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7" w:rsidRPr="00303B88" w:rsidRDefault="007225E7" w:rsidP="00722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B88">
        <w:rPr>
          <w:rFonts w:ascii="Times New Roman" w:hAnsi="Times New Roman"/>
          <w:sz w:val="28"/>
          <w:szCs w:val="28"/>
        </w:rPr>
        <w:t>Приложение 5</w:t>
      </w:r>
    </w:p>
    <w:p w:rsidR="007225E7" w:rsidRPr="00303B88" w:rsidRDefault="007225E7" w:rsidP="00722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B88">
        <w:rPr>
          <w:rFonts w:ascii="Times New Roman" w:hAnsi="Times New Roman"/>
          <w:sz w:val="28"/>
          <w:szCs w:val="28"/>
        </w:rPr>
        <w:t>к коллективному договору учреждения</w:t>
      </w:r>
    </w:p>
    <w:p w:rsidR="007225E7" w:rsidRPr="00303B88" w:rsidRDefault="007225E7" w:rsidP="00722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03B88">
        <w:rPr>
          <w:rFonts w:ascii="Times New Roman" w:hAnsi="Times New Roman"/>
          <w:sz w:val="28"/>
          <w:szCs w:val="28"/>
        </w:rPr>
        <w:t xml:space="preserve">на 2022-2025 годы </w:t>
      </w:r>
    </w:p>
    <w:p w:rsidR="007225E7" w:rsidRPr="00303B88" w:rsidRDefault="007225E7" w:rsidP="007225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25E7" w:rsidRDefault="007225E7" w:rsidP="00722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5E7" w:rsidRPr="00303B88" w:rsidRDefault="007225E7" w:rsidP="00722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B88">
        <w:rPr>
          <w:rFonts w:ascii="Times New Roman" w:hAnsi="Times New Roman"/>
          <w:b/>
          <w:sz w:val="28"/>
          <w:szCs w:val="28"/>
        </w:rPr>
        <w:t>ПОЛОЖЕНИЕ</w:t>
      </w:r>
    </w:p>
    <w:p w:rsidR="007225E7" w:rsidRPr="00303B88" w:rsidRDefault="007225E7" w:rsidP="00722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B88">
        <w:rPr>
          <w:rFonts w:ascii="Times New Roman" w:hAnsi="Times New Roman"/>
          <w:b/>
          <w:sz w:val="28"/>
          <w:szCs w:val="28"/>
        </w:rPr>
        <w:t>О НЕНОРМИРОВАННОМ РАБОЧЕМ ДНЕ</w:t>
      </w:r>
    </w:p>
    <w:p w:rsidR="007225E7" w:rsidRPr="00303B88" w:rsidRDefault="007225E7" w:rsidP="007225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3B88">
        <w:rPr>
          <w:rFonts w:ascii="Times New Roman" w:hAnsi="Times New Roman"/>
          <w:b/>
          <w:sz w:val="28"/>
          <w:szCs w:val="28"/>
        </w:rPr>
        <w:t xml:space="preserve">бюджетного учреждения Ханты-Мансийского автономного округа – Югры «Октябрьский районный комплексный центр социального </w:t>
      </w:r>
    </w:p>
    <w:p w:rsidR="007225E7" w:rsidRPr="00303B88" w:rsidRDefault="007225E7" w:rsidP="007225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3B88">
        <w:rPr>
          <w:rFonts w:ascii="Times New Roman" w:hAnsi="Times New Roman"/>
          <w:b/>
          <w:sz w:val="28"/>
          <w:szCs w:val="28"/>
        </w:rPr>
        <w:t>обслуживания населения»</w:t>
      </w:r>
    </w:p>
    <w:p w:rsidR="007225E7" w:rsidRPr="00303B88" w:rsidRDefault="007225E7" w:rsidP="007225E7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25E7" w:rsidRPr="00303B88" w:rsidRDefault="007225E7" w:rsidP="007225E7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1.1. Настоящее Положение о ненормированном рабочем дне в соответствии с действующим законодательством (</w:t>
      </w:r>
      <w:hyperlink r:id="rId4" w:history="1">
        <w:r w:rsidRPr="00303B88">
          <w:rPr>
            <w:rFonts w:ascii="Times New Roman" w:hAnsi="Times New Roman" w:cs="Times New Roman"/>
            <w:sz w:val="28"/>
            <w:szCs w:val="28"/>
          </w:rPr>
          <w:t>ст. ст. 97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03B88">
          <w:rPr>
            <w:rFonts w:ascii="Times New Roman" w:hAnsi="Times New Roman" w:cs="Times New Roman"/>
            <w:sz w:val="28"/>
            <w:szCs w:val="28"/>
          </w:rPr>
          <w:t>101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03B88">
          <w:rPr>
            <w:rFonts w:ascii="Times New Roman" w:hAnsi="Times New Roman" w:cs="Times New Roman"/>
            <w:sz w:val="28"/>
            <w:szCs w:val="28"/>
          </w:rPr>
          <w:t>116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03B88">
          <w:rPr>
            <w:rFonts w:ascii="Times New Roman" w:hAnsi="Times New Roman" w:cs="Times New Roman"/>
            <w:sz w:val="28"/>
            <w:szCs w:val="28"/>
          </w:rPr>
          <w:t>119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03B88">
          <w:rPr>
            <w:rFonts w:ascii="Times New Roman" w:hAnsi="Times New Roman" w:cs="Times New Roman"/>
            <w:sz w:val="28"/>
            <w:szCs w:val="28"/>
          </w:rPr>
          <w:t>126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 ТК РФ) устанавливает порядок привлечения работников с ненормированным рабочим днем к работе за пределами нормальной продолжительности рабочего времени, установленной для данной категории работников, перечень должностей работников, которым может быть установлен ненормированный рабочий день, а также порядок и условия предоставления ежегодного дополнительного отпуска за ненормированный рабочий день.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1.2. Настоящее Положение вступает в силу с момента его утверждения директором Учреждения и действует до введения нового Положения о ненормированном рабочем дне.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1.3. Внесение изменений в действующее Положение производится в порядке, установленном законодательством, устанавливающим порядок внесения изменений в Коллективный договор.</w:t>
      </w:r>
    </w:p>
    <w:p w:rsidR="007225E7" w:rsidRPr="00303B88" w:rsidRDefault="007225E7" w:rsidP="007225E7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5E7" w:rsidRPr="00303B88" w:rsidRDefault="007225E7" w:rsidP="007225E7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2. Установление ненормированного рабочего дня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2.1. Ненормированный рабочий день как особый режим работы,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времени, может быть установлен работникам, занимающим следующие должности: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 директор;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 заместитель директора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 главный бухгалтер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 заместитель главного бухгалтера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-бухгалтер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-экономист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-специалист по охране труда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-специалист по кадрам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-юрисконсульт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-специалист по закупкам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303B88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303B88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-водитель автомобиля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-заведующий хозяйством административно-хозяйственной части;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-заведующий отделением информационно-аналитической работы;  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-методист отделения информационно-аналитической работы;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-инженер по автоматизированным системам управления производством отделения информационно-аналитической работы;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-заведующий отделением социального сопровождения граждан (в том числе сектор первичного приема оказания срочных услуг: 1 мобильная социальная служба, 1 служба «Мобильная бригада», служба «Социальный патруль», пункт проката технических средств реабилитации; сектор сопровождения социальных контрактов); 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-заместитель заведующего отделением социального сопровождения граждан (в том числе сектор первичного приема оказания срочных услуг: 1 мобильная социальная служба, 1 служба «Мобильная бригада», служба «Социальный патруль», пункт проката технических средств реабилитации; сектор сопровождения социальных контрактов);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-психолог отделения социального сопровождения граждан (в том числе сектор первичного приема оказания срочных услуг: 1 мобильная социальная служба, 1 служба «Мобильная бригада», служба «Социальный патруль», пункт проката технических средств реабилитации; сектор сопровождения социальных контрактов);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-юрисконсульт отделения социального сопровождения граждан (в том числе сектор первичного приема оказания срочных услуг: 1 мобильная социальная служба, 1 служба «Мобильная бригада», служба «Социальный патруль», пункт проката технических средств реабилитации; сектор сопровождения социальных контрактов);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-специалист по работе семьей отделения социального сопровождения граждан (в том числе сектор первичного приема оказания срочных услуг: 1 мобильная социальная служба, 1 служба «Мобильная бригада», служба «Социальный патруль», пункт проката технических средств реабилитации; сектор сопровождения социальных контрактов);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-специалист по работе с семьей участковой социальной службы (16 социальных участков, в том числе социальный «дворовый» менеджмент) отделения социального сопровождения граждан (в том числе сектор первичного приема оказания срочных услуг: 1 мобильная социальная служба, 1 служба «Мобильная бригада», служба «Социальный патруль», пункт проката технических средств реабилитации; сектор сопровождения социальных контрактов);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-заведующий отделением социальной реабилитации и </w:t>
      </w:r>
      <w:proofErr w:type="spellStart"/>
      <w:r w:rsidRPr="00303B88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303B88">
        <w:rPr>
          <w:rFonts w:ascii="Times New Roman" w:hAnsi="Times New Roman" w:cs="Times New Roman"/>
          <w:sz w:val="28"/>
          <w:szCs w:val="28"/>
        </w:rPr>
        <w:t xml:space="preserve"> (12 койко-мест, 8 мест) (в том числе социально-оздоровительный сектор (12 койко-мест), сектор реабилитации инвалидов трудоспособного возраста (3 места), сектор дневного пребывания (5 мест), подготовка к сопровождаемому (самостоятельному) проживанию инвалидов, «Университет третьего возраста</w:t>
      </w:r>
      <w:proofErr w:type="gramStart"/>
      <w:r w:rsidRPr="00303B88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proofErr w:type="gramEnd"/>
      <w:r w:rsidRPr="00303B88">
        <w:rPr>
          <w:rFonts w:ascii="Times New Roman" w:hAnsi="Times New Roman" w:cs="Times New Roman"/>
          <w:sz w:val="28"/>
          <w:szCs w:val="28"/>
        </w:rPr>
        <w:t>Мультидисциплинарная</w:t>
      </w:r>
      <w:proofErr w:type="spellEnd"/>
      <w:r w:rsidRPr="00303B88">
        <w:rPr>
          <w:rFonts w:ascii="Times New Roman" w:hAnsi="Times New Roman" w:cs="Times New Roman"/>
          <w:sz w:val="28"/>
          <w:szCs w:val="28"/>
        </w:rPr>
        <w:t xml:space="preserve"> бригада»);</w:t>
      </w:r>
    </w:p>
    <w:p w:rsidR="007225E7" w:rsidRPr="00303B88" w:rsidRDefault="007225E7" w:rsidP="007225E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3B88">
        <w:rPr>
          <w:rFonts w:ascii="Times New Roman" w:hAnsi="Times New Roman"/>
          <w:bCs/>
          <w:sz w:val="28"/>
          <w:szCs w:val="28"/>
        </w:rPr>
        <w:lastRenderedPageBreak/>
        <w:t>-заведующий отделением психологической помощи гражданам (5 мест, 1 группа)) (в том числе служба профилактики семейного неблагополучия, служба «Экстренная детская помощь», сектор дневного пребывания несовершеннолетних (5 мест, 1 группа));</w:t>
      </w:r>
    </w:p>
    <w:p w:rsidR="007225E7" w:rsidRPr="00303B88" w:rsidRDefault="007225E7" w:rsidP="007225E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3B88">
        <w:rPr>
          <w:rFonts w:ascii="Times New Roman" w:hAnsi="Times New Roman"/>
          <w:bCs/>
          <w:sz w:val="28"/>
          <w:szCs w:val="28"/>
        </w:rPr>
        <w:t xml:space="preserve">-специалист по работе с семьей отделения психологической помощи гражданам (5 мест, 1 группа)) (в том числе служба профилактики семейного неблагополучия, служба «Экстренная детская помощь», сектор дневного пребывания несовершеннолетних (5 мест, 1 группа)); </w:t>
      </w:r>
    </w:p>
    <w:p w:rsidR="007225E7" w:rsidRPr="00303B88" w:rsidRDefault="007225E7" w:rsidP="007225E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03B88">
        <w:rPr>
          <w:rFonts w:ascii="Times New Roman" w:hAnsi="Times New Roman"/>
          <w:bCs/>
          <w:sz w:val="28"/>
          <w:szCs w:val="28"/>
        </w:rPr>
        <w:t>-специалист по социальной работе отделения психологической помощи гражданам (5 мест, 1 группа)) (в том числе служба профилактики семейного неблагополучия, служба «Экстренная детская помощь», сектор дневного пребывания несовершеннолетних (5 мест, 1 группа));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bCs/>
          <w:sz w:val="28"/>
          <w:szCs w:val="28"/>
        </w:rPr>
        <w:t>-психолог отделения психологической помощи гражданам (5 мест, 1 группа)) (в том числе служба профилактики семейного неблагополучия, служба «Экстренная детская помощь», сектор дневного пребывания несовершеннолетних (5 мест, 1 группа));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-заведующий филиалом в п. </w:t>
      </w:r>
      <w:proofErr w:type="spellStart"/>
      <w:r w:rsidRPr="00303B88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303B88">
        <w:rPr>
          <w:rFonts w:ascii="Times New Roman" w:hAnsi="Times New Roman" w:cs="Times New Roman"/>
          <w:sz w:val="28"/>
          <w:szCs w:val="28"/>
        </w:rPr>
        <w:t>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-водитель административно-хозяйственной части филиала в п. </w:t>
      </w:r>
      <w:proofErr w:type="spellStart"/>
      <w:r w:rsidRPr="00303B88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303B88">
        <w:rPr>
          <w:rFonts w:ascii="Times New Roman" w:hAnsi="Times New Roman" w:cs="Times New Roman"/>
          <w:sz w:val="28"/>
          <w:szCs w:val="28"/>
        </w:rPr>
        <w:t>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-заведующий хозяйством административно-хозяйственной части филиала в п. </w:t>
      </w:r>
      <w:proofErr w:type="spellStart"/>
      <w:r w:rsidRPr="00303B88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Pr="00303B88">
        <w:rPr>
          <w:rFonts w:ascii="Times New Roman" w:hAnsi="Times New Roman" w:cs="Times New Roman"/>
          <w:sz w:val="28"/>
          <w:szCs w:val="28"/>
        </w:rPr>
        <w:t>;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-заведующий стационарным отделением для несовершеннолетних - центр по работе с подростками (16 койко-мест, 5 мест) (в том числе подготовка к сопровождаемому (самостоятельному) проживанию, 2 группы, 16 койко-мест, 1 группа неполного дня (5 мест)).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2.2. Установление режима ненормированного рабочего дня конкретному работнику производится на основании внесенного в его трудовой договор условия о ненормированном рабочем дне.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основании распоряжения работодателя (в том числе и в устной форме) данные работники могут эпизодически привлекаться к работе за пределами установленной для них продолжительности рабочего дня, как до его начала, так и после его окончания.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2.4. Учет времени, фактически отработанного работником в условиях ненормированного рабочего дня, производится в журналах учета рабочего времени структурных подразделений. Контроль за ведением журналов учета рабочего времени структурных подразделений возлагается на их руководителей.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2.5. Запрещается привлечение работников с ненормированным рабочим днем к работе в выходные и нерабочие дни, за исключением случаев, предусмотренных </w:t>
      </w:r>
      <w:hyperlink r:id="rId9" w:history="1">
        <w:r w:rsidRPr="00303B88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 РФ, и в порядке, установленном </w:t>
      </w:r>
      <w:hyperlink r:id="rId10" w:history="1">
        <w:r w:rsidRPr="00303B88">
          <w:rPr>
            <w:rFonts w:ascii="Times New Roman" w:hAnsi="Times New Roman" w:cs="Times New Roman"/>
            <w:sz w:val="28"/>
            <w:szCs w:val="28"/>
          </w:rPr>
          <w:t>ст. ст. 113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03B88">
          <w:rPr>
            <w:rFonts w:ascii="Times New Roman" w:hAnsi="Times New Roman" w:cs="Times New Roman"/>
            <w:sz w:val="28"/>
            <w:szCs w:val="28"/>
          </w:rPr>
          <w:t>153</w:t>
        </w:r>
      </w:hyperlink>
      <w:r w:rsidRPr="00303B8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5E7" w:rsidRPr="00303B88" w:rsidRDefault="007225E7" w:rsidP="007225E7">
      <w:pPr>
        <w:pStyle w:val="ConsPlusNormal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3. Порядок предоставления ежегодного дополнительного</w:t>
      </w:r>
    </w:p>
    <w:p w:rsidR="007225E7" w:rsidRPr="00303B88" w:rsidRDefault="007225E7" w:rsidP="007225E7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отпуска за ненормированный рабочий день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lastRenderedPageBreak/>
        <w:t>3.1. Работа в режиме ненормированного рабочего дня компенсируется предоставлением ежегодного дополнительного оплачиваемого отпуска.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3.1.1. Денежная компенсация времени, отработанного за пределами продолжительности рабочего времени в режиме ненормированного рабочего дня, не устанавливается.</w:t>
      </w:r>
    </w:p>
    <w:p w:rsidR="007225E7" w:rsidRPr="007855AA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 xml:space="preserve">3.2. Продолжительность ежегодного дополнительного оплачиваемого отпуска устанавливается с учетом объема работы, степени напряженности труда в соответствии с перечнем должностей работников </w:t>
      </w:r>
      <w:r w:rsidRPr="007855AA">
        <w:rPr>
          <w:rFonts w:ascii="Times New Roman" w:hAnsi="Times New Roman" w:cs="Times New Roman"/>
          <w:sz w:val="28"/>
          <w:szCs w:val="28"/>
        </w:rPr>
        <w:t>(приложение 6 коллективного договора).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3.3. Ежегодный дополнительный оплачиваемый отпуск за ненормированный день предоставляется работнику ежегодно (каждый рабочий год) независимо от фактической продолжительности его работы в условиях ненормированного рабочего дня. Перенос дополнительного отпуска на следующий год не допускается.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 или по желанию работника, на основании его письменного заявления, в другое время в соответствии с графиком отпусков.</w:t>
      </w:r>
    </w:p>
    <w:p w:rsidR="007225E7" w:rsidRPr="00303B88" w:rsidRDefault="007225E7" w:rsidP="007225E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B88">
        <w:rPr>
          <w:rFonts w:ascii="Times New Roman" w:hAnsi="Times New Roman" w:cs="Times New Roman"/>
          <w:sz w:val="28"/>
          <w:szCs w:val="28"/>
        </w:rPr>
        <w:t>3.5. При увольнении право 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0D2B72" w:rsidRDefault="007225E7" w:rsidP="007225E7">
      <w:r w:rsidRPr="00303B88">
        <w:rPr>
          <w:rFonts w:ascii="Times New Roman" w:hAnsi="Times New Roman"/>
          <w:sz w:val="28"/>
          <w:szCs w:val="28"/>
        </w:rPr>
        <w:t>3.6. Контроль за предоставлением дополнительных отпусков за ненормированный рабочий день осуществляет отдел кадров.</w:t>
      </w:r>
      <w:bookmarkStart w:id="0" w:name="_GoBack"/>
      <w:bookmarkEnd w:id="0"/>
    </w:p>
    <w:sectPr w:rsidR="000D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B2"/>
    <w:rsid w:val="000D2B72"/>
    <w:rsid w:val="007225E7"/>
    <w:rsid w:val="0082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D99F1-A065-4314-BF43-A7BFE6D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5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C0272B7E5A9B8D3C00AAEE57D0820DD1C8DF9D2B2E3F052ED09D26FDD08221A66C9D3CDwAb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5C0272B7E5A9B8D3C00AAEE57D0820DD1C8DF9D2B2E3F052ED09D26FDD08221A66C9D4CEAA0469w2b1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5C0272B7E5A9B8D3C00AAEE57D0820DD1C8DF9D2B2E3F052ED09D26FDD08221A66C9D4CEAA0468w2b0L" TargetMode="External"/><Relationship Id="rId11" Type="http://schemas.openxmlformats.org/officeDocument/2006/relationships/hyperlink" Target="consultantplus://offline/ref=5D5C0272B7E5A9B8D3C00AAEE57D0820DD1C8DF9D2B2E3F052ED09D26FDD08221A66C9D2CFwAbFL" TargetMode="External"/><Relationship Id="rId5" Type="http://schemas.openxmlformats.org/officeDocument/2006/relationships/hyperlink" Target="consultantplus://offline/ref=5D5C0272B7E5A9B8D3C00AAEE57D0820DD1C8DF9D2B2E3F052ED09D26FDD08221A66C9D4CEAA0B6Bw2b1L" TargetMode="External"/><Relationship Id="rId10" Type="http://schemas.openxmlformats.org/officeDocument/2006/relationships/hyperlink" Target="consultantplus://offline/ref=5D5C0272B7E5A9B8D3C00AAEE57D0820DD1C8DF9D2B2E3F052ED09D26FDD08221A66C9D0C7wAbDL" TargetMode="External"/><Relationship Id="rId4" Type="http://schemas.openxmlformats.org/officeDocument/2006/relationships/hyperlink" Target="consultantplus://offline/ref=5D5C0272B7E5A9B8D3C00AAEE57D0820DD1C8DF9D2B2E3F052ED09D26FDD08221A66C9D0C8wAb8L" TargetMode="External"/><Relationship Id="rId9" Type="http://schemas.openxmlformats.org/officeDocument/2006/relationships/hyperlink" Target="consultantplus://offline/ref=5D5C0272B7E5A9B8D3C00AAEE57D0820DD1C8DF9D2B2E3F052ED09D26FwD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8374</Characters>
  <Application>Microsoft Office Word</Application>
  <DocSecurity>0</DocSecurity>
  <Lines>69</Lines>
  <Paragraphs>19</Paragraphs>
  <ScaleCrop>false</ScaleCrop>
  <Company>diakov.net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2023-03-16T10:29:00Z</dcterms:created>
  <dcterms:modified xsi:type="dcterms:W3CDTF">2023-03-16T10:29:00Z</dcterms:modified>
</cp:coreProperties>
</file>