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5E" w:rsidRDefault="00D561B3" w:rsidP="00D56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:rsidR="00D561B3" w:rsidRDefault="00D561B3" w:rsidP="00D561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несовершеннолетних</w:t>
      </w:r>
    </w:p>
    <w:p w:rsidR="00D561B3" w:rsidRDefault="00D561B3" w:rsidP="00D561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выезжающих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составе организованной группы</w:t>
      </w:r>
    </w:p>
    <w:p w:rsidR="00511FF9" w:rsidRPr="00EF2616" w:rsidRDefault="00511FF9" w:rsidP="00EF26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2616" w:rsidTr="00EF2616">
        <w:tc>
          <w:tcPr>
            <w:tcW w:w="4672" w:type="dxa"/>
          </w:tcPr>
          <w:p w:rsidR="00EF2616" w:rsidRP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16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16" w:rsidTr="00EF2616">
        <w:tc>
          <w:tcPr>
            <w:tcW w:w="4672" w:type="dxa"/>
          </w:tcPr>
          <w:p w:rsidR="00EF2616" w:rsidRP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16"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16" w:rsidTr="00EF2616">
        <w:tc>
          <w:tcPr>
            <w:tcW w:w="4672" w:type="dxa"/>
          </w:tcPr>
          <w:p w:rsidR="00EF2616" w:rsidRP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16">
              <w:rPr>
                <w:rFonts w:ascii="Times New Roman" w:hAnsi="Times New Roman" w:cs="Times New Roman"/>
                <w:sz w:val="24"/>
                <w:szCs w:val="24"/>
              </w:rPr>
              <w:t>Наличие психических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стадии ремиссии)</w:t>
            </w:r>
            <w:r w:rsidR="00004013">
              <w:rPr>
                <w:rFonts w:ascii="Times New Roman" w:hAnsi="Times New Roman" w:cs="Times New Roman"/>
                <w:sz w:val="24"/>
                <w:szCs w:val="24"/>
              </w:rPr>
              <w:t>, профилактический учет у врача-психиатра, врача психиатра-нарколога</w:t>
            </w:r>
          </w:p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16" w:rsidTr="00EF2616">
        <w:tc>
          <w:tcPr>
            <w:tcW w:w="4672" w:type="dxa"/>
          </w:tcPr>
          <w:p w:rsidR="00EF2616" w:rsidRP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16">
              <w:rPr>
                <w:rFonts w:ascii="Times New Roman" w:hAnsi="Times New Roman" w:cs="Times New Roman"/>
                <w:sz w:val="24"/>
                <w:szCs w:val="24"/>
              </w:rPr>
              <w:t>Наличие аллергии (указать на что)</w:t>
            </w:r>
          </w:p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16" w:rsidTr="00EF2616">
        <w:tc>
          <w:tcPr>
            <w:tcW w:w="4672" w:type="dxa"/>
          </w:tcPr>
          <w:p w:rsidR="00EF2616" w:rsidRP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16">
              <w:rPr>
                <w:rFonts w:ascii="Times New Roman" w:hAnsi="Times New Roman" w:cs="Times New Roman"/>
                <w:sz w:val="24"/>
                <w:szCs w:val="24"/>
              </w:rPr>
              <w:t>Наличие хронических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стадии ремиссии)</w:t>
            </w:r>
          </w:p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16" w:rsidTr="00EF2616">
        <w:tc>
          <w:tcPr>
            <w:tcW w:w="4672" w:type="dxa"/>
          </w:tcPr>
          <w:p w:rsidR="00EF2616" w:rsidRP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16">
              <w:rPr>
                <w:rFonts w:ascii="Times New Roman" w:hAnsi="Times New Roman" w:cs="Times New Roman"/>
                <w:sz w:val="24"/>
                <w:szCs w:val="24"/>
              </w:rPr>
              <w:t>Постоянный прием лекарственных препаратов</w:t>
            </w:r>
            <w:r w:rsidR="008E07B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какие, периодичность приема)</w:t>
            </w:r>
          </w:p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16" w:rsidTr="00EF2616">
        <w:tc>
          <w:tcPr>
            <w:tcW w:w="4672" w:type="dxa"/>
          </w:tcPr>
          <w:p w:rsidR="00EF2616" w:rsidRP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16">
              <w:rPr>
                <w:rFonts w:ascii="Times New Roman" w:hAnsi="Times New Roman" w:cs="Times New Roman"/>
                <w:sz w:val="24"/>
                <w:szCs w:val="24"/>
              </w:rPr>
              <w:t>Наличие постоянно или периодического ночного или дневного недержания мочи (энуреза)</w:t>
            </w:r>
          </w:p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16" w:rsidTr="00EF2616">
        <w:tc>
          <w:tcPr>
            <w:tcW w:w="4672" w:type="dxa"/>
          </w:tcPr>
          <w:p w:rsidR="00EF2616" w:rsidRP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16">
              <w:rPr>
                <w:rFonts w:ascii="Times New Roman" w:hAnsi="Times New Roman" w:cs="Times New Roman"/>
                <w:sz w:val="24"/>
                <w:szCs w:val="24"/>
              </w:rPr>
              <w:t>Наличие проблем в поведении</w:t>
            </w:r>
          </w:p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16" w:rsidTr="00EF2616">
        <w:tc>
          <w:tcPr>
            <w:tcW w:w="4672" w:type="dxa"/>
          </w:tcPr>
          <w:p w:rsidR="00EF2616" w:rsidRP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16">
              <w:rPr>
                <w:rFonts w:ascii="Times New Roman" w:hAnsi="Times New Roman" w:cs="Times New Roman"/>
                <w:sz w:val="24"/>
                <w:szCs w:val="24"/>
              </w:rPr>
              <w:t>Наличие проблем в отношениях со сверстниками</w:t>
            </w:r>
          </w:p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16" w:rsidTr="00EF2616">
        <w:tc>
          <w:tcPr>
            <w:tcW w:w="4672" w:type="dxa"/>
          </w:tcPr>
          <w:p w:rsidR="00EF2616" w:rsidRP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16">
              <w:rPr>
                <w:rFonts w:ascii="Times New Roman" w:hAnsi="Times New Roman" w:cs="Times New Roman"/>
                <w:sz w:val="24"/>
                <w:szCs w:val="24"/>
              </w:rPr>
              <w:t>Наличие случаев самовольного ухода из семьи</w:t>
            </w:r>
          </w:p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16" w:rsidTr="00EF2616">
        <w:tc>
          <w:tcPr>
            <w:tcW w:w="4672" w:type="dxa"/>
          </w:tcPr>
          <w:p w:rsidR="00EF2616" w:rsidRP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16">
              <w:rPr>
                <w:rFonts w:ascii="Times New Roman" w:hAnsi="Times New Roman" w:cs="Times New Roman"/>
                <w:sz w:val="24"/>
                <w:szCs w:val="24"/>
              </w:rPr>
              <w:t>Наличие случаев употребления алкоголя, табакокурения, употребления психоактивных веществ</w:t>
            </w:r>
          </w:p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16" w:rsidTr="00EF2616">
        <w:tc>
          <w:tcPr>
            <w:tcW w:w="4672" w:type="dxa"/>
          </w:tcPr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Выезжал ли ранее ребенок в составе организованных групп на летний отдых и оздоровление за пределы автономного округа</w:t>
            </w:r>
          </w:p>
        </w:tc>
        <w:tc>
          <w:tcPr>
            <w:tcW w:w="4673" w:type="dxa"/>
          </w:tcPr>
          <w:p w:rsidR="00EF2616" w:rsidRDefault="00EF2616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8F" w:rsidTr="00EF2616">
        <w:tc>
          <w:tcPr>
            <w:tcW w:w="4672" w:type="dxa"/>
          </w:tcPr>
          <w:p w:rsidR="002B6F8F" w:rsidRDefault="002B6F8F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навыков самообслуживания (самостоятельное осуществление гигиенических процедур, смена нижнего белья и одежды без напоминаний, самостоятельная стирка мелких вещей и др.)</w:t>
            </w:r>
          </w:p>
        </w:tc>
        <w:tc>
          <w:tcPr>
            <w:tcW w:w="4673" w:type="dxa"/>
          </w:tcPr>
          <w:p w:rsidR="002B6F8F" w:rsidRDefault="002B6F8F" w:rsidP="00EF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F2616" w:rsidRPr="00EF2616" w:rsidRDefault="00EF2616" w:rsidP="00EF26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2616" w:rsidRPr="00EF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A3BB3"/>
    <w:multiLevelType w:val="hybridMultilevel"/>
    <w:tmpl w:val="A460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1C"/>
    <w:rsid w:val="00004013"/>
    <w:rsid w:val="002B6F8F"/>
    <w:rsid w:val="00511FF9"/>
    <w:rsid w:val="005A2A5E"/>
    <w:rsid w:val="00640C1C"/>
    <w:rsid w:val="00780E1D"/>
    <w:rsid w:val="008E07B0"/>
    <w:rsid w:val="009005E7"/>
    <w:rsid w:val="00D561B3"/>
    <w:rsid w:val="00E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FFCAD-BE09-4291-9BF4-E5736FF0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B3"/>
    <w:pPr>
      <w:ind w:left="720"/>
      <w:contextualSpacing/>
    </w:pPr>
  </w:style>
  <w:style w:type="table" w:styleId="a4">
    <w:name w:val="Table Grid"/>
    <w:basedOn w:val="a1"/>
    <w:uiPriority w:val="39"/>
    <w:rsid w:val="00EF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mamontovamv</dc:creator>
  <cp:keywords/>
  <dc:description/>
  <cp:lastModifiedBy>mamontovamv</cp:lastModifiedBy>
  <cp:revision>10</cp:revision>
  <dcterms:created xsi:type="dcterms:W3CDTF">2021-01-18T11:32:00Z</dcterms:created>
  <dcterms:modified xsi:type="dcterms:W3CDTF">2022-02-04T10:38:00Z</dcterms:modified>
</cp:coreProperties>
</file>