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8E99" w14:textId="77777777" w:rsidR="00564F36" w:rsidRDefault="00564F36" w:rsidP="005F20AA">
      <w:pPr>
        <w:spacing w:after="0" w:line="240" w:lineRule="auto"/>
        <w:jc w:val="right"/>
        <w:rPr>
          <w:rFonts w:ascii="Times New Roman" w:hAnsi="Times New Roman"/>
          <w:sz w:val="24"/>
          <w:szCs w:val="24"/>
        </w:rPr>
      </w:pPr>
    </w:p>
    <w:p w14:paraId="48897F88" w14:textId="616448B6" w:rsidR="00371862" w:rsidRPr="005F20AA" w:rsidRDefault="00E50AA7" w:rsidP="005F20AA">
      <w:pPr>
        <w:spacing w:after="0" w:line="240" w:lineRule="auto"/>
        <w:jc w:val="right"/>
        <w:rPr>
          <w:rFonts w:ascii="Times New Roman" w:hAnsi="Times New Roman"/>
          <w:b/>
          <w:sz w:val="24"/>
          <w:szCs w:val="24"/>
        </w:rPr>
      </w:pPr>
      <w:r w:rsidRPr="005F20AA">
        <w:rPr>
          <w:rFonts w:ascii="Times New Roman" w:hAnsi="Times New Roman"/>
          <w:b/>
          <w:sz w:val="24"/>
          <w:szCs w:val="24"/>
        </w:rPr>
        <w:t>Приложение 1</w:t>
      </w:r>
    </w:p>
    <w:p w14:paraId="30731BB1" w14:textId="77777777" w:rsidR="00E50AA7" w:rsidRPr="005F20AA" w:rsidRDefault="00E50AA7" w:rsidP="005F20AA">
      <w:pPr>
        <w:spacing w:after="0" w:line="240" w:lineRule="auto"/>
        <w:jc w:val="center"/>
        <w:rPr>
          <w:rFonts w:ascii="Times New Roman" w:hAnsi="Times New Roman"/>
          <w:b/>
          <w:bCs/>
          <w:sz w:val="24"/>
          <w:szCs w:val="24"/>
        </w:rPr>
      </w:pPr>
      <w:r w:rsidRPr="005F20AA">
        <w:rPr>
          <w:rFonts w:ascii="Times New Roman" w:hAnsi="Times New Roman"/>
          <w:b/>
          <w:bCs/>
          <w:sz w:val="24"/>
          <w:szCs w:val="24"/>
        </w:rPr>
        <w:t xml:space="preserve">Инструментарий независимой оценки </w:t>
      </w:r>
    </w:p>
    <w:p w14:paraId="4AFA1870"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p>
    <w:p w14:paraId="778850EF"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p>
    <w:p w14:paraId="4395CF4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Рабочая карта № 1</w:t>
      </w:r>
    </w:p>
    <w:p w14:paraId="653D5A03" w14:textId="77777777" w:rsidR="00E50AA7" w:rsidRPr="005F20AA" w:rsidRDefault="00E50AA7" w:rsidP="005F20AA">
      <w:pPr>
        <w:autoSpaceDE w:val="0"/>
        <w:autoSpaceDN w:val="0"/>
        <w:adjustRightInd w:val="0"/>
        <w:spacing w:after="0"/>
        <w:jc w:val="center"/>
        <w:rPr>
          <w:rFonts w:ascii="Times New Roman" w:eastAsiaTheme="minorHAnsi" w:hAnsi="Times New Roman"/>
          <w:sz w:val="24"/>
          <w:szCs w:val="24"/>
        </w:rPr>
      </w:pPr>
      <w:r w:rsidRPr="005F20AA">
        <w:rPr>
          <w:rFonts w:ascii="Times New Roman" w:eastAsiaTheme="minorHAnsi" w:hAnsi="Times New Roman"/>
          <w:b/>
          <w:sz w:val="24"/>
          <w:szCs w:val="24"/>
        </w:rPr>
        <w:t>Критерий «Открытость и доступность информации об организации»</w:t>
      </w:r>
    </w:p>
    <w:p w14:paraId="7DB31E05"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Наименование организации: ________________________________________________________________________________________________</w:t>
      </w:r>
    </w:p>
    <w:p w14:paraId="5B93AC76"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14:paraId="4B4C1471"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ФИО эксперта, тел.: _______________________________________________________________________________________________________</w:t>
      </w:r>
    </w:p>
    <w:p w14:paraId="40B90A45"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 xml:space="preserve">Примечание: </w:t>
      </w:r>
      <w:proofErr w:type="gramStart"/>
      <w:r w:rsidRPr="005F20AA">
        <w:rPr>
          <w:rFonts w:ascii="Times New Roman" w:eastAsia="Times New Roman" w:hAnsi="Times New Roman"/>
          <w:sz w:val="24"/>
          <w:szCs w:val="24"/>
          <w:lang w:eastAsia="ru-RU"/>
        </w:rPr>
        <w:t>В</w:t>
      </w:r>
      <w:proofErr w:type="gramEnd"/>
      <w:r w:rsidRPr="005F20AA">
        <w:rPr>
          <w:rFonts w:ascii="Times New Roman" w:eastAsia="Times New Roman" w:hAnsi="Times New Roman"/>
          <w:sz w:val="24"/>
          <w:szCs w:val="24"/>
          <w:lang w:eastAsia="ru-RU"/>
        </w:rPr>
        <w:t xml:space="preserve"> рабочей карте</w:t>
      </w:r>
      <w:r w:rsidRPr="005F20AA">
        <w:rPr>
          <w:rFonts w:ascii="Times New Roman" w:eastAsia="Times New Roman" w:hAnsi="Times New Roman"/>
          <w:b/>
          <w:sz w:val="24"/>
          <w:szCs w:val="24"/>
          <w:lang w:eastAsia="ru-RU"/>
        </w:rPr>
        <w:t xml:space="preserve"> </w:t>
      </w:r>
      <w:r w:rsidRPr="005F20AA">
        <w:rPr>
          <w:rFonts w:ascii="Times New Roman" w:eastAsia="Times New Roman" w:hAnsi="Times New Roman"/>
          <w:sz w:val="24"/>
          <w:szCs w:val="24"/>
          <w:lang w:eastAsia="ru-RU"/>
        </w:rPr>
        <w:t xml:space="preserve">в таблицах в столбце «Отметка о выполнении» </w:t>
      </w:r>
      <w:r w:rsidRPr="005F20AA">
        <w:rPr>
          <w:rFonts w:ascii="Times New Roman" w:hAnsi="Times New Roman"/>
          <w:bCs/>
          <w:sz w:val="24"/>
          <w:szCs w:val="24"/>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15CBBD07" w14:textId="77777777" w:rsidR="00E50AA7" w:rsidRPr="005F20AA" w:rsidRDefault="00E50AA7" w:rsidP="005F20AA">
      <w:pPr>
        <w:widowControl w:val="0"/>
        <w:autoSpaceDE w:val="0"/>
        <w:autoSpaceDN w:val="0"/>
        <w:spacing w:after="0"/>
        <w:ind w:firstLine="709"/>
        <w:jc w:val="right"/>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Таблица 1</w:t>
      </w:r>
    </w:p>
    <w:p w14:paraId="441F85B7"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r w:rsidRPr="005F20AA">
        <w:rPr>
          <w:rFonts w:ascii="Times New Roman" w:eastAsia="Times New Roman" w:hAnsi="Times New Roman"/>
          <w:b/>
          <w:i/>
          <w:sz w:val="24"/>
          <w:szCs w:val="24"/>
          <w:lang w:eastAsia="ru-RU"/>
        </w:rPr>
        <w:t>Показатель № 1.1:</w:t>
      </w:r>
      <w:r w:rsidRPr="005F20AA">
        <w:rPr>
          <w:rFonts w:ascii="Times New Roman" w:eastAsia="Times New Roman" w:hAnsi="Times New Roman"/>
          <w:i/>
          <w:sz w:val="24"/>
          <w:szCs w:val="24"/>
          <w:lang w:eastAsia="ru-RU"/>
        </w:rPr>
        <w:t xml:space="preserve">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0859A4F6" w14:textId="77777777" w:rsidR="00E50AA7" w:rsidRPr="005F20AA" w:rsidRDefault="00E50AA7" w:rsidP="005F20AA">
      <w:pPr>
        <w:widowControl w:val="0"/>
        <w:autoSpaceDE w:val="0"/>
        <w:autoSpaceDN w:val="0"/>
        <w:spacing w:after="0" w:line="240" w:lineRule="auto"/>
        <w:ind w:firstLine="709"/>
        <w:jc w:val="both"/>
        <w:rPr>
          <w:rFonts w:ascii="Times New Roman" w:eastAsia="Times New Roman" w:hAnsi="Times New Roman"/>
          <w:i/>
          <w:sz w:val="24"/>
          <w:szCs w:val="24"/>
          <w:lang w:eastAsia="ru-RU"/>
        </w:rPr>
      </w:pPr>
      <w:r w:rsidRPr="005F20AA">
        <w:rPr>
          <w:rFonts w:ascii="Times New Roman" w:eastAsia="Times New Roman" w:hAnsi="Times New Roman"/>
          <w:i/>
          <w:sz w:val="24"/>
          <w:szCs w:val="24"/>
          <w:lang w:eastAsia="ru-RU"/>
        </w:rPr>
        <w:t xml:space="preserve">на информационных стендах в помещении организации (учреждения); </w:t>
      </w:r>
    </w:p>
    <w:p w14:paraId="721A1EEC" w14:textId="77777777" w:rsidR="00E50AA7" w:rsidRPr="005F20AA" w:rsidRDefault="00E50AA7" w:rsidP="005F20AA">
      <w:pPr>
        <w:widowControl w:val="0"/>
        <w:autoSpaceDE w:val="0"/>
        <w:autoSpaceDN w:val="0"/>
        <w:spacing w:after="0" w:line="240" w:lineRule="auto"/>
        <w:ind w:firstLine="709"/>
        <w:jc w:val="both"/>
        <w:rPr>
          <w:rFonts w:ascii="Times New Roman" w:eastAsia="Times New Roman" w:hAnsi="Times New Roman"/>
          <w:i/>
          <w:sz w:val="24"/>
          <w:szCs w:val="24"/>
          <w:lang w:eastAsia="ru-RU"/>
        </w:rPr>
      </w:pPr>
      <w:r w:rsidRPr="005F20AA">
        <w:rPr>
          <w:rFonts w:ascii="Times New Roman" w:eastAsia="Times New Roman" w:hAnsi="Times New Roman"/>
          <w:i/>
          <w:sz w:val="24"/>
          <w:szCs w:val="24"/>
          <w:lang w:eastAsia="ru-RU"/>
        </w:rPr>
        <w:t>на официальном сайте организации (учреждения) в информационно-телекоммуникационной сети «Интернет»</w:t>
      </w:r>
    </w:p>
    <w:p w14:paraId="6F212E5B" w14:textId="77777777" w:rsidR="00E50AA7" w:rsidRPr="005F20AA" w:rsidRDefault="00E50AA7" w:rsidP="005F20A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(Согласно статье 13 Федерального закона от 28 декабря 2013 года № 442-ФЗ «Об основах социального обслуживания граждан в Российской Федерации</w:t>
      </w:r>
      <w:proofErr w:type="gramStart"/>
      <w:r w:rsidRPr="005F20AA">
        <w:rPr>
          <w:rFonts w:ascii="Times New Roman" w:eastAsia="Times New Roman" w:hAnsi="Times New Roman"/>
          <w:sz w:val="24"/>
          <w:szCs w:val="24"/>
          <w:lang w:eastAsia="ru-RU"/>
        </w:rPr>
        <w:t>»</w:t>
      </w:r>
      <w:proofErr w:type="gramEnd"/>
      <w:r w:rsidRPr="005F20AA">
        <w:rPr>
          <w:rFonts w:ascii="Times New Roman" w:eastAsia="Times New Roman" w:hAnsi="Times New Roman"/>
          <w:sz w:val="24"/>
          <w:szCs w:val="24"/>
          <w:lang w:eastAsia="ru-RU"/>
        </w:rPr>
        <w:t>)</w:t>
      </w:r>
    </w:p>
    <w:p w14:paraId="66FC452E" w14:textId="77777777" w:rsidR="00E50AA7" w:rsidRPr="005F20AA" w:rsidRDefault="00E50AA7" w:rsidP="005F20AA">
      <w:pPr>
        <w:spacing w:after="0" w:line="240" w:lineRule="auto"/>
        <w:jc w:val="center"/>
        <w:rPr>
          <w:rFonts w:ascii="Times New Roman" w:eastAsiaTheme="minorHAnsi" w:hAnsi="Times New Roman"/>
          <w:b/>
          <w:sz w:val="24"/>
          <w:szCs w:val="24"/>
        </w:rPr>
      </w:pPr>
      <w:r w:rsidRPr="005F20AA">
        <w:rPr>
          <w:rFonts w:ascii="Times New Roman" w:eastAsiaTheme="minorHAnsi" w:hAnsi="Times New Roman"/>
          <w:b/>
          <w:sz w:val="24"/>
          <w:szCs w:val="24"/>
        </w:rPr>
        <w:t xml:space="preserve">Установленный нормативными правовыми актами </w:t>
      </w:r>
    </w:p>
    <w:p w14:paraId="76F6D3BE" w14:textId="77777777" w:rsidR="00E50AA7" w:rsidRPr="005F20AA" w:rsidRDefault="00E50AA7" w:rsidP="005F20AA">
      <w:pPr>
        <w:spacing w:after="0" w:line="240" w:lineRule="auto"/>
        <w:jc w:val="center"/>
        <w:rPr>
          <w:rFonts w:ascii="Times New Roman" w:eastAsiaTheme="minorHAnsi" w:hAnsi="Times New Roman"/>
          <w:b/>
          <w:sz w:val="24"/>
          <w:szCs w:val="24"/>
        </w:rPr>
      </w:pPr>
      <w:r w:rsidRPr="005F20AA">
        <w:rPr>
          <w:rFonts w:ascii="Times New Roman" w:eastAsiaTheme="minorHAnsi" w:hAnsi="Times New Roman"/>
          <w:b/>
          <w:sz w:val="24"/>
          <w:szCs w:val="24"/>
        </w:rP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p w14:paraId="76261EA6" w14:textId="77777777" w:rsidR="00E50AA7" w:rsidRPr="005F20AA" w:rsidRDefault="00E50AA7" w:rsidP="005F20AA">
      <w:pPr>
        <w:widowControl w:val="0"/>
        <w:autoSpaceDE w:val="0"/>
        <w:autoSpaceDN w:val="0"/>
        <w:spacing w:after="0" w:line="240" w:lineRule="auto"/>
        <w:ind w:firstLine="709"/>
        <w:jc w:val="both"/>
        <w:rPr>
          <w:rFonts w:ascii="Times New Roman" w:eastAsia="Times New Roman" w:hAnsi="Times New Roman"/>
          <w:sz w:val="24"/>
          <w:szCs w:val="24"/>
          <w:lang w:eastAsia="ru-RU"/>
        </w:rPr>
      </w:pPr>
    </w:p>
    <w:tbl>
      <w:tblPr>
        <w:tblW w:w="151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gridCol w:w="709"/>
        <w:gridCol w:w="851"/>
        <w:gridCol w:w="665"/>
        <w:gridCol w:w="894"/>
        <w:gridCol w:w="709"/>
        <w:gridCol w:w="709"/>
      </w:tblGrid>
      <w:tr w:rsidR="00E50AA7" w:rsidRPr="005F20AA" w14:paraId="6A595398" w14:textId="77777777" w:rsidTr="00531C32">
        <w:tc>
          <w:tcPr>
            <w:tcW w:w="10632" w:type="dxa"/>
            <w:vMerge w:val="restart"/>
            <w:vAlign w:val="center"/>
          </w:tcPr>
          <w:p w14:paraId="2F72C59C" w14:textId="77777777" w:rsidR="00E50AA7" w:rsidRPr="005F20AA" w:rsidRDefault="00E50AA7" w:rsidP="005F20AA">
            <w:pPr>
              <w:widowControl w:val="0"/>
              <w:spacing w:line="240" w:lineRule="auto"/>
              <w:jc w:val="center"/>
              <w:rPr>
                <w:rFonts w:ascii="Times New Roman" w:eastAsia="Times New Roman" w:hAnsi="Times New Roman"/>
                <w:bCs/>
                <w:lang w:eastAsia="ru-RU"/>
              </w:rPr>
            </w:pPr>
            <w:r w:rsidRPr="005F20AA">
              <w:rPr>
                <w:rFonts w:ascii="Times New Roman" w:eastAsia="Times New Roman" w:hAnsi="Times New Roman"/>
                <w:lang w:eastAsia="ru-RU"/>
              </w:rPr>
              <w:t>Перечень информации</w:t>
            </w:r>
          </w:p>
        </w:tc>
        <w:tc>
          <w:tcPr>
            <w:tcW w:w="2225" w:type="dxa"/>
            <w:gridSpan w:val="3"/>
          </w:tcPr>
          <w:p w14:paraId="6113BC86" w14:textId="77777777" w:rsidR="00E50AA7" w:rsidRPr="005F20AA" w:rsidRDefault="00E50AA7" w:rsidP="005F20AA">
            <w:pPr>
              <w:widowControl w:val="0"/>
              <w:spacing w:line="240" w:lineRule="auto"/>
              <w:ind w:left="-74" w:right="-108"/>
              <w:jc w:val="center"/>
              <w:rPr>
                <w:rFonts w:ascii="Times New Roman" w:eastAsia="Times New Roman" w:hAnsi="Times New Roman"/>
                <w:lang w:eastAsia="ru-RU"/>
              </w:rPr>
            </w:pPr>
            <w:r w:rsidRPr="005F20AA">
              <w:rPr>
                <w:rFonts w:ascii="Times New Roman" w:eastAsia="Times New Roman" w:hAnsi="Times New Roman"/>
                <w:lang w:eastAsia="ru-RU"/>
              </w:rPr>
              <w:t>на информационных стендах в помещении организации</w:t>
            </w:r>
          </w:p>
        </w:tc>
        <w:tc>
          <w:tcPr>
            <w:tcW w:w="2312" w:type="dxa"/>
            <w:gridSpan w:val="3"/>
          </w:tcPr>
          <w:p w14:paraId="4D344C20" w14:textId="77777777" w:rsidR="00E50AA7" w:rsidRPr="005F20AA" w:rsidRDefault="00E50AA7" w:rsidP="005F20AA">
            <w:pPr>
              <w:widowControl w:val="0"/>
              <w:spacing w:line="240" w:lineRule="auto"/>
              <w:ind w:right="-108"/>
              <w:jc w:val="center"/>
              <w:rPr>
                <w:rFonts w:ascii="Times New Roman" w:eastAsia="Times New Roman" w:hAnsi="Times New Roman"/>
                <w:lang w:eastAsia="ru-RU"/>
              </w:rPr>
            </w:pPr>
            <w:r w:rsidRPr="005F20AA">
              <w:rPr>
                <w:rFonts w:ascii="Times New Roman" w:eastAsia="Times New Roman" w:hAnsi="Times New Roman"/>
                <w:lang w:eastAsia="ru-RU"/>
              </w:rPr>
              <w:t>на официальном сайте организации в сети «Интернет»</w:t>
            </w:r>
          </w:p>
        </w:tc>
      </w:tr>
      <w:tr w:rsidR="00E50AA7" w:rsidRPr="005F20AA" w14:paraId="1AFFD63F" w14:textId="77777777" w:rsidTr="00531C32">
        <w:trPr>
          <w:trHeight w:val="290"/>
        </w:trPr>
        <w:tc>
          <w:tcPr>
            <w:tcW w:w="10632" w:type="dxa"/>
            <w:vMerge/>
          </w:tcPr>
          <w:p w14:paraId="7FE8E49A" w14:textId="77777777" w:rsidR="00E50AA7" w:rsidRPr="005F20AA" w:rsidRDefault="00E50AA7" w:rsidP="005F20AA">
            <w:pPr>
              <w:widowControl w:val="0"/>
              <w:spacing w:after="0" w:line="240" w:lineRule="auto"/>
              <w:jc w:val="center"/>
              <w:rPr>
                <w:rFonts w:ascii="Times New Roman" w:eastAsia="Times New Roman" w:hAnsi="Times New Roman"/>
                <w:bCs/>
                <w:lang w:eastAsia="ru-RU"/>
              </w:rPr>
            </w:pPr>
          </w:p>
        </w:tc>
        <w:tc>
          <w:tcPr>
            <w:tcW w:w="709" w:type="dxa"/>
          </w:tcPr>
          <w:p w14:paraId="2496E7DA" w14:textId="77777777" w:rsidR="00E50AA7" w:rsidRPr="005F20AA" w:rsidRDefault="00E50AA7" w:rsidP="005F20AA">
            <w:pPr>
              <w:widowControl w:val="0"/>
              <w:spacing w:after="0" w:line="240" w:lineRule="auto"/>
              <w:ind w:left="-74" w:right="-108"/>
              <w:jc w:val="center"/>
              <w:rPr>
                <w:rFonts w:ascii="Times New Roman" w:eastAsia="Times New Roman" w:hAnsi="Times New Roman"/>
                <w:lang w:eastAsia="ru-RU"/>
              </w:rPr>
            </w:pPr>
            <w:proofErr w:type="gramStart"/>
            <w:r w:rsidRPr="005F20AA">
              <w:rPr>
                <w:rFonts w:ascii="Times New Roman" w:eastAsia="Times New Roman" w:hAnsi="Times New Roman"/>
                <w:lang w:eastAsia="ru-RU"/>
              </w:rPr>
              <w:t>норма-</w:t>
            </w:r>
            <w:proofErr w:type="spellStart"/>
            <w:r w:rsidRPr="005F20AA">
              <w:rPr>
                <w:rFonts w:ascii="Times New Roman" w:eastAsia="Times New Roman" w:hAnsi="Times New Roman"/>
                <w:lang w:eastAsia="ru-RU"/>
              </w:rPr>
              <w:t>тив</w:t>
            </w:r>
            <w:proofErr w:type="spellEnd"/>
            <w:proofErr w:type="gramEnd"/>
          </w:p>
        </w:tc>
        <w:tc>
          <w:tcPr>
            <w:tcW w:w="851" w:type="dxa"/>
          </w:tcPr>
          <w:p w14:paraId="4C494C11" w14:textId="77777777" w:rsidR="00E50AA7" w:rsidRPr="005F20AA" w:rsidRDefault="00E50AA7" w:rsidP="005F20AA">
            <w:pPr>
              <w:widowControl w:val="0"/>
              <w:spacing w:after="0" w:line="240" w:lineRule="auto"/>
              <w:ind w:left="-74" w:right="-108"/>
              <w:jc w:val="center"/>
              <w:rPr>
                <w:rFonts w:ascii="Times New Roman" w:eastAsia="Times New Roman" w:hAnsi="Times New Roman"/>
                <w:lang w:eastAsia="ru-RU"/>
              </w:rPr>
            </w:pPr>
            <w:proofErr w:type="spellStart"/>
            <w:proofErr w:type="gramStart"/>
            <w:r w:rsidRPr="005F20AA">
              <w:rPr>
                <w:rFonts w:ascii="Times New Roman" w:eastAsia="Times New Roman" w:hAnsi="Times New Roman"/>
                <w:lang w:eastAsia="ru-RU"/>
              </w:rPr>
              <w:t>факти</w:t>
            </w:r>
            <w:proofErr w:type="spellEnd"/>
            <w:r w:rsidRPr="005F20AA">
              <w:rPr>
                <w:rFonts w:ascii="Times New Roman" w:eastAsia="Times New Roman" w:hAnsi="Times New Roman"/>
                <w:lang w:eastAsia="ru-RU"/>
              </w:rPr>
              <w:t>-чески</w:t>
            </w:r>
            <w:proofErr w:type="gramEnd"/>
          </w:p>
        </w:tc>
        <w:tc>
          <w:tcPr>
            <w:tcW w:w="665" w:type="dxa"/>
          </w:tcPr>
          <w:p w14:paraId="32F81905" w14:textId="77777777" w:rsidR="00E50AA7" w:rsidRPr="005F20AA" w:rsidRDefault="00E50AA7" w:rsidP="005F20AA">
            <w:pPr>
              <w:widowControl w:val="0"/>
              <w:spacing w:after="0" w:line="240" w:lineRule="auto"/>
              <w:ind w:left="-74" w:right="-108"/>
              <w:jc w:val="center"/>
              <w:rPr>
                <w:rFonts w:ascii="Times New Roman" w:eastAsia="Times New Roman" w:hAnsi="Times New Roman"/>
                <w:vertAlign w:val="superscript"/>
                <w:lang w:eastAsia="ru-RU"/>
              </w:rPr>
            </w:pPr>
            <w:r w:rsidRPr="005F20AA">
              <w:rPr>
                <w:rFonts w:ascii="Times New Roman" w:eastAsia="Times New Roman" w:hAnsi="Times New Roman"/>
                <w:lang w:eastAsia="ru-RU"/>
              </w:rPr>
              <w:t>№ фото</w:t>
            </w:r>
            <w:r w:rsidRPr="005F20AA">
              <w:rPr>
                <w:rFonts w:ascii="Times New Roman" w:eastAsia="Times New Roman" w:hAnsi="Times New Roman"/>
                <w:vertAlign w:val="superscript"/>
                <w:lang w:eastAsia="ru-RU"/>
              </w:rPr>
              <w:t>1</w:t>
            </w:r>
          </w:p>
        </w:tc>
        <w:tc>
          <w:tcPr>
            <w:tcW w:w="894" w:type="dxa"/>
          </w:tcPr>
          <w:p w14:paraId="72E49D6B" w14:textId="77777777" w:rsidR="00E50AA7" w:rsidRPr="005F20AA" w:rsidRDefault="00E50AA7" w:rsidP="005F20AA">
            <w:pPr>
              <w:widowControl w:val="0"/>
              <w:spacing w:after="0" w:line="240" w:lineRule="auto"/>
              <w:ind w:left="-108" w:right="-108"/>
              <w:jc w:val="center"/>
              <w:rPr>
                <w:rFonts w:ascii="Times New Roman" w:eastAsia="Times New Roman" w:hAnsi="Times New Roman"/>
                <w:lang w:eastAsia="ru-RU"/>
              </w:rPr>
            </w:pPr>
            <w:proofErr w:type="gramStart"/>
            <w:r w:rsidRPr="005F20AA">
              <w:rPr>
                <w:rFonts w:ascii="Times New Roman" w:eastAsia="Times New Roman" w:hAnsi="Times New Roman"/>
                <w:lang w:eastAsia="ru-RU"/>
              </w:rPr>
              <w:t>норма-</w:t>
            </w:r>
            <w:proofErr w:type="spellStart"/>
            <w:r w:rsidRPr="005F20AA">
              <w:rPr>
                <w:rFonts w:ascii="Times New Roman" w:eastAsia="Times New Roman" w:hAnsi="Times New Roman"/>
                <w:lang w:eastAsia="ru-RU"/>
              </w:rPr>
              <w:t>тив</w:t>
            </w:r>
            <w:proofErr w:type="spellEnd"/>
            <w:proofErr w:type="gramEnd"/>
          </w:p>
        </w:tc>
        <w:tc>
          <w:tcPr>
            <w:tcW w:w="709" w:type="dxa"/>
          </w:tcPr>
          <w:p w14:paraId="47781273" w14:textId="77777777" w:rsidR="00E50AA7" w:rsidRPr="005F20AA" w:rsidRDefault="00E50AA7" w:rsidP="005F20AA">
            <w:pPr>
              <w:widowControl w:val="0"/>
              <w:spacing w:after="0" w:line="240" w:lineRule="auto"/>
              <w:ind w:left="-108" w:right="-108"/>
              <w:jc w:val="center"/>
              <w:rPr>
                <w:rFonts w:ascii="Times New Roman" w:eastAsia="Times New Roman" w:hAnsi="Times New Roman"/>
                <w:lang w:eastAsia="ru-RU"/>
              </w:rPr>
            </w:pPr>
            <w:proofErr w:type="spellStart"/>
            <w:proofErr w:type="gramStart"/>
            <w:r w:rsidRPr="005F20AA">
              <w:rPr>
                <w:rFonts w:ascii="Times New Roman" w:eastAsia="Times New Roman" w:hAnsi="Times New Roman"/>
                <w:lang w:eastAsia="ru-RU"/>
              </w:rPr>
              <w:t>факти</w:t>
            </w:r>
            <w:proofErr w:type="spellEnd"/>
            <w:r w:rsidRPr="005F20AA">
              <w:rPr>
                <w:rFonts w:ascii="Times New Roman" w:eastAsia="Times New Roman" w:hAnsi="Times New Roman"/>
                <w:lang w:eastAsia="ru-RU"/>
              </w:rPr>
              <w:t>-чески</w:t>
            </w:r>
            <w:proofErr w:type="gramEnd"/>
          </w:p>
        </w:tc>
        <w:tc>
          <w:tcPr>
            <w:tcW w:w="709" w:type="dxa"/>
          </w:tcPr>
          <w:p w14:paraId="646893ED" w14:textId="77777777" w:rsidR="00E50AA7" w:rsidRPr="005F20AA" w:rsidRDefault="00E50AA7" w:rsidP="005F20AA">
            <w:pPr>
              <w:widowControl w:val="0"/>
              <w:spacing w:after="0" w:line="240" w:lineRule="auto"/>
              <w:ind w:left="-108" w:right="-108"/>
              <w:jc w:val="center"/>
              <w:rPr>
                <w:rFonts w:ascii="Times New Roman" w:eastAsia="Times New Roman" w:hAnsi="Times New Roman"/>
                <w:vertAlign w:val="superscript"/>
                <w:lang w:eastAsia="ru-RU"/>
              </w:rPr>
            </w:pPr>
            <w:r w:rsidRPr="005F20AA">
              <w:rPr>
                <w:rFonts w:ascii="Times New Roman" w:eastAsia="Times New Roman" w:hAnsi="Times New Roman"/>
                <w:lang w:eastAsia="ru-RU"/>
              </w:rPr>
              <w:t>№ скриншота</w:t>
            </w:r>
            <w:r w:rsidRPr="005F20AA">
              <w:rPr>
                <w:rFonts w:ascii="Times New Roman" w:eastAsia="Times New Roman" w:hAnsi="Times New Roman"/>
                <w:vertAlign w:val="superscript"/>
                <w:lang w:eastAsia="ru-RU"/>
              </w:rPr>
              <w:t>2</w:t>
            </w:r>
          </w:p>
        </w:tc>
      </w:tr>
      <w:tr w:rsidR="00E50AA7" w:rsidRPr="005F20AA" w14:paraId="40F45208" w14:textId="77777777" w:rsidTr="00531C32">
        <w:trPr>
          <w:trHeight w:val="290"/>
        </w:trPr>
        <w:tc>
          <w:tcPr>
            <w:tcW w:w="10632" w:type="dxa"/>
          </w:tcPr>
          <w:p w14:paraId="63CAFEFC" w14:textId="77777777" w:rsidR="00E50AA7" w:rsidRPr="005F20AA" w:rsidRDefault="00E50AA7" w:rsidP="005F20AA">
            <w:pPr>
              <w:widowControl w:val="0"/>
              <w:spacing w:after="0" w:line="240" w:lineRule="auto"/>
              <w:jc w:val="center"/>
              <w:rPr>
                <w:rFonts w:ascii="Times New Roman" w:eastAsia="Times New Roman" w:hAnsi="Times New Roman"/>
                <w:bCs/>
                <w:lang w:eastAsia="ru-RU"/>
              </w:rPr>
            </w:pPr>
            <w:r w:rsidRPr="005F20AA">
              <w:rPr>
                <w:rFonts w:ascii="Times New Roman" w:eastAsia="Times New Roman" w:hAnsi="Times New Roman"/>
                <w:bCs/>
                <w:lang w:eastAsia="ru-RU"/>
              </w:rPr>
              <w:t>1</w:t>
            </w:r>
          </w:p>
        </w:tc>
        <w:tc>
          <w:tcPr>
            <w:tcW w:w="709" w:type="dxa"/>
          </w:tcPr>
          <w:p w14:paraId="7DA4EA0D" w14:textId="77777777" w:rsidR="00E50AA7" w:rsidRPr="005F20AA" w:rsidRDefault="00E50AA7" w:rsidP="005F20AA">
            <w:pPr>
              <w:widowControl w:val="0"/>
              <w:spacing w:after="0" w:line="240" w:lineRule="auto"/>
              <w:ind w:left="-74" w:right="-108"/>
              <w:jc w:val="center"/>
              <w:rPr>
                <w:rFonts w:ascii="Times New Roman" w:eastAsia="Times New Roman" w:hAnsi="Times New Roman"/>
                <w:lang w:eastAsia="ru-RU"/>
              </w:rPr>
            </w:pPr>
            <w:r w:rsidRPr="005F20AA">
              <w:rPr>
                <w:rFonts w:ascii="Times New Roman" w:eastAsia="Times New Roman" w:hAnsi="Times New Roman"/>
                <w:lang w:eastAsia="ru-RU"/>
              </w:rPr>
              <w:t>2</w:t>
            </w:r>
          </w:p>
        </w:tc>
        <w:tc>
          <w:tcPr>
            <w:tcW w:w="851" w:type="dxa"/>
          </w:tcPr>
          <w:p w14:paraId="3AB3F321" w14:textId="77777777" w:rsidR="00E50AA7" w:rsidRPr="005F20AA" w:rsidRDefault="00E50AA7" w:rsidP="005F20AA">
            <w:pPr>
              <w:widowControl w:val="0"/>
              <w:spacing w:after="0" w:line="240" w:lineRule="auto"/>
              <w:ind w:left="-74" w:right="-108"/>
              <w:jc w:val="center"/>
              <w:rPr>
                <w:rFonts w:ascii="Times New Roman" w:eastAsia="Times New Roman" w:hAnsi="Times New Roman"/>
                <w:lang w:eastAsia="ru-RU"/>
              </w:rPr>
            </w:pPr>
            <w:r w:rsidRPr="005F20AA">
              <w:rPr>
                <w:rFonts w:ascii="Times New Roman" w:eastAsia="Times New Roman" w:hAnsi="Times New Roman"/>
                <w:lang w:eastAsia="ru-RU"/>
              </w:rPr>
              <w:t>3</w:t>
            </w:r>
          </w:p>
        </w:tc>
        <w:tc>
          <w:tcPr>
            <w:tcW w:w="665" w:type="dxa"/>
          </w:tcPr>
          <w:p w14:paraId="2482FCF3" w14:textId="77777777" w:rsidR="00E50AA7" w:rsidRPr="005F20AA" w:rsidRDefault="00E50AA7" w:rsidP="005F20AA">
            <w:pPr>
              <w:widowControl w:val="0"/>
              <w:spacing w:after="0" w:line="240" w:lineRule="auto"/>
              <w:ind w:left="-74" w:right="-108"/>
              <w:jc w:val="center"/>
              <w:rPr>
                <w:rFonts w:ascii="Times New Roman" w:eastAsia="Times New Roman" w:hAnsi="Times New Roman"/>
                <w:lang w:eastAsia="ru-RU"/>
              </w:rPr>
            </w:pPr>
            <w:r w:rsidRPr="005F20AA">
              <w:rPr>
                <w:rFonts w:ascii="Times New Roman" w:eastAsia="Times New Roman" w:hAnsi="Times New Roman"/>
                <w:lang w:eastAsia="ru-RU"/>
              </w:rPr>
              <w:t>4</w:t>
            </w:r>
          </w:p>
        </w:tc>
        <w:tc>
          <w:tcPr>
            <w:tcW w:w="894" w:type="dxa"/>
          </w:tcPr>
          <w:p w14:paraId="502EC673" w14:textId="77777777" w:rsidR="00E50AA7" w:rsidRPr="005F20AA" w:rsidRDefault="00E50AA7" w:rsidP="005F20AA">
            <w:pPr>
              <w:widowControl w:val="0"/>
              <w:spacing w:after="0" w:line="240" w:lineRule="auto"/>
              <w:ind w:right="-108"/>
              <w:jc w:val="center"/>
              <w:rPr>
                <w:rFonts w:ascii="Times New Roman" w:eastAsia="Times New Roman" w:hAnsi="Times New Roman"/>
                <w:lang w:eastAsia="ru-RU"/>
              </w:rPr>
            </w:pPr>
            <w:r w:rsidRPr="005F20AA">
              <w:rPr>
                <w:rFonts w:ascii="Times New Roman" w:eastAsia="Times New Roman" w:hAnsi="Times New Roman"/>
                <w:lang w:eastAsia="ru-RU"/>
              </w:rPr>
              <w:t>5</w:t>
            </w:r>
          </w:p>
        </w:tc>
        <w:tc>
          <w:tcPr>
            <w:tcW w:w="709" w:type="dxa"/>
          </w:tcPr>
          <w:p w14:paraId="2D801141" w14:textId="77777777" w:rsidR="00E50AA7" w:rsidRPr="005F20AA" w:rsidRDefault="00E50AA7" w:rsidP="005F20AA">
            <w:pPr>
              <w:widowControl w:val="0"/>
              <w:spacing w:after="0" w:line="240" w:lineRule="auto"/>
              <w:ind w:right="-108"/>
              <w:jc w:val="center"/>
              <w:rPr>
                <w:rFonts w:ascii="Times New Roman" w:eastAsia="Times New Roman" w:hAnsi="Times New Roman"/>
                <w:lang w:eastAsia="ru-RU"/>
              </w:rPr>
            </w:pPr>
            <w:r w:rsidRPr="005F20AA">
              <w:rPr>
                <w:rFonts w:ascii="Times New Roman" w:eastAsia="Times New Roman" w:hAnsi="Times New Roman"/>
                <w:lang w:eastAsia="ru-RU"/>
              </w:rPr>
              <w:t>6</w:t>
            </w:r>
          </w:p>
        </w:tc>
        <w:tc>
          <w:tcPr>
            <w:tcW w:w="709" w:type="dxa"/>
          </w:tcPr>
          <w:p w14:paraId="2522BE89" w14:textId="77777777" w:rsidR="00E50AA7" w:rsidRPr="005F20AA" w:rsidRDefault="00E50AA7" w:rsidP="005F20AA">
            <w:pPr>
              <w:widowControl w:val="0"/>
              <w:spacing w:after="0" w:line="240" w:lineRule="auto"/>
              <w:ind w:right="-108"/>
              <w:jc w:val="center"/>
              <w:rPr>
                <w:rFonts w:ascii="Times New Roman" w:eastAsia="Times New Roman" w:hAnsi="Times New Roman"/>
                <w:lang w:eastAsia="ru-RU"/>
              </w:rPr>
            </w:pPr>
            <w:r w:rsidRPr="005F20AA">
              <w:rPr>
                <w:rFonts w:ascii="Times New Roman" w:eastAsia="Times New Roman" w:hAnsi="Times New Roman"/>
                <w:lang w:eastAsia="ru-RU"/>
              </w:rPr>
              <w:t>7</w:t>
            </w:r>
          </w:p>
        </w:tc>
      </w:tr>
      <w:tr w:rsidR="00E50AA7" w:rsidRPr="005F20AA" w14:paraId="48510A68" w14:textId="77777777" w:rsidTr="00531C32">
        <w:tc>
          <w:tcPr>
            <w:tcW w:w="10632" w:type="dxa"/>
          </w:tcPr>
          <w:p w14:paraId="77FBC296"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 xml:space="preserve">О дате государственной регистрации организации социального обслуживания с указанием числа, месяца и </w:t>
            </w:r>
            <w:r w:rsidRPr="005F20AA">
              <w:rPr>
                <w:rFonts w:ascii="Times New Roman" w:eastAsia="Times New Roman" w:hAnsi="Times New Roman"/>
                <w:lang w:eastAsia="ru-RU"/>
              </w:rPr>
              <w:lastRenderedPageBreak/>
              <w:t>года регистрации</w:t>
            </w:r>
          </w:p>
        </w:tc>
        <w:tc>
          <w:tcPr>
            <w:tcW w:w="709" w:type="dxa"/>
          </w:tcPr>
          <w:p w14:paraId="1064F1D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lastRenderedPageBreak/>
              <w:t>+</w:t>
            </w:r>
          </w:p>
        </w:tc>
        <w:tc>
          <w:tcPr>
            <w:tcW w:w="851" w:type="dxa"/>
          </w:tcPr>
          <w:p w14:paraId="0B9EE754"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A1D3EA8"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w:t>
            </w:r>
          </w:p>
        </w:tc>
        <w:tc>
          <w:tcPr>
            <w:tcW w:w="894" w:type="dxa"/>
          </w:tcPr>
          <w:p w14:paraId="7EF99542"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47E00A33"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78F41ED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w:t>
            </w:r>
          </w:p>
        </w:tc>
      </w:tr>
      <w:tr w:rsidR="00E50AA7" w:rsidRPr="005F20AA" w14:paraId="120D12A8" w14:textId="77777777" w:rsidTr="00531C32">
        <w:tc>
          <w:tcPr>
            <w:tcW w:w="10632" w:type="dxa"/>
          </w:tcPr>
          <w:p w14:paraId="68091703"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709" w:type="dxa"/>
          </w:tcPr>
          <w:p w14:paraId="3FC4C91F"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7B648DD7"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5BA25A4E"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2</w:t>
            </w:r>
          </w:p>
        </w:tc>
        <w:tc>
          <w:tcPr>
            <w:tcW w:w="894" w:type="dxa"/>
          </w:tcPr>
          <w:p w14:paraId="7E6F3D12"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0C86DA79"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2C77FC0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2</w:t>
            </w:r>
          </w:p>
        </w:tc>
      </w:tr>
      <w:tr w:rsidR="00E50AA7" w:rsidRPr="005F20AA" w14:paraId="68EDDF80" w14:textId="77777777" w:rsidTr="00531C32">
        <w:tc>
          <w:tcPr>
            <w:tcW w:w="10632" w:type="dxa"/>
          </w:tcPr>
          <w:p w14:paraId="1A9176A6"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месте нахождения организации социального обслуживания, ее филиалах (при их наличии) с указанием адреса и схемы проезда</w:t>
            </w:r>
          </w:p>
        </w:tc>
        <w:tc>
          <w:tcPr>
            <w:tcW w:w="709" w:type="dxa"/>
          </w:tcPr>
          <w:p w14:paraId="598179F2"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5730293B"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DAAA0F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3</w:t>
            </w:r>
          </w:p>
        </w:tc>
        <w:tc>
          <w:tcPr>
            <w:tcW w:w="894" w:type="dxa"/>
          </w:tcPr>
          <w:p w14:paraId="45EEDA9C"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77455E45"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3B3E87D6"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3</w:t>
            </w:r>
          </w:p>
        </w:tc>
      </w:tr>
      <w:tr w:rsidR="00E50AA7" w:rsidRPr="005F20AA" w14:paraId="28C91667" w14:textId="77777777" w:rsidTr="00531C32">
        <w:tc>
          <w:tcPr>
            <w:tcW w:w="10632" w:type="dxa"/>
          </w:tcPr>
          <w:p w14:paraId="08A42BA3"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режиме, графике работы с указанием дней и часов приема, перерыва на обед</w:t>
            </w:r>
          </w:p>
        </w:tc>
        <w:tc>
          <w:tcPr>
            <w:tcW w:w="709" w:type="dxa"/>
          </w:tcPr>
          <w:p w14:paraId="1D2AC28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0C75F61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246D73B2"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4</w:t>
            </w:r>
          </w:p>
        </w:tc>
        <w:tc>
          <w:tcPr>
            <w:tcW w:w="894" w:type="dxa"/>
          </w:tcPr>
          <w:p w14:paraId="15FC29C4"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05DAFD3A"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3D31565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4</w:t>
            </w:r>
          </w:p>
        </w:tc>
      </w:tr>
      <w:tr w:rsidR="00E50AA7" w:rsidRPr="005F20AA" w14:paraId="62B4C5A8" w14:textId="77777777" w:rsidTr="00531C32">
        <w:tc>
          <w:tcPr>
            <w:tcW w:w="10632" w:type="dxa"/>
          </w:tcPr>
          <w:p w14:paraId="456D3101"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709" w:type="dxa"/>
          </w:tcPr>
          <w:p w14:paraId="08FDC71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0ACA602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10D823A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5</w:t>
            </w:r>
          </w:p>
        </w:tc>
        <w:tc>
          <w:tcPr>
            <w:tcW w:w="894" w:type="dxa"/>
          </w:tcPr>
          <w:p w14:paraId="4EDD2CFD"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613C5E5"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0F9BAFD2"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5</w:t>
            </w:r>
          </w:p>
        </w:tc>
      </w:tr>
      <w:tr w:rsidR="00E50AA7" w:rsidRPr="005F20AA" w14:paraId="2EC266BE" w14:textId="77777777" w:rsidTr="00531C32">
        <w:tc>
          <w:tcPr>
            <w:tcW w:w="10632" w:type="dxa"/>
          </w:tcPr>
          <w:p w14:paraId="4C0FAAFA"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709" w:type="dxa"/>
          </w:tcPr>
          <w:p w14:paraId="101F16B5"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13B6E816"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AF24EA9"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6</w:t>
            </w:r>
          </w:p>
        </w:tc>
        <w:tc>
          <w:tcPr>
            <w:tcW w:w="894" w:type="dxa"/>
          </w:tcPr>
          <w:p w14:paraId="6CC08BD9"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31C1F7BF"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794A3439"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6</w:t>
            </w:r>
          </w:p>
        </w:tc>
      </w:tr>
      <w:tr w:rsidR="00E50AA7" w:rsidRPr="005F20AA" w14:paraId="7B334C39" w14:textId="77777777" w:rsidTr="00531C32">
        <w:tc>
          <w:tcPr>
            <w:tcW w:w="10632" w:type="dxa"/>
          </w:tcPr>
          <w:p w14:paraId="72EC608F"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709" w:type="dxa"/>
          </w:tcPr>
          <w:p w14:paraId="71415079" w14:textId="77777777" w:rsidR="00E50AA7" w:rsidRPr="005F20AA" w:rsidRDefault="00E50AA7" w:rsidP="005F20AA">
            <w:pPr>
              <w:widowControl w:val="0"/>
              <w:spacing w:line="240" w:lineRule="auto"/>
              <w:ind w:left="-74" w:right="-108"/>
              <w:jc w:val="center"/>
              <w:rPr>
                <w:rFonts w:ascii="Times New Roman" w:eastAsia="Times New Roman" w:hAnsi="Times New Roman"/>
                <w:b/>
                <w:bCs/>
                <w:lang w:eastAsia="ru-RU"/>
              </w:rPr>
            </w:pPr>
            <w:r w:rsidRPr="005F20AA">
              <w:rPr>
                <w:rFonts w:ascii="Times New Roman" w:eastAsia="Times New Roman" w:hAnsi="Times New Roman"/>
                <w:b/>
                <w:bCs/>
                <w:lang w:eastAsia="ru-RU"/>
              </w:rPr>
              <w:t>Х</w:t>
            </w:r>
          </w:p>
        </w:tc>
        <w:tc>
          <w:tcPr>
            <w:tcW w:w="851" w:type="dxa"/>
          </w:tcPr>
          <w:p w14:paraId="71B91BF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57346EB"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7</w:t>
            </w:r>
          </w:p>
        </w:tc>
        <w:tc>
          <w:tcPr>
            <w:tcW w:w="894" w:type="dxa"/>
          </w:tcPr>
          <w:p w14:paraId="1274A461"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FD2CC25"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74EE760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7</w:t>
            </w:r>
          </w:p>
        </w:tc>
      </w:tr>
      <w:tr w:rsidR="00E50AA7" w:rsidRPr="005F20AA" w14:paraId="134D13BC" w14:textId="77777777" w:rsidTr="00531C32">
        <w:tc>
          <w:tcPr>
            <w:tcW w:w="10632" w:type="dxa"/>
          </w:tcPr>
          <w:p w14:paraId="7A002ACD"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709" w:type="dxa"/>
          </w:tcPr>
          <w:p w14:paraId="737703A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37D48113"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E689A87"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8</w:t>
            </w:r>
          </w:p>
        </w:tc>
        <w:tc>
          <w:tcPr>
            <w:tcW w:w="894" w:type="dxa"/>
          </w:tcPr>
          <w:p w14:paraId="3DFD2B13"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346A3F76"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6B11574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8</w:t>
            </w:r>
          </w:p>
        </w:tc>
      </w:tr>
      <w:tr w:rsidR="00E50AA7" w:rsidRPr="005F20AA" w14:paraId="10C50332" w14:textId="77777777" w:rsidTr="00531C32">
        <w:tc>
          <w:tcPr>
            <w:tcW w:w="10632" w:type="dxa"/>
          </w:tcPr>
          <w:p w14:paraId="0EFAD2EA"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форме социального обслуживания, в которой организация предоставляет социальные услуги (стационарной, полустационарной, на дому)</w:t>
            </w:r>
          </w:p>
        </w:tc>
        <w:tc>
          <w:tcPr>
            <w:tcW w:w="709" w:type="dxa"/>
          </w:tcPr>
          <w:p w14:paraId="477A16A7"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31C3CEA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3FDA8E51"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9</w:t>
            </w:r>
          </w:p>
        </w:tc>
        <w:tc>
          <w:tcPr>
            <w:tcW w:w="894" w:type="dxa"/>
          </w:tcPr>
          <w:p w14:paraId="3E928A20"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6C9B928"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53D0EA9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9</w:t>
            </w:r>
          </w:p>
        </w:tc>
      </w:tr>
      <w:tr w:rsidR="00E50AA7" w:rsidRPr="005F20AA" w14:paraId="6C5B115C" w14:textId="77777777" w:rsidTr="00531C32">
        <w:tc>
          <w:tcPr>
            <w:tcW w:w="10632" w:type="dxa"/>
          </w:tcPr>
          <w:p w14:paraId="71184231"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709" w:type="dxa"/>
          </w:tcPr>
          <w:p w14:paraId="4AB0585F"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6A3B170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77EFD55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10</w:t>
            </w:r>
          </w:p>
        </w:tc>
        <w:tc>
          <w:tcPr>
            <w:tcW w:w="894" w:type="dxa"/>
          </w:tcPr>
          <w:p w14:paraId="46D93EDB"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74D2AF5"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0675B2D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10</w:t>
            </w:r>
          </w:p>
        </w:tc>
      </w:tr>
      <w:tr w:rsidR="00E50AA7" w:rsidRPr="005F20AA" w14:paraId="09B113BB" w14:textId="77777777" w:rsidTr="00531C32">
        <w:tc>
          <w:tcPr>
            <w:tcW w:w="10632" w:type="dxa"/>
          </w:tcPr>
          <w:p w14:paraId="7CB5F127"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709" w:type="dxa"/>
          </w:tcPr>
          <w:p w14:paraId="6AF15363"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4718DE4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2014E1A7"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11</w:t>
            </w:r>
          </w:p>
        </w:tc>
        <w:tc>
          <w:tcPr>
            <w:tcW w:w="894" w:type="dxa"/>
          </w:tcPr>
          <w:p w14:paraId="5C21878D"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0D5A1BCB"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54E8FFFB"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11</w:t>
            </w:r>
          </w:p>
        </w:tc>
      </w:tr>
      <w:tr w:rsidR="00E50AA7" w:rsidRPr="005F20AA" w14:paraId="18889F1D" w14:textId="77777777" w:rsidTr="00531C32">
        <w:tc>
          <w:tcPr>
            <w:tcW w:w="10632" w:type="dxa"/>
          </w:tcPr>
          <w:p w14:paraId="694EB4B6"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w:t>
            </w:r>
            <w:r w:rsidRPr="005F20AA">
              <w:rPr>
                <w:rFonts w:ascii="Times New Roman" w:eastAsia="Times New Roman" w:hAnsi="Times New Roman"/>
                <w:lang w:eastAsia="ru-RU"/>
              </w:rPr>
              <w:lastRenderedPageBreak/>
              <w:t>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0B77AAC6"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lastRenderedPageBreak/>
              <w:t>+</w:t>
            </w:r>
          </w:p>
        </w:tc>
        <w:tc>
          <w:tcPr>
            <w:tcW w:w="851" w:type="dxa"/>
          </w:tcPr>
          <w:p w14:paraId="08DF1CB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725C4C99"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12</w:t>
            </w:r>
          </w:p>
        </w:tc>
        <w:tc>
          <w:tcPr>
            <w:tcW w:w="894" w:type="dxa"/>
          </w:tcPr>
          <w:p w14:paraId="59F3806B"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6D926601"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24602C1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12</w:t>
            </w:r>
          </w:p>
        </w:tc>
      </w:tr>
      <w:tr w:rsidR="00E50AA7" w:rsidRPr="005F20AA" w14:paraId="65008138" w14:textId="77777777" w:rsidTr="00531C32">
        <w:tc>
          <w:tcPr>
            <w:tcW w:w="10632" w:type="dxa"/>
          </w:tcPr>
          <w:p w14:paraId="4C4CE1D1"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3C7FF74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143F1FC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54B3418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13</w:t>
            </w:r>
          </w:p>
        </w:tc>
        <w:tc>
          <w:tcPr>
            <w:tcW w:w="894" w:type="dxa"/>
          </w:tcPr>
          <w:p w14:paraId="7BE6AEC3"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5BCB684C"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256D1662"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13</w:t>
            </w:r>
          </w:p>
        </w:tc>
      </w:tr>
      <w:tr w:rsidR="00E50AA7" w:rsidRPr="005F20AA" w14:paraId="44D1C959" w14:textId="77777777" w:rsidTr="00531C32">
        <w:tc>
          <w:tcPr>
            <w:tcW w:w="10632" w:type="dxa"/>
          </w:tcPr>
          <w:p w14:paraId="5F6A3674"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709" w:type="dxa"/>
          </w:tcPr>
          <w:p w14:paraId="08B7FCA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156527FB"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4BB8553"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14</w:t>
            </w:r>
          </w:p>
        </w:tc>
        <w:tc>
          <w:tcPr>
            <w:tcW w:w="894" w:type="dxa"/>
          </w:tcPr>
          <w:p w14:paraId="08F6A363"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78E6C575"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4832180F"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14</w:t>
            </w:r>
          </w:p>
        </w:tc>
      </w:tr>
      <w:tr w:rsidR="00E50AA7" w:rsidRPr="005F20AA" w14:paraId="60D8AD64" w14:textId="77777777" w:rsidTr="00531C32">
        <w:tc>
          <w:tcPr>
            <w:tcW w:w="10632" w:type="dxa"/>
          </w:tcPr>
          <w:p w14:paraId="3F262343"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 xml:space="preserve">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w:t>
            </w:r>
            <w:proofErr w:type="gramStart"/>
            <w:r w:rsidRPr="005F20AA">
              <w:rPr>
                <w:rFonts w:ascii="Times New Roman" w:eastAsia="Times New Roman" w:hAnsi="Times New Roman"/>
                <w:lang w:eastAsia="ru-RU"/>
              </w:rPr>
              <w:t>деятельности)*</w:t>
            </w:r>
            <w:proofErr w:type="gramEnd"/>
          </w:p>
        </w:tc>
        <w:tc>
          <w:tcPr>
            <w:tcW w:w="709" w:type="dxa"/>
          </w:tcPr>
          <w:p w14:paraId="3523A991"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342CEC8E"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3A7BC50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15</w:t>
            </w:r>
          </w:p>
        </w:tc>
        <w:tc>
          <w:tcPr>
            <w:tcW w:w="894" w:type="dxa"/>
          </w:tcPr>
          <w:p w14:paraId="39415A6E"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B37081A"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293E94A1"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15</w:t>
            </w:r>
          </w:p>
        </w:tc>
      </w:tr>
      <w:tr w:rsidR="00E50AA7" w:rsidRPr="005F20AA" w14:paraId="5B215C41" w14:textId="77777777" w:rsidTr="00531C32">
        <w:tc>
          <w:tcPr>
            <w:tcW w:w="10632" w:type="dxa"/>
          </w:tcPr>
          <w:p w14:paraId="7380CB6A"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финансово-хозяйственной деятельности (с приложением электронного образа плана финансово-хозяйственной деятельности)</w:t>
            </w:r>
          </w:p>
        </w:tc>
        <w:tc>
          <w:tcPr>
            <w:tcW w:w="709" w:type="dxa"/>
          </w:tcPr>
          <w:p w14:paraId="2F08858A" w14:textId="77777777" w:rsidR="00E50AA7" w:rsidRPr="005F20AA" w:rsidRDefault="00E50AA7" w:rsidP="005F20AA">
            <w:pPr>
              <w:widowControl w:val="0"/>
              <w:spacing w:line="240" w:lineRule="auto"/>
              <w:ind w:left="-74" w:right="-108"/>
              <w:jc w:val="center"/>
              <w:rPr>
                <w:rFonts w:ascii="Times New Roman" w:eastAsia="Times New Roman" w:hAnsi="Times New Roman"/>
                <w:b/>
                <w:bCs/>
                <w:lang w:eastAsia="ru-RU"/>
              </w:rPr>
            </w:pPr>
            <w:r w:rsidRPr="005F20AA">
              <w:rPr>
                <w:rFonts w:ascii="Times New Roman" w:eastAsia="Times New Roman" w:hAnsi="Times New Roman"/>
                <w:b/>
                <w:bCs/>
                <w:lang w:eastAsia="ru-RU"/>
              </w:rPr>
              <w:t>Х</w:t>
            </w:r>
          </w:p>
        </w:tc>
        <w:tc>
          <w:tcPr>
            <w:tcW w:w="851" w:type="dxa"/>
          </w:tcPr>
          <w:p w14:paraId="74F7C57D"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60603BC1"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16</w:t>
            </w:r>
          </w:p>
        </w:tc>
        <w:tc>
          <w:tcPr>
            <w:tcW w:w="894" w:type="dxa"/>
          </w:tcPr>
          <w:p w14:paraId="66E131F4"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68464B7C"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6BCAB8D3"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16</w:t>
            </w:r>
          </w:p>
        </w:tc>
      </w:tr>
      <w:tr w:rsidR="00E50AA7" w:rsidRPr="005F20AA" w14:paraId="08AFA1EE" w14:textId="77777777" w:rsidTr="00531C32">
        <w:tc>
          <w:tcPr>
            <w:tcW w:w="10632" w:type="dxa"/>
          </w:tcPr>
          <w:p w14:paraId="29DD0F25"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709" w:type="dxa"/>
          </w:tcPr>
          <w:p w14:paraId="209AB6A4"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6A5D6DE5"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1D4DCC8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17</w:t>
            </w:r>
          </w:p>
        </w:tc>
        <w:tc>
          <w:tcPr>
            <w:tcW w:w="894" w:type="dxa"/>
          </w:tcPr>
          <w:p w14:paraId="4CAB09F7"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58AA1CCD"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111FB6A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17</w:t>
            </w:r>
          </w:p>
        </w:tc>
      </w:tr>
      <w:tr w:rsidR="00E50AA7" w:rsidRPr="005F20AA" w14:paraId="537A493F" w14:textId="77777777" w:rsidTr="00531C32">
        <w:tc>
          <w:tcPr>
            <w:tcW w:w="10632" w:type="dxa"/>
          </w:tcPr>
          <w:p w14:paraId="54E3D8D6"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 xml:space="preserve">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w:t>
            </w:r>
            <w:proofErr w:type="gramStart"/>
            <w:r w:rsidRPr="005F20AA">
              <w:rPr>
                <w:rFonts w:ascii="Times New Roman" w:eastAsia="Times New Roman" w:hAnsi="Times New Roman"/>
                <w:lang w:eastAsia="ru-RU"/>
              </w:rPr>
              <w:t>наличии)*</w:t>
            </w:r>
            <w:proofErr w:type="gramEnd"/>
          </w:p>
        </w:tc>
        <w:tc>
          <w:tcPr>
            <w:tcW w:w="709" w:type="dxa"/>
          </w:tcPr>
          <w:p w14:paraId="44027E7B"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2EBB0E60"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59233C9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18</w:t>
            </w:r>
          </w:p>
        </w:tc>
        <w:tc>
          <w:tcPr>
            <w:tcW w:w="894" w:type="dxa"/>
          </w:tcPr>
          <w:p w14:paraId="37D90E4E"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1D0693D0"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2061655C"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18</w:t>
            </w:r>
          </w:p>
        </w:tc>
      </w:tr>
      <w:tr w:rsidR="00E50AA7" w:rsidRPr="005F20AA" w14:paraId="10055649" w14:textId="77777777" w:rsidTr="00531C32">
        <w:tc>
          <w:tcPr>
            <w:tcW w:w="10632" w:type="dxa"/>
          </w:tcPr>
          <w:p w14:paraId="1558D307" w14:textId="77777777" w:rsidR="00E50AA7" w:rsidRPr="005F20AA" w:rsidRDefault="00E50AA7" w:rsidP="00273F63">
            <w:pPr>
              <w:widowControl w:val="0"/>
              <w:numPr>
                <w:ilvl w:val="0"/>
                <w:numId w:val="6"/>
              </w:numPr>
              <w:autoSpaceDE w:val="0"/>
              <w:autoSpaceDN w:val="0"/>
              <w:spacing w:after="0" w:line="240" w:lineRule="auto"/>
              <w:ind w:left="284"/>
              <w:jc w:val="both"/>
              <w:rPr>
                <w:rFonts w:ascii="Times New Roman" w:eastAsia="Times New Roman" w:hAnsi="Times New Roman"/>
                <w:lang w:eastAsia="ru-RU"/>
              </w:rPr>
            </w:pPr>
            <w:r w:rsidRPr="005F20AA">
              <w:rPr>
                <w:rFonts w:ascii="Times New Roman" w:eastAsia="Times New Roman" w:hAnsi="Times New Roman"/>
                <w:lang w:eastAsia="ru-RU"/>
              </w:rPr>
              <w:t xml:space="preserve">Информация о проведении независимой оценки качества (в </w:t>
            </w:r>
            <w:proofErr w:type="spellStart"/>
            <w:r w:rsidRPr="005F20AA">
              <w:rPr>
                <w:rFonts w:ascii="Times New Roman" w:eastAsia="Times New Roman" w:hAnsi="Times New Roman"/>
                <w:lang w:eastAsia="ru-RU"/>
              </w:rPr>
              <w:t>т.ч</w:t>
            </w:r>
            <w:proofErr w:type="spellEnd"/>
            <w:r w:rsidRPr="005F20AA">
              <w:rPr>
                <w:rFonts w:ascii="Times New Roman" w:eastAsia="Times New Roman" w:hAnsi="Times New Roman"/>
                <w:lang w:eastAsia="ru-RU"/>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709" w:type="dxa"/>
          </w:tcPr>
          <w:p w14:paraId="0BA45E8E"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851" w:type="dxa"/>
          </w:tcPr>
          <w:p w14:paraId="3BCC2B1A"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p>
        </w:tc>
        <w:tc>
          <w:tcPr>
            <w:tcW w:w="665" w:type="dxa"/>
          </w:tcPr>
          <w:p w14:paraId="229E6328"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19</w:t>
            </w:r>
          </w:p>
        </w:tc>
        <w:tc>
          <w:tcPr>
            <w:tcW w:w="894" w:type="dxa"/>
          </w:tcPr>
          <w:p w14:paraId="314EBFC9"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w:t>
            </w:r>
          </w:p>
        </w:tc>
        <w:tc>
          <w:tcPr>
            <w:tcW w:w="709" w:type="dxa"/>
          </w:tcPr>
          <w:p w14:paraId="35205C16" w14:textId="77777777" w:rsidR="00E50AA7" w:rsidRPr="005F20AA" w:rsidRDefault="00E50AA7" w:rsidP="005F20AA">
            <w:pPr>
              <w:widowControl w:val="0"/>
              <w:spacing w:after="0" w:line="240" w:lineRule="auto"/>
              <w:ind w:right="-108"/>
              <w:contextualSpacing/>
              <w:jc w:val="center"/>
              <w:rPr>
                <w:rFonts w:ascii="Times New Roman" w:eastAsia="Times New Roman" w:hAnsi="Times New Roman"/>
                <w:b/>
                <w:bCs/>
                <w:lang w:eastAsia="ru-RU"/>
              </w:rPr>
            </w:pPr>
          </w:p>
        </w:tc>
        <w:tc>
          <w:tcPr>
            <w:tcW w:w="709" w:type="dxa"/>
          </w:tcPr>
          <w:p w14:paraId="35797835" w14:textId="77777777" w:rsidR="00E50AA7" w:rsidRPr="005F20AA" w:rsidRDefault="00E50AA7" w:rsidP="005F20AA">
            <w:pPr>
              <w:widowControl w:val="0"/>
              <w:spacing w:after="0" w:line="240" w:lineRule="auto"/>
              <w:ind w:left="-74" w:right="-108"/>
              <w:contextualSpacing/>
              <w:jc w:val="center"/>
              <w:rPr>
                <w:rFonts w:ascii="Times New Roman" w:eastAsia="Times New Roman" w:hAnsi="Times New Roman"/>
                <w:b/>
                <w:bCs/>
                <w:lang w:eastAsia="ru-RU"/>
              </w:rPr>
            </w:pPr>
            <w:r w:rsidRPr="005F20AA">
              <w:rPr>
                <w:rFonts w:ascii="Times New Roman" w:eastAsia="Times New Roman" w:hAnsi="Times New Roman"/>
                <w:b/>
                <w:bCs/>
                <w:lang w:eastAsia="ru-RU"/>
              </w:rPr>
              <w:t>19</w:t>
            </w:r>
          </w:p>
        </w:tc>
      </w:tr>
      <w:tr w:rsidR="00E50AA7" w:rsidRPr="005F20AA" w14:paraId="2254D718" w14:textId="77777777" w:rsidTr="00531C32">
        <w:tc>
          <w:tcPr>
            <w:tcW w:w="10632" w:type="dxa"/>
          </w:tcPr>
          <w:p w14:paraId="37CBD782" w14:textId="77777777" w:rsidR="00E50AA7" w:rsidRPr="005F20AA" w:rsidRDefault="00E50AA7" w:rsidP="005F20AA">
            <w:pPr>
              <w:widowControl w:val="0"/>
              <w:spacing w:line="240" w:lineRule="auto"/>
              <w:jc w:val="right"/>
              <w:rPr>
                <w:rFonts w:ascii="Times New Roman" w:eastAsia="Times New Roman" w:hAnsi="Times New Roman"/>
                <w:b/>
                <w:bCs/>
                <w:lang w:eastAsia="ru-RU"/>
              </w:rPr>
            </w:pPr>
            <w:r w:rsidRPr="005F20AA">
              <w:rPr>
                <w:rFonts w:ascii="Times New Roman" w:eastAsia="Times New Roman" w:hAnsi="Times New Roman"/>
                <w:b/>
                <w:bCs/>
                <w:lang w:eastAsia="ru-RU"/>
              </w:rPr>
              <w:t xml:space="preserve">Всего </w:t>
            </w:r>
          </w:p>
        </w:tc>
        <w:tc>
          <w:tcPr>
            <w:tcW w:w="709" w:type="dxa"/>
          </w:tcPr>
          <w:p w14:paraId="2217576B" w14:textId="77777777" w:rsidR="00E50AA7" w:rsidRPr="005F20AA" w:rsidRDefault="00E50AA7" w:rsidP="005F20AA">
            <w:pPr>
              <w:widowControl w:val="0"/>
              <w:tabs>
                <w:tab w:val="left" w:pos="459"/>
              </w:tabs>
              <w:spacing w:line="240" w:lineRule="auto"/>
              <w:ind w:left="-74" w:right="-108"/>
              <w:jc w:val="center"/>
              <w:rPr>
                <w:rFonts w:ascii="Times New Roman" w:hAnsi="Times New Roman"/>
                <w:b/>
                <w:lang w:eastAsia="ru-RU"/>
              </w:rPr>
            </w:pPr>
            <w:r w:rsidRPr="005F20AA">
              <w:rPr>
                <w:rFonts w:ascii="Times New Roman" w:hAnsi="Times New Roman"/>
                <w:b/>
                <w:lang w:eastAsia="ru-RU"/>
              </w:rPr>
              <w:t>17 (15**)</w:t>
            </w:r>
          </w:p>
        </w:tc>
        <w:tc>
          <w:tcPr>
            <w:tcW w:w="851" w:type="dxa"/>
          </w:tcPr>
          <w:p w14:paraId="74815865" w14:textId="77777777" w:rsidR="00E50AA7" w:rsidRPr="005F20AA" w:rsidRDefault="00E50AA7" w:rsidP="005F20AA">
            <w:pPr>
              <w:widowControl w:val="0"/>
              <w:tabs>
                <w:tab w:val="left" w:pos="459"/>
              </w:tabs>
              <w:spacing w:line="240" w:lineRule="auto"/>
              <w:ind w:left="-74" w:right="-108"/>
              <w:jc w:val="center"/>
              <w:rPr>
                <w:rFonts w:ascii="Times New Roman" w:hAnsi="Times New Roman"/>
                <w:b/>
                <w:lang w:eastAsia="ru-RU"/>
              </w:rPr>
            </w:pPr>
          </w:p>
        </w:tc>
        <w:tc>
          <w:tcPr>
            <w:tcW w:w="665" w:type="dxa"/>
          </w:tcPr>
          <w:p w14:paraId="21290132" w14:textId="77777777" w:rsidR="00E50AA7" w:rsidRPr="005F20AA" w:rsidRDefault="00E50AA7" w:rsidP="005F20AA">
            <w:pPr>
              <w:widowControl w:val="0"/>
              <w:tabs>
                <w:tab w:val="left" w:pos="459"/>
              </w:tabs>
              <w:spacing w:line="240" w:lineRule="auto"/>
              <w:ind w:left="-74" w:right="-108"/>
              <w:jc w:val="center"/>
              <w:rPr>
                <w:rFonts w:ascii="Times New Roman" w:hAnsi="Times New Roman"/>
                <w:b/>
                <w:lang w:eastAsia="ru-RU"/>
              </w:rPr>
            </w:pPr>
          </w:p>
        </w:tc>
        <w:tc>
          <w:tcPr>
            <w:tcW w:w="894" w:type="dxa"/>
          </w:tcPr>
          <w:p w14:paraId="3D1FA139" w14:textId="77777777" w:rsidR="00E50AA7" w:rsidRPr="005F20AA" w:rsidRDefault="00E50AA7" w:rsidP="005F20AA">
            <w:pPr>
              <w:widowControl w:val="0"/>
              <w:tabs>
                <w:tab w:val="left" w:pos="459"/>
              </w:tabs>
              <w:spacing w:line="240" w:lineRule="auto"/>
              <w:ind w:right="-108"/>
              <w:jc w:val="center"/>
              <w:rPr>
                <w:rFonts w:ascii="Times New Roman" w:hAnsi="Times New Roman"/>
                <w:b/>
                <w:lang w:eastAsia="ru-RU"/>
              </w:rPr>
            </w:pPr>
            <w:r w:rsidRPr="005F20AA">
              <w:rPr>
                <w:rFonts w:ascii="Times New Roman" w:hAnsi="Times New Roman"/>
                <w:b/>
                <w:lang w:eastAsia="ru-RU"/>
              </w:rPr>
              <w:t>19 (17**)</w:t>
            </w:r>
          </w:p>
        </w:tc>
        <w:tc>
          <w:tcPr>
            <w:tcW w:w="709" w:type="dxa"/>
          </w:tcPr>
          <w:p w14:paraId="0178DB2E" w14:textId="77777777" w:rsidR="00E50AA7" w:rsidRPr="005F20AA" w:rsidRDefault="00E50AA7" w:rsidP="005F20AA">
            <w:pPr>
              <w:widowControl w:val="0"/>
              <w:tabs>
                <w:tab w:val="left" w:pos="459"/>
              </w:tabs>
              <w:spacing w:line="240" w:lineRule="auto"/>
              <w:ind w:right="-108"/>
              <w:jc w:val="center"/>
              <w:rPr>
                <w:rFonts w:ascii="Times New Roman" w:hAnsi="Times New Roman"/>
                <w:b/>
                <w:lang w:eastAsia="ru-RU"/>
              </w:rPr>
            </w:pPr>
          </w:p>
        </w:tc>
        <w:tc>
          <w:tcPr>
            <w:tcW w:w="709" w:type="dxa"/>
          </w:tcPr>
          <w:p w14:paraId="147D3487" w14:textId="77777777" w:rsidR="00E50AA7" w:rsidRPr="005F20AA" w:rsidRDefault="00E50AA7" w:rsidP="005F20AA">
            <w:pPr>
              <w:widowControl w:val="0"/>
              <w:tabs>
                <w:tab w:val="left" w:pos="459"/>
              </w:tabs>
              <w:spacing w:line="240" w:lineRule="auto"/>
              <w:ind w:right="-108"/>
              <w:jc w:val="center"/>
              <w:rPr>
                <w:rFonts w:ascii="Times New Roman" w:hAnsi="Times New Roman"/>
                <w:b/>
                <w:lang w:eastAsia="ru-RU"/>
              </w:rPr>
            </w:pPr>
          </w:p>
        </w:tc>
      </w:tr>
    </w:tbl>
    <w:p w14:paraId="2BCC6D9A" w14:textId="77777777" w:rsidR="00E50AA7" w:rsidRPr="005F20AA" w:rsidRDefault="00E50AA7" w:rsidP="005F20AA">
      <w:pPr>
        <w:spacing w:after="0"/>
        <w:rPr>
          <w:rFonts w:ascii="Times New Roman" w:eastAsia="Times New Roman" w:hAnsi="Times New Roman"/>
          <w:b/>
          <w:bCs/>
          <w:sz w:val="20"/>
          <w:szCs w:val="20"/>
          <w:lang w:eastAsia="ru-RU"/>
        </w:rPr>
      </w:pPr>
      <w:r w:rsidRPr="005F20AA">
        <w:rPr>
          <w:rFonts w:ascii="Times New Roman" w:eastAsia="Times New Roman" w:hAnsi="Times New Roman"/>
          <w:b/>
          <w:bCs/>
          <w:sz w:val="20"/>
          <w:szCs w:val="20"/>
          <w:lang w:eastAsia="ru-RU"/>
        </w:rPr>
        <w:t>Условные обозначения:</w:t>
      </w:r>
    </w:p>
    <w:p w14:paraId="5C957FC7"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1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нумерацию фотографий сохранять в соответствии с таблицей, при отсутствии фото указать в соответствующей ячейке таблицы причину.</w:t>
      </w:r>
    </w:p>
    <w:p w14:paraId="6E53DAC8"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2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14:paraId="21FD18F4" w14:textId="77777777" w:rsidR="00E50AA7" w:rsidRPr="005F20AA" w:rsidRDefault="00E50AA7" w:rsidP="005F20AA">
      <w:pPr>
        <w:widowControl w:val="0"/>
        <w:spacing w:after="0" w:line="240" w:lineRule="auto"/>
        <w:contextualSpacing/>
        <w:jc w:val="both"/>
        <w:rPr>
          <w:rFonts w:ascii="Times New Roman" w:eastAsia="Times New Roman" w:hAnsi="Times New Roman"/>
          <w:bCs/>
          <w:sz w:val="20"/>
          <w:szCs w:val="20"/>
          <w:lang w:eastAsia="ru-RU"/>
        </w:rPr>
      </w:pPr>
      <w:r w:rsidRPr="005F20AA">
        <w:rPr>
          <w:rFonts w:ascii="Times New Roman" w:eastAsia="Times New Roman" w:hAnsi="Times New Roman"/>
          <w:bCs/>
          <w:sz w:val="20"/>
          <w:szCs w:val="20"/>
          <w:lang w:eastAsia="ru-RU"/>
        </w:rPr>
        <w:t xml:space="preserve">«+» – информация (единица информации) учитывается в расчете </w:t>
      </w:r>
      <w:r w:rsidRPr="005F20AA">
        <w:rPr>
          <w:rFonts w:ascii="Times New Roman" w:eastAsiaTheme="minorHAnsi" w:hAnsi="Times New Roman"/>
          <w:sz w:val="20"/>
          <w:szCs w:val="20"/>
        </w:rPr>
        <w:t>нормативного количества материалов/единиц информации.</w:t>
      </w:r>
    </w:p>
    <w:p w14:paraId="05B30A82" w14:textId="77777777" w:rsidR="00E50AA7" w:rsidRPr="005F20AA" w:rsidRDefault="00E50AA7" w:rsidP="005F20AA">
      <w:pPr>
        <w:widowControl w:val="0"/>
        <w:spacing w:after="0" w:line="240" w:lineRule="auto"/>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lang w:eastAsia="ru-RU"/>
        </w:rPr>
        <w:t xml:space="preserve">«Х» – </w:t>
      </w:r>
      <w:r w:rsidRPr="005F20AA">
        <w:rPr>
          <w:rFonts w:ascii="Times New Roman" w:eastAsia="Times New Roman" w:hAnsi="Times New Roman"/>
          <w:bCs/>
          <w:sz w:val="20"/>
          <w:szCs w:val="20"/>
          <w:lang w:eastAsia="ru-RU"/>
        </w:rPr>
        <w:t xml:space="preserve">информация (единица информации) </w:t>
      </w:r>
      <w:r w:rsidRPr="005F20AA">
        <w:rPr>
          <w:rFonts w:ascii="Times New Roman" w:eastAsia="Times New Roman" w:hAnsi="Times New Roman"/>
          <w:b/>
          <w:bCs/>
          <w:sz w:val="20"/>
          <w:szCs w:val="20"/>
          <w:lang w:eastAsia="ru-RU"/>
        </w:rPr>
        <w:t>не</w:t>
      </w:r>
      <w:r w:rsidRPr="005F20AA">
        <w:rPr>
          <w:rFonts w:ascii="Times New Roman" w:eastAsia="Times New Roman" w:hAnsi="Times New Roman"/>
          <w:bCs/>
          <w:sz w:val="20"/>
          <w:szCs w:val="20"/>
          <w:lang w:eastAsia="ru-RU"/>
        </w:rPr>
        <w:t xml:space="preserve"> учитывается в расчете </w:t>
      </w:r>
      <w:r w:rsidRPr="005F20AA">
        <w:rPr>
          <w:rFonts w:ascii="Times New Roman" w:hAnsi="Times New Roman"/>
          <w:sz w:val="20"/>
          <w:szCs w:val="20"/>
        </w:rPr>
        <w:t>нормативного количества материалов/единиц информации.</w:t>
      </w:r>
    </w:p>
    <w:p w14:paraId="40A6C3BD" w14:textId="77777777" w:rsidR="00E50AA7" w:rsidRPr="005F20AA" w:rsidRDefault="00E50AA7" w:rsidP="005F20AA">
      <w:pPr>
        <w:spacing w:after="0" w:line="240" w:lineRule="auto"/>
        <w:jc w:val="both"/>
        <w:rPr>
          <w:rFonts w:ascii="Times New Roman" w:hAnsi="Times New Roman"/>
          <w:sz w:val="20"/>
          <w:szCs w:val="20"/>
        </w:rPr>
      </w:pPr>
      <w:r w:rsidRPr="005F20AA">
        <w:rPr>
          <w:rFonts w:ascii="Times New Roman" w:hAnsi="Times New Roman"/>
          <w:sz w:val="20"/>
          <w:szCs w:val="20"/>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14:paraId="58B0116F" w14:textId="77777777" w:rsidR="00E50AA7" w:rsidRPr="005F20AA" w:rsidRDefault="00E50AA7" w:rsidP="005F20AA">
      <w:pPr>
        <w:spacing w:after="0" w:line="240" w:lineRule="auto"/>
        <w:jc w:val="both"/>
        <w:rPr>
          <w:rFonts w:ascii="Times New Roman" w:hAnsi="Times New Roman"/>
          <w:sz w:val="20"/>
          <w:szCs w:val="20"/>
        </w:rPr>
      </w:pPr>
      <w:r w:rsidRPr="005F20AA">
        <w:rPr>
          <w:rFonts w:ascii="Times New Roman" w:hAnsi="Times New Roman"/>
          <w:sz w:val="20"/>
          <w:szCs w:val="20"/>
        </w:rPr>
        <w:t xml:space="preserve">** </w:t>
      </w:r>
      <w:proofErr w:type="gramStart"/>
      <w:r w:rsidRPr="005F20AA">
        <w:rPr>
          <w:rFonts w:ascii="Times New Roman" w:hAnsi="Times New Roman"/>
          <w:sz w:val="20"/>
          <w:szCs w:val="20"/>
        </w:rPr>
        <w:t>В</w:t>
      </w:r>
      <w:proofErr w:type="gramEnd"/>
      <w:r w:rsidRPr="005F20AA">
        <w:rPr>
          <w:rFonts w:ascii="Times New Roman" w:hAnsi="Times New Roman"/>
          <w:sz w:val="20"/>
          <w:szCs w:val="20"/>
        </w:rPr>
        <w:t xml:space="preserve"> скобках указано минимально возможное количество материалов/единиц информации </w:t>
      </w:r>
      <w:proofErr w:type="spellStart"/>
      <w:r w:rsidRPr="005F20AA">
        <w:rPr>
          <w:rFonts w:ascii="Times New Roman" w:eastAsia="Times New Roman" w:hAnsi="Times New Roman"/>
          <w:b/>
          <w:bCs/>
          <w:sz w:val="20"/>
          <w:szCs w:val="20"/>
          <w:lang w:eastAsia="ru-RU"/>
        </w:rPr>
        <w:t>И</w:t>
      </w:r>
      <w:r w:rsidRPr="005F20AA">
        <w:rPr>
          <w:rFonts w:ascii="Times New Roman" w:eastAsia="Times New Roman" w:hAnsi="Times New Roman"/>
          <w:b/>
          <w:bCs/>
          <w:sz w:val="20"/>
          <w:szCs w:val="20"/>
          <w:vertAlign w:val="subscript"/>
          <w:lang w:eastAsia="ru-RU"/>
        </w:rPr>
        <w:t>норм</w:t>
      </w:r>
      <w:proofErr w:type="spellEnd"/>
      <w:r w:rsidRPr="005F20AA">
        <w:rPr>
          <w:rFonts w:ascii="Times New Roman" w:hAnsi="Times New Roman"/>
          <w:sz w:val="20"/>
          <w:szCs w:val="20"/>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14:paraId="7599BF1D" w14:textId="77777777" w:rsidR="00E50AA7" w:rsidRPr="005F20AA" w:rsidRDefault="00E50AA7" w:rsidP="005F20AA">
      <w:pPr>
        <w:widowControl w:val="0"/>
        <w:autoSpaceDE w:val="0"/>
        <w:autoSpaceDN w:val="0"/>
        <w:spacing w:after="0" w:line="240" w:lineRule="auto"/>
        <w:ind w:firstLine="709"/>
        <w:jc w:val="right"/>
        <w:rPr>
          <w:rFonts w:ascii="Times New Roman" w:eastAsia="Times New Roman" w:hAnsi="Times New Roman"/>
          <w:sz w:val="24"/>
          <w:szCs w:val="24"/>
          <w:lang w:eastAsia="ru-RU"/>
        </w:rPr>
      </w:pPr>
    </w:p>
    <w:p w14:paraId="2645BC0A" w14:textId="77777777" w:rsidR="00E50AA7" w:rsidRPr="005F20AA" w:rsidRDefault="00E50AA7" w:rsidP="005F20AA">
      <w:pPr>
        <w:widowControl w:val="0"/>
        <w:autoSpaceDE w:val="0"/>
        <w:autoSpaceDN w:val="0"/>
        <w:spacing w:after="0" w:line="240" w:lineRule="auto"/>
        <w:ind w:firstLine="709"/>
        <w:jc w:val="right"/>
        <w:rPr>
          <w:rFonts w:ascii="Times New Roman" w:eastAsia="Times New Roman" w:hAnsi="Times New Roman"/>
          <w:sz w:val="24"/>
          <w:szCs w:val="24"/>
          <w:lang w:eastAsia="ru-RU"/>
        </w:rPr>
      </w:pPr>
    </w:p>
    <w:p w14:paraId="5C4B92E3" w14:textId="77777777" w:rsidR="00E50AA7" w:rsidRPr="005F20AA" w:rsidRDefault="00E50AA7" w:rsidP="005F20AA">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lastRenderedPageBreak/>
        <w:t>Таблица 2</w:t>
      </w:r>
    </w:p>
    <w:p w14:paraId="5A4F04B3"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r w:rsidRPr="005F20AA">
        <w:rPr>
          <w:rFonts w:ascii="Times New Roman" w:eastAsia="Times New Roman" w:hAnsi="Times New Roman"/>
          <w:b/>
          <w:i/>
          <w:sz w:val="24"/>
          <w:szCs w:val="24"/>
          <w:lang w:eastAsia="ru-RU"/>
        </w:rPr>
        <w:t>Показатель № 1.2:</w:t>
      </w:r>
      <w:r w:rsidRPr="005F20AA">
        <w:rPr>
          <w:rFonts w:ascii="Times New Roman" w:eastAsia="Times New Roman" w:hAnsi="Times New Roman"/>
          <w:i/>
          <w:sz w:val="24"/>
          <w:szCs w:val="24"/>
          <w:lang w:eastAsia="ru-RU"/>
        </w:rPr>
        <w:t xml:space="preserve">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bl>
      <w:tblPr>
        <w:tblW w:w="14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071"/>
        <w:gridCol w:w="1417"/>
        <w:gridCol w:w="1843"/>
        <w:gridCol w:w="1701"/>
      </w:tblGrid>
      <w:tr w:rsidR="00E50AA7" w:rsidRPr="005F20AA" w14:paraId="2A85927B" w14:textId="77777777" w:rsidTr="00531C32">
        <w:trPr>
          <w:trHeight w:val="434"/>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47438FF" w14:textId="77777777" w:rsidR="00E50AA7" w:rsidRPr="005F20AA" w:rsidRDefault="00E50AA7" w:rsidP="005F20AA">
            <w:pPr>
              <w:tabs>
                <w:tab w:val="left" w:pos="289"/>
              </w:tabs>
              <w:spacing w:after="0" w:line="240" w:lineRule="auto"/>
              <w:rPr>
                <w:rFonts w:ascii="Times New Roman" w:hAnsi="Times New Roman"/>
                <w:b/>
                <w:sz w:val="24"/>
                <w:szCs w:val="24"/>
              </w:rPr>
            </w:pPr>
            <w:r w:rsidRPr="005F20AA">
              <w:rPr>
                <w:rFonts w:ascii="Times New Roman" w:hAnsi="Times New Roman"/>
                <w:b/>
                <w:sz w:val="24"/>
                <w:szCs w:val="24"/>
              </w:rPr>
              <w:t>№</w:t>
            </w:r>
          </w:p>
          <w:p w14:paraId="19BB4CAE" w14:textId="77777777" w:rsidR="00E50AA7" w:rsidRPr="005F20AA" w:rsidRDefault="00E50AA7" w:rsidP="005F20AA">
            <w:pPr>
              <w:tabs>
                <w:tab w:val="left" w:pos="289"/>
              </w:tabs>
              <w:spacing w:after="0" w:line="240" w:lineRule="auto"/>
              <w:rPr>
                <w:rFonts w:ascii="Times New Roman" w:hAnsi="Times New Roman"/>
                <w:b/>
                <w:sz w:val="24"/>
                <w:szCs w:val="24"/>
              </w:rPr>
            </w:pPr>
            <w:r w:rsidRPr="005F20AA">
              <w:rPr>
                <w:rFonts w:ascii="Times New Roman" w:hAnsi="Times New Roman"/>
                <w:b/>
                <w:sz w:val="24"/>
                <w:szCs w:val="24"/>
              </w:rPr>
              <w:t>п/п</w:t>
            </w:r>
          </w:p>
        </w:tc>
        <w:tc>
          <w:tcPr>
            <w:tcW w:w="9071" w:type="dxa"/>
            <w:tcBorders>
              <w:top w:val="single" w:sz="4" w:space="0" w:color="000000"/>
              <w:left w:val="single" w:sz="4" w:space="0" w:color="000000"/>
              <w:bottom w:val="single" w:sz="4" w:space="0" w:color="000000"/>
              <w:right w:val="single" w:sz="4" w:space="0" w:color="000000"/>
            </w:tcBorders>
            <w:vAlign w:val="center"/>
            <w:hideMark/>
          </w:tcPr>
          <w:p w14:paraId="417971F9"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Параметры оценки</w:t>
            </w:r>
          </w:p>
        </w:tc>
        <w:tc>
          <w:tcPr>
            <w:tcW w:w="3260" w:type="dxa"/>
            <w:gridSpan w:val="2"/>
            <w:tcBorders>
              <w:top w:val="single" w:sz="4" w:space="0" w:color="000000"/>
              <w:left w:val="single" w:sz="4" w:space="0" w:color="000000"/>
              <w:bottom w:val="single" w:sz="4" w:space="0" w:color="000000"/>
              <w:right w:val="single" w:sz="4" w:space="0" w:color="000000"/>
            </w:tcBorders>
            <w:vAlign w:val="center"/>
            <w:hideMark/>
          </w:tcPr>
          <w:p w14:paraId="6B163139" w14:textId="77777777" w:rsidR="00E50AA7" w:rsidRPr="005F20AA" w:rsidRDefault="00E50AA7" w:rsidP="005F20AA">
            <w:pPr>
              <w:spacing w:after="0" w:line="240" w:lineRule="auto"/>
              <w:jc w:val="center"/>
              <w:rPr>
                <w:rFonts w:ascii="Times New Roman" w:hAnsi="Times New Roman"/>
                <w:b/>
                <w:bCs/>
                <w:sz w:val="24"/>
                <w:szCs w:val="24"/>
                <w:vertAlign w:val="superscript"/>
              </w:rPr>
            </w:pPr>
            <w:r w:rsidRPr="005F20AA">
              <w:rPr>
                <w:rFonts w:ascii="Times New Roman" w:hAnsi="Times New Roman"/>
                <w:b/>
                <w:bCs/>
                <w:sz w:val="24"/>
                <w:szCs w:val="24"/>
              </w:rPr>
              <w:t>Отметка о</w:t>
            </w:r>
          </w:p>
        </w:tc>
        <w:tc>
          <w:tcPr>
            <w:tcW w:w="1701" w:type="dxa"/>
            <w:vMerge w:val="restart"/>
            <w:tcBorders>
              <w:top w:val="single" w:sz="4" w:space="0" w:color="000000"/>
              <w:left w:val="single" w:sz="4" w:space="0" w:color="000000"/>
              <w:right w:val="single" w:sz="4" w:space="0" w:color="000000"/>
            </w:tcBorders>
            <w:vAlign w:val="center"/>
          </w:tcPr>
          <w:p w14:paraId="4D6B5AC2" w14:textId="77777777" w:rsidR="00E50AA7" w:rsidRPr="005F20AA" w:rsidRDefault="00E50AA7" w:rsidP="005F20AA">
            <w:pPr>
              <w:spacing w:after="0" w:line="240" w:lineRule="auto"/>
              <w:jc w:val="center"/>
              <w:rPr>
                <w:rFonts w:ascii="Times New Roman" w:hAnsi="Times New Roman"/>
                <w:b/>
                <w:bCs/>
                <w:sz w:val="24"/>
                <w:szCs w:val="24"/>
              </w:rPr>
            </w:pPr>
            <w:r w:rsidRPr="005F20AA">
              <w:rPr>
                <w:rFonts w:ascii="Times New Roman" w:eastAsia="Times New Roman" w:hAnsi="Times New Roman"/>
                <w:b/>
                <w:sz w:val="24"/>
                <w:szCs w:val="24"/>
                <w:lang w:eastAsia="ru-RU"/>
              </w:rPr>
              <w:t>№ скриншота</w:t>
            </w:r>
            <w:r w:rsidRPr="005F20AA">
              <w:rPr>
                <w:rFonts w:ascii="Times New Roman" w:eastAsia="Times New Roman" w:hAnsi="Times New Roman"/>
                <w:b/>
                <w:sz w:val="24"/>
                <w:szCs w:val="24"/>
                <w:vertAlign w:val="superscript"/>
                <w:lang w:eastAsia="ru-RU"/>
              </w:rPr>
              <w:t>2</w:t>
            </w:r>
          </w:p>
        </w:tc>
      </w:tr>
      <w:tr w:rsidR="00E50AA7" w:rsidRPr="005F20AA" w14:paraId="3C3A2E0D" w14:textId="77777777" w:rsidTr="00531C32">
        <w:trPr>
          <w:trHeight w:val="20"/>
        </w:trPr>
        <w:tc>
          <w:tcPr>
            <w:tcW w:w="9639" w:type="dxa"/>
            <w:gridSpan w:val="2"/>
            <w:tcBorders>
              <w:top w:val="single" w:sz="4" w:space="0" w:color="000000"/>
              <w:left w:val="single" w:sz="4" w:space="0" w:color="000000"/>
              <w:bottom w:val="single" w:sz="4" w:space="0" w:color="auto"/>
              <w:right w:val="single" w:sz="4" w:space="0" w:color="000000"/>
            </w:tcBorders>
            <w:vAlign w:val="center"/>
          </w:tcPr>
          <w:p w14:paraId="61512F88"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Каналы обратной связи для взаимодействия с получателями услуг:</w:t>
            </w:r>
          </w:p>
        </w:tc>
        <w:tc>
          <w:tcPr>
            <w:tcW w:w="1417" w:type="dxa"/>
            <w:tcBorders>
              <w:top w:val="single" w:sz="4" w:space="0" w:color="000000"/>
              <w:left w:val="single" w:sz="4" w:space="0" w:color="000000"/>
              <w:bottom w:val="single" w:sz="4" w:space="0" w:color="auto"/>
              <w:right w:val="single" w:sz="4" w:space="0" w:color="000000"/>
            </w:tcBorders>
            <w:vAlign w:val="center"/>
          </w:tcPr>
          <w:p w14:paraId="02994CC0" w14:textId="77777777" w:rsidR="00E50AA7" w:rsidRPr="005F20AA" w:rsidRDefault="00E50AA7" w:rsidP="005F20AA">
            <w:pPr>
              <w:spacing w:after="0" w:line="240" w:lineRule="auto"/>
              <w:jc w:val="center"/>
              <w:rPr>
                <w:rFonts w:ascii="Times New Roman" w:hAnsi="Times New Roman"/>
                <w:b/>
                <w:bCs/>
                <w:sz w:val="24"/>
                <w:szCs w:val="24"/>
                <w:vertAlign w:val="superscript"/>
              </w:rPr>
            </w:pPr>
            <w:r w:rsidRPr="005F20AA">
              <w:rPr>
                <w:rFonts w:ascii="Times New Roman" w:hAnsi="Times New Roman"/>
                <w:b/>
                <w:bCs/>
                <w:sz w:val="24"/>
                <w:szCs w:val="24"/>
              </w:rPr>
              <w:t>наличии</w:t>
            </w:r>
            <w:r w:rsidRPr="005F20AA">
              <w:rPr>
                <w:rFonts w:ascii="Times New Roman" w:hAnsi="Times New Roman"/>
                <w:b/>
                <w:bCs/>
                <w:sz w:val="24"/>
                <w:szCs w:val="24"/>
                <w:vertAlign w:val="superscript"/>
              </w:rPr>
              <w:t>*</w:t>
            </w:r>
          </w:p>
          <w:p w14:paraId="4E221B25" w14:textId="77777777" w:rsidR="00E50AA7" w:rsidRPr="005F20AA" w:rsidRDefault="00E50AA7" w:rsidP="005F20AA">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D783988" w14:textId="77777777" w:rsidR="00E50AA7" w:rsidRPr="005F20AA" w:rsidRDefault="00E50AA7" w:rsidP="005F20AA">
            <w:pPr>
              <w:spacing w:after="0" w:line="240" w:lineRule="auto"/>
              <w:jc w:val="center"/>
              <w:rPr>
                <w:rFonts w:ascii="Times New Roman" w:hAnsi="Times New Roman"/>
                <w:sz w:val="24"/>
                <w:szCs w:val="24"/>
                <w:vertAlign w:val="superscript"/>
              </w:rPr>
            </w:pPr>
            <w:r w:rsidRPr="005F20AA">
              <w:rPr>
                <w:rFonts w:ascii="Times New Roman" w:hAnsi="Times New Roman"/>
                <w:b/>
                <w:bCs/>
                <w:sz w:val="24"/>
                <w:szCs w:val="24"/>
              </w:rPr>
              <w:t>функционировании</w:t>
            </w:r>
            <w:r w:rsidRPr="005F20AA">
              <w:rPr>
                <w:rFonts w:ascii="Times New Roman" w:hAnsi="Times New Roman"/>
                <w:b/>
                <w:bCs/>
                <w:sz w:val="24"/>
                <w:szCs w:val="24"/>
                <w:vertAlign w:val="superscript"/>
              </w:rPr>
              <w:t>*</w:t>
            </w:r>
          </w:p>
        </w:tc>
        <w:tc>
          <w:tcPr>
            <w:tcW w:w="1701" w:type="dxa"/>
            <w:vMerge/>
            <w:tcBorders>
              <w:left w:val="single" w:sz="4" w:space="0" w:color="000000"/>
              <w:bottom w:val="single" w:sz="4" w:space="0" w:color="auto"/>
              <w:right w:val="single" w:sz="4" w:space="0" w:color="000000"/>
            </w:tcBorders>
          </w:tcPr>
          <w:p w14:paraId="5843CDC7" w14:textId="77777777" w:rsidR="00E50AA7" w:rsidRPr="005F20AA" w:rsidRDefault="00E50AA7" w:rsidP="005F20AA">
            <w:pPr>
              <w:spacing w:after="0" w:line="240" w:lineRule="auto"/>
              <w:jc w:val="center"/>
              <w:rPr>
                <w:rFonts w:ascii="Times New Roman" w:hAnsi="Times New Roman"/>
                <w:b/>
                <w:bCs/>
                <w:sz w:val="24"/>
                <w:szCs w:val="24"/>
              </w:rPr>
            </w:pPr>
          </w:p>
        </w:tc>
      </w:tr>
      <w:tr w:rsidR="00E50AA7" w:rsidRPr="005F20AA" w14:paraId="64FB9AF2" w14:textId="77777777" w:rsidTr="00531C32">
        <w:trPr>
          <w:trHeight w:val="346"/>
        </w:trPr>
        <w:tc>
          <w:tcPr>
            <w:tcW w:w="568" w:type="dxa"/>
            <w:tcBorders>
              <w:top w:val="single" w:sz="4" w:space="0" w:color="000000"/>
              <w:left w:val="single" w:sz="4" w:space="0" w:color="000000"/>
              <w:bottom w:val="single" w:sz="4" w:space="0" w:color="auto"/>
              <w:right w:val="single" w:sz="4" w:space="0" w:color="000000"/>
            </w:tcBorders>
            <w:vAlign w:val="center"/>
          </w:tcPr>
          <w:p w14:paraId="1F056BA3" w14:textId="77777777" w:rsidR="00E50AA7" w:rsidRPr="005F20AA" w:rsidRDefault="00E50AA7" w:rsidP="00273F63">
            <w:pPr>
              <w:numPr>
                <w:ilvl w:val="0"/>
                <w:numId w:val="3"/>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000000"/>
              <w:left w:val="single" w:sz="4" w:space="0" w:color="000000"/>
              <w:bottom w:val="single" w:sz="4" w:space="0" w:color="auto"/>
              <w:right w:val="single" w:sz="4" w:space="0" w:color="000000"/>
            </w:tcBorders>
            <w:hideMark/>
          </w:tcPr>
          <w:p w14:paraId="2DFF078F"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телефон</w:t>
            </w:r>
          </w:p>
        </w:tc>
        <w:tc>
          <w:tcPr>
            <w:tcW w:w="1417" w:type="dxa"/>
            <w:tcBorders>
              <w:top w:val="single" w:sz="4" w:space="0" w:color="000000"/>
              <w:left w:val="single" w:sz="4" w:space="0" w:color="000000"/>
              <w:bottom w:val="single" w:sz="4" w:space="0" w:color="auto"/>
              <w:right w:val="single" w:sz="4" w:space="0" w:color="000000"/>
            </w:tcBorders>
          </w:tcPr>
          <w:p w14:paraId="2BD1CD65" w14:textId="77777777" w:rsidR="00E50AA7" w:rsidRPr="005F20AA" w:rsidRDefault="00E50AA7" w:rsidP="005F20AA">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2AC16A5E" w14:textId="77777777" w:rsidR="00E50AA7" w:rsidRPr="005F20AA" w:rsidRDefault="00E50AA7" w:rsidP="005F20AA">
            <w:pPr>
              <w:spacing w:after="0" w:line="240" w:lineRule="auto"/>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vAlign w:val="center"/>
          </w:tcPr>
          <w:p w14:paraId="591A6759" w14:textId="77777777" w:rsidR="00E50AA7" w:rsidRPr="005F20AA" w:rsidRDefault="00E50AA7" w:rsidP="005F20AA">
            <w:pPr>
              <w:spacing w:after="0" w:line="240" w:lineRule="auto"/>
              <w:jc w:val="center"/>
              <w:rPr>
                <w:rFonts w:ascii="Times New Roman" w:hAnsi="Times New Roman"/>
                <w:b/>
                <w:sz w:val="24"/>
                <w:szCs w:val="24"/>
              </w:rPr>
            </w:pPr>
            <w:r w:rsidRPr="005F20AA">
              <w:rPr>
                <w:rFonts w:ascii="Times New Roman" w:hAnsi="Times New Roman"/>
                <w:b/>
                <w:sz w:val="24"/>
                <w:szCs w:val="24"/>
              </w:rPr>
              <w:t>20</w:t>
            </w:r>
          </w:p>
        </w:tc>
      </w:tr>
      <w:tr w:rsidR="00E50AA7" w:rsidRPr="005F20AA" w14:paraId="3316AF15" w14:textId="77777777" w:rsidTr="00531C32">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2374190C" w14:textId="77777777" w:rsidR="00E50AA7" w:rsidRPr="005F20AA" w:rsidRDefault="00E50AA7" w:rsidP="00273F63">
            <w:pPr>
              <w:numPr>
                <w:ilvl w:val="0"/>
                <w:numId w:val="3"/>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14:paraId="37F1A0C0"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i/>
                <w:sz w:val="24"/>
                <w:szCs w:val="24"/>
                <w:lang w:eastAsia="ru-RU"/>
              </w:rPr>
            </w:pPr>
            <w:r w:rsidRPr="005F20AA">
              <w:rPr>
                <w:rFonts w:ascii="Times New Roman" w:eastAsia="Times New Roman" w:hAnsi="Times New Roman"/>
                <w:sz w:val="24"/>
                <w:szCs w:val="24"/>
                <w:lang w:eastAsia="ru-RU"/>
              </w:rPr>
              <w:t>электронная почта</w:t>
            </w:r>
          </w:p>
        </w:tc>
        <w:tc>
          <w:tcPr>
            <w:tcW w:w="1417" w:type="dxa"/>
            <w:tcBorders>
              <w:top w:val="single" w:sz="4" w:space="0" w:color="auto"/>
              <w:left w:val="single" w:sz="4" w:space="0" w:color="auto"/>
              <w:bottom w:val="single" w:sz="4" w:space="0" w:color="auto"/>
              <w:right w:val="single" w:sz="4" w:space="0" w:color="auto"/>
            </w:tcBorders>
          </w:tcPr>
          <w:p w14:paraId="4BB0B2DA" w14:textId="77777777" w:rsidR="00E50AA7" w:rsidRPr="005F20AA" w:rsidRDefault="00E50AA7" w:rsidP="005F20A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14:paraId="54CA2B83" w14:textId="77777777" w:rsidR="00E50AA7" w:rsidRPr="005F20AA" w:rsidRDefault="00E50AA7" w:rsidP="005F20AA">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14:paraId="6AF42404" w14:textId="77777777" w:rsidR="00E50AA7" w:rsidRPr="005F20AA" w:rsidRDefault="00E50AA7" w:rsidP="005F20AA">
            <w:pPr>
              <w:spacing w:after="0" w:line="240" w:lineRule="auto"/>
              <w:jc w:val="center"/>
              <w:rPr>
                <w:rFonts w:ascii="Times New Roman" w:hAnsi="Times New Roman"/>
                <w:b/>
                <w:sz w:val="24"/>
                <w:szCs w:val="24"/>
              </w:rPr>
            </w:pPr>
            <w:r w:rsidRPr="005F20AA">
              <w:rPr>
                <w:rFonts w:ascii="Times New Roman" w:hAnsi="Times New Roman"/>
                <w:b/>
                <w:sz w:val="24"/>
                <w:szCs w:val="24"/>
              </w:rPr>
              <w:t>21</w:t>
            </w:r>
          </w:p>
        </w:tc>
      </w:tr>
      <w:tr w:rsidR="00E50AA7" w:rsidRPr="005F20AA" w14:paraId="61C14666" w14:textId="77777777" w:rsidTr="00531C32">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8477566" w14:textId="77777777" w:rsidR="00E50AA7" w:rsidRPr="005F20AA" w:rsidRDefault="00E50AA7" w:rsidP="00273F63">
            <w:pPr>
              <w:numPr>
                <w:ilvl w:val="0"/>
                <w:numId w:val="3"/>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auto"/>
              <w:bottom w:val="single" w:sz="4" w:space="0" w:color="auto"/>
              <w:right w:val="single" w:sz="4" w:space="0" w:color="auto"/>
            </w:tcBorders>
          </w:tcPr>
          <w:p w14:paraId="386F8972"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электронные сервисы (форма для подачи электронного обращения (жалобы, предложения), получение консультации по оказываемым услугам и пр.)</w:t>
            </w:r>
          </w:p>
        </w:tc>
        <w:tc>
          <w:tcPr>
            <w:tcW w:w="1417" w:type="dxa"/>
            <w:tcBorders>
              <w:top w:val="single" w:sz="4" w:space="0" w:color="auto"/>
              <w:left w:val="single" w:sz="4" w:space="0" w:color="auto"/>
              <w:bottom w:val="single" w:sz="4" w:space="0" w:color="auto"/>
              <w:right w:val="single" w:sz="4" w:space="0" w:color="auto"/>
            </w:tcBorders>
          </w:tcPr>
          <w:p w14:paraId="29F8A784" w14:textId="77777777" w:rsidR="00E50AA7" w:rsidRPr="005F20AA" w:rsidRDefault="00E50AA7" w:rsidP="005F20AA">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000000"/>
            </w:tcBorders>
          </w:tcPr>
          <w:p w14:paraId="433F4945" w14:textId="77777777" w:rsidR="00E50AA7" w:rsidRPr="005F20AA" w:rsidRDefault="00E50AA7" w:rsidP="005F20AA">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14:paraId="6DEABF7E" w14:textId="77777777" w:rsidR="00E50AA7" w:rsidRPr="005F20AA" w:rsidRDefault="00E50AA7" w:rsidP="005F20AA">
            <w:pPr>
              <w:spacing w:after="0" w:line="240" w:lineRule="auto"/>
              <w:jc w:val="center"/>
              <w:rPr>
                <w:rFonts w:ascii="Times New Roman" w:hAnsi="Times New Roman"/>
                <w:b/>
                <w:sz w:val="24"/>
                <w:szCs w:val="24"/>
              </w:rPr>
            </w:pPr>
            <w:r w:rsidRPr="005F20AA">
              <w:rPr>
                <w:rFonts w:ascii="Times New Roman" w:hAnsi="Times New Roman"/>
                <w:b/>
                <w:sz w:val="24"/>
                <w:szCs w:val="24"/>
              </w:rPr>
              <w:t>22</w:t>
            </w:r>
          </w:p>
        </w:tc>
      </w:tr>
      <w:tr w:rsidR="00E50AA7" w:rsidRPr="005F20AA" w14:paraId="00F6AD69" w14:textId="77777777" w:rsidTr="00531C32">
        <w:trPr>
          <w:trHeight w:val="397"/>
        </w:trPr>
        <w:tc>
          <w:tcPr>
            <w:tcW w:w="568" w:type="dxa"/>
            <w:tcBorders>
              <w:top w:val="single" w:sz="4" w:space="0" w:color="auto"/>
              <w:left w:val="single" w:sz="4" w:space="0" w:color="000000"/>
              <w:bottom w:val="single" w:sz="4" w:space="0" w:color="000000"/>
              <w:right w:val="single" w:sz="4" w:space="0" w:color="000000"/>
            </w:tcBorders>
            <w:vAlign w:val="center"/>
          </w:tcPr>
          <w:p w14:paraId="4EB69A2F" w14:textId="77777777" w:rsidR="00E50AA7" w:rsidRPr="005F20AA" w:rsidRDefault="00E50AA7" w:rsidP="00273F63">
            <w:pPr>
              <w:numPr>
                <w:ilvl w:val="0"/>
                <w:numId w:val="3"/>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auto"/>
              <w:left w:val="single" w:sz="4" w:space="0" w:color="000000"/>
              <w:bottom w:val="single" w:sz="4" w:space="0" w:color="000000"/>
              <w:right w:val="single" w:sz="4" w:space="0" w:color="000000"/>
            </w:tcBorders>
          </w:tcPr>
          <w:p w14:paraId="4E45E2D4"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b/>
                <w:i/>
                <w:sz w:val="24"/>
                <w:szCs w:val="24"/>
                <w:lang w:eastAsia="ru-RU"/>
              </w:rPr>
            </w:pPr>
            <w:r w:rsidRPr="005F20AA">
              <w:rPr>
                <w:rFonts w:ascii="Times New Roman" w:eastAsia="Times New Roman" w:hAnsi="Times New Roman"/>
                <w:sz w:val="24"/>
                <w:szCs w:val="24"/>
                <w:lang w:eastAsia="ru-RU"/>
              </w:rPr>
              <w:t>раздел «Часто задаваемые вопросы»</w:t>
            </w:r>
          </w:p>
        </w:tc>
        <w:tc>
          <w:tcPr>
            <w:tcW w:w="1417" w:type="dxa"/>
            <w:tcBorders>
              <w:top w:val="single" w:sz="4" w:space="0" w:color="auto"/>
              <w:left w:val="single" w:sz="4" w:space="0" w:color="000000"/>
              <w:bottom w:val="single" w:sz="4" w:space="0" w:color="000000"/>
              <w:right w:val="single" w:sz="4" w:space="0" w:color="000000"/>
            </w:tcBorders>
          </w:tcPr>
          <w:p w14:paraId="6A1BAC1D" w14:textId="77777777" w:rsidR="00E50AA7" w:rsidRPr="005F20AA" w:rsidRDefault="00E50AA7" w:rsidP="005F20AA">
            <w:pPr>
              <w:spacing w:after="0" w:line="240" w:lineRule="auto"/>
              <w:rPr>
                <w:rFonts w:ascii="Times New Roman" w:hAnsi="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42A6D137" w14:textId="77777777" w:rsidR="00E50AA7" w:rsidRPr="005F20AA" w:rsidRDefault="00E50AA7" w:rsidP="005F20AA">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14:paraId="14B50E6A" w14:textId="77777777" w:rsidR="00E50AA7" w:rsidRPr="005F20AA" w:rsidRDefault="00E50AA7" w:rsidP="005F20AA">
            <w:pPr>
              <w:spacing w:after="0" w:line="240" w:lineRule="auto"/>
              <w:jc w:val="center"/>
              <w:rPr>
                <w:rFonts w:ascii="Times New Roman" w:hAnsi="Times New Roman"/>
                <w:b/>
                <w:sz w:val="24"/>
                <w:szCs w:val="24"/>
              </w:rPr>
            </w:pPr>
            <w:r w:rsidRPr="005F20AA">
              <w:rPr>
                <w:rFonts w:ascii="Times New Roman" w:hAnsi="Times New Roman"/>
                <w:b/>
                <w:sz w:val="24"/>
                <w:szCs w:val="24"/>
              </w:rPr>
              <w:t>23</w:t>
            </w:r>
          </w:p>
        </w:tc>
      </w:tr>
      <w:tr w:rsidR="00E50AA7" w:rsidRPr="005F20AA" w14:paraId="365D7DFB" w14:textId="77777777" w:rsidTr="00531C32">
        <w:trPr>
          <w:trHeight w:val="20"/>
        </w:trPr>
        <w:tc>
          <w:tcPr>
            <w:tcW w:w="568" w:type="dxa"/>
            <w:tcBorders>
              <w:top w:val="single" w:sz="4" w:space="0" w:color="000000"/>
              <w:left w:val="single" w:sz="4" w:space="0" w:color="000000"/>
              <w:bottom w:val="single" w:sz="4" w:space="0" w:color="000000"/>
              <w:right w:val="single" w:sz="4" w:space="0" w:color="000000"/>
            </w:tcBorders>
            <w:vAlign w:val="center"/>
          </w:tcPr>
          <w:p w14:paraId="126751C4" w14:textId="77777777" w:rsidR="00E50AA7" w:rsidRPr="005F20AA" w:rsidRDefault="00E50AA7" w:rsidP="00273F63">
            <w:pPr>
              <w:numPr>
                <w:ilvl w:val="0"/>
                <w:numId w:val="3"/>
              </w:numPr>
              <w:tabs>
                <w:tab w:val="left" w:pos="289"/>
              </w:tabs>
              <w:spacing w:after="0" w:line="240" w:lineRule="auto"/>
              <w:ind w:left="0" w:firstLine="0"/>
              <w:contextualSpacing/>
              <w:jc w:val="center"/>
              <w:rPr>
                <w:rFonts w:ascii="Times New Roman" w:eastAsiaTheme="minorHAnsi" w:hAnsi="Times New Roman"/>
                <w:sz w:val="24"/>
                <w:szCs w:val="24"/>
              </w:rPr>
            </w:pPr>
          </w:p>
        </w:tc>
        <w:tc>
          <w:tcPr>
            <w:tcW w:w="9071" w:type="dxa"/>
            <w:tcBorders>
              <w:top w:val="single" w:sz="4" w:space="0" w:color="000000"/>
              <w:left w:val="single" w:sz="4" w:space="0" w:color="000000"/>
              <w:bottom w:val="single" w:sz="4" w:space="0" w:color="000000"/>
              <w:right w:val="single" w:sz="4" w:space="0" w:color="000000"/>
            </w:tcBorders>
          </w:tcPr>
          <w:p w14:paraId="20B87DA9" w14:textId="77777777" w:rsidR="00E50AA7" w:rsidRPr="005F20AA" w:rsidRDefault="00E50AA7" w:rsidP="005F20AA">
            <w:pPr>
              <w:widowControl w:val="0"/>
              <w:autoSpaceDE w:val="0"/>
              <w:autoSpaceDN w:val="0"/>
              <w:spacing w:after="0" w:line="240" w:lineRule="auto"/>
              <w:ind w:firstLine="33"/>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c>
          <w:tcPr>
            <w:tcW w:w="1417" w:type="dxa"/>
            <w:tcBorders>
              <w:top w:val="single" w:sz="4" w:space="0" w:color="000000"/>
              <w:left w:val="single" w:sz="4" w:space="0" w:color="000000"/>
              <w:bottom w:val="single" w:sz="4" w:space="0" w:color="000000"/>
              <w:right w:val="single" w:sz="4" w:space="0" w:color="000000"/>
            </w:tcBorders>
          </w:tcPr>
          <w:p w14:paraId="60B976E0" w14:textId="77777777" w:rsidR="00E50AA7" w:rsidRPr="005F20AA" w:rsidRDefault="00E50AA7" w:rsidP="005F20AA">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6125397" w14:textId="77777777" w:rsidR="00E50AA7" w:rsidRPr="005F20AA" w:rsidRDefault="00E50AA7" w:rsidP="005F20AA">
            <w:pPr>
              <w:spacing w:after="0" w:line="240" w:lineRule="auto"/>
              <w:rPr>
                <w:rFonts w:ascii="Times New Roman" w:hAnsi="Times New Roman"/>
                <w:sz w:val="24"/>
                <w:szCs w:val="24"/>
              </w:rPr>
            </w:pPr>
          </w:p>
        </w:tc>
        <w:tc>
          <w:tcPr>
            <w:tcW w:w="1701" w:type="dxa"/>
            <w:tcBorders>
              <w:left w:val="single" w:sz="4" w:space="0" w:color="000000"/>
              <w:right w:val="single" w:sz="4" w:space="0" w:color="000000"/>
            </w:tcBorders>
            <w:vAlign w:val="center"/>
          </w:tcPr>
          <w:p w14:paraId="481DB2B4" w14:textId="77777777" w:rsidR="00E50AA7" w:rsidRPr="005F20AA" w:rsidRDefault="00E50AA7" w:rsidP="005F20AA">
            <w:pPr>
              <w:spacing w:after="0" w:line="240" w:lineRule="auto"/>
              <w:jc w:val="center"/>
              <w:rPr>
                <w:rFonts w:ascii="Times New Roman" w:hAnsi="Times New Roman"/>
                <w:b/>
                <w:sz w:val="24"/>
                <w:szCs w:val="24"/>
              </w:rPr>
            </w:pPr>
            <w:r w:rsidRPr="005F20AA">
              <w:rPr>
                <w:rFonts w:ascii="Times New Roman" w:hAnsi="Times New Roman"/>
                <w:b/>
                <w:sz w:val="24"/>
                <w:szCs w:val="24"/>
              </w:rPr>
              <w:t>24</w:t>
            </w:r>
          </w:p>
        </w:tc>
      </w:tr>
    </w:tbl>
    <w:p w14:paraId="3BB6D0D0"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2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нумерацию скриншотов страниц сайта сохранять в соответствии с таблицей, при отсутствии скриншота указать в соответствующей ячейке таблицы причину.</w:t>
      </w:r>
    </w:p>
    <w:p w14:paraId="6F75921A" w14:textId="77777777" w:rsidR="00E50AA7" w:rsidRPr="005F20AA" w:rsidRDefault="00E50AA7" w:rsidP="005F20AA">
      <w:pPr>
        <w:spacing w:after="0"/>
        <w:jc w:val="both"/>
        <w:rPr>
          <w:rFonts w:ascii="Times New Roman" w:eastAsia="Times New Roman" w:hAnsi="Times New Roman"/>
          <w:bCs/>
          <w:sz w:val="20"/>
          <w:szCs w:val="20"/>
          <w:lang w:eastAsia="ru-RU"/>
        </w:rPr>
      </w:pPr>
    </w:p>
    <w:p w14:paraId="0C72E7C9" w14:textId="77777777" w:rsidR="00E50AA7" w:rsidRPr="005F20AA" w:rsidRDefault="00E50AA7" w:rsidP="005F20AA">
      <w:pPr>
        <w:spacing w:after="0"/>
        <w:jc w:val="both"/>
        <w:rPr>
          <w:rFonts w:ascii="Times New Roman" w:eastAsia="Times New Roman" w:hAnsi="Times New Roman"/>
          <w:bCs/>
          <w:sz w:val="20"/>
          <w:szCs w:val="20"/>
          <w:lang w:eastAsia="ru-RU"/>
        </w:rPr>
      </w:pPr>
    </w:p>
    <w:p w14:paraId="2F32B2B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14:paraId="46FE956E"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4815"/>
        <w:gridCol w:w="2977"/>
        <w:gridCol w:w="4819"/>
        <w:gridCol w:w="1948"/>
      </w:tblGrid>
      <w:tr w:rsidR="00E50AA7" w:rsidRPr="005F20AA" w14:paraId="6D0DA367" w14:textId="77777777" w:rsidTr="00531C32">
        <w:tc>
          <w:tcPr>
            <w:tcW w:w="4815" w:type="dxa"/>
          </w:tcPr>
          <w:p w14:paraId="2FB78856"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Должность</w:t>
            </w:r>
          </w:p>
        </w:tc>
        <w:tc>
          <w:tcPr>
            <w:tcW w:w="2977" w:type="dxa"/>
          </w:tcPr>
          <w:p w14:paraId="2EF609E2"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Подпись</w:t>
            </w:r>
          </w:p>
        </w:tc>
        <w:tc>
          <w:tcPr>
            <w:tcW w:w="4819" w:type="dxa"/>
          </w:tcPr>
          <w:p w14:paraId="2FE5F73F"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Расшифровка подписи (ФИО полностью)</w:t>
            </w:r>
          </w:p>
        </w:tc>
        <w:tc>
          <w:tcPr>
            <w:tcW w:w="1948" w:type="dxa"/>
          </w:tcPr>
          <w:p w14:paraId="244B050E"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Дата</w:t>
            </w:r>
          </w:p>
        </w:tc>
      </w:tr>
      <w:tr w:rsidR="00E50AA7" w:rsidRPr="005F20AA" w14:paraId="09BAB5C4" w14:textId="77777777" w:rsidTr="00531C32">
        <w:trPr>
          <w:trHeight w:val="680"/>
        </w:trPr>
        <w:tc>
          <w:tcPr>
            <w:tcW w:w="4815" w:type="dxa"/>
          </w:tcPr>
          <w:p w14:paraId="3F42A4E6"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14:paraId="7ABCD668"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14:paraId="397A3F3B"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14:paraId="21D88032"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r>
    </w:tbl>
    <w:p w14:paraId="5ADBCB23"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p>
    <w:p w14:paraId="3D0CDAA0" w14:textId="77777777" w:rsidR="00E50AA7" w:rsidRPr="005F20AA" w:rsidRDefault="00E50AA7" w:rsidP="005F20AA">
      <w:pPr>
        <w:spacing w:after="160" w:line="259" w:lineRule="auto"/>
        <w:rPr>
          <w:rFonts w:ascii="Times New Roman" w:hAnsi="Times New Roman"/>
          <w:b/>
          <w:sz w:val="24"/>
          <w:szCs w:val="24"/>
        </w:rPr>
      </w:pPr>
      <w:r w:rsidRPr="005F20AA">
        <w:rPr>
          <w:rFonts w:ascii="Times New Roman" w:hAnsi="Times New Roman"/>
          <w:b/>
          <w:sz w:val="24"/>
          <w:szCs w:val="24"/>
        </w:rPr>
        <w:br w:type="page"/>
      </w:r>
    </w:p>
    <w:p w14:paraId="312C0EF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sectPr w:rsidR="00E50AA7" w:rsidRPr="005F20AA" w:rsidSect="00531C32">
          <w:headerReference w:type="default" r:id="rId8"/>
          <w:pgSz w:w="16838" w:h="11906" w:orient="landscape"/>
          <w:pgMar w:top="1701" w:right="1135" w:bottom="851" w:left="1134" w:header="709" w:footer="709" w:gutter="0"/>
          <w:cols w:space="708"/>
          <w:titlePg/>
          <w:docGrid w:linePitch="360"/>
        </w:sectPr>
      </w:pPr>
    </w:p>
    <w:p w14:paraId="024696E3"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lastRenderedPageBreak/>
        <w:t>Рабочая карта № 2</w:t>
      </w:r>
    </w:p>
    <w:p w14:paraId="691739AF" w14:textId="77777777" w:rsidR="00E50AA7" w:rsidRPr="005F20AA" w:rsidRDefault="00E50AA7" w:rsidP="005F20AA">
      <w:pPr>
        <w:autoSpaceDE w:val="0"/>
        <w:autoSpaceDN w:val="0"/>
        <w:adjustRightInd w:val="0"/>
        <w:spacing w:after="0" w:line="240" w:lineRule="auto"/>
        <w:jc w:val="center"/>
        <w:rPr>
          <w:rFonts w:ascii="Times New Roman" w:eastAsiaTheme="minorHAnsi" w:hAnsi="Times New Roman"/>
          <w:b/>
          <w:sz w:val="24"/>
          <w:szCs w:val="24"/>
        </w:rPr>
      </w:pPr>
      <w:r w:rsidRPr="005F20AA">
        <w:rPr>
          <w:rFonts w:ascii="Times New Roman" w:eastAsiaTheme="minorHAnsi" w:hAnsi="Times New Roman"/>
          <w:b/>
          <w:sz w:val="24"/>
          <w:szCs w:val="24"/>
        </w:rPr>
        <w:t>Критерий «Комфортность условий предоставления услуг, в том числе время ожидания предоставления услуг»</w:t>
      </w:r>
    </w:p>
    <w:p w14:paraId="3B0CE9C2"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Наименование организации: ________________________________________________________________________________________________</w:t>
      </w:r>
    </w:p>
    <w:p w14:paraId="797099A1"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Адрес проведения оценки __________________________________________________________________________________________________</w:t>
      </w:r>
    </w:p>
    <w:p w14:paraId="6FC2B3BD"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14:paraId="1B765C6A"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ФИО эксперта, тел.: _______________________________________________________________________________________________________</w:t>
      </w:r>
    </w:p>
    <w:p w14:paraId="26C400A3"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 xml:space="preserve">Примечание: </w:t>
      </w:r>
      <w:proofErr w:type="gramStart"/>
      <w:r w:rsidRPr="005F20AA">
        <w:rPr>
          <w:rFonts w:ascii="Times New Roman" w:eastAsia="Times New Roman" w:hAnsi="Times New Roman"/>
          <w:sz w:val="24"/>
          <w:szCs w:val="24"/>
          <w:lang w:eastAsia="ru-RU"/>
        </w:rPr>
        <w:t>В</w:t>
      </w:r>
      <w:proofErr w:type="gramEnd"/>
      <w:r w:rsidRPr="005F20AA">
        <w:rPr>
          <w:rFonts w:ascii="Times New Roman" w:eastAsia="Times New Roman" w:hAnsi="Times New Roman"/>
          <w:sz w:val="24"/>
          <w:szCs w:val="24"/>
          <w:lang w:eastAsia="ru-RU"/>
        </w:rPr>
        <w:t xml:space="preserve"> рабочей карте</w:t>
      </w:r>
      <w:r w:rsidRPr="005F20AA">
        <w:rPr>
          <w:rFonts w:ascii="Times New Roman" w:eastAsia="Times New Roman" w:hAnsi="Times New Roman"/>
          <w:b/>
          <w:sz w:val="24"/>
          <w:szCs w:val="24"/>
          <w:lang w:eastAsia="ru-RU"/>
        </w:rPr>
        <w:t xml:space="preserve"> </w:t>
      </w:r>
      <w:r w:rsidRPr="005F20AA">
        <w:rPr>
          <w:rFonts w:ascii="Times New Roman" w:eastAsia="Times New Roman" w:hAnsi="Times New Roman"/>
          <w:sz w:val="24"/>
          <w:szCs w:val="24"/>
          <w:lang w:eastAsia="ru-RU"/>
        </w:rPr>
        <w:t xml:space="preserve">в таблицах в столбце «Отметка о выполнении» </w:t>
      </w:r>
      <w:r w:rsidRPr="005F20AA">
        <w:rPr>
          <w:rFonts w:ascii="Times New Roman" w:hAnsi="Times New Roman"/>
          <w:bCs/>
          <w:sz w:val="24"/>
          <w:szCs w:val="24"/>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4859348C" w14:textId="77777777" w:rsidR="00E50AA7" w:rsidRPr="005F20AA" w:rsidRDefault="00E50AA7" w:rsidP="005F20AA">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Таблица 1</w:t>
      </w:r>
    </w:p>
    <w:p w14:paraId="2141B5B4"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r w:rsidRPr="005F20AA">
        <w:rPr>
          <w:rFonts w:ascii="Times New Roman" w:eastAsia="Times New Roman" w:hAnsi="Times New Roman"/>
          <w:b/>
          <w:i/>
          <w:sz w:val="24"/>
          <w:szCs w:val="24"/>
          <w:lang w:eastAsia="ru-RU"/>
        </w:rPr>
        <w:t>Показатель № 2.1:</w:t>
      </w:r>
      <w:r w:rsidRPr="005F20AA">
        <w:rPr>
          <w:rFonts w:ascii="Times New Roman" w:eastAsia="Times New Roman" w:hAnsi="Times New Roman"/>
          <w:i/>
          <w:sz w:val="24"/>
          <w:szCs w:val="24"/>
          <w:lang w:eastAsia="ru-RU"/>
        </w:rPr>
        <w:t xml:space="preserve"> обеспечение в организации (учреждении) комфортных условий для предоставления услуг:</w:t>
      </w: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E50AA7" w:rsidRPr="005F20AA" w14:paraId="228D9938" w14:textId="77777777" w:rsidTr="00531C32">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70E481DF" w14:textId="77777777" w:rsidR="00E50AA7" w:rsidRPr="005F20AA" w:rsidRDefault="00E50AA7" w:rsidP="005F20AA">
            <w:pPr>
              <w:tabs>
                <w:tab w:val="left" w:pos="289"/>
              </w:tabs>
              <w:spacing w:after="0" w:line="240" w:lineRule="auto"/>
              <w:rPr>
                <w:rFonts w:ascii="Times New Roman" w:hAnsi="Times New Roman"/>
                <w:b/>
              </w:rPr>
            </w:pPr>
            <w:r w:rsidRPr="005F20AA">
              <w:rPr>
                <w:rFonts w:ascii="Times New Roman" w:hAnsi="Times New Roman"/>
                <w:b/>
              </w:rPr>
              <w:t>№</w:t>
            </w:r>
          </w:p>
          <w:p w14:paraId="09572CCB" w14:textId="77777777" w:rsidR="00E50AA7" w:rsidRPr="005F20AA" w:rsidRDefault="00E50AA7" w:rsidP="005F20AA">
            <w:pPr>
              <w:tabs>
                <w:tab w:val="left" w:pos="289"/>
              </w:tabs>
              <w:spacing w:after="0" w:line="240" w:lineRule="auto"/>
              <w:rPr>
                <w:rFonts w:ascii="Times New Roman" w:hAnsi="Times New Roman"/>
                <w:b/>
              </w:rPr>
            </w:pPr>
            <w:r w:rsidRPr="005F20AA">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14:paraId="705E270F"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rPr>
              <w:t xml:space="preserve">Условие </w:t>
            </w:r>
          </w:p>
        </w:tc>
        <w:tc>
          <w:tcPr>
            <w:tcW w:w="5500" w:type="dxa"/>
            <w:tcBorders>
              <w:top w:val="single" w:sz="4" w:space="0" w:color="000000"/>
              <w:left w:val="single" w:sz="4" w:space="0" w:color="000000"/>
              <w:bottom w:val="single" w:sz="4" w:space="0" w:color="000000"/>
              <w:right w:val="single" w:sz="4" w:space="0" w:color="000000"/>
            </w:tcBorders>
            <w:vAlign w:val="center"/>
          </w:tcPr>
          <w:p w14:paraId="670D56F1"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Параметр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CD5C5B" w14:textId="77777777" w:rsidR="00E50AA7" w:rsidRPr="005F20AA" w:rsidRDefault="00E50AA7" w:rsidP="005F20AA">
            <w:pPr>
              <w:spacing w:after="0" w:line="240" w:lineRule="auto"/>
              <w:jc w:val="center"/>
              <w:rPr>
                <w:rFonts w:ascii="Times New Roman" w:eastAsia="Times New Roman" w:hAnsi="Times New Roman"/>
                <w:vertAlign w:val="superscript"/>
                <w:lang w:eastAsia="ru-RU"/>
              </w:rPr>
            </w:pPr>
            <w:r w:rsidRPr="005F20AA">
              <w:rPr>
                <w:rFonts w:ascii="Times New Roman" w:eastAsia="Times New Roman" w:hAnsi="Times New Roman"/>
                <w:lang w:eastAsia="ru-RU"/>
              </w:rPr>
              <w:t>№ фото</w:t>
            </w:r>
            <w:r w:rsidRPr="005F20AA">
              <w:rPr>
                <w:rFonts w:ascii="Times New Roman" w:eastAsia="Times New Roman" w:hAnsi="Times New Roman"/>
                <w:vertAlign w:val="superscript"/>
                <w:lang w:eastAsia="ru-RU"/>
              </w:rPr>
              <w:t>1</w:t>
            </w:r>
          </w:p>
          <w:p w14:paraId="325CCBC0" w14:textId="77777777" w:rsidR="00E50AA7" w:rsidRPr="005F20AA" w:rsidRDefault="00E50AA7" w:rsidP="005F20AA">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016389"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 xml:space="preserve">Отметка о выполнении </w:t>
            </w:r>
          </w:p>
        </w:tc>
        <w:tc>
          <w:tcPr>
            <w:tcW w:w="2410" w:type="dxa"/>
            <w:tcBorders>
              <w:top w:val="single" w:sz="4" w:space="0" w:color="000000"/>
              <w:left w:val="single" w:sz="4" w:space="0" w:color="000000"/>
              <w:bottom w:val="single" w:sz="4" w:space="0" w:color="000000"/>
              <w:right w:val="single" w:sz="4" w:space="0" w:color="000000"/>
            </w:tcBorders>
            <w:vAlign w:val="center"/>
          </w:tcPr>
          <w:p w14:paraId="29544FFE" w14:textId="77777777" w:rsidR="00E50AA7" w:rsidRPr="005F20AA" w:rsidRDefault="00E50AA7" w:rsidP="005F20AA">
            <w:pPr>
              <w:spacing w:after="0" w:line="240" w:lineRule="auto"/>
              <w:jc w:val="center"/>
              <w:rPr>
                <w:rFonts w:ascii="Times New Roman" w:eastAsia="Times New Roman" w:hAnsi="Times New Roman"/>
                <w:b/>
                <w:lang w:eastAsia="ru-RU"/>
              </w:rPr>
            </w:pPr>
            <w:r w:rsidRPr="005F20AA">
              <w:rPr>
                <w:rFonts w:ascii="Times New Roman" w:eastAsia="Times New Roman" w:hAnsi="Times New Roman"/>
                <w:b/>
                <w:lang w:eastAsia="ru-RU"/>
              </w:rPr>
              <w:t>Комментарий</w:t>
            </w:r>
          </w:p>
        </w:tc>
      </w:tr>
      <w:tr w:rsidR="00E50AA7" w:rsidRPr="005F20AA" w14:paraId="54E15E2D" w14:textId="77777777" w:rsidTr="00531C32">
        <w:trPr>
          <w:trHeight w:val="20"/>
        </w:trPr>
        <w:tc>
          <w:tcPr>
            <w:tcW w:w="680" w:type="dxa"/>
            <w:vMerge w:val="restart"/>
            <w:tcBorders>
              <w:top w:val="single" w:sz="4" w:space="0" w:color="000000"/>
              <w:left w:val="single" w:sz="4" w:space="0" w:color="000000"/>
              <w:right w:val="single" w:sz="4" w:space="0" w:color="000000"/>
            </w:tcBorders>
          </w:tcPr>
          <w:p w14:paraId="2D3BB9EF"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000000"/>
              <w:left w:val="single" w:sz="4" w:space="0" w:color="000000"/>
              <w:right w:val="single" w:sz="4" w:space="0" w:color="000000"/>
            </w:tcBorders>
          </w:tcPr>
          <w:p w14:paraId="6758CF54"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наличие комфортной зоны отдыха (ожидания) оборудованной соответствующей мебелью</w:t>
            </w:r>
          </w:p>
          <w:p w14:paraId="5516AA9F"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i/>
                <w:sz w:val="18"/>
                <w:szCs w:val="18"/>
              </w:rPr>
              <w:t xml:space="preserve">(согласно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w:t>
            </w:r>
            <w:proofErr w:type="gramStart"/>
            <w:r w:rsidRPr="005F20AA">
              <w:rPr>
                <w:rFonts w:ascii="Times New Roman" w:hAnsi="Times New Roman"/>
                <w:i/>
                <w:sz w:val="18"/>
                <w:szCs w:val="18"/>
              </w:rPr>
              <w:t>"</w:t>
            </w:r>
            <w:proofErr w:type="gramEnd"/>
            <w:r w:rsidRPr="005F20AA">
              <w:rPr>
                <w:rFonts w:ascii="Times New Roman" w:hAnsi="Times New Roman"/>
                <w:i/>
                <w:sz w:val="18"/>
                <w:szCs w:val="18"/>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000000"/>
              <w:left w:val="single" w:sz="4" w:space="0" w:color="000000"/>
              <w:bottom w:val="single" w:sz="4" w:space="0" w:color="auto"/>
              <w:right w:val="single" w:sz="4" w:space="0" w:color="000000"/>
            </w:tcBorders>
          </w:tcPr>
          <w:p w14:paraId="619C7F2F" w14:textId="77777777" w:rsidR="00E50AA7" w:rsidRPr="005F20AA" w:rsidRDefault="00E50AA7" w:rsidP="00273F63">
            <w:pPr>
              <w:numPr>
                <w:ilvl w:val="0"/>
                <w:numId w:val="10"/>
              </w:numPr>
              <w:spacing w:after="0" w:line="240" w:lineRule="auto"/>
              <w:ind w:left="63" w:firstLine="0"/>
              <w:contextualSpacing/>
              <w:jc w:val="both"/>
              <w:rPr>
                <w:rFonts w:ascii="Times New Roman" w:hAnsi="Times New Roman"/>
                <w:i/>
              </w:rPr>
            </w:pPr>
            <w:r w:rsidRPr="005F20AA">
              <w:rPr>
                <w:rFonts w:ascii="Times New Roman" w:eastAsiaTheme="minorHAnsi" w:hAnsi="Times New Roman" w:cstheme="minorBidi"/>
                <w:sz w:val="24"/>
                <w:szCs w:val="24"/>
              </w:rPr>
              <w:t>наличие комфортной зоны отдыха (ожидания), имеющей площадь из расчета на одного человека: при единовременной численности посетителей до 10 человек - 2 м</w:t>
            </w:r>
            <w:r w:rsidRPr="005F20AA">
              <w:rPr>
                <w:rFonts w:ascii="Times New Roman" w:eastAsiaTheme="minorHAnsi" w:hAnsi="Times New Roman" w:cstheme="minorBidi"/>
                <w:sz w:val="24"/>
                <w:szCs w:val="24"/>
                <w:vertAlign w:val="superscript"/>
              </w:rPr>
              <w:t>2</w:t>
            </w:r>
            <w:r w:rsidRPr="005F20AA">
              <w:rPr>
                <w:rFonts w:ascii="Times New Roman" w:eastAsiaTheme="minorHAnsi" w:hAnsi="Times New Roman" w:cstheme="minorBidi"/>
                <w:sz w:val="24"/>
                <w:szCs w:val="24"/>
              </w:rPr>
              <w:t>.</w:t>
            </w:r>
          </w:p>
        </w:tc>
        <w:tc>
          <w:tcPr>
            <w:tcW w:w="1559" w:type="dxa"/>
            <w:tcBorders>
              <w:top w:val="single" w:sz="4" w:space="0" w:color="000000"/>
              <w:left w:val="single" w:sz="4" w:space="0" w:color="000000"/>
              <w:bottom w:val="single" w:sz="4" w:space="0" w:color="auto"/>
              <w:right w:val="single" w:sz="4" w:space="0" w:color="000000"/>
            </w:tcBorders>
            <w:vAlign w:val="center"/>
          </w:tcPr>
          <w:p w14:paraId="4BC81DB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25</w:t>
            </w:r>
          </w:p>
        </w:tc>
        <w:tc>
          <w:tcPr>
            <w:tcW w:w="1559" w:type="dxa"/>
            <w:tcBorders>
              <w:top w:val="single" w:sz="4" w:space="0" w:color="000000"/>
              <w:left w:val="single" w:sz="4" w:space="0" w:color="000000"/>
              <w:bottom w:val="single" w:sz="4" w:space="0" w:color="auto"/>
              <w:right w:val="single" w:sz="4" w:space="0" w:color="000000"/>
            </w:tcBorders>
            <w:vAlign w:val="center"/>
          </w:tcPr>
          <w:p w14:paraId="5728E80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75AE3C8" w14:textId="77777777" w:rsidR="00E50AA7" w:rsidRPr="005F20AA" w:rsidRDefault="00E50AA7" w:rsidP="005F20AA">
            <w:pPr>
              <w:spacing w:after="0" w:line="240" w:lineRule="auto"/>
              <w:jc w:val="center"/>
              <w:rPr>
                <w:rFonts w:ascii="Times New Roman" w:hAnsi="Times New Roman"/>
                <w:b/>
              </w:rPr>
            </w:pPr>
          </w:p>
        </w:tc>
      </w:tr>
      <w:tr w:rsidR="00E50AA7" w:rsidRPr="005F20AA" w14:paraId="0C9013C0" w14:textId="77777777" w:rsidTr="00531C32">
        <w:trPr>
          <w:trHeight w:val="20"/>
        </w:trPr>
        <w:tc>
          <w:tcPr>
            <w:tcW w:w="680" w:type="dxa"/>
            <w:vMerge/>
            <w:tcBorders>
              <w:left w:val="single" w:sz="4" w:space="0" w:color="000000"/>
              <w:bottom w:val="single" w:sz="4" w:space="0" w:color="auto"/>
              <w:right w:val="single" w:sz="4" w:space="0" w:color="000000"/>
            </w:tcBorders>
          </w:tcPr>
          <w:p w14:paraId="64E6BB1D"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000000"/>
              <w:bottom w:val="single" w:sz="4" w:space="0" w:color="auto"/>
              <w:right w:val="single" w:sz="4" w:space="0" w:color="000000"/>
            </w:tcBorders>
          </w:tcPr>
          <w:p w14:paraId="02A52E6A"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15F25B0C" w14:textId="77777777" w:rsidR="00E50AA7" w:rsidRPr="005F20AA" w:rsidRDefault="00E50AA7" w:rsidP="00273F63">
            <w:pPr>
              <w:numPr>
                <w:ilvl w:val="0"/>
                <w:numId w:val="10"/>
              </w:numPr>
              <w:spacing w:after="0" w:line="240" w:lineRule="auto"/>
              <w:ind w:left="63" w:firstLine="0"/>
              <w:contextualSpacing/>
              <w:jc w:val="both"/>
              <w:rPr>
                <w:rFonts w:ascii="Times New Roman" w:eastAsiaTheme="minorHAnsi" w:hAnsi="Times New Roman" w:cstheme="minorBidi"/>
                <w:i/>
                <w:sz w:val="24"/>
                <w:szCs w:val="24"/>
              </w:rPr>
            </w:pPr>
            <w:r w:rsidRPr="005F20AA">
              <w:rPr>
                <w:rFonts w:ascii="Times New Roman" w:eastAsiaTheme="minorHAnsi" w:hAnsi="Times New Roman" w:cstheme="minorBidi"/>
                <w:sz w:val="24"/>
                <w:szCs w:val="24"/>
              </w:rPr>
              <w:t>наличие мебели,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 позволяющие проводить их стирку</w:t>
            </w:r>
            <w:r w:rsidRPr="005F20AA">
              <w:rPr>
                <w:rFonts w:ascii="Times New Roman" w:eastAsiaTheme="minorHAnsi" w:hAnsi="Times New Roman" w:cstheme="minorBidi"/>
                <w:i/>
                <w:sz w:val="24"/>
                <w:szCs w:val="24"/>
              </w:rPr>
              <w:t xml:space="preserve"> </w:t>
            </w:r>
          </w:p>
          <w:p w14:paraId="0D9B9A3B" w14:textId="77777777" w:rsidR="00E50AA7" w:rsidRPr="005F20AA" w:rsidRDefault="00E50AA7" w:rsidP="005F20AA">
            <w:pPr>
              <w:spacing w:after="0" w:line="240" w:lineRule="auto"/>
              <w:ind w:left="63"/>
              <w:jc w:val="both"/>
              <w:rPr>
                <w:rFonts w:ascii="Times New Roman" w:hAnsi="Times New Roman"/>
                <w:i/>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5787CC3"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26</w:t>
            </w:r>
          </w:p>
        </w:tc>
        <w:tc>
          <w:tcPr>
            <w:tcW w:w="1559" w:type="dxa"/>
            <w:tcBorders>
              <w:top w:val="single" w:sz="4" w:space="0" w:color="000000"/>
              <w:left w:val="single" w:sz="4" w:space="0" w:color="000000"/>
              <w:bottom w:val="single" w:sz="4" w:space="0" w:color="auto"/>
              <w:right w:val="single" w:sz="4" w:space="0" w:color="000000"/>
            </w:tcBorders>
            <w:vAlign w:val="center"/>
          </w:tcPr>
          <w:p w14:paraId="1A57089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17F0D109" w14:textId="77777777" w:rsidR="00E50AA7" w:rsidRPr="005F20AA" w:rsidRDefault="00E50AA7" w:rsidP="005F20AA">
            <w:pPr>
              <w:spacing w:after="0" w:line="240" w:lineRule="auto"/>
              <w:jc w:val="center"/>
              <w:rPr>
                <w:rFonts w:ascii="Times New Roman" w:hAnsi="Times New Roman"/>
                <w:b/>
              </w:rPr>
            </w:pPr>
          </w:p>
        </w:tc>
      </w:tr>
      <w:tr w:rsidR="00E50AA7" w:rsidRPr="005F20AA" w14:paraId="4ABEF9AC" w14:textId="77777777" w:rsidTr="00531C32">
        <w:trPr>
          <w:trHeight w:val="20"/>
        </w:trPr>
        <w:tc>
          <w:tcPr>
            <w:tcW w:w="10745" w:type="dxa"/>
            <w:gridSpan w:val="5"/>
            <w:tcBorders>
              <w:left w:val="single" w:sz="4" w:space="0" w:color="000000"/>
              <w:bottom w:val="single" w:sz="4" w:space="0" w:color="auto"/>
              <w:right w:val="single" w:sz="4" w:space="0" w:color="000000"/>
            </w:tcBorders>
            <w:shd w:val="clear" w:color="auto" w:fill="D9D9D9" w:themeFill="background1" w:themeFillShade="D9"/>
            <w:vAlign w:val="center"/>
          </w:tcPr>
          <w:p w14:paraId="0E525930"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b/>
              </w:rPr>
              <w:lastRenderedPageBreak/>
              <w:t xml:space="preserve">ИТОГО </w:t>
            </w:r>
            <w:r w:rsidRPr="005F20AA">
              <w:rPr>
                <w:rFonts w:ascii="Times New Roman" w:hAnsi="Times New Roman"/>
              </w:rPr>
              <w:t>(условие считается выполненным при выполнении всех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8342EE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4F80AB1" w14:textId="77777777" w:rsidR="00E50AA7" w:rsidRPr="005F20AA" w:rsidRDefault="00E50AA7" w:rsidP="005F20AA">
            <w:pPr>
              <w:spacing w:after="0" w:line="240" w:lineRule="auto"/>
              <w:jc w:val="center"/>
              <w:rPr>
                <w:rFonts w:ascii="Times New Roman" w:hAnsi="Times New Roman"/>
                <w:b/>
              </w:rPr>
            </w:pPr>
          </w:p>
        </w:tc>
      </w:tr>
      <w:tr w:rsidR="00E50AA7" w:rsidRPr="005F20AA" w14:paraId="737C0DE8" w14:textId="77777777" w:rsidTr="00531C32">
        <w:trPr>
          <w:trHeight w:val="850"/>
        </w:trPr>
        <w:tc>
          <w:tcPr>
            <w:tcW w:w="680" w:type="dxa"/>
            <w:vMerge w:val="restart"/>
            <w:tcBorders>
              <w:top w:val="single" w:sz="4" w:space="0" w:color="auto"/>
              <w:left w:val="single" w:sz="4" w:space="0" w:color="auto"/>
              <w:right w:val="single" w:sz="4" w:space="0" w:color="auto"/>
            </w:tcBorders>
          </w:tcPr>
          <w:p w14:paraId="1B7D1F5E"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2A29117F"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 xml:space="preserve">наличие и понятность навигации внутри организации </w:t>
            </w:r>
          </w:p>
          <w:p w14:paraId="0490FF65" w14:textId="77777777" w:rsidR="00E50AA7" w:rsidRPr="005F20AA" w:rsidRDefault="00E50AA7" w:rsidP="005F20AA">
            <w:pPr>
              <w:spacing w:after="0" w:line="240" w:lineRule="auto"/>
              <w:rPr>
                <w:rFonts w:ascii="Times New Roman" w:hAnsi="Times New Roman"/>
                <w:i/>
                <w:sz w:val="24"/>
                <w:szCs w:val="24"/>
                <w:lang w:eastAsia="ru-RU"/>
              </w:rPr>
            </w:pPr>
            <w:r w:rsidRPr="005F20AA">
              <w:rPr>
                <w:rFonts w:ascii="Times New Roman" w:hAnsi="Times New Roman"/>
                <w:i/>
                <w:sz w:val="24"/>
                <w:szCs w:val="24"/>
                <w:lang w:eastAsia="ru-RU"/>
              </w:rPr>
              <w:t>(согласно СП 59.13330.2016 Доступность зданий и сооружений для маломобильных групп населения. Актуализированная редакция СНиП 35-01-2001)</w:t>
            </w:r>
          </w:p>
        </w:tc>
        <w:tc>
          <w:tcPr>
            <w:tcW w:w="5529" w:type="dxa"/>
            <w:gridSpan w:val="2"/>
            <w:tcBorders>
              <w:top w:val="single" w:sz="4" w:space="0" w:color="auto"/>
              <w:left w:val="single" w:sz="4" w:space="0" w:color="auto"/>
              <w:bottom w:val="single" w:sz="4" w:space="0" w:color="auto"/>
              <w:right w:val="single" w:sz="4" w:space="0" w:color="auto"/>
            </w:tcBorders>
          </w:tcPr>
          <w:p w14:paraId="49A27964"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наличие визуальных ориентиров (таблички, указатели, информационные стенды, световые оповещатели и пр.)</w:t>
            </w:r>
          </w:p>
        </w:tc>
        <w:tc>
          <w:tcPr>
            <w:tcW w:w="1559" w:type="dxa"/>
            <w:tcBorders>
              <w:top w:val="single" w:sz="4" w:space="0" w:color="auto"/>
              <w:left w:val="single" w:sz="4" w:space="0" w:color="auto"/>
              <w:bottom w:val="single" w:sz="4" w:space="0" w:color="auto"/>
              <w:right w:val="single" w:sz="4" w:space="0" w:color="auto"/>
            </w:tcBorders>
          </w:tcPr>
          <w:p w14:paraId="7917D7E7"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27</w:t>
            </w:r>
          </w:p>
        </w:tc>
        <w:tc>
          <w:tcPr>
            <w:tcW w:w="1559" w:type="dxa"/>
            <w:tcBorders>
              <w:top w:val="single" w:sz="4" w:space="0" w:color="auto"/>
              <w:left w:val="single" w:sz="4" w:space="0" w:color="auto"/>
              <w:right w:val="single" w:sz="4" w:space="0" w:color="auto"/>
            </w:tcBorders>
            <w:vAlign w:val="center"/>
          </w:tcPr>
          <w:p w14:paraId="22C2AC4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2159220D" w14:textId="77777777" w:rsidR="00E50AA7" w:rsidRPr="005F20AA" w:rsidRDefault="00E50AA7" w:rsidP="005F20AA">
            <w:pPr>
              <w:spacing w:after="0" w:line="240" w:lineRule="auto"/>
              <w:jc w:val="center"/>
              <w:rPr>
                <w:rFonts w:ascii="Times New Roman" w:hAnsi="Times New Roman"/>
                <w:b/>
              </w:rPr>
            </w:pPr>
          </w:p>
        </w:tc>
      </w:tr>
      <w:tr w:rsidR="00E50AA7" w:rsidRPr="005F20AA" w14:paraId="52E7A5CB" w14:textId="77777777" w:rsidTr="00531C32">
        <w:trPr>
          <w:trHeight w:val="850"/>
        </w:trPr>
        <w:tc>
          <w:tcPr>
            <w:tcW w:w="680" w:type="dxa"/>
            <w:vMerge/>
            <w:tcBorders>
              <w:top w:val="single" w:sz="4" w:space="0" w:color="auto"/>
              <w:left w:val="single" w:sz="4" w:space="0" w:color="auto"/>
              <w:right w:val="single" w:sz="4" w:space="0" w:color="auto"/>
            </w:tcBorders>
          </w:tcPr>
          <w:p w14:paraId="792E7E88"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07B90DFD"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15A49A5"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наличие звуковых ориентиров (радиоинформаторы, речевое дублирование и пр.)</w:t>
            </w:r>
          </w:p>
        </w:tc>
        <w:tc>
          <w:tcPr>
            <w:tcW w:w="1559" w:type="dxa"/>
            <w:tcBorders>
              <w:top w:val="single" w:sz="4" w:space="0" w:color="auto"/>
              <w:left w:val="single" w:sz="4" w:space="0" w:color="auto"/>
              <w:bottom w:val="single" w:sz="4" w:space="0" w:color="auto"/>
              <w:right w:val="single" w:sz="4" w:space="0" w:color="auto"/>
            </w:tcBorders>
          </w:tcPr>
          <w:p w14:paraId="5FC83B9F"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28</w:t>
            </w:r>
          </w:p>
        </w:tc>
        <w:tc>
          <w:tcPr>
            <w:tcW w:w="1559" w:type="dxa"/>
            <w:tcBorders>
              <w:left w:val="single" w:sz="4" w:space="0" w:color="auto"/>
              <w:right w:val="single" w:sz="4" w:space="0" w:color="auto"/>
            </w:tcBorders>
            <w:vAlign w:val="center"/>
          </w:tcPr>
          <w:p w14:paraId="1FA42632"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775A010F" w14:textId="77777777" w:rsidR="00E50AA7" w:rsidRPr="005F20AA" w:rsidRDefault="00E50AA7" w:rsidP="005F20AA">
            <w:pPr>
              <w:spacing w:after="0" w:line="240" w:lineRule="auto"/>
              <w:jc w:val="center"/>
              <w:rPr>
                <w:rFonts w:ascii="Times New Roman" w:hAnsi="Times New Roman"/>
                <w:b/>
              </w:rPr>
            </w:pPr>
          </w:p>
        </w:tc>
      </w:tr>
      <w:tr w:rsidR="00E50AA7" w:rsidRPr="005F20AA" w14:paraId="7354B8E0" w14:textId="77777777" w:rsidTr="00531C32">
        <w:trPr>
          <w:trHeight w:val="850"/>
        </w:trPr>
        <w:tc>
          <w:tcPr>
            <w:tcW w:w="680" w:type="dxa"/>
            <w:vMerge/>
            <w:tcBorders>
              <w:top w:val="single" w:sz="4" w:space="0" w:color="auto"/>
              <w:left w:val="single" w:sz="4" w:space="0" w:color="auto"/>
              <w:right w:val="single" w:sz="4" w:space="0" w:color="auto"/>
            </w:tcBorders>
          </w:tcPr>
          <w:p w14:paraId="1BD034A4"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1D802D87"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595F657D"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наличие тактильных ориентиров (тактильные таблички, тактильные указатели, тактильные направляющие и пр.)</w:t>
            </w:r>
          </w:p>
        </w:tc>
        <w:tc>
          <w:tcPr>
            <w:tcW w:w="1559" w:type="dxa"/>
            <w:tcBorders>
              <w:top w:val="single" w:sz="4" w:space="0" w:color="auto"/>
              <w:left w:val="single" w:sz="4" w:space="0" w:color="auto"/>
              <w:bottom w:val="single" w:sz="4" w:space="0" w:color="auto"/>
              <w:right w:val="single" w:sz="4" w:space="0" w:color="auto"/>
            </w:tcBorders>
          </w:tcPr>
          <w:p w14:paraId="3BC55742"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29</w:t>
            </w:r>
          </w:p>
        </w:tc>
        <w:tc>
          <w:tcPr>
            <w:tcW w:w="1559" w:type="dxa"/>
            <w:tcBorders>
              <w:left w:val="single" w:sz="4" w:space="0" w:color="auto"/>
              <w:bottom w:val="single" w:sz="4" w:space="0" w:color="auto"/>
              <w:right w:val="single" w:sz="4" w:space="0" w:color="auto"/>
            </w:tcBorders>
            <w:vAlign w:val="center"/>
          </w:tcPr>
          <w:p w14:paraId="1CB15991"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14:paraId="5AC5DA4E" w14:textId="77777777" w:rsidR="00E50AA7" w:rsidRPr="005F20AA" w:rsidRDefault="00E50AA7" w:rsidP="005F20AA">
            <w:pPr>
              <w:spacing w:after="0" w:line="240" w:lineRule="auto"/>
              <w:jc w:val="center"/>
              <w:rPr>
                <w:rFonts w:ascii="Times New Roman" w:hAnsi="Times New Roman"/>
                <w:b/>
              </w:rPr>
            </w:pPr>
          </w:p>
        </w:tc>
      </w:tr>
      <w:tr w:rsidR="00E50AA7" w:rsidRPr="005F20AA" w14:paraId="59D9970E" w14:textId="77777777" w:rsidTr="00531C32">
        <w:trPr>
          <w:trHeight w:val="850"/>
        </w:trPr>
        <w:tc>
          <w:tcPr>
            <w:tcW w:w="680" w:type="dxa"/>
            <w:vMerge/>
            <w:tcBorders>
              <w:left w:val="single" w:sz="4" w:space="0" w:color="auto"/>
              <w:right w:val="single" w:sz="4" w:space="0" w:color="auto"/>
            </w:tcBorders>
          </w:tcPr>
          <w:p w14:paraId="144561B6"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44C2522B"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DD7074C"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средства информации (в том числе знаки и символы) идентичны в пределах здания </w:t>
            </w:r>
          </w:p>
        </w:tc>
        <w:tc>
          <w:tcPr>
            <w:tcW w:w="1559" w:type="dxa"/>
            <w:tcBorders>
              <w:top w:val="single" w:sz="4" w:space="0" w:color="auto"/>
              <w:left w:val="single" w:sz="4" w:space="0" w:color="auto"/>
              <w:bottom w:val="single" w:sz="4" w:space="0" w:color="auto"/>
              <w:right w:val="single" w:sz="4" w:space="0" w:color="auto"/>
            </w:tcBorders>
          </w:tcPr>
          <w:p w14:paraId="6D3FD9FB"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30</w:t>
            </w:r>
          </w:p>
        </w:tc>
        <w:tc>
          <w:tcPr>
            <w:tcW w:w="1559" w:type="dxa"/>
            <w:tcBorders>
              <w:top w:val="single" w:sz="4" w:space="0" w:color="auto"/>
              <w:left w:val="single" w:sz="4" w:space="0" w:color="auto"/>
              <w:bottom w:val="single" w:sz="4" w:space="0" w:color="auto"/>
              <w:right w:val="single" w:sz="4" w:space="0" w:color="auto"/>
            </w:tcBorders>
            <w:vAlign w:val="center"/>
          </w:tcPr>
          <w:p w14:paraId="459A5743"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D128087" w14:textId="77777777" w:rsidR="00E50AA7" w:rsidRPr="005F20AA" w:rsidRDefault="00E50AA7" w:rsidP="005F20AA">
            <w:pPr>
              <w:spacing w:after="0" w:line="240" w:lineRule="auto"/>
              <w:jc w:val="center"/>
              <w:rPr>
                <w:rFonts w:ascii="Times New Roman" w:hAnsi="Times New Roman"/>
                <w:b/>
              </w:rPr>
            </w:pPr>
          </w:p>
        </w:tc>
      </w:tr>
      <w:tr w:rsidR="00E50AA7" w:rsidRPr="005F20AA" w14:paraId="699701FC" w14:textId="77777777" w:rsidTr="00531C32">
        <w:trPr>
          <w:trHeight w:val="850"/>
        </w:trPr>
        <w:tc>
          <w:tcPr>
            <w:tcW w:w="680" w:type="dxa"/>
            <w:vMerge/>
            <w:tcBorders>
              <w:left w:val="single" w:sz="4" w:space="0" w:color="auto"/>
              <w:right w:val="single" w:sz="4" w:space="0" w:color="auto"/>
            </w:tcBorders>
          </w:tcPr>
          <w:p w14:paraId="0B84D007"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012D4B27"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41A8C9E5"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средства информации (в том числе знаки и символы) обеспечивают получение информации о размещении и назначении функциональных элементов</w:t>
            </w:r>
          </w:p>
        </w:tc>
        <w:tc>
          <w:tcPr>
            <w:tcW w:w="1559" w:type="dxa"/>
            <w:tcBorders>
              <w:top w:val="single" w:sz="4" w:space="0" w:color="auto"/>
              <w:left w:val="single" w:sz="4" w:space="0" w:color="auto"/>
              <w:bottom w:val="single" w:sz="4" w:space="0" w:color="auto"/>
              <w:right w:val="single" w:sz="4" w:space="0" w:color="auto"/>
            </w:tcBorders>
          </w:tcPr>
          <w:p w14:paraId="03562EE9"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31</w:t>
            </w:r>
          </w:p>
        </w:tc>
        <w:tc>
          <w:tcPr>
            <w:tcW w:w="1559" w:type="dxa"/>
            <w:tcBorders>
              <w:top w:val="single" w:sz="4" w:space="0" w:color="auto"/>
              <w:left w:val="single" w:sz="4" w:space="0" w:color="auto"/>
              <w:bottom w:val="single" w:sz="4" w:space="0" w:color="auto"/>
              <w:right w:val="single" w:sz="4" w:space="0" w:color="auto"/>
            </w:tcBorders>
            <w:vAlign w:val="center"/>
          </w:tcPr>
          <w:p w14:paraId="1C5261F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F85C303" w14:textId="77777777" w:rsidR="00E50AA7" w:rsidRPr="005F20AA" w:rsidRDefault="00E50AA7" w:rsidP="005F20AA">
            <w:pPr>
              <w:spacing w:after="0" w:line="240" w:lineRule="auto"/>
              <w:jc w:val="center"/>
              <w:rPr>
                <w:rFonts w:ascii="Times New Roman" w:hAnsi="Times New Roman"/>
                <w:b/>
              </w:rPr>
            </w:pPr>
          </w:p>
        </w:tc>
      </w:tr>
      <w:tr w:rsidR="00E50AA7" w:rsidRPr="005F20AA" w14:paraId="69AF93C3" w14:textId="77777777" w:rsidTr="00531C32">
        <w:trPr>
          <w:trHeight w:val="850"/>
        </w:trPr>
        <w:tc>
          <w:tcPr>
            <w:tcW w:w="680" w:type="dxa"/>
            <w:vMerge/>
            <w:tcBorders>
              <w:left w:val="single" w:sz="4" w:space="0" w:color="auto"/>
              <w:right w:val="single" w:sz="4" w:space="0" w:color="auto"/>
            </w:tcBorders>
          </w:tcPr>
          <w:p w14:paraId="61340DB7"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24FF1846"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952F365"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средства информации (в том числе знаки и символы) обеспечивают однозначную идентификацию объектов и мест посещения</w:t>
            </w:r>
          </w:p>
        </w:tc>
        <w:tc>
          <w:tcPr>
            <w:tcW w:w="1559" w:type="dxa"/>
            <w:tcBorders>
              <w:top w:val="single" w:sz="4" w:space="0" w:color="auto"/>
              <w:left w:val="single" w:sz="4" w:space="0" w:color="auto"/>
              <w:bottom w:val="single" w:sz="4" w:space="0" w:color="auto"/>
              <w:right w:val="single" w:sz="4" w:space="0" w:color="auto"/>
            </w:tcBorders>
          </w:tcPr>
          <w:p w14:paraId="2E504BD9"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32</w:t>
            </w:r>
          </w:p>
        </w:tc>
        <w:tc>
          <w:tcPr>
            <w:tcW w:w="1559" w:type="dxa"/>
            <w:tcBorders>
              <w:top w:val="single" w:sz="4" w:space="0" w:color="auto"/>
              <w:left w:val="single" w:sz="4" w:space="0" w:color="auto"/>
              <w:bottom w:val="single" w:sz="4" w:space="0" w:color="auto"/>
              <w:right w:val="single" w:sz="4" w:space="0" w:color="auto"/>
            </w:tcBorders>
            <w:vAlign w:val="center"/>
          </w:tcPr>
          <w:p w14:paraId="597A9BB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FB4E485" w14:textId="77777777" w:rsidR="00E50AA7" w:rsidRPr="005F20AA" w:rsidRDefault="00E50AA7" w:rsidP="005F20AA">
            <w:pPr>
              <w:spacing w:after="0" w:line="240" w:lineRule="auto"/>
              <w:jc w:val="center"/>
              <w:rPr>
                <w:rFonts w:ascii="Times New Roman" w:hAnsi="Times New Roman"/>
                <w:b/>
              </w:rPr>
            </w:pPr>
          </w:p>
        </w:tc>
      </w:tr>
      <w:tr w:rsidR="00E50AA7" w:rsidRPr="005F20AA" w14:paraId="1A1DC0BD" w14:textId="77777777" w:rsidTr="00531C32">
        <w:trPr>
          <w:trHeight w:val="850"/>
        </w:trPr>
        <w:tc>
          <w:tcPr>
            <w:tcW w:w="680" w:type="dxa"/>
            <w:vMerge/>
            <w:tcBorders>
              <w:left w:val="single" w:sz="4" w:space="0" w:color="auto"/>
              <w:right w:val="single" w:sz="4" w:space="0" w:color="auto"/>
            </w:tcBorders>
          </w:tcPr>
          <w:p w14:paraId="0FC48AB1"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02095C88"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3C2F71AC"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средства информации (в том числе знаки и символы) обеспечивают надежную ориентацию в пространстве</w:t>
            </w:r>
          </w:p>
        </w:tc>
        <w:tc>
          <w:tcPr>
            <w:tcW w:w="1559" w:type="dxa"/>
            <w:tcBorders>
              <w:top w:val="single" w:sz="4" w:space="0" w:color="auto"/>
              <w:left w:val="single" w:sz="4" w:space="0" w:color="auto"/>
              <w:bottom w:val="single" w:sz="4" w:space="0" w:color="auto"/>
              <w:right w:val="single" w:sz="4" w:space="0" w:color="auto"/>
            </w:tcBorders>
          </w:tcPr>
          <w:p w14:paraId="0328AA08"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33</w:t>
            </w:r>
          </w:p>
        </w:tc>
        <w:tc>
          <w:tcPr>
            <w:tcW w:w="1559" w:type="dxa"/>
            <w:tcBorders>
              <w:top w:val="single" w:sz="4" w:space="0" w:color="auto"/>
              <w:left w:val="single" w:sz="4" w:space="0" w:color="auto"/>
              <w:bottom w:val="single" w:sz="4" w:space="0" w:color="auto"/>
              <w:right w:val="single" w:sz="4" w:space="0" w:color="auto"/>
            </w:tcBorders>
            <w:vAlign w:val="center"/>
          </w:tcPr>
          <w:p w14:paraId="4A0FB78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8002F27" w14:textId="77777777" w:rsidR="00E50AA7" w:rsidRPr="005F20AA" w:rsidRDefault="00E50AA7" w:rsidP="005F20AA">
            <w:pPr>
              <w:spacing w:after="0" w:line="240" w:lineRule="auto"/>
              <w:jc w:val="center"/>
              <w:rPr>
                <w:rFonts w:ascii="Times New Roman" w:hAnsi="Times New Roman"/>
                <w:b/>
              </w:rPr>
            </w:pPr>
          </w:p>
        </w:tc>
      </w:tr>
      <w:tr w:rsidR="00E50AA7" w:rsidRPr="005F20AA" w14:paraId="3F33A234" w14:textId="77777777" w:rsidTr="00531C32">
        <w:trPr>
          <w:trHeight w:val="850"/>
        </w:trPr>
        <w:tc>
          <w:tcPr>
            <w:tcW w:w="680" w:type="dxa"/>
            <w:vMerge/>
            <w:tcBorders>
              <w:left w:val="single" w:sz="4" w:space="0" w:color="auto"/>
              <w:bottom w:val="single" w:sz="4" w:space="0" w:color="auto"/>
              <w:right w:val="single" w:sz="4" w:space="0" w:color="auto"/>
            </w:tcBorders>
          </w:tcPr>
          <w:p w14:paraId="0277D6C6"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14:paraId="4A7721AD"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5753C915" w14:textId="77777777" w:rsidR="00E50AA7" w:rsidRPr="005F20AA" w:rsidRDefault="00E50AA7" w:rsidP="00273F63">
            <w:pPr>
              <w:numPr>
                <w:ilvl w:val="0"/>
                <w:numId w:val="11"/>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средства информации (в том числе знаки и символы) обеспечивают своевременное предупреждение об опасности в экстремальных ситуациях, расположении путей эвакуации и т.п.</w:t>
            </w:r>
          </w:p>
        </w:tc>
        <w:tc>
          <w:tcPr>
            <w:tcW w:w="1559" w:type="dxa"/>
            <w:tcBorders>
              <w:top w:val="single" w:sz="4" w:space="0" w:color="auto"/>
              <w:left w:val="single" w:sz="4" w:space="0" w:color="auto"/>
              <w:bottom w:val="single" w:sz="4" w:space="0" w:color="auto"/>
              <w:right w:val="single" w:sz="4" w:space="0" w:color="auto"/>
            </w:tcBorders>
          </w:tcPr>
          <w:p w14:paraId="4456164D"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34</w:t>
            </w:r>
          </w:p>
        </w:tc>
        <w:tc>
          <w:tcPr>
            <w:tcW w:w="1559" w:type="dxa"/>
            <w:tcBorders>
              <w:top w:val="single" w:sz="4" w:space="0" w:color="auto"/>
              <w:left w:val="single" w:sz="4" w:space="0" w:color="auto"/>
              <w:bottom w:val="single" w:sz="4" w:space="0" w:color="auto"/>
              <w:right w:val="single" w:sz="4" w:space="0" w:color="auto"/>
            </w:tcBorders>
            <w:vAlign w:val="center"/>
          </w:tcPr>
          <w:p w14:paraId="35A2627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1A91912" w14:textId="77777777" w:rsidR="00E50AA7" w:rsidRPr="005F20AA" w:rsidRDefault="00E50AA7" w:rsidP="005F20AA">
            <w:pPr>
              <w:spacing w:after="0" w:line="240" w:lineRule="auto"/>
              <w:jc w:val="center"/>
              <w:rPr>
                <w:rFonts w:ascii="Times New Roman" w:hAnsi="Times New Roman"/>
                <w:b/>
              </w:rPr>
            </w:pPr>
          </w:p>
        </w:tc>
      </w:tr>
      <w:tr w:rsidR="00E50AA7" w:rsidRPr="005F20AA" w14:paraId="37FE77C7" w14:textId="77777777" w:rsidTr="00531C32">
        <w:trPr>
          <w:trHeight w:val="2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3AE2767D"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1CE86BD5"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D9CB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256F3" w14:textId="77777777" w:rsidR="00E50AA7" w:rsidRPr="005F20AA" w:rsidRDefault="00E50AA7" w:rsidP="005F20AA">
            <w:pPr>
              <w:spacing w:after="0" w:line="240" w:lineRule="auto"/>
              <w:jc w:val="center"/>
              <w:rPr>
                <w:rFonts w:ascii="Times New Roman" w:hAnsi="Times New Roman"/>
                <w:b/>
              </w:rPr>
            </w:pPr>
          </w:p>
        </w:tc>
      </w:tr>
      <w:tr w:rsidR="00E50AA7" w:rsidRPr="005F20AA" w14:paraId="691D84E2" w14:textId="77777777" w:rsidTr="00531C32">
        <w:trPr>
          <w:trHeight w:val="828"/>
        </w:trPr>
        <w:tc>
          <w:tcPr>
            <w:tcW w:w="680" w:type="dxa"/>
            <w:vMerge w:val="restart"/>
            <w:tcBorders>
              <w:top w:val="single" w:sz="4" w:space="0" w:color="auto"/>
              <w:left w:val="single" w:sz="4" w:space="0" w:color="auto"/>
              <w:right w:val="single" w:sz="4" w:space="0" w:color="auto"/>
            </w:tcBorders>
          </w:tcPr>
          <w:p w14:paraId="3845DC6B"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6B25C784"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наличие и доступность питьевой воды</w:t>
            </w:r>
          </w:p>
        </w:tc>
        <w:tc>
          <w:tcPr>
            <w:tcW w:w="5529" w:type="dxa"/>
            <w:gridSpan w:val="2"/>
            <w:tcBorders>
              <w:top w:val="single" w:sz="4" w:space="0" w:color="auto"/>
              <w:left w:val="single" w:sz="4" w:space="0" w:color="auto"/>
              <w:bottom w:val="single" w:sz="4" w:space="0" w:color="auto"/>
              <w:right w:val="single" w:sz="4" w:space="0" w:color="auto"/>
            </w:tcBorders>
          </w:tcPr>
          <w:p w14:paraId="2363FA35" w14:textId="77777777" w:rsidR="00E50AA7" w:rsidRPr="005F20AA" w:rsidRDefault="00E50AA7" w:rsidP="00273F63">
            <w:pPr>
              <w:numPr>
                <w:ilvl w:val="0"/>
                <w:numId w:val="12"/>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lang w:eastAsia="ru-RU"/>
              </w:rPr>
              <w:t>наличие питьевой воды, отвечающей санитарно-эпидемиологическим требованиям к питьевой воде</w:t>
            </w:r>
          </w:p>
        </w:tc>
        <w:tc>
          <w:tcPr>
            <w:tcW w:w="1559" w:type="dxa"/>
            <w:vMerge w:val="restart"/>
            <w:tcBorders>
              <w:top w:val="single" w:sz="4" w:space="0" w:color="auto"/>
              <w:left w:val="single" w:sz="4" w:space="0" w:color="auto"/>
              <w:right w:val="single" w:sz="4" w:space="0" w:color="auto"/>
            </w:tcBorders>
            <w:vAlign w:val="center"/>
          </w:tcPr>
          <w:p w14:paraId="4D82826B"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35</w:t>
            </w:r>
          </w:p>
        </w:tc>
        <w:tc>
          <w:tcPr>
            <w:tcW w:w="1559" w:type="dxa"/>
            <w:tcBorders>
              <w:top w:val="single" w:sz="4" w:space="0" w:color="auto"/>
              <w:left w:val="single" w:sz="4" w:space="0" w:color="auto"/>
              <w:bottom w:val="single" w:sz="4" w:space="0" w:color="auto"/>
              <w:right w:val="single" w:sz="4" w:space="0" w:color="auto"/>
            </w:tcBorders>
            <w:vAlign w:val="center"/>
          </w:tcPr>
          <w:p w14:paraId="22D2216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2595BA4" w14:textId="77777777" w:rsidR="00E50AA7" w:rsidRPr="005F20AA" w:rsidRDefault="00E50AA7" w:rsidP="005F20AA">
            <w:pPr>
              <w:spacing w:after="0" w:line="240" w:lineRule="auto"/>
              <w:jc w:val="center"/>
              <w:rPr>
                <w:rFonts w:ascii="Times New Roman" w:hAnsi="Times New Roman"/>
                <w:b/>
              </w:rPr>
            </w:pPr>
          </w:p>
        </w:tc>
      </w:tr>
      <w:tr w:rsidR="00E50AA7" w:rsidRPr="005F20AA" w14:paraId="0D2BBB7F" w14:textId="77777777" w:rsidTr="00531C32">
        <w:trPr>
          <w:trHeight w:val="828"/>
        </w:trPr>
        <w:tc>
          <w:tcPr>
            <w:tcW w:w="680" w:type="dxa"/>
            <w:vMerge/>
            <w:tcBorders>
              <w:left w:val="single" w:sz="4" w:space="0" w:color="auto"/>
              <w:bottom w:val="single" w:sz="4" w:space="0" w:color="auto"/>
              <w:right w:val="single" w:sz="4" w:space="0" w:color="auto"/>
            </w:tcBorders>
          </w:tcPr>
          <w:p w14:paraId="2C7FB7EE"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14:paraId="3ABFF988"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71D4A89A" w14:textId="77777777" w:rsidR="00E50AA7" w:rsidRPr="005F20AA" w:rsidRDefault="00E50AA7" w:rsidP="00273F63">
            <w:pPr>
              <w:numPr>
                <w:ilvl w:val="0"/>
                <w:numId w:val="12"/>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lang w:eastAsia="ru-RU"/>
              </w:rPr>
              <w:t>доступность питьевой воды</w:t>
            </w:r>
          </w:p>
        </w:tc>
        <w:tc>
          <w:tcPr>
            <w:tcW w:w="1559" w:type="dxa"/>
            <w:vMerge/>
            <w:tcBorders>
              <w:left w:val="single" w:sz="4" w:space="0" w:color="auto"/>
              <w:bottom w:val="single" w:sz="4" w:space="0" w:color="auto"/>
              <w:right w:val="single" w:sz="4" w:space="0" w:color="auto"/>
            </w:tcBorders>
          </w:tcPr>
          <w:p w14:paraId="0654FFC1" w14:textId="77777777" w:rsidR="00E50AA7" w:rsidRPr="005F20AA" w:rsidRDefault="00E50AA7" w:rsidP="005F20A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05E4407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208AF027" w14:textId="77777777" w:rsidR="00E50AA7" w:rsidRPr="005F20AA" w:rsidRDefault="00E50AA7" w:rsidP="005F20AA">
            <w:pPr>
              <w:spacing w:after="0" w:line="240" w:lineRule="auto"/>
              <w:jc w:val="center"/>
              <w:rPr>
                <w:rFonts w:ascii="Times New Roman" w:hAnsi="Times New Roman"/>
                <w:b/>
              </w:rPr>
            </w:pPr>
          </w:p>
        </w:tc>
      </w:tr>
      <w:tr w:rsidR="00E50AA7" w:rsidRPr="005F20AA" w14:paraId="0AFF52F3" w14:textId="77777777" w:rsidTr="00531C32">
        <w:trPr>
          <w:trHeight w:val="510"/>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61C4BADF"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5341DEA4"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72D6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634AB" w14:textId="77777777" w:rsidR="00E50AA7" w:rsidRPr="005F20AA" w:rsidRDefault="00E50AA7" w:rsidP="005F20AA">
            <w:pPr>
              <w:spacing w:after="0" w:line="240" w:lineRule="auto"/>
              <w:jc w:val="center"/>
              <w:rPr>
                <w:rFonts w:ascii="Times New Roman" w:hAnsi="Times New Roman"/>
                <w:b/>
              </w:rPr>
            </w:pPr>
          </w:p>
        </w:tc>
      </w:tr>
      <w:tr w:rsidR="00E50AA7" w:rsidRPr="005F20AA" w14:paraId="1EE6DCEA" w14:textId="77777777" w:rsidTr="00531C32">
        <w:trPr>
          <w:trHeight w:val="964"/>
        </w:trPr>
        <w:tc>
          <w:tcPr>
            <w:tcW w:w="680" w:type="dxa"/>
            <w:vMerge w:val="restart"/>
            <w:tcBorders>
              <w:top w:val="single" w:sz="4" w:space="0" w:color="auto"/>
              <w:left w:val="single" w:sz="4" w:space="0" w:color="auto"/>
              <w:right w:val="single" w:sz="4" w:space="0" w:color="auto"/>
            </w:tcBorders>
          </w:tcPr>
          <w:p w14:paraId="001DEB0E"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16CF2319"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наличие и доступность санитарно-гигиенических помещений</w:t>
            </w:r>
          </w:p>
          <w:p w14:paraId="2382339A" w14:textId="77777777" w:rsidR="00E50AA7" w:rsidRPr="005F20AA" w:rsidRDefault="00E50AA7" w:rsidP="005F20AA">
            <w:pPr>
              <w:spacing w:after="0" w:line="240" w:lineRule="auto"/>
              <w:rPr>
                <w:rFonts w:ascii="Times New Roman" w:hAnsi="Times New Roman"/>
                <w:sz w:val="18"/>
                <w:szCs w:val="18"/>
                <w:lang w:eastAsia="ru-RU"/>
              </w:rPr>
            </w:pPr>
            <w:r w:rsidRPr="005F20AA">
              <w:rPr>
                <w:rFonts w:ascii="Times New Roman" w:hAnsi="Times New Roman"/>
                <w:i/>
                <w:sz w:val="18"/>
                <w:szCs w:val="18"/>
              </w:rPr>
              <w:t xml:space="preserve">(согласно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w:t>
            </w:r>
            <w:proofErr w:type="gramStart"/>
            <w:r w:rsidRPr="005F20AA">
              <w:rPr>
                <w:rFonts w:ascii="Times New Roman" w:hAnsi="Times New Roman"/>
                <w:i/>
                <w:sz w:val="18"/>
                <w:szCs w:val="18"/>
              </w:rPr>
              <w:t>"</w:t>
            </w:r>
            <w:proofErr w:type="gramEnd"/>
            <w:r w:rsidRPr="005F20AA">
              <w:rPr>
                <w:rFonts w:ascii="Times New Roman" w:hAnsi="Times New Roman"/>
                <w:i/>
                <w:sz w:val="18"/>
                <w:szCs w:val="18"/>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118.13330.2012 Общественные здания и сооружения. Актуализированная редакция СНиП 31-06-2009 (с Изменениями N 1, 2))</w:t>
            </w:r>
          </w:p>
        </w:tc>
        <w:tc>
          <w:tcPr>
            <w:tcW w:w="5529" w:type="dxa"/>
            <w:gridSpan w:val="2"/>
            <w:tcBorders>
              <w:top w:val="single" w:sz="4" w:space="0" w:color="auto"/>
              <w:left w:val="single" w:sz="4" w:space="0" w:color="auto"/>
              <w:bottom w:val="single" w:sz="4" w:space="0" w:color="auto"/>
              <w:right w:val="single" w:sz="4" w:space="0" w:color="auto"/>
            </w:tcBorders>
          </w:tcPr>
          <w:p w14:paraId="550261A8"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Санитарно-бытовые помещения раздельно на мужские и женские</w:t>
            </w:r>
          </w:p>
        </w:tc>
        <w:tc>
          <w:tcPr>
            <w:tcW w:w="1559" w:type="dxa"/>
            <w:tcBorders>
              <w:top w:val="single" w:sz="4" w:space="0" w:color="auto"/>
              <w:left w:val="single" w:sz="4" w:space="0" w:color="auto"/>
              <w:bottom w:val="single" w:sz="4" w:space="0" w:color="auto"/>
              <w:right w:val="single" w:sz="4" w:space="0" w:color="auto"/>
            </w:tcBorders>
          </w:tcPr>
          <w:p w14:paraId="57695DB8"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36</w:t>
            </w:r>
          </w:p>
        </w:tc>
        <w:tc>
          <w:tcPr>
            <w:tcW w:w="1559" w:type="dxa"/>
            <w:tcBorders>
              <w:top w:val="single" w:sz="4" w:space="0" w:color="auto"/>
              <w:left w:val="single" w:sz="4" w:space="0" w:color="auto"/>
              <w:bottom w:val="single" w:sz="4" w:space="0" w:color="auto"/>
              <w:right w:val="single" w:sz="4" w:space="0" w:color="auto"/>
            </w:tcBorders>
            <w:vAlign w:val="center"/>
          </w:tcPr>
          <w:p w14:paraId="003D4712"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9DC2E3E" w14:textId="77777777" w:rsidR="00E50AA7" w:rsidRPr="005F20AA" w:rsidRDefault="00E50AA7" w:rsidP="005F20AA">
            <w:pPr>
              <w:spacing w:after="0" w:line="240" w:lineRule="auto"/>
              <w:jc w:val="center"/>
              <w:rPr>
                <w:rFonts w:ascii="Times New Roman" w:hAnsi="Times New Roman"/>
                <w:b/>
              </w:rPr>
            </w:pPr>
          </w:p>
        </w:tc>
      </w:tr>
      <w:tr w:rsidR="00E50AA7" w:rsidRPr="005F20AA" w14:paraId="02007F7C" w14:textId="77777777" w:rsidTr="00531C32">
        <w:trPr>
          <w:trHeight w:val="964"/>
        </w:trPr>
        <w:tc>
          <w:tcPr>
            <w:tcW w:w="680" w:type="dxa"/>
            <w:vMerge/>
            <w:tcBorders>
              <w:top w:val="single" w:sz="4" w:space="0" w:color="auto"/>
              <w:left w:val="single" w:sz="4" w:space="0" w:color="auto"/>
              <w:right w:val="single" w:sz="4" w:space="0" w:color="auto"/>
            </w:tcBorders>
          </w:tcPr>
          <w:p w14:paraId="19B5BD73"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6C31A058"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46E13951"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туалетных помещениях имеются умывальная зона и зона санитарных кабин</w:t>
            </w:r>
          </w:p>
        </w:tc>
        <w:tc>
          <w:tcPr>
            <w:tcW w:w="1559" w:type="dxa"/>
            <w:tcBorders>
              <w:top w:val="single" w:sz="4" w:space="0" w:color="auto"/>
              <w:left w:val="single" w:sz="4" w:space="0" w:color="auto"/>
              <w:bottom w:val="single" w:sz="4" w:space="0" w:color="auto"/>
              <w:right w:val="single" w:sz="4" w:space="0" w:color="auto"/>
            </w:tcBorders>
            <w:vAlign w:val="center"/>
          </w:tcPr>
          <w:p w14:paraId="4960C140"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37</w:t>
            </w:r>
          </w:p>
        </w:tc>
        <w:tc>
          <w:tcPr>
            <w:tcW w:w="1559" w:type="dxa"/>
            <w:tcBorders>
              <w:top w:val="single" w:sz="4" w:space="0" w:color="auto"/>
              <w:left w:val="single" w:sz="4" w:space="0" w:color="auto"/>
              <w:bottom w:val="single" w:sz="4" w:space="0" w:color="auto"/>
              <w:right w:val="single" w:sz="4" w:space="0" w:color="auto"/>
            </w:tcBorders>
            <w:vAlign w:val="center"/>
          </w:tcPr>
          <w:p w14:paraId="1FE29283"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21B7265" w14:textId="77777777" w:rsidR="00E50AA7" w:rsidRPr="005F20AA" w:rsidRDefault="00E50AA7" w:rsidP="005F20AA">
            <w:pPr>
              <w:spacing w:after="0" w:line="240" w:lineRule="auto"/>
              <w:jc w:val="center"/>
              <w:rPr>
                <w:rFonts w:ascii="Times New Roman" w:hAnsi="Times New Roman"/>
                <w:b/>
              </w:rPr>
            </w:pPr>
          </w:p>
        </w:tc>
      </w:tr>
      <w:tr w:rsidR="00E50AA7" w:rsidRPr="005F20AA" w14:paraId="45E2C43D" w14:textId="77777777" w:rsidTr="00531C32">
        <w:trPr>
          <w:trHeight w:val="964"/>
        </w:trPr>
        <w:tc>
          <w:tcPr>
            <w:tcW w:w="680" w:type="dxa"/>
            <w:vMerge/>
            <w:tcBorders>
              <w:top w:val="single" w:sz="4" w:space="0" w:color="auto"/>
              <w:left w:val="single" w:sz="4" w:space="0" w:color="auto"/>
              <w:right w:val="single" w:sz="4" w:space="0" w:color="auto"/>
            </w:tcBorders>
          </w:tcPr>
          <w:p w14:paraId="68277603"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4CE7333F"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5CA5E6C7"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наличие мыла и туалетной бумаги в туалетных помещениях</w:t>
            </w:r>
          </w:p>
        </w:tc>
        <w:tc>
          <w:tcPr>
            <w:tcW w:w="1559" w:type="dxa"/>
            <w:tcBorders>
              <w:top w:val="single" w:sz="4" w:space="0" w:color="auto"/>
              <w:left w:val="single" w:sz="4" w:space="0" w:color="auto"/>
              <w:bottom w:val="single" w:sz="4" w:space="0" w:color="auto"/>
              <w:right w:val="single" w:sz="4" w:space="0" w:color="auto"/>
            </w:tcBorders>
            <w:vAlign w:val="center"/>
          </w:tcPr>
          <w:p w14:paraId="639359E6"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38</w:t>
            </w:r>
          </w:p>
        </w:tc>
        <w:tc>
          <w:tcPr>
            <w:tcW w:w="1559" w:type="dxa"/>
            <w:tcBorders>
              <w:top w:val="single" w:sz="4" w:space="0" w:color="auto"/>
              <w:left w:val="single" w:sz="4" w:space="0" w:color="auto"/>
              <w:bottom w:val="single" w:sz="4" w:space="0" w:color="auto"/>
              <w:right w:val="single" w:sz="4" w:space="0" w:color="auto"/>
            </w:tcBorders>
            <w:vAlign w:val="center"/>
          </w:tcPr>
          <w:p w14:paraId="26ECC53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6455AD35" w14:textId="77777777" w:rsidR="00E50AA7" w:rsidRPr="005F20AA" w:rsidRDefault="00E50AA7" w:rsidP="005F20AA">
            <w:pPr>
              <w:spacing w:after="0" w:line="240" w:lineRule="auto"/>
              <w:jc w:val="center"/>
              <w:rPr>
                <w:rFonts w:ascii="Times New Roman" w:hAnsi="Times New Roman"/>
                <w:b/>
              </w:rPr>
            </w:pPr>
          </w:p>
        </w:tc>
      </w:tr>
      <w:tr w:rsidR="00E50AA7" w:rsidRPr="005F20AA" w14:paraId="336FD389" w14:textId="77777777" w:rsidTr="00531C32">
        <w:trPr>
          <w:trHeight w:val="964"/>
        </w:trPr>
        <w:tc>
          <w:tcPr>
            <w:tcW w:w="680" w:type="dxa"/>
            <w:vMerge/>
            <w:tcBorders>
              <w:top w:val="single" w:sz="4" w:space="0" w:color="auto"/>
              <w:left w:val="single" w:sz="4" w:space="0" w:color="auto"/>
              <w:right w:val="single" w:sz="4" w:space="0" w:color="auto"/>
            </w:tcBorders>
          </w:tcPr>
          <w:p w14:paraId="278F26E9"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39D48ED0"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2A77970F"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туалетные помещения открыты круглосуточно</w:t>
            </w:r>
          </w:p>
        </w:tc>
        <w:tc>
          <w:tcPr>
            <w:tcW w:w="1559" w:type="dxa"/>
            <w:tcBorders>
              <w:top w:val="single" w:sz="4" w:space="0" w:color="auto"/>
              <w:left w:val="single" w:sz="4" w:space="0" w:color="auto"/>
              <w:bottom w:val="single" w:sz="4" w:space="0" w:color="auto"/>
              <w:right w:val="single" w:sz="4" w:space="0" w:color="auto"/>
            </w:tcBorders>
            <w:vAlign w:val="center"/>
          </w:tcPr>
          <w:p w14:paraId="48EAD797"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rPr>
              <w:t>фото не требуется</w:t>
            </w:r>
          </w:p>
        </w:tc>
        <w:tc>
          <w:tcPr>
            <w:tcW w:w="1559" w:type="dxa"/>
            <w:tcBorders>
              <w:top w:val="single" w:sz="4" w:space="0" w:color="auto"/>
              <w:left w:val="single" w:sz="4" w:space="0" w:color="auto"/>
              <w:bottom w:val="single" w:sz="4" w:space="0" w:color="auto"/>
              <w:right w:val="single" w:sz="4" w:space="0" w:color="auto"/>
            </w:tcBorders>
            <w:vAlign w:val="center"/>
          </w:tcPr>
          <w:p w14:paraId="745D9E1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68690DA" w14:textId="77777777" w:rsidR="00E50AA7" w:rsidRPr="005F20AA" w:rsidRDefault="00E50AA7" w:rsidP="005F20AA">
            <w:pPr>
              <w:spacing w:after="0" w:line="240" w:lineRule="auto"/>
              <w:jc w:val="center"/>
              <w:rPr>
                <w:rFonts w:ascii="Times New Roman" w:hAnsi="Times New Roman"/>
                <w:b/>
              </w:rPr>
            </w:pPr>
          </w:p>
        </w:tc>
      </w:tr>
      <w:tr w:rsidR="00E50AA7" w:rsidRPr="005F20AA" w14:paraId="1B675593" w14:textId="77777777" w:rsidTr="00531C32">
        <w:trPr>
          <w:trHeight w:val="964"/>
        </w:trPr>
        <w:tc>
          <w:tcPr>
            <w:tcW w:w="680" w:type="dxa"/>
            <w:vMerge/>
            <w:tcBorders>
              <w:top w:val="single" w:sz="4" w:space="0" w:color="auto"/>
              <w:left w:val="single" w:sz="4" w:space="0" w:color="auto"/>
              <w:right w:val="single" w:sz="4" w:space="0" w:color="auto"/>
            </w:tcBorders>
          </w:tcPr>
          <w:p w14:paraId="64130E87"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4A213020"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764028B8"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умывальной зоне имеются умывальные раковины, одноразовое полотенце. Допускаются индивидуальные полотенца или электрополотенце</w:t>
            </w:r>
          </w:p>
        </w:tc>
        <w:tc>
          <w:tcPr>
            <w:tcW w:w="1559" w:type="dxa"/>
            <w:tcBorders>
              <w:top w:val="single" w:sz="4" w:space="0" w:color="auto"/>
              <w:left w:val="single" w:sz="4" w:space="0" w:color="auto"/>
              <w:bottom w:val="single" w:sz="4" w:space="0" w:color="auto"/>
              <w:right w:val="single" w:sz="4" w:space="0" w:color="auto"/>
            </w:tcBorders>
            <w:vAlign w:val="center"/>
          </w:tcPr>
          <w:p w14:paraId="166706AB"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39</w:t>
            </w:r>
          </w:p>
        </w:tc>
        <w:tc>
          <w:tcPr>
            <w:tcW w:w="1559" w:type="dxa"/>
            <w:tcBorders>
              <w:top w:val="single" w:sz="4" w:space="0" w:color="auto"/>
              <w:left w:val="single" w:sz="4" w:space="0" w:color="auto"/>
              <w:bottom w:val="single" w:sz="4" w:space="0" w:color="auto"/>
              <w:right w:val="single" w:sz="4" w:space="0" w:color="auto"/>
            </w:tcBorders>
            <w:vAlign w:val="center"/>
          </w:tcPr>
          <w:p w14:paraId="0977904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AE702E8" w14:textId="77777777" w:rsidR="00E50AA7" w:rsidRPr="005F20AA" w:rsidRDefault="00E50AA7" w:rsidP="005F20AA">
            <w:pPr>
              <w:spacing w:after="0" w:line="240" w:lineRule="auto"/>
              <w:jc w:val="center"/>
              <w:rPr>
                <w:rFonts w:ascii="Times New Roman" w:hAnsi="Times New Roman"/>
                <w:b/>
              </w:rPr>
            </w:pPr>
          </w:p>
        </w:tc>
      </w:tr>
      <w:tr w:rsidR="00E50AA7" w:rsidRPr="005F20AA" w14:paraId="0C070191" w14:textId="77777777" w:rsidTr="00531C32">
        <w:trPr>
          <w:trHeight w:val="964"/>
        </w:trPr>
        <w:tc>
          <w:tcPr>
            <w:tcW w:w="680" w:type="dxa"/>
            <w:vMerge/>
            <w:tcBorders>
              <w:top w:val="single" w:sz="4" w:space="0" w:color="auto"/>
              <w:left w:val="single" w:sz="4" w:space="0" w:color="auto"/>
              <w:right w:val="single" w:sz="4" w:space="0" w:color="auto"/>
            </w:tcBorders>
          </w:tcPr>
          <w:p w14:paraId="664AB354"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5ACE8FEE"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41748550" w14:textId="77777777" w:rsidR="00E50AA7" w:rsidRPr="005F20AA" w:rsidRDefault="00E50AA7" w:rsidP="00273F63">
            <w:pPr>
              <w:numPr>
                <w:ilvl w:val="0"/>
                <w:numId w:val="13"/>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душевые (ванные комнаты) оборудованы душевыми поддонами (ваннами)</w:t>
            </w:r>
            <w:r w:rsidRPr="005F20AA">
              <w:rPr>
                <w:rFonts w:asciiTheme="minorHAnsi" w:eastAsiaTheme="minorHAnsi" w:hAnsiTheme="minorHAnsi" w:cstheme="minorBidi"/>
                <w:sz w:val="24"/>
                <w:szCs w:val="24"/>
              </w:rPr>
              <w:t xml:space="preserve"> </w:t>
            </w:r>
            <w:r w:rsidRPr="005F20AA">
              <w:rPr>
                <w:rFonts w:ascii="Times New Roman" w:eastAsiaTheme="minorHAnsi" w:hAnsi="Times New Roman" w:cstheme="minorBidi"/>
                <w:sz w:val="24"/>
                <w:szCs w:val="24"/>
              </w:rPr>
              <w:t>с душевой сеткой на гибком шланге и резиновыми ковриками с ребристой поверхностью</w:t>
            </w:r>
          </w:p>
        </w:tc>
        <w:tc>
          <w:tcPr>
            <w:tcW w:w="1559" w:type="dxa"/>
            <w:tcBorders>
              <w:top w:val="single" w:sz="4" w:space="0" w:color="auto"/>
              <w:left w:val="single" w:sz="4" w:space="0" w:color="auto"/>
              <w:bottom w:val="single" w:sz="4" w:space="0" w:color="auto"/>
              <w:right w:val="single" w:sz="4" w:space="0" w:color="auto"/>
            </w:tcBorders>
            <w:vAlign w:val="center"/>
          </w:tcPr>
          <w:p w14:paraId="2E2B1E76"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40</w:t>
            </w:r>
          </w:p>
        </w:tc>
        <w:tc>
          <w:tcPr>
            <w:tcW w:w="1559" w:type="dxa"/>
            <w:tcBorders>
              <w:top w:val="single" w:sz="4" w:space="0" w:color="auto"/>
              <w:left w:val="single" w:sz="4" w:space="0" w:color="auto"/>
              <w:bottom w:val="single" w:sz="4" w:space="0" w:color="auto"/>
              <w:right w:val="single" w:sz="4" w:space="0" w:color="auto"/>
            </w:tcBorders>
            <w:vAlign w:val="center"/>
          </w:tcPr>
          <w:p w14:paraId="473C6AE2"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3DD4E05" w14:textId="77777777" w:rsidR="00E50AA7" w:rsidRPr="005F20AA" w:rsidRDefault="00E50AA7" w:rsidP="005F20AA">
            <w:pPr>
              <w:spacing w:after="0" w:line="240" w:lineRule="auto"/>
              <w:jc w:val="center"/>
              <w:rPr>
                <w:rFonts w:ascii="Times New Roman" w:hAnsi="Times New Roman"/>
                <w:b/>
              </w:rPr>
            </w:pPr>
          </w:p>
        </w:tc>
      </w:tr>
      <w:tr w:rsidR="00E50AA7" w:rsidRPr="005F20AA" w14:paraId="48B438C9" w14:textId="77777777" w:rsidTr="00531C32">
        <w:trPr>
          <w:trHeight w:val="621"/>
        </w:trPr>
        <w:tc>
          <w:tcPr>
            <w:tcW w:w="10745" w:type="dxa"/>
            <w:gridSpan w:val="5"/>
            <w:tcBorders>
              <w:top w:val="single" w:sz="4" w:space="0" w:color="auto"/>
              <w:left w:val="single" w:sz="4" w:space="0" w:color="auto"/>
              <w:right w:val="single" w:sz="4" w:space="0" w:color="auto"/>
            </w:tcBorders>
            <w:shd w:val="clear" w:color="auto" w:fill="D9D9D9" w:themeFill="background1" w:themeFillShade="D9"/>
            <w:vAlign w:val="center"/>
          </w:tcPr>
          <w:p w14:paraId="03D3D2F3"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70505B63"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EDE1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C4085" w14:textId="77777777" w:rsidR="00E50AA7" w:rsidRPr="005F20AA" w:rsidRDefault="00E50AA7" w:rsidP="005F20AA">
            <w:pPr>
              <w:spacing w:after="0" w:line="240" w:lineRule="auto"/>
              <w:jc w:val="center"/>
              <w:rPr>
                <w:rFonts w:ascii="Times New Roman" w:hAnsi="Times New Roman"/>
                <w:b/>
              </w:rPr>
            </w:pPr>
          </w:p>
        </w:tc>
      </w:tr>
      <w:tr w:rsidR="00E50AA7" w:rsidRPr="005F20AA" w14:paraId="25F693C8" w14:textId="77777777" w:rsidTr="00531C32">
        <w:trPr>
          <w:trHeight w:val="1020"/>
        </w:trPr>
        <w:tc>
          <w:tcPr>
            <w:tcW w:w="680" w:type="dxa"/>
            <w:vMerge w:val="restart"/>
            <w:tcBorders>
              <w:top w:val="single" w:sz="4" w:space="0" w:color="auto"/>
              <w:left w:val="single" w:sz="4" w:space="0" w:color="auto"/>
              <w:right w:val="single" w:sz="4" w:space="0" w:color="auto"/>
            </w:tcBorders>
          </w:tcPr>
          <w:p w14:paraId="44F34445"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438EEF52" w14:textId="77777777" w:rsidR="00E50AA7" w:rsidRPr="005F20AA" w:rsidRDefault="00E50AA7" w:rsidP="005F20AA">
            <w:pPr>
              <w:spacing w:after="0" w:line="240" w:lineRule="auto"/>
              <w:rPr>
                <w:rFonts w:ascii="Times New Roman" w:hAnsi="Times New Roman"/>
                <w:lang w:eastAsia="ru-RU"/>
              </w:rPr>
            </w:pPr>
            <w:r w:rsidRPr="005F20AA">
              <w:rPr>
                <w:rFonts w:ascii="Times New Roman" w:hAnsi="Times New Roman"/>
                <w:lang w:eastAsia="ru-RU"/>
              </w:rPr>
              <w:t xml:space="preserve">санитарное состояние помещений организации </w:t>
            </w:r>
            <w:r w:rsidRPr="005F20AA">
              <w:rPr>
                <w:rFonts w:ascii="Times New Roman" w:hAnsi="Times New Roman"/>
                <w:i/>
                <w:sz w:val="18"/>
                <w:szCs w:val="18"/>
              </w:rPr>
              <w:t xml:space="preserve">(согласно СП 2.1.2.3358-16 "Санитарно-эпидемиологические </w:t>
            </w:r>
            <w:r w:rsidRPr="005F20AA">
              <w:rPr>
                <w:rFonts w:ascii="Times New Roman" w:hAnsi="Times New Roman"/>
                <w:i/>
                <w:sz w:val="18"/>
                <w:szCs w:val="18"/>
              </w:rPr>
              <w:lastRenderedPageBreak/>
              <w:t xml:space="preserve">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СанПиН 2.4.3259-15 </w:t>
            </w:r>
            <w:proofErr w:type="gramStart"/>
            <w:r w:rsidRPr="005F20AA">
              <w:rPr>
                <w:rFonts w:ascii="Times New Roman" w:hAnsi="Times New Roman"/>
                <w:i/>
                <w:sz w:val="18"/>
                <w:szCs w:val="18"/>
              </w:rPr>
              <w:t>"</w:t>
            </w:r>
            <w:proofErr w:type="gramEnd"/>
            <w:r w:rsidRPr="005F20AA">
              <w:rPr>
                <w:rFonts w:ascii="Times New Roman" w:hAnsi="Times New Roman"/>
                <w:i/>
                <w:sz w:val="18"/>
                <w:szCs w:val="18"/>
              </w:rPr>
              <w: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5529" w:type="dxa"/>
            <w:gridSpan w:val="2"/>
            <w:tcBorders>
              <w:top w:val="single" w:sz="4" w:space="0" w:color="auto"/>
              <w:left w:val="single" w:sz="4" w:space="0" w:color="auto"/>
              <w:bottom w:val="single" w:sz="4" w:space="0" w:color="auto"/>
              <w:right w:val="single" w:sz="4" w:space="0" w:color="auto"/>
            </w:tcBorders>
          </w:tcPr>
          <w:p w14:paraId="5D7FF7FA" w14:textId="77777777" w:rsidR="00E50AA7" w:rsidRPr="005F20AA" w:rsidRDefault="00E50AA7" w:rsidP="00273F63">
            <w:pPr>
              <w:numPr>
                <w:ilvl w:val="0"/>
                <w:numId w:val="14"/>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lastRenderedPageBreak/>
              <w:t xml:space="preserve">потолки, стены и полы всех помещений гладкие, без нарушения целостности, признаков поражения грибком </w:t>
            </w:r>
          </w:p>
        </w:tc>
        <w:tc>
          <w:tcPr>
            <w:tcW w:w="1559" w:type="dxa"/>
            <w:vMerge w:val="restart"/>
            <w:tcBorders>
              <w:top w:val="single" w:sz="4" w:space="0" w:color="auto"/>
              <w:left w:val="single" w:sz="4" w:space="0" w:color="auto"/>
              <w:right w:val="single" w:sz="4" w:space="0" w:color="auto"/>
            </w:tcBorders>
            <w:vAlign w:val="center"/>
          </w:tcPr>
          <w:p w14:paraId="11590DD6"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41</w:t>
            </w:r>
          </w:p>
        </w:tc>
        <w:tc>
          <w:tcPr>
            <w:tcW w:w="1559" w:type="dxa"/>
            <w:tcBorders>
              <w:top w:val="single" w:sz="4" w:space="0" w:color="auto"/>
              <w:left w:val="single" w:sz="4" w:space="0" w:color="auto"/>
              <w:bottom w:val="single" w:sz="4" w:space="0" w:color="auto"/>
              <w:right w:val="single" w:sz="4" w:space="0" w:color="auto"/>
            </w:tcBorders>
            <w:vAlign w:val="center"/>
          </w:tcPr>
          <w:p w14:paraId="2074805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06B7865" w14:textId="77777777" w:rsidR="00E50AA7" w:rsidRPr="005F20AA" w:rsidRDefault="00E50AA7" w:rsidP="005F20AA">
            <w:pPr>
              <w:spacing w:after="0" w:line="240" w:lineRule="auto"/>
              <w:jc w:val="center"/>
              <w:rPr>
                <w:rFonts w:ascii="Times New Roman" w:hAnsi="Times New Roman"/>
                <w:b/>
              </w:rPr>
            </w:pPr>
          </w:p>
        </w:tc>
      </w:tr>
      <w:tr w:rsidR="00E50AA7" w:rsidRPr="005F20AA" w14:paraId="33046AB3" w14:textId="77777777" w:rsidTr="00531C32">
        <w:trPr>
          <w:trHeight w:val="1020"/>
        </w:trPr>
        <w:tc>
          <w:tcPr>
            <w:tcW w:w="680" w:type="dxa"/>
            <w:vMerge/>
            <w:tcBorders>
              <w:top w:val="single" w:sz="4" w:space="0" w:color="auto"/>
              <w:left w:val="single" w:sz="4" w:space="0" w:color="auto"/>
              <w:right w:val="single" w:sz="4" w:space="0" w:color="auto"/>
            </w:tcBorders>
          </w:tcPr>
          <w:p w14:paraId="7F90385E"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5ACF70BF"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325404D" w14:textId="77777777" w:rsidR="00E50AA7" w:rsidRPr="005F20AA" w:rsidRDefault="00E50AA7" w:rsidP="00273F63">
            <w:pPr>
              <w:numPr>
                <w:ilvl w:val="0"/>
                <w:numId w:val="14"/>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потолки, стены и полы всех помещений имеют отделку, допускающую уборку влажным способом с использованием моющих и дезинфицирующих средств</w:t>
            </w:r>
          </w:p>
        </w:tc>
        <w:tc>
          <w:tcPr>
            <w:tcW w:w="1559" w:type="dxa"/>
            <w:vMerge/>
            <w:tcBorders>
              <w:left w:val="single" w:sz="4" w:space="0" w:color="auto"/>
              <w:right w:val="single" w:sz="4" w:space="0" w:color="auto"/>
            </w:tcBorders>
          </w:tcPr>
          <w:p w14:paraId="2720BFE9" w14:textId="77777777" w:rsidR="00E50AA7" w:rsidRPr="005F20AA" w:rsidRDefault="00E50AA7" w:rsidP="005F20A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E6F23B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8BAD82F" w14:textId="77777777" w:rsidR="00E50AA7" w:rsidRPr="005F20AA" w:rsidRDefault="00E50AA7" w:rsidP="005F20AA">
            <w:pPr>
              <w:spacing w:after="0" w:line="240" w:lineRule="auto"/>
              <w:jc w:val="center"/>
              <w:rPr>
                <w:rFonts w:ascii="Times New Roman" w:hAnsi="Times New Roman"/>
                <w:b/>
              </w:rPr>
            </w:pPr>
          </w:p>
        </w:tc>
      </w:tr>
      <w:tr w:rsidR="00E50AA7" w:rsidRPr="005F20AA" w14:paraId="3F510CC2" w14:textId="77777777" w:rsidTr="00531C32">
        <w:trPr>
          <w:trHeight w:val="1020"/>
        </w:trPr>
        <w:tc>
          <w:tcPr>
            <w:tcW w:w="680" w:type="dxa"/>
            <w:vMerge/>
            <w:tcBorders>
              <w:top w:val="single" w:sz="4" w:space="0" w:color="auto"/>
              <w:left w:val="single" w:sz="4" w:space="0" w:color="auto"/>
              <w:right w:val="single" w:sz="4" w:space="0" w:color="auto"/>
            </w:tcBorders>
          </w:tcPr>
          <w:p w14:paraId="4B7E36F5"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440F3E5A"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17D7EB5F" w14:textId="77777777" w:rsidR="00E50AA7" w:rsidRPr="005F20AA" w:rsidRDefault="00E50AA7" w:rsidP="00273F63">
            <w:pPr>
              <w:numPr>
                <w:ilvl w:val="0"/>
                <w:numId w:val="14"/>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используемые строительные и отделочные материалы не оказывают вредное влияние для здоровья человека</w:t>
            </w:r>
          </w:p>
        </w:tc>
        <w:tc>
          <w:tcPr>
            <w:tcW w:w="1559" w:type="dxa"/>
            <w:vMerge/>
            <w:tcBorders>
              <w:left w:val="single" w:sz="4" w:space="0" w:color="auto"/>
              <w:bottom w:val="single" w:sz="4" w:space="0" w:color="auto"/>
              <w:right w:val="single" w:sz="4" w:space="0" w:color="auto"/>
            </w:tcBorders>
          </w:tcPr>
          <w:p w14:paraId="516D6BD6" w14:textId="77777777" w:rsidR="00E50AA7" w:rsidRPr="005F20AA" w:rsidRDefault="00E50AA7" w:rsidP="005F20AA">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6DCEBFC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2FA09A6D" w14:textId="77777777" w:rsidR="00E50AA7" w:rsidRPr="005F20AA" w:rsidRDefault="00E50AA7" w:rsidP="005F20AA">
            <w:pPr>
              <w:spacing w:after="0" w:line="240" w:lineRule="auto"/>
              <w:jc w:val="center"/>
              <w:rPr>
                <w:rFonts w:ascii="Times New Roman" w:hAnsi="Times New Roman"/>
                <w:b/>
              </w:rPr>
            </w:pPr>
          </w:p>
        </w:tc>
      </w:tr>
      <w:tr w:rsidR="00E50AA7" w:rsidRPr="005F20AA" w14:paraId="50030CD1" w14:textId="77777777" w:rsidTr="00531C32">
        <w:trPr>
          <w:trHeight w:val="1020"/>
        </w:trPr>
        <w:tc>
          <w:tcPr>
            <w:tcW w:w="680" w:type="dxa"/>
            <w:vMerge/>
            <w:tcBorders>
              <w:top w:val="single" w:sz="4" w:space="0" w:color="auto"/>
              <w:left w:val="single" w:sz="4" w:space="0" w:color="auto"/>
              <w:right w:val="single" w:sz="4" w:space="0" w:color="auto"/>
            </w:tcBorders>
          </w:tcPr>
          <w:p w14:paraId="23633B0E"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30DD53FD"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35EBEAD3" w14:textId="77777777" w:rsidR="00E50AA7" w:rsidRPr="005F20AA" w:rsidRDefault="00E50AA7" w:rsidP="00273F63">
            <w:pPr>
              <w:numPr>
                <w:ilvl w:val="0"/>
                <w:numId w:val="14"/>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влажная уборка проводится ежедневно с применением моющих и дезинфицирующих средств</w:t>
            </w:r>
          </w:p>
        </w:tc>
        <w:tc>
          <w:tcPr>
            <w:tcW w:w="1559" w:type="dxa"/>
            <w:tcBorders>
              <w:top w:val="single" w:sz="4" w:space="0" w:color="auto"/>
              <w:left w:val="single" w:sz="4" w:space="0" w:color="auto"/>
              <w:bottom w:val="single" w:sz="4" w:space="0" w:color="auto"/>
              <w:right w:val="single" w:sz="4" w:space="0" w:color="auto"/>
            </w:tcBorders>
            <w:vAlign w:val="center"/>
          </w:tcPr>
          <w:p w14:paraId="369C794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42</w:t>
            </w:r>
          </w:p>
        </w:tc>
        <w:tc>
          <w:tcPr>
            <w:tcW w:w="1559" w:type="dxa"/>
            <w:tcBorders>
              <w:top w:val="single" w:sz="4" w:space="0" w:color="auto"/>
              <w:left w:val="single" w:sz="4" w:space="0" w:color="auto"/>
              <w:bottom w:val="single" w:sz="4" w:space="0" w:color="auto"/>
              <w:right w:val="single" w:sz="4" w:space="0" w:color="auto"/>
            </w:tcBorders>
            <w:vAlign w:val="center"/>
          </w:tcPr>
          <w:p w14:paraId="2BE6078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2BB218E" w14:textId="77777777" w:rsidR="00E50AA7" w:rsidRPr="005F20AA" w:rsidRDefault="00E50AA7" w:rsidP="005F20AA">
            <w:pPr>
              <w:spacing w:after="0" w:line="240" w:lineRule="auto"/>
              <w:jc w:val="center"/>
              <w:rPr>
                <w:rFonts w:ascii="Times New Roman" w:hAnsi="Times New Roman"/>
                <w:b/>
              </w:rPr>
            </w:pPr>
          </w:p>
        </w:tc>
      </w:tr>
      <w:tr w:rsidR="00E50AA7" w:rsidRPr="005F20AA" w14:paraId="24B1926C" w14:textId="77777777" w:rsidTr="00531C32">
        <w:trPr>
          <w:trHeight w:val="1020"/>
        </w:trPr>
        <w:tc>
          <w:tcPr>
            <w:tcW w:w="680" w:type="dxa"/>
            <w:vMerge/>
            <w:tcBorders>
              <w:left w:val="single" w:sz="4" w:space="0" w:color="auto"/>
              <w:right w:val="single" w:sz="4" w:space="0" w:color="auto"/>
            </w:tcBorders>
          </w:tcPr>
          <w:p w14:paraId="200F8BAA"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0F6DB527"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7ECB5C13" w14:textId="77777777" w:rsidR="00E50AA7" w:rsidRPr="005F20AA" w:rsidRDefault="00E50AA7" w:rsidP="00273F63">
            <w:pPr>
              <w:numPr>
                <w:ilvl w:val="0"/>
                <w:numId w:val="14"/>
              </w:numPr>
              <w:tabs>
                <w:tab w:val="left" w:pos="591"/>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ковровые покрытия ежедневно очищаются с использованием пылесоса</w:t>
            </w:r>
          </w:p>
        </w:tc>
        <w:tc>
          <w:tcPr>
            <w:tcW w:w="1559" w:type="dxa"/>
            <w:tcBorders>
              <w:top w:val="single" w:sz="4" w:space="0" w:color="auto"/>
              <w:left w:val="single" w:sz="4" w:space="0" w:color="auto"/>
              <w:bottom w:val="single" w:sz="4" w:space="0" w:color="auto"/>
              <w:right w:val="single" w:sz="4" w:space="0" w:color="auto"/>
            </w:tcBorders>
            <w:vAlign w:val="center"/>
          </w:tcPr>
          <w:p w14:paraId="5A984CF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43</w:t>
            </w:r>
          </w:p>
        </w:tc>
        <w:tc>
          <w:tcPr>
            <w:tcW w:w="1559" w:type="dxa"/>
            <w:tcBorders>
              <w:top w:val="single" w:sz="4" w:space="0" w:color="auto"/>
              <w:left w:val="single" w:sz="4" w:space="0" w:color="auto"/>
              <w:bottom w:val="single" w:sz="4" w:space="0" w:color="auto"/>
              <w:right w:val="single" w:sz="4" w:space="0" w:color="auto"/>
            </w:tcBorders>
            <w:vAlign w:val="center"/>
          </w:tcPr>
          <w:p w14:paraId="1FCDC0E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36E2C98" w14:textId="77777777" w:rsidR="00E50AA7" w:rsidRPr="005F20AA" w:rsidRDefault="00E50AA7" w:rsidP="005F20AA">
            <w:pPr>
              <w:spacing w:after="0" w:line="240" w:lineRule="auto"/>
              <w:jc w:val="center"/>
              <w:rPr>
                <w:rFonts w:ascii="Times New Roman" w:hAnsi="Times New Roman"/>
                <w:b/>
              </w:rPr>
            </w:pPr>
          </w:p>
        </w:tc>
      </w:tr>
      <w:tr w:rsidR="00E50AA7" w:rsidRPr="005F20AA" w14:paraId="2B9A432E" w14:textId="77777777" w:rsidTr="00531C32">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14:paraId="4B4AEC7C"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145F342E"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1881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F1A8B" w14:textId="77777777" w:rsidR="00E50AA7" w:rsidRPr="005F20AA" w:rsidRDefault="00E50AA7" w:rsidP="005F20AA">
            <w:pPr>
              <w:spacing w:after="0" w:line="240" w:lineRule="auto"/>
              <w:jc w:val="center"/>
              <w:rPr>
                <w:rFonts w:ascii="Times New Roman" w:hAnsi="Times New Roman"/>
                <w:b/>
              </w:rPr>
            </w:pPr>
          </w:p>
        </w:tc>
      </w:tr>
      <w:tr w:rsidR="00E50AA7" w:rsidRPr="005F20AA" w14:paraId="5485EA05" w14:textId="77777777" w:rsidTr="00531C32">
        <w:trPr>
          <w:trHeight w:val="1099"/>
        </w:trPr>
        <w:tc>
          <w:tcPr>
            <w:tcW w:w="680" w:type="dxa"/>
            <w:vMerge w:val="restart"/>
            <w:tcBorders>
              <w:top w:val="single" w:sz="4" w:space="0" w:color="auto"/>
              <w:left w:val="single" w:sz="4" w:space="0" w:color="auto"/>
              <w:right w:val="single" w:sz="4" w:space="0" w:color="auto"/>
            </w:tcBorders>
          </w:tcPr>
          <w:p w14:paraId="580FF8C7"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77C7C58D"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транспортная доступность (доступность общественного транспорта и наличие парковки)</w:t>
            </w:r>
          </w:p>
          <w:p w14:paraId="45F2BB91"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i/>
                <w:sz w:val="18"/>
                <w:szCs w:val="18"/>
              </w:rPr>
              <w:t>СП 141.13330.2012 Учреждения социального обслуживания населения. Правила расчета и размещения</w:t>
            </w:r>
          </w:p>
        </w:tc>
        <w:tc>
          <w:tcPr>
            <w:tcW w:w="5529" w:type="dxa"/>
            <w:gridSpan w:val="2"/>
            <w:tcBorders>
              <w:top w:val="single" w:sz="4" w:space="0" w:color="auto"/>
              <w:left w:val="single" w:sz="4" w:space="0" w:color="auto"/>
              <w:bottom w:val="single" w:sz="4" w:space="0" w:color="auto"/>
              <w:right w:val="single" w:sz="4" w:space="0" w:color="auto"/>
            </w:tcBorders>
          </w:tcPr>
          <w:p w14:paraId="0C128192" w14:textId="77777777" w:rsidR="00E50AA7" w:rsidRPr="005F20AA" w:rsidRDefault="00E50AA7" w:rsidP="00273F63">
            <w:pPr>
              <w:numPr>
                <w:ilvl w:val="0"/>
                <w:numId w:val="15"/>
              </w:numPr>
              <w:spacing w:after="0" w:line="240" w:lineRule="auto"/>
              <w:ind w:left="63" w:firstLine="51"/>
              <w:contextualSpacing/>
              <w:jc w:val="both"/>
              <w:rPr>
                <w:rFonts w:ascii="Times New Roman" w:eastAsiaTheme="minorHAnsi" w:hAnsi="Times New Roman" w:cstheme="minorBidi"/>
              </w:rPr>
            </w:pPr>
            <w:r w:rsidRPr="005F20AA">
              <w:rPr>
                <w:rFonts w:ascii="Times New Roman" w:eastAsiaTheme="minorHAnsi" w:hAnsi="Times New Roman" w:cstheme="minorBidi"/>
                <w:sz w:val="24"/>
                <w:szCs w:val="24"/>
              </w:rPr>
              <w:t>наличие остановки общественного транспорта на расстоянии не более 500 до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3D0173F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44</w:t>
            </w:r>
          </w:p>
        </w:tc>
        <w:tc>
          <w:tcPr>
            <w:tcW w:w="1559" w:type="dxa"/>
            <w:tcBorders>
              <w:top w:val="single" w:sz="4" w:space="0" w:color="auto"/>
              <w:left w:val="single" w:sz="4" w:space="0" w:color="auto"/>
              <w:bottom w:val="single" w:sz="4" w:space="0" w:color="auto"/>
              <w:right w:val="single" w:sz="4" w:space="0" w:color="auto"/>
            </w:tcBorders>
            <w:vAlign w:val="center"/>
          </w:tcPr>
          <w:p w14:paraId="7BCB825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954C7E8" w14:textId="77777777" w:rsidR="00E50AA7" w:rsidRPr="005F20AA" w:rsidRDefault="00E50AA7" w:rsidP="005F20AA">
            <w:pPr>
              <w:spacing w:after="0" w:line="240" w:lineRule="auto"/>
              <w:jc w:val="center"/>
              <w:rPr>
                <w:rFonts w:ascii="Times New Roman" w:hAnsi="Times New Roman"/>
                <w:b/>
              </w:rPr>
            </w:pPr>
          </w:p>
        </w:tc>
      </w:tr>
      <w:tr w:rsidR="00E50AA7" w:rsidRPr="005F20AA" w14:paraId="271EB8C5" w14:textId="77777777" w:rsidTr="00531C32">
        <w:trPr>
          <w:trHeight w:val="1099"/>
        </w:trPr>
        <w:tc>
          <w:tcPr>
            <w:tcW w:w="680" w:type="dxa"/>
            <w:vMerge/>
            <w:tcBorders>
              <w:left w:val="single" w:sz="4" w:space="0" w:color="auto"/>
              <w:bottom w:val="single" w:sz="4" w:space="0" w:color="auto"/>
              <w:right w:val="single" w:sz="4" w:space="0" w:color="auto"/>
            </w:tcBorders>
          </w:tcPr>
          <w:p w14:paraId="306F9A62"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bottom w:val="single" w:sz="4" w:space="0" w:color="auto"/>
              <w:right w:val="single" w:sz="4" w:space="0" w:color="auto"/>
            </w:tcBorders>
          </w:tcPr>
          <w:p w14:paraId="44826FE7"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5B0BC3A3" w14:textId="77777777" w:rsidR="00E50AA7" w:rsidRPr="005F20AA" w:rsidRDefault="00E50AA7" w:rsidP="00273F63">
            <w:pPr>
              <w:numPr>
                <w:ilvl w:val="0"/>
                <w:numId w:val="15"/>
              </w:numPr>
              <w:spacing w:after="0" w:line="240" w:lineRule="auto"/>
              <w:ind w:left="63" w:firstLine="51"/>
              <w:contextualSpacing/>
              <w:jc w:val="both"/>
              <w:rPr>
                <w:rFonts w:ascii="Times New Roman" w:eastAsiaTheme="minorHAnsi" w:hAnsi="Times New Roman" w:cstheme="minorBidi"/>
              </w:rPr>
            </w:pPr>
            <w:r w:rsidRPr="005F20AA">
              <w:rPr>
                <w:rFonts w:ascii="Times New Roman" w:eastAsiaTheme="minorHAnsi" w:hAnsi="Times New Roman" w:cstheme="minorBidi"/>
                <w:sz w:val="24"/>
                <w:szCs w:val="24"/>
              </w:rPr>
              <w:t>наличие организованной парковки возле организации (имеется знак парковки)</w:t>
            </w:r>
          </w:p>
        </w:tc>
        <w:tc>
          <w:tcPr>
            <w:tcW w:w="1559" w:type="dxa"/>
            <w:tcBorders>
              <w:top w:val="single" w:sz="4" w:space="0" w:color="auto"/>
              <w:left w:val="single" w:sz="4" w:space="0" w:color="auto"/>
              <w:bottom w:val="single" w:sz="4" w:space="0" w:color="auto"/>
              <w:right w:val="single" w:sz="4" w:space="0" w:color="auto"/>
            </w:tcBorders>
            <w:vAlign w:val="center"/>
          </w:tcPr>
          <w:p w14:paraId="6D5D326F"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b/>
              </w:rPr>
              <w:t>45</w:t>
            </w:r>
          </w:p>
        </w:tc>
        <w:tc>
          <w:tcPr>
            <w:tcW w:w="1559" w:type="dxa"/>
            <w:tcBorders>
              <w:top w:val="single" w:sz="4" w:space="0" w:color="auto"/>
              <w:left w:val="single" w:sz="4" w:space="0" w:color="auto"/>
              <w:bottom w:val="single" w:sz="4" w:space="0" w:color="auto"/>
              <w:right w:val="single" w:sz="4" w:space="0" w:color="auto"/>
            </w:tcBorders>
            <w:vAlign w:val="center"/>
          </w:tcPr>
          <w:p w14:paraId="2B64AD9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063FE47" w14:textId="77777777" w:rsidR="00E50AA7" w:rsidRPr="005F20AA" w:rsidRDefault="00E50AA7" w:rsidP="005F20AA">
            <w:pPr>
              <w:spacing w:after="0" w:line="240" w:lineRule="auto"/>
              <w:jc w:val="center"/>
              <w:rPr>
                <w:rFonts w:ascii="Times New Roman" w:hAnsi="Times New Roman"/>
                <w:b/>
              </w:rPr>
            </w:pPr>
          </w:p>
        </w:tc>
      </w:tr>
      <w:tr w:rsidR="00E50AA7" w:rsidRPr="005F20AA" w14:paraId="254E3787" w14:textId="77777777" w:rsidTr="00531C32">
        <w:trPr>
          <w:trHeight w:val="624"/>
        </w:trPr>
        <w:tc>
          <w:tcPr>
            <w:tcW w:w="10745"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60A32246" w14:textId="77777777" w:rsidR="00E50AA7" w:rsidRPr="005F20AA" w:rsidRDefault="00E50AA7" w:rsidP="005F20AA">
            <w:pPr>
              <w:spacing w:after="0" w:line="240" w:lineRule="auto"/>
              <w:ind w:left="63" w:firstLine="51"/>
              <w:jc w:val="right"/>
              <w:rPr>
                <w:rFonts w:ascii="Times New Roman" w:hAnsi="Times New Roman"/>
                <w:b/>
              </w:rPr>
            </w:pPr>
            <w:r w:rsidRPr="005F20AA">
              <w:rPr>
                <w:rFonts w:ascii="Times New Roman" w:hAnsi="Times New Roman"/>
                <w:b/>
              </w:rPr>
              <w:t xml:space="preserve">ИТОГО </w:t>
            </w:r>
            <w:r w:rsidRPr="005F20AA">
              <w:rPr>
                <w:rFonts w:ascii="Times New Roman" w:hAnsi="Times New Roman"/>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6C6EC" w14:textId="77777777" w:rsidR="00E50AA7" w:rsidRPr="005F20AA" w:rsidRDefault="00E50AA7" w:rsidP="005F20AA">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A305E" w14:textId="77777777" w:rsidR="00E50AA7" w:rsidRPr="005F20AA" w:rsidRDefault="00E50AA7" w:rsidP="005F20AA">
            <w:pPr>
              <w:spacing w:after="0" w:line="240" w:lineRule="auto"/>
              <w:jc w:val="right"/>
              <w:rPr>
                <w:rFonts w:ascii="Times New Roman" w:hAnsi="Times New Roman"/>
                <w:b/>
              </w:rPr>
            </w:pPr>
          </w:p>
        </w:tc>
      </w:tr>
      <w:tr w:rsidR="00E50AA7" w:rsidRPr="005F20AA" w14:paraId="37CE114A" w14:textId="77777777" w:rsidTr="00531C32">
        <w:trPr>
          <w:trHeight w:val="737"/>
        </w:trPr>
        <w:tc>
          <w:tcPr>
            <w:tcW w:w="680" w:type="dxa"/>
            <w:vMerge w:val="restart"/>
            <w:tcBorders>
              <w:top w:val="single" w:sz="4" w:space="0" w:color="auto"/>
              <w:left w:val="single" w:sz="4" w:space="0" w:color="auto"/>
              <w:right w:val="single" w:sz="4" w:space="0" w:color="auto"/>
            </w:tcBorders>
          </w:tcPr>
          <w:p w14:paraId="44B5046B" w14:textId="77777777" w:rsidR="00E50AA7" w:rsidRPr="005F20AA" w:rsidRDefault="00E50AA7" w:rsidP="00273F63">
            <w:pPr>
              <w:numPr>
                <w:ilvl w:val="0"/>
                <w:numId w:val="4"/>
              </w:numPr>
              <w:tabs>
                <w:tab w:val="left" w:pos="289"/>
              </w:tabs>
              <w:spacing w:after="0" w:line="240" w:lineRule="auto"/>
              <w:ind w:left="0" w:firstLine="0"/>
              <w:contextualSpacing/>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6F77568F"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 xml:space="preserve">доступность записи на получение услуги </w:t>
            </w:r>
          </w:p>
          <w:p w14:paraId="5040960C"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lastRenderedPageBreak/>
              <w:t>(по телефону, с использованием сети «Интернет» на официальном сайте организации и пр.)</w:t>
            </w:r>
          </w:p>
        </w:tc>
        <w:tc>
          <w:tcPr>
            <w:tcW w:w="5529" w:type="dxa"/>
            <w:gridSpan w:val="2"/>
            <w:tcBorders>
              <w:top w:val="single" w:sz="4" w:space="0" w:color="auto"/>
              <w:left w:val="single" w:sz="4" w:space="0" w:color="auto"/>
              <w:bottom w:val="single" w:sz="4" w:space="0" w:color="auto"/>
              <w:right w:val="single" w:sz="4" w:space="0" w:color="auto"/>
            </w:tcBorders>
          </w:tcPr>
          <w:p w14:paraId="58C92BFD" w14:textId="77777777" w:rsidR="00E50AA7" w:rsidRPr="005F20AA" w:rsidRDefault="00E50AA7" w:rsidP="00273F63">
            <w:pPr>
              <w:numPr>
                <w:ilvl w:val="0"/>
                <w:numId w:val="16"/>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lastRenderedPageBreak/>
              <w:t>имеется возможность записи на получение услуги по телефону</w:t>
            </w:r>
          </w:p>
        </w:tc>
        <w:tc>
          <w:tcPr>
            <w:tcW w:w="1559" w:type="dxa"/>
            <w:tcBorders>
              <w:top w:val="single" w:sz="4" w:space="0" w:color="auto"/>
              <w:left w:val="single" w:sz="4" w:space="0" w:color="auto"/>
              <w:bottom w:val="single" w:sz="4" w:space="0" w:color="auto"/>
              <w:right w:val="single" w:sz="4" w:space="0" w:color="auto"/>
            </w:tcBorders>
            <w:vAlign w:val="center"/>
          </w:tcPr>
          <w:p w14:paraId="38A97CC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 xml:space="preserve">20 </w:t>
            </w:r>
          </w:p>
          <w:p w14:paraId="5923A48B" w14:textId="77777777" w:rsidR="00E50AA7" w:rsidRPr="005F20AA" w:rsidRDefault="00E50AA7" w:rsidP="005F20AA">
            <w:pPr>
              <w:spacing w:after="0" w:line="240" w:lineRule="auto"/>
              <w:jc w:val="center"/>
              <w:rPr>
                <w:rFonts w:ascii="Times New Roman" w:hAnsi="Times New Roman"/>
              </w:rPr>
            </w:pPr>
            <w:r w:rsidRPr="005F20AA">
              <w:rPr>
                <w:rFonts w:ascii="Times New Roman" w:hAnsi="Times New Roman"/>
              </w:rPr>
              <w:t xml:space="preserve">(скриншот </w:t>
            </w:r>
          </w:p>
          <w:p w14:paraId="476C5DA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rPr>
              <w:t>к рабочей карте № 1)</w:t>
            </w:r>
          </w:p>
        </w:tc>
        <w:tc>
          <w:tcPr>
            <w:tcW w:w="1559" w:type="dxa"/>
            <w:tcBorders>
              <w:top w:val="single" w:sz="4" w:space="0" w:color="auto"/>
              <w:left w:val="single" w:sz="4" w:space="0" w:color="auto"/>
              <w:bottom w:val="single" w:sz="4" w:space="0" w:color="auto"/>
              <w:right w:val="single" w:sz="4" w:space="0" w:color="auto"/>
            </w:tcBorders>
            <w:vAlign w:val="center"/>
          </w:tcPr>
          <w:p w14:paraId="2352DFB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D5D1A7D" w14:textId="77777777" w:rsidR="00E50AA7" w:rsidRPr="005F20AA" w:rsidRDefault="00E50AA7" w:rsidP="005F20AA">
            <w:pPr>
              <w:spacing w:after="0" w:line="240" w:lineRule="auto"/>
              <w:jc w:val="center"/>
              <w:rPr>
                <w:rFonts w:ascii="Times New Roman" w:hAnsi="Times New Roman"/>
                <w:b/>
              </w:rPr>
            </w:pPr>
          </w:p>
        </w:tc>
      </w:tr>
      <w:tr w:rsidR="00E50AA7" w:rsidRPr="005F20AA" w14:paraId="32E8E0B9" w14:textId="77777777" w:rsidTr="00531C32">
        <w:trPr>
          <w:trHeight w:val="20"/>
        </w:trPr>
        <w:tc>
          <w:tcPr>
            <w:tcW w:w="680" w:type="dxa"/>
            <w:vMerge/>
            <w:tcBorders>
              <w:left w:val="single" w:sz="4" w:space="0" w:color="auto"/>
              <w:right w:val="single" w:sz="4" w:space="0" w:color="auto"/>
            </w:tcBorders>
          </w:tcPr>
          <w:p w14:paraId="777A2297"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238DEB7A"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168F5B19" w14:textId="77777777" w:rsidR="00E50AA7" w:rsidRPr="005F20AA" w:rsidRDefault="00E50AA7" w:rsidP="00273F63">
            <w:pPr>
              <w:numPr>
                <w:ilvl w:val="0"/>
                <w:numId w:val="16"/>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имеется возможность записи на получение услуги </w:t>
            </w:r>
            <w:r w:rsidRPr="005F20AA">
              <w:rPr>
                <w:rFonts w:ascii="Times New Roman" w:eastAsiaTheme="minorHAnsi" w:hAnsi="Times New Roman" w:cstheme="minorBidi"/>
                <w:sz w:val="24"/>
                <w:szCs w:val="24"/>
                <w:lang w:eastAsia="ru-RU"/>
              </w:rPr>
              <w:t>с использованием сети «Интернет» на официальном сайте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14A69544"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 xml:space="preserve">21, 22 </w:t>
            </w:r>
            <w:r w:rsidRPr="005F20AA">
              <w:rPr>
                <w:rFonts w:ascii="Times New Roman" w:hAnsi="Times New Roman"/>
              </w:rPr>
              <w:t>(скриншоты к рабочей карте № 1)</w:t>
            </w:r>
          </w:p>
        </w:tc>
        <w:tc>
          <w:tcPr>
            <w:tcW w:w="1559" w:type="dxa"/>
            <w:tcBorders>
              <w:top w:val="single" w:sz="4" w:space="0" w:color="auto"/>
              <w:left w:val="single" w:sz="4" w:space="0" w:color="auto"/>
              <w:bottom w:val="single" w:sz="4" w:space="0" w:color="auto"/>
              <w:right w:val="single" w:sz="4" w:space="0" w:color="auto"/>
            </w:tcBorders>
            <w:vAlign w:val="center"/>
          </w:tcPr>
          <w:p w14:paraId="55B91A9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93EA265" w14:textId="77777777" w:rsidR="00E50AA7" w:rsidRPr="005F20AA" w:rsidRDefault="00E50AA7" w:rsidP="005F20AA">
            <w:pPr>
              <w:spacing w:after="0" w:line="240" w:lineRule="auto"/>
              <w:jc w:val="center"/>
              <w:rPr>
                <w:rFonts w:ascii="Times New Roman" w:hAnsi="Times New Roman"/>
                <w:b/>
              </w:rPr>
            </w:pPr>
          </w:p>
        </w:tc>
      </w:tr>
      <w:tr w:rsidR="00E50AA7" w:rsidRPr="005F20AA" w14:paraId="0C02988B" w14:textId="77777777" w:rsidTr="00531C32">
        <w:trPr>
          <w:trHeight w:val="20"/>
        </w:trPr>
        <w:tc>
          <w:tcPr>
            <w:tcW w:w="680" w:type="dxa"/>
            <w:vMerge/>
            <w:tcBorders>
              <w:left w:val="single" w:sz="4" w:space="0" w:color="auto"/>
              <w:right w:val="single" w:sz="4" w:space="0" w:color="auto"/>
            </w:tcBorders>
          </w:tcPr>
          <w:p w14:paraId="2B01DF7E" w14:textId="77777777" w:rsidR="00E50AA7" w:rsidRPr="005F20AA" w:rsidRDefault="00E50AA7" w:rsidP="005F20AA">
            <w:pPr>
              <w:tabs>
                <w:tab w:val="left" w:pos="289"/>
              </w:tabs>
              <w:spacing w:after="0" w:line="240" w:lineRule="auto"/>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01E7A6CA"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2EF647D6" w14:textId="77777777" w:rsidR="00E50AA7" w:rsidRPr="005F20AA" w:rsidRDefault="00E50AA7" w:rsidP="00273F63">
            <w:pPr>
              <w:numPr>
                <w:ilvl w:val="0"/>
                <w:numId w:val="16"/>
              </w:numPr>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имеется возможность записи на получение услуги при личном посещении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14:paraId="392E95E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46</w:t>
            </w:r>
          </w:p>
        </w:tc>
        <w:tc>
          <w:tcPr>
            <w:tcW w:w="1559" w:type="dxa"/>
            <w:tcBorders>
              <w:top w:val="single" w:sz="4" w:space="0" w:color="auto"/>
              <w:left w:val="single" w:sz="4" w:space="0" w:color="auto"/>
              <w:bottom w:val="single" w:sz="4" w:space="0" w:color="auto"/>
              <w:right w:val="single" w:sz="4" w:space="0" w:color="auto"/>
            </w:tcBorders>
            <w:vAlign w:val="center"/>
          </w:tcPr>
          <w:p w14:paraId="4B3A133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DFF08D5" w14:textId="77777777" w:rsidR="00E50AA7" w:rsidRPr="005F20AA" w:rsidRDefault="00E50AA7" w:rsidP="005F20AA">
            <w:pPr>
              <w:spacing w:after="0" w:line="240" w:lineRule="auto"/>
              <w:jc w:val="center"/>
              <w:rPr>
                <w:rFonts w:ascii="Times New Roman" w:hAnsi="Times New Roman"/>
                <w:b/>
              </w:rPr>
            </w:pPr>
          </w:p>
        </w:tc>
      </w:tr>
      <w:tr w:rsidR="00E50AA7" w:rsidRPr="005F20AA" w14:paraId="58DB4FAC" w14:textId="77777777" w:rsidTr="00531C32">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14:paraId="5AA2B2B5"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2EAEBC05"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FE5B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D0F92" w14:textId="77777777" w:rsidR="00E50AA7" w:rsidRPr="005F20AA" w:rsidRDefault="00E50AA7" w:rsidP="005F20AA">
            <w:pPr>
              <w:spacing w:after="0" w:line="240" w:lineRule="auto"/>
              <w:jc w:val="center"/>
              <w:rPr>
                <w:rFonts w:ascii="Times New Roman" w:hAnsi="Times New Roman"/>
                <w:b/>
              </w:rPr>
            </w:pPr>
          </w:p>
        </w:tc>
      </w:tr>
    </w:tbl>
    <w:p w14:paraId="708C538C"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1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например, 25/1, 25/2 и т.д. При отсутствии фото указать в соответствующей ячейке таблицы причину.</w:t>
      </w:r>
    </w:p>
    <w:p w14:paraId="526E086F"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16"/>
          <w:szCs w:val="16"/>
          <w:lang w:eastAsia="ru-RU"/>
        </w:rPr>
      </w:pPr>
    </w:p>
    <w:p w14:paraId="62467DC9"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14:paraId="455484B3"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16"/>
          <w:szCs w:val="16"/>
          <w:lang w:eastAsia="ru-RU"/>
        </w:rPr>
      </w:pPr>
    </w:p>
    <w:tbl>
      <w:tblPr>
        <w:tblW w:w="0" w:type="auto"/>
        <w:tblLook w:val="04A0" w:firstRow="1" w:lastRow="0" w:firstColumn="1" w:lastColumn="0" w:noHBand="0" w:noVBand="1"/>
      </w:tblPr>
      <w:tblGrid>
        <w:gridCol w:w="4815"/>
        <w:gridCol w:w="2977"/>
        <w:gridCol w:w="4819"/>
        <w:gridCol w:w="1948"/>
      </w:tblGrid>
      <w:tr w:rsidR="00E50AA7" w:rsidRPr="005F20AA" w14:paraId="659FA52B" w14:textId="77777777" w:rsidTr="00531C32">
        <w:tc>
          <w:tcPr>
            <w:tcW w:w="4815" w:type="dxa"/>
          </w:tcPr>
          <w:p w14:paraId="5673AA7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Должность</w:t>
            </w:r>
          </w:p>
        </w:tc>
        <w:tc>
          <w:tcPr>
            <w:tcW w:w="2977" w:type="dxa"/>
          </w:tcPr>
          <w:p w14:paraId="2E5F25C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Подпись</w:t>
            </w:r>
          </w:p>
        </w:tc>
        <w:tc>
          <w:tcPr>
            <w:tcW w:w="4819" w:type="dxa"/>
          </w:tcPr>
          <w:p w14:paraId="1338B330"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Расшифровка подписи (ФИО полностью)</w:t>
            </w:r>
          </w:p>
        </w:tc>
        <w:tc>
          <w:tcPr>
            <w:tcW w:w="1948" w:type="dxa"/>
          </w:tcPr>
          <w:p w14:paraId="013EE9E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Дата</w:t>
            </w:r>
          </w:p>
        </w:tc>
      </w:tr>
      <w:tr w:rsidR="00E50AA7" w:rsidRPr="005F20AA" w14:paraId="70A3DCF3" w14:textId="77777777" w:rsidTr="00531C32">
        <w:trPr>
          <w:trHeight w:val="680"/>
        </w:trPr>
        <w:tc>
          <w:tcPr>
            <w:tcW w:w="4815" w:type="dxa"/>
          </w:tcPr>
          <w:p w14:paraId="38905E8E"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14:paraId="15883D2A"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14:paraId="269F23FD"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14:paraId="42346F6F"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r>
    </w:tbl>
    <w:p w14:paraId="59603822" w14:textId="77777777" w:rsidR="00E50AA7" w:rsidRPr="005F20AA" w:rsidRDefault="00E50AA7" w:rsidP="005F20AA">
      <w:pPr>
        <w:spacing w:after="160" w:line="259" w:lineRule="auto"/>
        <w:rPr>
          <w:rFonts w:ascii="Times New Roman" w:eastAsia="Times New Roman" w:hAnsi="Times New Roman"/>
          <w:b/>
          <w:sz w:val="24"/>
          <w:szCs w:val="24"/>
          <w:lang w:eastAsia="ru-RU"/>
        </w:rPr>
      </w:pPr>
      <w:r w:rsidRPr="005F20AA">
        <w:rPr>
          <w:rFonts w:ascii="Times New Roman" w:hAnsi="Times New Roman"/>
          <w:b/>
          <w:sz w:val="24"/>
          <w:szCs w:val="24"/>
        </w:rPr>
        <w:br w:type="page"/>
      </w:r>
    </w:p>
    <w:p w14:paraId="5B5652E2"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lastRenderedPageBreak/>
        <w:t>Рабочая карта № 3</w:t>
      </w:r>
    </w:p>
    <w:p w14:paraId="19B67C79" w14:textId="77777777" w:rsidR="00E50AA7" w:rsidRPr="005F20AA" w:rsidRDefault="00E50AA7" w:rsidP="005F20AA">
      <w:pPr>
        <w:autoSpaceDE w:val="0"/>
        <w:autoSpaceDN w:val="0"/>
        <w:adjustRightInd w:val="0"/>
        <w:spacing w:after="0" w:line="240" w:lineRule="auto"/>
        <w:jc w:val="center"/>
        <w:rPr>
          <w:rFonts w:ascii="Times New Roman" w:eastAsiaTheme="minorHAnsi" w:hAnsi="Times New Roman"/>
          <w:b/>
          <w:sz w:val="24"/>
          <w:szCs w:val="24"/>
        </w:rPr>
      </w:pPr>
      <w:r w:rsidRPr="005F20AA">
        <w:rPr>
          <w:rFonts w:ascii="Times New Roman" w:eastAsiaTheme="minorHAnsi" w:hAnsi="Times New Roman"/>
          <w:b/>
          <w:sz w:val="24"/>
          <w:szCs w:val="24"/>
        </w:rPr>
        <w:t>Критерий «Доступность услуг для инвалидов»</w:t>
      </w:r>
    </w:p>
    <w:p w14:paraId="08D1F5AB"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Наименование организации: ________________________________________________________________________________________________</w:t>
      </w:r>
    </w:p>
    <w:p w14:paraId="79CA4E13"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Адрес проведения оценки __________________________________________________________________________________________________</w:t>
      </w:r>
    </w:p>
    <w:p w14:paraId="61222E81"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Дата и время проведения наблюдения: _______________________________________________________________________________________</w:t>
      </w:r>
    </w:p>
    <w:p w14:paraId="775EF196" w14:textId="77777777" w:rsidR="00E50AA7" w:rsidRPr="005F20AA" w:rsidRDefault="00E50AA7" w:rsidP="005F20AA">
      <w:pPr>
        <w:autoSpaceDE w:val="0"/>
        <w:autoSpaceDN w:val="0"/>
        <w:adjustRightInd w:val="0"/>
        <w:spacing w:after="0"/>
        <w:rPr>
          <w:rFonts w:ascii="Times New Roman" w:eastAsiaTheme="minorHAnsi" w:hAnsi="Times New Roman"/>
          <w:sz w:val="24"/>
          <w:szCs w:val="24"/>
        </w:rPr>
      </w:pPr>
      <w:r w:rsidRPr="005F20AA">
        <w:rPr>
          <w:rFonts w:ascii="Times New Roman" w:eastAsiaTheme="minorHAnsi" w:hAnsi="Times New Roman"/>
          <w:sz w:val="24"/>
          <w:szCs w:val="24"/>
        </w:rPr>
        <w:t>ФИО эксперта, тел.: _______________________________________________________________________________________________________</w:t>
      </w:r>
    </w:p>
    <w:p w14:paraId="106708D2"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 xml:space="preserve">Примечание: </w:t>
      </w:r>
      <w:proofErr w:type="gramStart"/>
      <w:r w:rsidRPr="005F20AA">
        <w:rPr>
          <w:rFonts w:ascii="Times New Roman" w:eastAsia="Times New Roman" w:hAnsi="Times New Roman"/>
          <w:sz w:val="24"/>
          <w:szCs w:val="24"/>
          <w:lang w:eastAsia="ru-RU"/>
        </w:rPr>
        <w:t>В</w:t>
      </w:r>
      <w:proofErr w:type="gramEnd"/>
      <w:r w:rsidRPr="005F20AA">
        <w:rPr>
          <w:rFonts w:ascii="Times New Roman" w:eastAsia="Times New Roman" w:hAnsi="Times New Roman"/>
          <w:sz w:val="24"/>
          <w:szCs w:val="24"/>
          <w:lang w:eastAsia="ru-RU"/>
        </w:rPr>
        <w:t xml:space="preserve"> рабочей карте</w:t>
      </w:r>
      <w:r w:rsidRPr="005F20AA">
        <w:rPr>
          <w:rFonts w:ascii="Times New Roman" w:eastAsia="Times New Roman" w:hAnsi="Times New Roman"/>
          <w:b/>
          <w:sz w:val="24"/>
          <w:szCs w:val="24"/>
          <w:lang w:eastAsia="ru-RU"/>
        </w:rPr>
        <w:t xml:space="preserve"> </w:t>
      </w:r>
      <w:r w:rsidRPr="005F20AA">
        <w:rPr>
          <w:rFonts w:ascii="Times New Roman" w:eastAsia="Times New Roman" w:hAnsi="Times New Roman"/>
          <w:sz w:val="24"/>
          <w:szCs w:val="24"/>
          <w:lang w:eastAsia="ru-RU"/>
        </w:rPr>
        <w:t xml:space="preserve">в таблицах в столбце «Отметка о выполнении» </w:t>
      </w:r>
      <w:r w:rsidRPr="005F20AA">
        <w:rPr>
          <w:rFonts w:ascii="Times New Roman" w:hAnsi="Times New Roman"/>
          <w:bCs/>
          <w:sz w:val="24"/>
          <w:szCs w:val="24"/>
        </w:rPr>
        <w:t>ставится «+» при выполнении параметра оценки, «–» при невыполнении параметра оценки. В случае, если параметр не требует выполнения, то в столбце «Комментарий» указать причину и при расчете итоговой оценки по условию не учитывать.</w:t>
      </w:r>
    </w:p>
    <w:p w14:paraId="5BCA278B" w14:textId="77777777" w:rsidR="00E50AA7" w:rsidRPr="005F20AA" w:rsidRDefault="00E50AA7" w:rsidP="005F20AA">
      <w:pPr>
        <w:widowControl w:val="0"/>
        <w:autoSpaceDE w:val="0"/>
        <w:autoSpaceDN w:val="0"/>
        <w:spacing w:after="0" w:line="240" w:lineRule="auto"/>
        <w:ind w:firstLine="709"/>
        <w:jc w:val="right"/>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t>Таблица 1</w:t>
      </w:r>
    </w:p>
    <w:p w14:paraId="755BF5BB"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r w:rsidRPr="005F20AA">
        <w:rPr>
          <w:rFonts w:ascii="Times New Roman" w:eastAsia="Times New Roman" w:hAnsi="Times New Roman"/>
          <w:b/>
          <w:i/>
          <w:sz w:val="24"/>
          <w:szCs w:val="24"/>
          <w:lang w:eastAsia="ru-RU"/>
        </w:rPr>
        <w:t>Показатель № 3.1:</w:t>
      </w:r>
      <w:r w:rsidRPr="005F20AA">
        <w:rPr>
          <w:rFonts w:ascii="Times New Roman" w:eastAsia="Times New Roman" w:hAnsi="Times New Roman"/>
          <w:i/>
          <w:sz w:val="24"/>
          <w:szCs w:val="24"/>
          <w:lang w:eastAsia="ru-RU"/>
        </w:rPr>
        <w:t xml:space="preserve"> оборудование помещений организации и прилегающей к организации территории с учетом доступности для инвалидов (согласно СП 59.13330.2016 Доступность зданий и сооружений для маломобильных групп населения. Актуализированная редакция СНиП 35-01-2001):</w:t>
      </w:r>
    </w:p>
    <w:tbl>
      <w:tblPr>
        <w:tblW w:w="14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64"/>
        <w:gridCol w:w="5812"/>
        <w:gridCol w:w="1304"/>
        <w:gridCol w:w="1559"/>
        <w:gridCol w:w="2410"/>
      </w:tblGrid>
      <w:tr w:rsidR="00E50AA7" w:rsidRPr="005F20AA" w14:paraId="6A4FA002" w14:textId="77777777" w:rsidTr="00531C32">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63EEF8E6" w14:textId="77777777" w:rsidR="00E50AA7" w:rsidRPr="005F20AA" w:rsidRDefault="00E50AA7" w:rsidP="005F20AA">
            <w:pPr>
              <w:tabs>
                <w:tab w:val="left" w:pos="289"/>
              </w:tabs>
              <w:spacing w:after="0" w:line="240" w:lineRule="auto"/>
              <w:ind w:left="-7"/>
              <w:jc w:val="center"/>
              <w:rPr>
                <w:rFonts w:ascii="Times New Roman" w:hAnsi="Times New Roman"/>
                <w:b/>
              </w:rPr>
            </w:pPr>
            <w:r w:rsidRPr="005F20AA">
              <w:rPr>
                <w:rFonts w:ascii="Times New Roman" w:hAnsi="Times New Roman"/>
                <w:b/>
              </w:rPr>
              <w:t>№</w:t>
            </w:r>
          </w:p>
          <w:p w14:paraId="61CF7408" w14:textId="77777777" w:rsidR="00E50AA7" w:rsidRPr="005F20AA" w:rsidRDefault="00E50AA7" w:rsidP="005F20AA">
            <w:pPr>
              <w:tabs>
                <w:tab w:val="left" w:pos="289"/>
              </w:tabs>
              <w:spacing w:after="0" w:line="240" w:lineRule="auto"/>
              <w:ind w:left="-7"/>
              <w:jc w:val="center"/>
              <w:rPr>
                <w:rFonts w:ascii="Times New Roman" w:hAnsi="Times New Roman"/>
                <w:b/>
              </w:rPr>
            </w:pPr>
            <w:r w:rsidRPr="005F20AA">
              <w:rPr>
                <w:rFonts w:ascii="Times New Roman" w:hAnsi="Times New Roman"/>
                <w:b/>
              </w:rPr>
              <w:t>п/п</w:t>
            </w:r>
          </w:p>
        </w:tc>
        <w:tc>
          <w:tcPr>
            <w:tcW w:w="2864" w:type="dxa"/>
            <w:tcBorders>
              <w:top w:val="single" w:sz="4" w:space="0" w:color="000000"/>
              <w:left w:val="single" w:sz="4" w:space="0" w:color="000000"/>
              <w:bottom w:val="single" w:sz="4" w:space="0" w:color="000000"/>
              <w:right w:val="single" w:sz="4" w:space="0" w:color="000000"/>
            </w:tcBorders>
            <w:vAlign w:val="center"/>
            <w:hideMark/>
          </w:tcPr>
          <w:p w14:paraId="6EA346FF"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Условие</w:t>
            </w:r>
          </w:p>
        </w:tc>
        <w:tc>
          <w:tcPr>
            <w:tcW w:w="5812" w:type="dxa"/>
            <w:tcBorders>
              <w:top w:val="single" w:sz="4" w:space="0" w:color="000000"/>
              <w:left w:val="single" w:sz="4" w:space="0" w:color="000000"/>
              <w:bottom w:val="single" w:sz="4" w:space="0" w:color="000000"/>
              <w:right w:val="single" w:sz="4" w:space="0" w:color="000000"/>
            </w:tcBorders>
            <w:vAlign w:val="center"/>
          </w:tcPr>
          <w:p w14:paraId="08E79AA7"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rPr>
              <w:t>Параметры оценки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14:paraId="3824AF71" w14:textId="77777777" w:rsidR="00E50AA7" w:rsidRPr="005F20AA" w:rsidRDefault="00E50AA7" w:rsidP="005F20AA">
            <w:pPr>
              <w:spacing w:after="0" w:line="240" w:lineRule="auto"/>
              <w:jc w:val="center"/>
              <w:rPr>
                <w:rFonts w:ascii="Times New Roman" w:eastAsia="Times New Roman" w:hAnsi="Times New Roman"/>
                <w:vertAlign w:val="superscript"/>
                <w:lang w:eastAsia="ru-RU"/>
              </w:rPr>
            </w:pPr>
            <w:r w:rsidRPr="005F20AA">
              <w:rPr>
                <w:rFonts w:ascii="Times New Roman" w:eastAsia="Times New Roman" w:hAnsi="Times New Roman"/>
                <w:lang w:eastAsia="ru-RU"/>
              </w:rPr>
              <w:t>№ фото</w:t>
            </w:r>
            <w:r w:rsidRPr="005F20AA">
              <w:rPr>
                <w:rFonts w:ascii="Times New Roman" w:eastAsia="Times New Roman" w:hAnsi="Times New Roman"/>
                <w:vertAlign w:val="superscript"/>
                <w:lang w:eastAsia="ru-RU"/>
              </w:rPr>
              <w:t>1</w:t>
            </w:r>
          </w:p>
          <w:p w14:paraId="726B536C" w14:textId="77777777" w:rsidR="00E50AA7" w:rsidRPr="005F20AA" w:rsidRDefault="00E50AA7" w:rsidP="005F20AA">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C3A1E"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14:paraId="44FE4952" w14:textId="77777777" w:rsidR="00E50AA7" w:rsidRPr="005F20AA" w:rsidRDefault="00E50AA7" w:rsidP="005F20AA">
            <w:pPr>
              <w:spacing w:after="0" w:line="240" w:lineRule="auto"/>
              <w:jc w:val="center"/>
              <w:rPr>
                <w:rFonts w:ascii="Times New Roman" w:eastAsia="Times New Roman" w:hAnsi="Times New Roman"/>
                <w:b/>
                <w:lang w:eastAsia="ru-RU"/>
              </w:rPr>
            </w:pPr>
            <w:r w:rsidRPr="005F20AA">
              <w:rPr>
                <w:rFonts w:ascii="Times New Roman" w:eastAsia="Times New Roman" w:hAnsi="Times New Roman"/>
                <w:b/>
                <w:lang w:eastAsia="ru-RU"/>
              </w:rPr>
              <w:t>Комментарий</w:t>
            </w:r>
          </w:p>
        </w:tc>
      </w:tr>
      <w:tr w:rsidR="00E50AA7" w:rsidRPr="005F20AA" w14:paraId="1BEFD8D2" w14:textId="77777777" w:rsidTr="00531C32">
        <w:trPr>
          <w:trHeight w:val="20"/>
        </w:trPr>
        <w:tc>
          <w:tcPr>
            <w:tcW w:w="680" w:type="dxa"/>
            <w:vMerge w:val="restart"/>
            <w:tcBorders>
              <w:top w:val="single" w:sz="4" w:space="0" w:color="000000"/>
              <w:left w:val="single" w:sz="4" w:space="0" w:color="000000"/>
              <w:right w:val="single" w:sz="4" w:space="0" w:color="000000"/>
            </w:tcBorders>
          </w:tcPr>
          <w:p w14:paraId="0BBA6909"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000000"/>
              <w:left w:val="single" w:sz="4" w:space="0" w:color="000000"/>
              <w:right w:val="single" w:sz="4" w:space="0" w:color="000000"/>
            </w:tcBorders>
          </w:tcPr>
          <w:p w14:paraId="095C3EDD"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оборудование входных групп пандусами (подъемными платформами)</w:t>
            </w:r>
          </w:p>
          <w:p w14:paraId="32E4476D" w14:textId="77777777" w:rsidR="00E50AA7" w:rsidRPr="005F20AA" w:rsidRDefault="00E50AA7" w:rsidP="005F20AA">
            <w:pPr>
              <w:spacing w:after="0" w:line="240" w:lineRule="auto"/>
              <w:rPr>
                <w:rFonts w:ascii="Times New Roman" w:hAnsi="Times New Roman"/>
                <w:i/>
                <w:sz w:val="24"/>
                <w:szCs w:val="24"/>
                <w:lang w:eastAsia="ru-RU"/>
              </w:rPr>
            </w:pPr>
            <w:r w:rsidRPr="005F20AA">
              <w:rPr>
                <w:rFonts w:ascii="Times New Roman" w:hAnsi="Times New Roman"/>
                <w:i/>
                <w:sz w:val="24"/>
                <w:szCs w:val="24"/>
                <w:lang w:eastAsia="ru-RU"/>
              </w:rPr>
              <w:t>(ГОСТ Р 51261-2017 Устройства опорные стационарные реабилитационные. Типы и технические требования)</w:t>
            </w:r>
          </w:p>
        </w:tc>
        <w:tc>
          <w:tcPr>
            <w:tcW w:w="5812" w:type="dxa"/>
            <w:tcBorders>
              <w:top w:val="single" w:sz="4" w:space="0" w:color="000000"/>
              <w:left w:val="single" w:sz="4" w:space="0" w:color="000000"/>
              <w:bottom w:val="single" w:sz="4" w:space="0" w:color="auto"/>
              <w:right w:val="single" w:sz="4" w:space="0" w:color="000000"/>
            </w:tcBorders>
          </w:tcPr>
          <w:p w14:paraId="7A9501B4"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входная площадка при входах имеет навес, водоотвод</w:t>
            </w:r>
          </w:p>
        </w:tc>
        <w:tc>
          <w:tcPr>
            <w:tcW w:w="1304" w:type="dxa"/>
            <w:tcBorders>
              <w:top w:val="single" w:sz="4" w:space="0" w:color="000000"/>
              <w:left w:val="single" w:sz="4" w:space="0" w:color="000000"/>
              <w:bottom w:val="single" w:sz="4" w:space="0" w:color="auto"/>
              <w:right w:val="single" w:sz="4" w:space="0" w:color="000000"/>
            </w:tcBorders>
            <w:vAlign w:val="center"/>
          </w:tcPr>
          <w:p w14:paraId="416F3FD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47</w:t>
            </w:r>
          </w:p>
        </w:tc>
        <w:tc>
          <w:tcPr>
            <w:tcW w:w="1559" w:type="dxa"/>
            <w:tcBorders>
              <w:top w:val="single" w:sz="4" w:space="0" w:color="000000"/>
              <w:left w:val="single" w:sz="4" w:space="0" w:color="000000"/>
              <w:bottom w:val="single" w:sz="4" w:space="0" w:color="auto"/>
              <w:right w:val="single" w:sz="4" w:space="0" w:color="000000"/>
            </w:tcBorders>
            <w:vAlign w:val="center"/>
          </w:tcPr>
          <w:p w14:paraId="63EFFE4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08FAE355" w14:textId="77777777" w:rsidR="00E50AA7" w:rsidRPr="005F20AA" w:rsidRDefault="00E50AA7" w:rsidP="005F20AA">
            <w:pPr>
              <w:spacing w:after="0" w:line="240" w:lineRule="auto"/>
              <w:jc w:val="center"/>
              <w:rPr>
                <w:rFonts w:ascii="Times New Roman" w:hAnsi="Times New Roman"/>
                <w:b/>
              </w:rPr>
            </w:pPr>
          </w:p>
        </w:tc>
      </w:tr>
      <w:tr w:rsidR="00E50AA7" w:rsidRPr="005F20AA" w14:paraId="0BA231CB" w14:textId="77777777" w:rsidTr="00531C32">
        <w:trPr>
          <w:trHeight w:val="20"/>
        </w:trPr>
        <w:tc>
          <w:tcPr>
            <w:tcW w:w="680" w:type="dxa"/>
            <w:vMerge/>
            <w:tcBorders>
              <w:left w:val="single" w:sz="4" w:space="0" w:color="000000"/>
              <w:right w:val="single" w:sz="4" w:space="0" w:color="000000"/>
            </w:tcBorders>
          </w:tcPr>
          <w:p w14:paraId="5B5DB8D1"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tcPr>
          <w:p w14:paraId="35882389"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42C8110A"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пандусы в своей верхней и нижней частях имеют свободное пространство размерами не менее 1,5x1,5 м.</w:t>
            </w:r>
          </w:p>
        </w:tc>
        <w:tc>
          <w:tcPr>
            <w:tcW w:w="1304" w:type="dxa"/>
            <w:tcBorders>
              <w:top w:val="single" w:sz="4" w:space="0" w:color="000000"/>
              <w:left w:val="single" w:sz="4" w:space="0" w:color="000000"/>
              <w:bottom w:val="single" w:sz="4" w:space="0" w:color="auto"/>
              <w:right w:val="single" w:sz="4" w:space="0" w:color="000000"/>
            </w:tcBorders>
            <w:vAlign w:val="center"/>
          </w:tcPr>
          <w:p w14:paraId="1042976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48</w:t>
            </w:r>
          </w:p>
        </w:tc>
        <w:tc>
          <w:tcPr>
            <w:tcW w:w="1559" w:type="dxa"/>
            <w:tcBorders>
              <w:top w:val="single" w:sz="4" w:space="0" w:color="000000"/>
              <w:left w:val="single" w:sz="4" w:space="0" w:color="000000"/>
              <w:bottom w:val="single" w:sz="4" w:space="0" w:color="auto"/>
              <w:right w:val="single" w:sz="4" w:space="0" w:color="000000"/>
            </w:tcBorders>
            <w:vAlign w:val="center"/>
          </w:tcPr>
          <w:p w14:paraId="65B7446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2C7F22B" w14:textId="77777777" w:rsidR="00E50AA7" w:rsidRPr="005F20AA" w:rsidRDefault="00E50AA7" w:rsidP="005F20AA">
            <w:pPr>
              <w:spacing w:after="0" w:line="240" w:lineRule="auto"/>
              <w:jc w:val="center"/>
              <w:rPr>
                <w:rFonts w:ascii="Times New Roman" w:hAnsi="Times New Roman"/>
                <w:b/>
              </w:rPr>
            </w:pPr>
          </w:p>
        </w:tc>
      </w:tr>
      <w:tr w:rsidR="00E50AA7" w:rsidRPr="005F20AA" w14:paraId="1FBDE0DB" w14:textId="77777777" w:rsidTr="00531C32">
        <w:trPr>
          <w:trHeight w:val="20"/>
        </w:trPr>
        <w:tc>
          <w:tcPr>
            <w:tcW w:w="680" w:type="dxa"/>
            <w:vMerge/>
            <w:tcBorders>
              <w:left w:val="single" w:sz="4" w:space="0" w:color="000000"/>
              <w:right w:val="single" w:sz="4" w:space="0" w:color="000000"/>
            </w:tcBorders>
          </w:tcPr>
          <w:p w14:paraId="685CE7E0"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tcPr>
          <w:p w14:paraId="4F385FE1"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40C31CF8"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i/>
                <w:sz w:val="24"/>
                <w:szCs w:val="24"/>
              </w:rPr>
            </w:pPr>
            <w:r w:rsidRPr="005F20AA">
              <w:rPr>
                <w:rFonts w:ascii="Times New Roman" w:eastAsiaTheme="minorHAnsi" w:hAnsi="Times New Roman" w:cstheme="minorBidi"/>
                <w:sz w:val="24"/>
                <w:szCs w:val="24"/>
              </w:rPr>
              <w:t>максимальная высота одного подъема (марша) пандуса не превышает 0,45 м при уклоне не более 1:20 (5%). При ограниченном участке застройки или наличии подземных коммуникаций перед входом допускается пандус с уклоном не круче 1:12 (8%) при длине марша не более 6,0 м</w:t>
            </w:r>
          </w:p>
        </w:tc>
        <w:tc>
          <w:tcPr>
            <w:tcW w:w="1304" w:type="dxa"/>
            <w:tcBorders>
              <w:top w:val="single" w:sz="4" w:space="0" w:color="000000"/>
              <w:left w:val="single" w:sz="4" w:space="0" w:color="000000"/>
              <w:bottom w:val="single" w:sz="4" w:space="0" w:color="auto"/>
              <w:right w:val="single" w:sz="4" w:space="0" w:color="000000"/>
            </w:tcBorders>
            <w:vAlign w:val="center"/>
          </w:tcPr>
          <w:p w14:paraId="183B34F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49</w:t>
            </w:r>
          </w:p>
        </w:tc>
        <w:tc>
          <w:tcPr>
            <w:tcW w:w="1559" w:type="dxa"/>
            <w:tcBorders>
              <w:top w:val="single" w:sz="4" w:space="0" w:color="000000"/>
              <w:left w:val="single" w:sz="4" w:space="0" w:color="000000"/>
              <w:bottom w:val="single" w:sz="4" w:space="0" w:color="auto"/>
              <w:right w:val="single" w:sz="4" w:space="0" w:color="000000"/>
            </w:tcBorders>
            <w:vAlign w:val="center"/>
          </w:tcPr>
          <w:p w14:paraId="326B4CD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96F5933" w14:textId="77777777" w:rsidR="00E50AA7" w:rsidRPr="005F20AA" w:rsidRDefault="00E50AA7" w:rsidP="005F20AA">
            <w:pPr>
              <w:spacing w:after="0" w:line="240" w:lineRule="auto"/>
              <w:jc w:val="center"/>
              <w:rPr>
                <w:rFonts w:ascii="Times New Roman" w:hAnsi="Times New Roman"/>
                <w:b/>
              </w:rPr>
            </w:pPr>
          </w:p>
        </w:tc>
      </w:tr>
      <w:tr w:rsidR="00E50AA7" w:rsidRPr="005F20AA" w14:paraId="0CC7DC05" w14:textId="77777777" w:rsidTr="00531C32">
        <w:trPr>
          <w:trHeight w:val="20"/>
        </w:trPr>
        <w:tc>
          <w:tcPr>
            <w:tcW w:w="680" w:type="dxa"/>
            <w:vMerge/>
            <w:tcBorders>
              <w:left w:val="single" w:sz="4" w:space="0" w:color="000000"/>
              <w:right w:val="single" w:sz="4" w:space="0" w:color="000000"/>
            </w:tcBorders>
          </w:tcPr>
          <w:p w14:paraId="5267F78A"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79905BFF"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322630EF"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площадка на горизонтальном участке пандуса при прямом пути движения или на повороте имеет размер не менее 1,5 м по ходу движения</w:t>
            </w:r>
          </w:p>
        </w:tc>
        <w:tc>
          <w:tcPr>
            <w:tcW w:w="1304" w:type="dxa"/>
            <w:tcBorders>
              <w:top w:val="single" w:sz="4" w:space="0" w:color="000000"/>
              <w:left w:val="single" w:sz="4" w:space="0" w:color="000000"/>
              <w:bottom w:val="single" w:sz="4" w:space="0" w:color="auto"/>
              <w:right w:val="single" w:sz="4" w:space="0" w:color="000000"/>
            </w:tcBorders>
            <w:vAlign w:val="center"/>
          </w:tcPr>
          <w:p w14:paraId="7E301ED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50</w:t>
            </w:r>
          </w:p>
        </w:tc>
        <w:tc>
          <w:tcPr>
            <w:tcW w:w="1559" w:type="dxa"/>
            <w:tcBorders>
              <w:top w:val="single" w:sz="4" w:space="0" w:color="000000"/>
              <w:left w:val="single" w:sz="4" w:space="0" w:color="000000"/>
              <w:bottom w:val="single" w:sz="4" w:space="0" w:color="auto"/>
              <w:right w:val="single" w:sz="4" w:space="0" w:color="000000"/>
            </w:tcBorders>
            <w:vAlign w:val="center"/>
          </w:tcPr>
          <w:p w14:paraId="171CB63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3862861" w14:textId="77777777" w:rsidR="00E50AA7" w:rsidRPr="005F20AA" w:rsidRDefault="00E50AA7" w:rsidP="005F20AA">
            <w:pPr>
              <w:spacing w:after="0" w:line="240" w:lineRule="auto"/>
              <w:jc w:val="center"/>
              <w:rPr>
                <w:rFonts w:ascii="Times New Roman" w:hAnsi="Times New Roman"/>
                <w:b/>
              </w:rPr>
            </w:pPr>
          </w:p>
        </w:tc>
      </w:tr>
      <w:tr w:rsidR="00E50AA7" w:rsidRPr="005F20AA" w14:paraId="6692DC80" w14:textId="77777777" w:rsidTr="00531C32">
        <w:trPr>
          <w:trHeight w:val="20"/>
        </w:trPr>
        <w:tc>
          <w:tcPr>
            <w:tcW w:w="680" w:type="dxa"/>
            <w:vMerge/>
            <w:tcBorders>
              <w:left w:val="single" w:sz="4" w:space="0" w:color="000000"/>
              <w:right w:val="single" w:sz="4" w:space="0" w:color="000000"/>
            </w:tcBorders>
          </w:tcPr>
          <w:p w14:paraId="6A5069EE"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29FCBF8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604D7A3C"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горизонтальные площадки устроены при каждом изменении направления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14:paraId="17572CD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51</w:t>
            </w:r>
          </w:p>
        </w:tc>
        <w:tc>
          <w:tcPr>
            <w:tcW w:w="1559" w:type="dxa"/>
            <w:tcBorders>
              <w:top w:val="single" w:sz="4" w:space="0" w:color="000000"/>
              <w:left w:val="single" w:sz="4" w:space="0" w:color="000000"/>
              <w:bottom w:val="single" w:sz="4" w:space="0" w:color="auto"/>
              <w:right w:val="single" w:sz="4" w:space="0" w:color="000000"/>
            </w:tcBorders>
            <w:vAlign w:val="center"/>
          </w:tcPr>
          <w:p w14:paraId="0660BE5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8725E27" w14:textId="77777777" w:rsidR="00E50AA7" w:rsidRPr="005F20AA" w:rsidRDefault="00E50AA7" w:rsidP="005F20AA">
            <w:pPr>
              <w:spacing w:after="0" w:line="240" w:lineRule="auto"/>
              <w:jc w:val="center"/>
              <w:rPr>
                <w:rFonts w:ascii="Times New Roman" w:hAnsi="Times New Roman"/>
                <w:b/>
              </w:rPr>
            </w:pPr>
          </w:p>
        </w:tc>
      </w:tr>
      <w:tr w:rsidR="00E50AA7" w:rsidRPr="005F20AA" w14:paraId="6D9774FF" w14:textId="77777777" w:rsidTr="00531C32">
        <w:trPr>
          <w:trHeight w:val="20"/>
        </w:trPr>
        <w:tc>
          <w:tcPr>
            <w:tcW w:w="680" w:type="dxa"/>
            <w:vMerge/>
            <w:tcBorders>
              <w:left w:val="single" w:sz="4" w:space="0" w:color="000000"/>
              <w:right w:val="single" w:sz="4" w:space="0" w:color="000000"/>
            </w:tcBorders>
          </w:tcPr>
          <w:p w14:paraId="2B220EA4"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549871E2"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7755CFCD"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i/>
                <w:sz w:val="24"/>
                <w:szCs w:val="24"/>
              </w:rPr>
            </w:pPr>
            <w:r w:rsidRPr="005F20AA">
              <w:rPr>
                <w:rFonts w:ascii="Times New Roman" w:eastAsiaTheme="minorHAnsi" w:hAnsi="Times New Roman" w:cstheme="minorBidi"/>
                <w:sz w:val="24"/>
                <w:szCs w:val="24"/>
              </w:rPr>
              <w:t>по продольным краям маршей пандусов для предотвращения соскальзывания трости или ноги предусмотрены бортики высотой не менее 0,05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3211F07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52</w:t>
            </w:r>
          </w:p>
        </w:tc>
        <w:tc>
          <w:tcPr>
            <w:tcW w:w="1559" w:type="dxa"/>
            <w:tcBorders>
              <w:top w:val="single" w:sz="4" w:space="0" w:color="000000"/>
              <w:left w:val="single" w:sz="4" w:space="0" w:color="000000"/>
              <w:bottom w:val="single" w:sz="4" w:space="0" w:color="auto"/>
              <w:right w:val="single" w:sz="4" w:space="0" w:color="000000"/>
            </w:tcBorders>
            <w:vAlign w:val="center"/>
          </w:tcPr>
          <w:p w14:paraId="7543155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995A995" w14:textId="77777777" w:rsidR="00E50AA7" w:rsidRPr="005F20AA" w:rsidRDefault="00E50AA7" w:rsidP="005F20AA">
            <w:pPr>
              <w:spacing w:after="0" w:line="240" w:lineRule="auto"/>
              <w:jc w:val="center"/>
              <w:rPr>
                <w:rFonts w:ascii="Times New Roman" w:hAnsi="Times New Roman"/>
                <w:b/>
              </w:rPr>
            </w:pPr>
          </w:p>
        </w:tc>
      </w:tr>
      <w:tr w:rsidR="00E50AA7" w:rsidRPr="005F20AA" w14:paraId="22C89FE6" w14:textId="77777777" w:rsidTr="00531C32">
        <w:trPr>
          <w:trHeight w:val="397"/>
        </w:trPr>
        <w:tc>
          <w:tcPr>
            <w:tcW w:w="680" w:type="dxa"/>
            <w:vMerge/>
            <w:tcBorders>
              <w:left w:val="single" w:sz="4" w:space="0" w:color="000000"/>
              <w:right w:val="single" w:sz="4" w:space="0" w:color="000000"/>
            </w:tcBorders>
          </w:tcPr>
          <w:p w14:paraId="6670397E"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7A5A9579"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00254915"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i/>
                <w:sz w:val="24"/>
                <w:szCs w:val="24"/>
              </w:rPr>
            </w:pPr>
            <w:r w:rsidRPr="005F20AA">
              <w:rPr>
                <w:rFonts w:ascii="Times New Roman" w:eastAsiaTheme="minorHAnsi" w:hAnsi="Times New Roman" w:cstheme="minorBidi"/>
                <w:sz w:val="24"/>
                <w:szCs w:val="24"/>
              </w:rPr>
              <w:t xml:space="preserve">поверхность марша пандуса не скользкая </w:t>
            </w:r>
          </w:p>
        </w:tc>
        <w:tc>
          <w:tcPr>
            <w:tcW w:w="1304" w:type="dxa"/>
            <w:tcBorders>
              <w:top w:val="single" w:sz="4" w:space="0" w:color="000000"/>
              <w:left w:val="single" w:sz="4" w:space="0" w:color="000000"/>
              <w:bottom w:val="single" w:sz="4" w:space="0" w:color="auto"/>
              <w:right w:val="single" w:sz="4" w:space="0" w:color="000000"/>
            </w:tcBorders>
            <w:vAlign w:val="center"/>
          </w:tcPr>
          <w:p w14:paraId="3171638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53</w:t>
            </w:r>
          </w:p>
        </w:tc>
        <w:tc>
          <w:tcPr>
            <w:tcW w:w="1559" w:type="dxa"/>
            <w:tcBorders>
              <w:top w:val="single" w:sz="4" w:space="0" w:color="000000"/>
              <w:left w:val="single" w:sz="4" w:space="0" w:color="000000"/>
              <w:bottom w:val="single" w:sz="4" w:space="0" w:color="auto"/>
              <w:right w:val="single" w:sz="4" w:space="0" w:color="000000"/>
            </w:tcBorders>
            <w:vAlign w:val="center"/>
          </w:tcPr>
          <w:p w14:paraId="6602FA2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1B443597" w14:textId="77777777" w:rsidR="00E50AA7" w:rsidRPr="005F20AA" w:rsidRDefault="00E50AA7" w:rsidP="005F20AA">
            <w:pPr>
              <w:spacing w:after="0" w:line="240" w:lineRule="auto"/>
              <w:jc w:val="center"/>
              <w:rPr>
                <w:rFonts w:ascii="Times New Roman" w:hAnsi="Times New Roman"/>
                <w:b/>
              </w:rPr>
            </w:pPr>
          </w:p>
        </w:tc>
      </w:tr>
      <w:tr w:rsidR="00E50AA7" w:rsidRPr="005F20AA" w14:paraId="399BE689" w14:textId="77777777" w:rsidTr="00531C32">
        <w:trPr>
          <w:trHeight w:val="20"/>
        </w:trPr>
        <w:tc>
          <w:tcPr>
            <w:tcW w:w="680" w:type="dxa"/>
            <w:vMerge/>
            <w:tcBorders>
              <w:left w:val="single" w:sz="4" w:space="0" w:color="000000"/>
              <w:right w:val="single" w:sz="4" w:space="0" w:color="000000"/>
            </w:tcBorders>
          </w:tcPr>
          <w:p w14:paraId="05AAFD52"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0BC4E033"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1AD9BADA"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поверхность марша пандуса визуально контрастирует с горизонтальной поверхностью в начале и конце пандуса</w:t>
            </w:r>
          </w:p>
        </w:tc>
        <w:tc>
          <w:tcPr>
            <w:tcW w:w="1304" w:type="dxa"/>
            <w:tcBorders>
              <w:top w:val="single" w:sz="4" w:space="0" w:color="000000"/>
              <w:left w:val="single" w:sz="4" w:space="0" w:color="000000"/>
              <w:bottom w:val="single" w:sz="4" w:space="0" w:color="auto"/>
              <w:right w:val="single" w:sz="4" w:space="0" w:color="000000"/>
            </w:tcBorders>
            <w:vAlign w:val="center"/>
          </w:tcPr>
          <w:p w14:paraId="2DE20B1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54</w:t>
            </w:r>
          </w:p>
        </w:tc>
        <w:tc>
          <w:tcPr>
            <w:tcW w:w="1559" w:type="dxa"/>
            <w:tcBorders>
              <w:top w:val="single" w:sz="4" w:space="0" w:color="000000"/>
              <w:left w:val="single" w:sz="4" w:space="0" w:color="000000"/>
              <w:bottom w:val="single" w:sz="4" w:space="0" w:color="auto"/>
              <w:right w:val="single" w:sz="4" w:space="0" w:color="000000"/>
            </w:tcBorders>
            <w:vAlign w:val="center"/>
          </w:tcPr>
          <w:p w14:paraId="53D17A8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6558354" w14:textId="77777777" w:rsidR="00E50AA7" w:rsidRPr="005F20AA" w:rsidRDefault="00E50AA7" w:rsidP="005F20AA">
            <w:pPr>
              <w:spacing w:after="0" w:line="240" w:lineRule="auto"/>
              <w:jc w:val="center"/>
              <w:rPr>
                <w:rFonts w:ascii="Times New Roman" w:hAnsi="Times New Roman"/>
                <w:b/>
              </w:rPr>
            </w:pPr>
          </w:p>
        </w:tc>
      </w:tr>
      <w:tr w:rsidR="00E50AA7" w:rsidRPr="005F20AA" w14:paraId="0DB0008E" w14:textId="77777777" w:rsidTr="00531C32">
        <w:trPr>
          <w:trHeight w:val="20"/>
        </w:trPr>
        <w:tc>
          <w:tcPr>
            <w:tcW w:w="680" w:type="dxa"/>
            <w:vMerge/>
            <w:tcBorders>
              <w:left w:val="single" w:sz="4" w:space="0" w:color="000000"/>
              <w:right w:val="single" w:sz="4" w:space="0" w:color="000000"/>
            </w:tcBorders>
          </w:tcPr>
          <w:p w14:paraId="2CE7F860"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5A305636"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0B683F92"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отсутствуют тактильно-контрастные напольные указатели перед пандусами</w:t>
            </w:r>
          </w:p>
        </w:tc>
        <w:tc>
          <w:tcPr>
            <w:tcW w:w="1304" w:type="dxa"/>
            <w:tcBorders>
              <w:top w:val="single" w:sz="4" w:space="0" w:color="000000"/>
              <w:left w:val="single" w:sz="4" w:space="0" w:color="000000"/>
              <w:bottom w:val="single" w:sz="4" w:space="0" w:color="auto"/>
              <w:right w:val="single" w:sz="4" w:space="0" w:color="000000"/>
            </w:tcBorders>
            <w:vAlign w:val="center"/>
          </w:tcPr>
          <w:p w14:paraId="395B715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55</w:t>
            </w:r>
          </w:p>
        </w:tc>
        <w:tc>
          <w:tcPr>
            <w:tcW w:w="1559" w:type="dxa"/>
            <w:tcBorders>
              <w:top w:val="single" w:sz="4" w:space="0" w:color="000000"/>
              <w:left w:val="single" w:sz="4" w:space="0" w:color="000000"/>
              <w:bottom w:val="single" w:sz="4" w:space="0" w:color="auto"/>
              <w:right w:val="single" w:sz="4" w:space="0" w:color="000000"/>
            </w:tcBorders>
            <w:vAlign w:val="center"/>
          </w:tcPr>
          <w:p w14:paraId="04191F3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2CFEC7B" w14:textId="77777777" w:rsidR="00E50AA7" w:rsidRPr="005F20AA" w:rsidRDefault="00E50AA7" w:rsidP="005F20AA">
            <w:pPr>
              <w:spacing w:after="0" w:line="240" w:lineRule="auto"/>
              <w:jc w:val="center"/>
              <w:rPr>
                <w:rFonts w:ascii="Times New Roman" w:hAnsi="Times New Roman"/>
                <w:b/>
              </w:rPr>
            </w:pPr>
          </w:p>
        </w:tc>
      </w:tr>
      <w:tr w:rsidR="00E50AA7" w:rsidRPr="005F20AA" w14:paraId="5613ED41" w14:textId="77777777" w:rsidTr="00531C32">
        <w:trPr>
          <w:trHeight w:val="20"/>
        </w:trPr>
        <w:tc>
          <w:tcPr>
            <w:tcW w:w="680" w:type="dxa"/>
            <w:vMerge/>
            <w:tcBorders>
              <w:left w:val="single" w:sz="4" w:space="0" w:color="000000"/>
              <w:right w:val="single" w:sz="4" w:space="0" w:color="000000"/>
            </w:tcBorders>
          </w:tcPr>
          <w:p w14:paraId="34120135"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31C51BE1"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71CB6778"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пандусы имеют двухстороннее ограждение с поручнями на высоте 0,9 и 0,7 м с учетом технических требований к опорным стационарным устройствам</w:t>
            </w:r>
          </w:p>
        </w:tc>
        <w:tc>
          <w:tcPr>
            <w:tcW w:w="1304" w:type="dxa"/>
            <w:tcBorders>
              <w:top w:val="single" w:sz="4" w:space="0" w:color="000000"/>
              <w:left w:val="single" w:sz="4" w:space="0" w:color="000000"/>
              <w:bottom w:val="single" w:sz="4" w:space="0" w:color="auto"/>
              <w:right w:val="single" w:sz="4" w:space="0" w:color="000000"/>
            </w:tcBorders>
            <w:vAlign w:val="center"/>
          </w:tcPr>
          <w:p w14:paraId="234D538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56</w:t>
            </w:r>
          </w:p>
        </w:tc>
        <w:tc>
          <w:tcPr>
            <w:tcW w:w="1559" w:type="dxa"/>
            <w:tcBorders>
              <w:top w:val="single" w:sz="4" w:space="0" w:color="000000"/>
              <w:left w:val="single" w:sz="4" w:space="0" w:color="000000"/>
              <w:bottom w:val="single" w:sz="4" w:space="0" w:color="auto"/>
              <w:right w:val="single" w:sz="4" w:space="0" w:color="000000"/>
            </w:tcBorders>
            <w:vAlign w:val="center"/>
          </w:tcPr>
          <w:p w14:paraId="688AB32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C0850E3" w14:textId="77777777" w:rsidR="00E50AA7" w:rsidRPr="005F20AA" w:rsidRDefault="00E50AA7" w:rsidP="005F20AA">
            <w:pPr>
              <w:spacing w:after="0" w:line="240" w:lineRule="auto"/>
              <w:jc w:val="center"/>
              <w:rPr>
                <w:rFonts w:ascii="Times New Roman" w:hAnsi="Times New Roman"/>
                <w:b/>
              </w:rPr>
            </w:pPr>
          </w:p>
        </w:tc>
      </w:tr>
      <w:tr w:rsidR="00E50AA7" w:rsidRPr="005F20AA" w14:paraId="0F20612F" w14:textId="77777777" w:rsidTr="00531C32">
        <w:trPr>
          <w:trHeight w:val="20"/>
        </w:trPr>
        <w:tc>
          <w:tcPr>
            <w:tcW w:w="680" w:type="dxa"/>
            <w:vMerge/>
            <w:tcBorders>
              <w:left w:val="single" w:sz="4" w:space="0" w:color="000000"/>
              <w:right w:val="single" w:sz="4" w:space="0" w:color="000000"/>
            </w:tcBorders>
          </w:tcPr>
          <w:p w14:paraId="5581B9D1"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6CC273A5"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7ADB7048"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расстояние между поручнями пандуса одностороннего движения в пределах 0,9-1,0 м</w:t>
            </w:r>
          </w:p>
        </w:tc>
        <w:tc>
          <w:tcPr>
            <w:tcW w:w="1304" w:type="dxa"/>
            <w:tcBorders>
              <w:top w:val="single" w:sz="4" w:space="0" w:color="000000"/>
              <w:left w:val="single" w:sz="4" w:space="0" w:color="000000"/>
              <w:bottom w:val="single" w:sz="4" w:space="0" w:color="auto"/>
              <w:right w:val="single" w:sz="4" w:space="0" w:color="000000"/>
            </w:tcBorders>
            <w:vAlign w:val="center"/>
          </w:tcPr>
          <w:p w14:paraId="4F6F775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57</w:t>
            </w:r>
          </w:p>
        </w:tc>
        <w:tc>
          <w:tcPr>
            <w:tcW w:w="1559" w:type="dxa"/>
            <w:tcBorders>
              <w:top w:val="single" w:sz="4" w:space="0" w:color="000000"/>
              <w:left w:val="single" w:sz="4" w:space="0" w:color="000000"/>
              <w:bottom w:val="single" w:sz="4" w:space="0" w:color="auto"/>
              <w:right w:val="single" w:sz="4" w:space="0" w:color="000000"/>
            </w:tcBorders>
            <w:vAlign w:val="center"/>
          </w:tcPr>
          <w:p w14:paraId="0242F25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D57DF5A" w14:textId="77777777" w:rsidR="00E50AA7" w:rsidRPr="005F20AA" w:rsidRDefault="00E50AA7" w:rsidP="005F20AA">
            <w:pPr>
              <w:spacing w:after="0" w:line="240" w:lineRule="auto"/>
              <w:jc w:val="center"/>
              <w:rPr>
                <w:rFonts w:ascii="Times New Roman" w:hAnsi="Times New Roman"/>
                <w:b/>
              </w:rPr>
            </w:pPr>
          </w:p>
        </w:tc>
      </w:tr>
      <w:tr w:rsidR="00E50AA7" w:rsidRPr="005F20AA" w14:paraId="4ADA2238" w14:textId="77777777" w:rsidTr="00531C32">
        <w:trPr>
          <w:trHeight w:val="20"/>
        </w:trPr>
        <w:tc>
          <w:tcPr>
            <w:tcW w:w="680" w:type="dxa"/>
            <w:vMerge/>
            <w:tcBorders>
              <w:left w:val="single" w:sz="4" w:space="0" w:color="000000"/>
              <w:right w:val="single" w:sz="4" w:space="0" w:color="000000"/>
            </w:tcBorders>
          </w:tcPr>
          <w:p w14:paraId="683CF840"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060CA797"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2E85F465"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верхний и нижний поручни пандуса находятся в одной вертикальной плоскости</w:t>
            </w:r>
          </w:p>
        </w:tc>
        <w:tc>
          <w:tcPr>
            <w:tcW w:w="1304" w:type="dxa"/>
            <w:tcBorders>
              <w:top w:val="single" w:sz="4" w:space="0" w:color="000000"/>
              <w:left w:val="single" w:sz="4" w:space="0" w:color="000000"/>
              <w:bottom w:val="single" w:sz="4" w:space="0" w:color="auto"/>
              <w:right w:val="single" w:sz="4" w:space="0" w:color="000000"/>
            </w:tcBorders>
            <w:vAlign w:val="center"/>
          </w:tcPr>
          <w:p w14:paraId="63FD846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58</w:t>
            </w:r>
          </w:p>
        </w:tc>
        <w:tc>
          <w:tcPr>
            <w:tcW w:w="1559" w:type="dxa"/>
            <w:tcBorders>
              <w:top w:val="single" w:sz="4" w:space="0" w:color="000000"/>
              <w:left w:val="single" w:sz="4" w:space="0" w:color="000000"/>
              <w:bottom w:val="single" w:sz="4" w:space="0" w:color="auto"/>
              <w:right w:val="single" w:sz="4" w:space="0" w:color="000000"/>
            </w:tcBorders>
            <w:vAlign w:val="center"/>
          </w:tcPr>
          <w:p w14:paraId="0FCE639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7BCEE2A7" w14:textId="77777777" w:rsidR="00E50AA7" w:rsidRPr="005F20AA" w:rsidRDefault="00E50AA7" w:rsidP="005F20AA">
            <w:pPr>
              <w:spacing w:after="0" w:line="240" w:lineRule="auto"/>
              <w:jc w:val="center"/>
              <w:rPr>
                <w:rFonts w:ascii="Times New Roman" w:hAnsi="Times New Roman"/>
                <w:b/>
              </w:rPr>
            </w:pPr>
          </w:p>
        </w:tc>
      </w:tr>
      <w:tr w:rsidR="00E50AA7" w:rsidRPr="005F20AA" w14:paraId="13384D33" w14:textId="77777777" w:rsidTr="00531C32">
        <w:trPr>
          <w:trHeight w:val="20"/>
        </w:trPr>
        <w:tc>
          <w:tcPr>
            <w:tcW w:w="680" w:type="dxa"/>
            <w:vMerge/>
            <w:tcBorders>
              <w:left w:val="single" w:sz="4" w:space="0" w:color="000000"/>
              <w:right w:val="single" w:sz="4" w:space="0" w:color="000000"/>
            </w:tcBorders>
          </w:tcPr>
          <w:p w14:paraId="2D5F9A6F"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47B450DE"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6B8F257E"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завершающие горизонтальные части поручня длиннее наклонной части пандуса на 0,3 м и имеют травмобезопасное исполнение</w:t>
            </w:r>
          </w:p>
        </w:tc>
        <w:tc>
          <w:tcPr>
            <w:tcW w:w="1304" w:type="dxa"/>
            <w:tcBorders>
              <w:top w:val="single" w:sz="4" w:space="0" w:color="000000"/>
              <w:left w:val="single" w:sz="4" w:space="0" w:color="000000"/>
              <w:bottom w:val="single" w:sz="4" w:space="0" w:color="auto"/>
              <w:right w:val="single" w:sz="4" w:space="0" w:color="000000"/>
            </w:tcBorders>
            <w:vAlign w:val="center"/>
          </w:tcPr>
          <w:p w14:paraId="6D9E529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59</w:t>
            </w:r>
          </w:p>
        </w:tc>
        <w:tc>
          <w:tcPr>
            <w:tcW w:w="1559" w:type="dxa"/>
            <w:tcBorders>
              <w:top w:val="single" w:sz="4" w:space="0" w:color="000000"/>
              <w:left w:val="single" w:sz="4" w:space="0" w:color="000000"/>
              <w:bottom w:val="single" w:sz="4" w:space="0" w:color="auto"/>
              <w:right w:val="single" w:sz="4" w:space="0" w:color="000000"/>
            </w:tcBorders>
            <w:vAlign w:val="center"/>
          </w:tcPr>
          <w:p w14:paraId="6DD3B34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6D91F386" w14:textId="77777777" w:rsidR="00E50AA7" w:rsidRPr="005F20AA" w:rsidRDefault="00E50AA7" w:rsidP="005F20AA">
            <w:pPr>
              <w:spacing w:after="0" w:line="240" w:lineRule="auto"/>
              <w:jc w:val="center"/>
              <w:rPr>
                <w:rFonts w:ascii="Times New Roman" w:hAnsi="Times New Roman"/>
                <w:b/>
              </w:rPr>
            </w:pPr>
          </w:p>
        </w:tc>
      </w:tr>
      <w:tr w:rsidR="00E50AA7" w:rsidRPr="005F20AA" w14:paraId="61CD52B0" w14:textId="77777777" w:rsidTr="00531C32">
        <w:trPr>
          <w:trHeight w:val="20"/>
        </w:trPr>
        <w:tc>
          <w:tcPr>
            <w:tcW w:w="680" w:type="dxa"/>
            <w:vMerge/>
            <w:tcBorders>
              <w:left w:val="single" w:sz="4" w:space="0" w:color="000000"/>
              <w:right w:val="single" w:sz="4" w:space="0" w:color="000000"/>
            </w:tcBorders>
          </w:tcPr>
          <w:p w14:paraId="71F65832"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12A2589F"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792E994F"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поручни округлого сечения диаметром от 0,03 до 0,05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0BBC6BD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60</w:t>
            </w:r>
          </w:p>
        </w:tc>
        <w:tc>
          <w:tcPr>
            <w:tcW w:w="1559" w:type="dxa"/>
            <w:tcBorders>
              <w:top w:val="single" w:sz="4" w:space="0" w:color="000000"/>
              <w:left w:val="single" w:sz="4" w:space="0" w:color="000000"/>
              <w:bottom w:val="single" w:sz="4" w:space="0" w:color="auto"/>
              <w:right w:val="single" w:sz="4" w:space="0" w:color="000000"/>
            </w:tcBorders>
            <w:vAlign w:val="center"/>
          </w:tcPr>
          <w:p w14:paraId="56816EDE"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3E872619" w14:textId="77777777" w:rsidR="00E50AA7" w:rsidRPr="005F20AA" w:rsidRDefault="00E50AA7" w:rsidP="005F20AA">
            <w:pPr>
              <w:spacing w:after="0" w:line="240" w:lineRule="auto"/>
              <w:jc w:val="center"/>
              <w:rPr>
                <w:rFonts w:ascii="Times New Roman" w:hAnsi="Times New Roman"/>
                <w:b/>
              </w:rPr>
            </w:pPr>
          </w:p>
        </w:tc>
      </w:tr>
      <w:tr w:rsidR="00E50AA7" w:rsidRPr="005F20AA" w14:paraId="5A041187" w14:textId="77777777" w:rsidTr="00531C32">
        <w:trPr>
          <w:trHeight w:val="20"/>
        </w:trPr>
        <w:tc>
          <w:tcPr>
            <w:tcW w:w="680" w:type="dxa"/>
            <w:vMerge/>
            <w:tcBorders>
              <w:left w:val="single" w:sz="4" w:space="0" w:color="000000"/>
              <w:right w:val="single" w:sz="4" w:space="0" w:color="000000"/>
            </w:tcBorders>
          </w:tcPr>
          <w:p w14:paraId="1CEA2054"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5CE6E9B1"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21A00777"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пандусы при перепаде высот более 3,0 м заменены лифтами, подъемными платформами</w:t>
            </w:r>
          </w:p>
        </w:tc>
        <w:tc>
          <w:tcPr>
            <w:tcW w:w="1304" w:type="dxa"/>
            <w:tcBorders>
              <w:top w:val="single" w:sz="4" w:space="0" w:color="000000"/>
              <w:left w:val="single" w:sz="4" w:space="0" w:color="000000"/>
              <w:bottom w:val="single" w:sz="4" w:space="0" w:color="auto"/>
              <w:right w:val="single" w:sz="4" w:space="0" w:color="000000"/>
            </w:tcBorders>
            <w:vAlign w:val="center"/>
          </w:tcPr>
          <w:p w14:paraId="134B23B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61</w:t>
            </w:r>
          </w:p>
        </w:tc>
        <w:tc>
          <w:tcPr>
            <w:tcW w:w="1559" w:type="dxa"/>
            <w:tcBorders>
              <w:top w:val="single" w:sz="4" w:space="0" w:color="000000"/>
              <w:left w:val="single" w:sz="4" w:space="0" w:color="000000"/>
              <w:bottom w:val="single" w:sz="4" w:space="0" w:color="auto"/>
              <w:right w:val="single" w:sz="4" w:space="0" w:color="000000"/>
            </w:tcBorders>
            <w:vAlign w:val="center"/>
          </w:tcPr>
          <w:p w14:paraId="44A6FCC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53B2B97" w14:textId="77777777" w:rsidR="00E50AA7" w:rsidRPr="005F20AA" w:rsidRDefault="00E50AA7" w:rsidP="005F20AA">
            <w:pPr>
              <w:spacing w:after="0" w:line="240" w:lineRule="auto"/>
              <w:jc w:val="center"/>
              <w:rPr>
                <w:rFonts w:ascii="Times New Roman" w:hAnsi="Times New Roman"/>
                <w:b/>
              </w:rPr>
            </w:pPr>
          </w:p>
        </w:tc>
      </w:tr>
      <w:tr w:rsidR="00E50AA7" w:rsidRPr="005F20AA" w14:paraId="65879663" w14:textId="77777777" w:rsidTr="00531C32">
        <w:trPr>
          <w:trHeight w:val="20"/>
        </w:trPr>
        <w:tc>
          <w:tcPr>
            <w:tcW w:w="680" w:type="dxa"/>
            <w:vMerge/>
            <w:tcBorders>
              <w:left w:val="single" w:sz="4" w:space="0" w:color="000000"/>
              <w:right w:val="single" w:sz="4" w:space="0" w:color="000000"/>
            </w:tcBorders>
          </w:tcPr>
          <w:p w14:paraId="6921416E"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right w:val="single" w:sz="4" w:space="0" w:color="000000"/>
            </w:tcBorders>
            <w:vAlign w:val="center"/>
          </w:tcPr>
          <w:p w14:paraId="3BD80D8D"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6A8CA5F9"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Точность остановки на уровне подъемных платформ в </w:t>
            </w:r>
            <w:proofErr w:type="gramStart"/>
            <w:r w:rsidRPr="005F20AA">
              <w:rPr>
                <w:rFonts w:ascii="Times New Roman" w:eastAsiaTheme="minorHAnsi" w:hAnsi="Times New Roman" w:cstheme="minorBidi"/>
                <w:sz w:val="24"/>
                <w:szCs w:val="24"/>
              </w:rPr>
              <w:t xml:space="preserve">пределах </w:t>
            </w:r>
            <w:r w:rsidRPr="005F20AA">
              <w:rPr>
                <w:rFonts w:ascii="Times New Roman" w:eastAsiaTheme="minorHAnsi" w:hAnsi="Times New Roman" w:cstheme="minorBidi"/>
                <w:noProof/>
                <w:sz w:val="24"/>
                <w:szCs w:val="24"/>
                <w:lang w:eastAsia="ru-RU"/>
              </w:rPr>
              <w:drawing>
                <wp:inline distT="0" distB="0" distL="0" distR="0" wp14:anchorId="3C2D34AE" wp14:editId="2D4ACA86">
                  <wp:extent cx="411480" cy="1875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5F20AA">
              <w:rPr>
                <w:rFonts w:ascii="Times New Roman" w:eastAsiaTheme="minorHAnsi" w:hAnsi="Times New Roman" w:cstheme="minorBidi"/>
                <w:sz w:val="24"/>
                <w:szCs w:val="24"/>
              </w:rPr>
              <w:t xml:space="preserve"> м</w:t>
            </w:r>
            <w:proofErr w:type="gramEnd"/>
          </w:p>
        </w:tc>
        <w:tc>
          <w:tcPr>
            <w:tcW w:w="1304" w:type="dxa"/>
            <w:tcBorders>
              <w:top w:val="single" w:sz="4" w:space="0" w:color="000000"/>
              <w:left w:val="single" w:sz="4" w:space="0" w:color="000000"/>
              <w:bottom w:val="single" w:sz="4" w:space="0" w:color="auto"/>
              <w:right w:val="single" w:sz="4" w:space="0" w:color="000000"/>
            </w:tcBorders>
            <w:vAlign w:val="center"/>
          </w:tcPr>
          <w:p w14:paraId="30C833C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62</w:t>
            </w:r>
          </w:p>
        </w:tc>
        <w:tc>
          <w:tcPr>
            <w:tcW w:w="1559" w:type="dxa"/>
            <w:tcBorders>
              <w:top w:val="single" w:sz="4" w:space="0" w:color="000000"/>
              <w:left w:val="single" w:sz="4" w:space="0" w:color="000000"/>
              <w:bottom w:val="single" w:sz="4" w:space="0" w:color="auto"/>
              <w:right w:val="single" w:sz="4" w:space="0" w:color="000000"/>
            </w:tcBorders>
            <w:vAlign w:val="center"/>
          </w:tcPr>
          <w:p w14:paraId="0B77F9F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14BE59CC" w14:textId="77777777" w:rsidR="00E50AA7" w:rsidRPr="005F20AA" w:rsidRDefault="00E50AA7" w:rsidP="005F20AA">
            <w:pPr>
              <w:spacing w:after="0" w:line="240" w:lineRule="auto"/>
              <w:jc w:val="center"/>
              <w:rPr>
                <w:rFonts w:ascii="Times New Roman" w:hAnsi="Times New Roman"/>
                <w:b/>
              </w:rPr>
            </w:pPr>
          </w:p>
        </w:tc>
      </w:tr>
      <w:tr w:rsidR="00E50AA7" w:rsidRPr="005F20AA" w14:paraId="5A9CBBE8" w14:textId="77777777" w:rsidTr="00531C32">
        <w:trPr>
          <w:trHeight w:val="20"/>
        </w:trPr>
        <w:tc>
          <w:tcPr>
            <w:tcW w:w="680" w:type="dxa"/>
            <w:vMerge/>
            <w:tcBorders>
              <w:left w:val="single" w:sz="4" w:space="0" w:color="000000"/>
              <w:bottom w:val="single" w:sz="4" w:space="0" w:color="auto"/>
              <w:right w:val="single" w:sz="4" w:space="0" w:color="000000"/>
            </w:tcBorders>
          </w:tcPr>
          <w:p w14:paraId="1DA14569"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000000"/>
              <w:bottom w:val="single" w:sz="4" w:space="0" w:color="auto"/>
              <w:right w:val="single" w:sz="4" w:space="0" w:color="000000"/>
            </w:tcBorders>
            <w:vAlign w:val="center"/>
          </w:tcPr>
          <w:p w14:paraId="4EF080C5"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000000"/>
              <w:left w:val="single" w:sz="4" w:space="0" w:color="000000"/>
              <w:bottom w:val="single" w:sz="4" w:space="0" w:color="auto"/>
              <w:right w:val="single" w:sz="4" w:space="0" w:color="000000"/>
            </w:tcBorders>
          </w:tcPr>
          <w:p w14:paraId="7B88E52C" w14:textId="77777777" w:rsidR="00E50AA7" w:rsidRPr="005F20AA" w:rsidRDefault="00E50AA7" w:rsidP="00273F63">
            <w:pPr>
              <w:numPr>
                <w:ilvl w:val="0"/>
                <w:numId w:val="17"/>
              </w:numPr>
              <w:spacing w:after="0" w:line="240" w:lineRule="auto"/>
              <w:ind w:left="0"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Свободное пространство перед подъемными платформами составляет не менее 1,6x1,6 м</w:t>
            </w:r>
          </w:p>
        </w:tc>
        <w:tc>
          <w:tcPr>
            <w:tcW w:w="1304" w:type="dxa"/>
            <w:tcBorders>
              <w:top w:val="single" w:sz="4" w:space="0" w:color="000000"/>
              <w:left w:val="single" w:sz="4" w:space="0" w:color="000000"/>
              <w:bottom w:val="single" w:sz="4" w:space="0" w:color="auto"/>
              <w:right w:val="single" w:sz="4" w:space="0" w:color="000000"/>
            </w:tcBorders>
            <w:vAlign w:val="center"/>
          </w:tcPr>
          <w:p w14:paraId="4DCCC07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63</w:t>
            </w:r>
          </w:p>
        </w:tc>
        <w:tc>
          <w:tcPr>
            <w:tcW w:w="1559" w:type="dxa"/>
            <w:tcBorders>
              <w:top w:val="single" w:sz="4" w:space="0" w:color="000000"/>
              <w:left w:val="single" w:sz="4" w:space="0" w:color="000000"/>
              <w:bottom w:val="single" w:sz="4" w:space="0" w:color="auto"/>
              <w:right w:val="single" w:sz="4" w:space="0" w:color="000000"/>
            </w:tcBorders>
            <w:vAlign w:val="center"/>
          </w:tcPr>
          <w:p w14:paraId="4301973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F11D81E" w14:textId="77777777" w:rsidR="00E50AA7" w:rsidRPr="005F20AA" w:rsidRDefault="00E50AA7" w:rsidP="005F20AA">
            <w:pPr>
              <w:spacing w:after="0" w:line="240" w:lineRule="auto"/>
              <w:jc w:val="center"/>
              <w:rPr>
                <w:rFonts w:ascii="Times New Roman" w:hAnsi="Times New Roman"/>
                <w:b/>
              </w:rPr>
            </w:pPr>
          </w:p>
        </w:tc>
      </w:tr>
      <w:tr w:rsidR="00E50AA7" w:rsidRPr="005F20AA" w14:paraId="284317CE" w14:textId="77777777" w:rsidTr="00531C32">
        <w:trPr>
          <w:trHeight w:val="20"/>
        </w:trPr>
        <w:tc>
          <w:tcPr>
            <w:tcW w:w="10660" w:type="dxa"/>
            <w:gridSpan w:val="4"/>
            <w:tcBorders>
              <w:left w:val="single" w:sz="4" w:space="0" w:color="000000"/>
              <w:bottom w:val="single" w:sz="4" w:space="0" w:color="auto"/>
              <w:right w:val="single" w:sz="4" w:space="0" w:color="000000"/>
            </w:tcBorders>
            <w:shd w:val="clear" w:color="auto" w:fill="D9D9D9" w:themeFill="background1" w:themeFillShade="D9"/>
            <w:vAlign w:val="center"/>
          </w:tcPr>
          <w:p w14:paraId="49E19849"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6E9BFCA9"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138DEE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DCCE392" w14:textId="77777777" w:rsidR="00E50AA7" w:rsidRPr="005F20AA" w:rsidRDefault="00E50AA7" w:rsidP="005F20AA">
            <w:pPr>
              <w:spacing w:after="0" w:line="240" w:lineRule="auto"/>
              <w:jc w:val="center"/>
              <w:rPr>
                <w:rFonts w:ascii="Times New Roman" w:hAnsi="Times New Roman"/>
                <w:b/>
              </w:rPr>
            </w:pPr>
          </w:p>
        </w:tc>
      </w:tr>
      <w:tr w:rsidR="00E50AA7" w:rsidRPr="005F20AA" w14:paraId="6A539948" w14:textId="77777777" w:rsidTr="00531C32">
        <w:trPr>
          <w:trHeight w:val="427"/>
        </w:trPr>
        <w:tc>
          <w:tcPr>
            <w:tcW w:w="680" w:type="dxa"/>
            <w:vMerge w:val="restart"/>
            <w:tcBorders>
              <w:top w:val="single" w:sz="4" w:space="0" w:color="auto"/>
              <w:left w:val="single" w:sz="4" w:space="0" w:color="auto"/>
              <w:right w:val="single" w:sz="4" w:space="0" w:color="auto"/>
            </w:tcBorders>
          </w:tcPr>
          <w:p w14:paraId="30F5036B"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14:paraId="4290E195"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 xml:space="preserve">наличие выделенных стоянок для </w:t>
            </w:r>
            <w:r w:rsidRPr="005F20AA">
              <w:rPr>
                <w:rFonts w:ascii="Times New Roman" w:hAnsi="Times New Roman"/>
                <w:sz w:val="24"/>
                <w:szCs w:val="24"/>
                <w:lang w:eastAsia="ru-RU"/>
              </w:rPr>
              <w:lastRenderedPageBreak/>
              <w:t>автотранспортных средств инвалидов</w:t>
            </w:r>
          </w:p>
          <w:p w14:paraId="4B2AF66E" w14:textId="77777777" w:rsidR="00E50AA7" w:rsidRPr="005F20AA" w:rsidRDefault="00E50AA7" w:rsidP="005F20AA">
            <w:pPr>
              <w:spacing w:after="0" w:line="240" w:lineRule="auto"/>
              <w:rPr>
                <w:rFonts w:ascii="Times New Roman" w:hAnsi="Times New Roman"/>
                <w:i/>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4A3CC9FA"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lang w:eastAsia="ru-RU"/>
              </w:rPr>
              <w:lastRenderedPageBreak/>
              <w:t>имеется знак парковки для инвалидов и м</w:t>
            </w:r>
            <w:r w:rsidRPr="005F20AA">
              <w:rPr>
                <w:rFonts w:ascii="Times New Roman" w:hAnsi="Times New Roman"/>
                <w:sz w:val="24"/>
                <w:szCs w:val="24"/>
                <w:lang w:eastAsia="ru-RU" w:bidi="ru-RU"/>
              </w:rPr>
              <w:t>аркировка на асфальте</w:t>
            </w:r>
          </w:p>
        </w:tc>
        <w:tc>
          <w:tcPr>
            <w:tcW w:w="1304" w:type="dxa"/>
            <w:tcBorders>
              <w:top w:val="single" w:sz="4" w:space="0" w:color="auto"/>
              <w:left w:val="single" w:sz="4" w:space="0" w:color="auto"/>
              <w:bottom w:val="single" w:sz="4" w:space="0" w:color="auto"/>
              <w:right w:val="single" w:sz="4" w:space="0" w:color="auto"/>
            </w:tcBorders>
          </w:tcPr>
          <w:p w14:paraId="191D6AD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64</w:t>
            </w:r>
          </w:p>
        </w:tc>
        <w:tc>
          <w:tcPr>
            <w:tcW w:w="1559" w:type="dxa"/>
            <w:tcBorders>
              <w:top w:val="single" w:sz="4" w:space="0" w:color="auto"/>
              <w:left w:val="single" w:sz="4" w:space="0" w:color="auto"/>
              <w:right w:val="single" w:sz="4" w:space="0" w:color="auto"/>
            </w:tcBorders>
            <w:vAlign w:val="center"/>
          </w:tcPr>
          <w:p w14:paraId="18998178"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5408A29F" w14:textId="77777777" w:rsidR="00E50AA7" w:rsidRPr="005F20AA" w:rsidRDefault="00E50AA7" w:rsidP="005F20AA">
            <w:pPr>
              <w:spacing w:after="0" w:line="240" w:lineRule="auto"/>
              <w:jc w:val="center"/>
              <w:rPr>
                <w:rFonts w:ascii="Times New Roman" w:hAnsi="Times New Roman"/>
                <w:b/>
              </w:rPr>
            </w:pPr>
          </w:p>
        </w:tc>
      </w:tr>
      <w:tr w:rsidR="00E50AA7" w:rsidRPr="005F20AA" w14:paraId="03163CE5" w14:textId="77777777" w:rsidTr="00531C32">
        <w:trPr>
          <w:trHeight w:val="427"/>
        </w:trPr>
        <w:tc>
          <w:tcPr>
            <w:tcW w:w="680" w:type="dxa"/>
            <w:vMerge/>
            <w:tcBorders>
              <w:top w:val="single" w:sz="4" w:space="0" w:color="auto"/>
              <w:left w:val="single" w:sz="4" w:space="0" w:color="auto"/>
              <w:right w:val="single" w:sz="4" w:space="0" w:color="auto"/>
            </w:tcBorders>
          </w:tcPr>
          <w:p w14:paraId="242C5219"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tcPr>
          <w:p w14:paraId="535654FC"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32072176"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количество выделенных машино-мест - 10% (но не менее одного места)</w:t>
            </w:r>
          </w:p>
        </w:tc>
        <w:tc>
          <w:tcPr>
            <w:tcW w:w="1304" w:type="dxa"/>
            <w:tcBorders>
              <w:top w:val="single" w:sz="4" w:space="0" w:color="auto"/>
              <w:left w:val="single" w:sz="4" w:space="0" w:color="auto"/>
              <w:bottom w:val="single" w:sz="4" w:space="0" w:color="auto"/>
              <w:right w:val="single" w:sz="4" w:space="0" w:color="auto"/>
            </w:tcBorders>
          </w:tcPr>
          <w:p w14:paraId="569B848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65</w:t>
            </w:r>
          </w:p>
        </w:tc>
        <w:tc>
          <w:tcPr>
            <w:tcW w:w="1559" w:type="dxa"/>
            <w:tcBorders>
              <w:top w:val="single" w:sz="4" w:space="0" w:color="auto"/>
              <w:left w:val="single" w:sz="4" w:space="0" w:color="auto"/>
              <w:right w:val="single" w:sz="4" w:space="0" w:color="auto"/>
            </w:tcBorders>
            <w:vAlign w:val="center"/>
          </w:tcPr>
          <w:p w14:paraId="2737447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0E4B8ABD" w14:textId="77777777" w:rsidR="00E50AA7" w:rsidRPr="005F20AA" w:rsidRDefault="00E50AA7" w:rsidP="005F20AA">
            <w:pPr>
              <w:spacing w:after="0" w:line="240" w:lineRule="auto"/>
              <w:jc w:val="center"/>
              <w:rPr>
                <w:rFonts w:ascii="Times New Roman" w:hAnsi="Times New Roman"/>
                <w:b/>
              </w:rPr>
            </w:pPr>
          </w:p>
        </w:tc>
      </w:tr>
      <w:tr w:rsidR="00E50AA7" w:rsidRPr="005F20AA" w14:paraId="6F354B4E" w14:textId="77777777" w:rsidTr="00531C32">
        <w:trPr>
          <w:trHeight w:val="427"/>
        </w:trPr>
        <w:tc>
          <w:tcPr>
            <w:tcW w:w="680" w:type="dxa"/>
            <w:vMerge/>
            <w:tcBorders>
              <w:top w:val="single" w:sz="4" w:space="0" w:color="auto"/>
              <w:left w:val="single" w:sz="4" w:space="0" w:color="auto"/>
              <w:right w:val="single" w:sz="4" w:space="0" w:color="auto"/>
            </w:tcBorders>
          </w:tcPr>
          <w:p w14:paraId="072AD491"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14:paraId="11297B13"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7F633B71"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место для стоянки размещено вблизи входа в организацию, но не далее 50 м</w:t>
            </w:r>
          </w:p>
        </w:tc>
        <w:tc>
          <w:tcPr>
            <w:tcW w:w="1304" w:type="dxa"/>
            <w:tcBorders>
              <w:top w:val="single" w:sz="4" w:space="0" w:color="auto"/>
              <w:left w:val="single" w:sz="4" w:space="0" w:color="auto"/>
              <w:bottom w:val="single" w:sz="4" w:space="0" w:color="auto"/>
              <w:right w:val="single" w:sz="4" w:space="0" w:color="auto"/>
            </w:tcBorders>
          </w:tcPr>
          <w:p w14:paraId="1CEC4DC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66</w:t>
            </w:r>
          </w:p>
        </w:tc>
        <w:tc>
          <w:tcPr>
            <w:tcW w:w="1559" w:type="dxa"/>
            <w:tcBorders>
              <w:left w:val="single" w:sz="4" w:space="0" w:color="auto"/>
              <w:right w:val="single" w:sz="4" w:space="0" w:color="auto"/>
            </w:tcBorders>
            <w:vAlign w:val="center"/>
          </w:tcPr>
          <w:p w14:paraId="3071C1B6"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17212FD9" w14:textId="77777777" w:rsidR="00E50AA7" w:rsidRPr="005F20AA" w:rsidRDefault="00E50AA7" w:rsidP="005F20AA">
            <w:pPr>
              <w:spacing w:after="0" w:line="240" w:lineRule="auto"/>
              <w:jc w:val="center"/>
              <w:rPr>
                <w:rFonts w:ascii="Times New Roman" w:hAnsi="Times New Roman"/>
                <w:b/>
              </w:rPr>
            </w:pPr>
          </w:p>
        </w:tc>
      </w:tr>
      <w:tr w:rsidR="00E50AA7" w:rsidRPr="005F20AA" w14:paraId="391FAB97" w14:textId="77777777" w:rsidTr="00531C32">
        <w:trPr>
          <w:trHeight w:val="427"/>
        </w:trPr>
        <w:tc>
          <w:tcPr>
            <w:tcW w:w="680" w:type="dxa"/>
            <w:vMerge/>
            <w:tcBorders>
              <w:top w:val="single" w:sz="4" w:space="0" w:color="auto"/>
              <w:left w:val="single" w:sz="4" w:space="0" w:color="auto"/>
              <w:right w:val="single" w:sz="4" w:space="0" w:color="auto"/>
            </w:tcBorders>
          </w:tcPr>
          <w:p w14:paraId="6A96E75E"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14:paraId="3A37010D"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B302BE2"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разметка места для стоянки (парковки) размерами 6,0x3,6 м; ширина боковых подходов к автомобилям инвалидов на креслах-колясках должна быть не менее 2,5 м</w:t>
            </w:r>
          </w:p>
        </w:tc>
        <w:tc>
          <w:tcPr>
            <w:tcW w:w="1304" w:type="dxa"/>
            <w:tcBorders>
              <w:top w:val="single" w:sz="4" w:space="0" w:color="auto"/>
              <w:left w:val="single" w:sz="4" w:space="0" w:color="auto"/>
              <w:bottom w:val="single" w:sz="4" w:space="0" w:color="auto"/>
              <w:right w:val="single" w:sz="4" w:space="0" w:color="auto"/>
            </w:tcBorders>
          </w:tcPr>
          <w:p w14:paraId="321066F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67</w:t>
            </w:r>
          </w:p>
        </w:tc>
        <w:tc>
          <w:tcPr>
            <w:tcW w:w="1559" w:type="dxa"/>
            <w:tcBorders>
              <w:left w:val="single" w:sz="4" w:space="0" w:color="auto"/>
              <w:right w:val="single" w:sz="4" w:space="0" w:color="auto"/>
            </w:tcBorders>
            <w:vAlign w:val="center"/>
          </w:tcPr>
          <w:p w14:paraId="3A4B519F"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76872191" w14:textId="77777777" w:rsidR="00E50AA7" w:rsidRPr="005F20AA" w:rsidRDefault="00E50AA7" w:rsidP="005F20AA">
            <w:pPr>
              <w:spacing w:after="0" w:line="240" w:lineRule="auto"/>
              <w:jc w:val="center"/>
              <w:rPr>
                <w:rFonts w:ascii="Times New Roman" w:hAnsi="Times New Roman"/>
                <w:b/>
              </w:rPr>
            </w:pPr>
          </w:p>
        </w:tc>
      </w:tr>
      <w:tr w:rsidR="00E50AA7" w:rsidRPr="005F20AA" w14:paraId="31D2AAA1" w14:textId="77777777" w:rsidTr="00531C32">
        <w:trPr>
          <w:trHeight w:val="427"/>
        </w:trPr>
        <w:tc>
          <w:tcPr>
            <w:tcW w:w="680" w:type="dxa"/>
            <w:vMerge/>
            <w:tcBorders>
              <w:top w:val="single" w:sz="4" w:space="0" w:color="auto"/>
              <w:left w:val="single" w:sz="4" w:space="0" w:color="auto"/>
              <w:right w:val="single" w:sz="4" w:space="0" w:color="auto"/>
            </w:tcBorders>
          </w:tcPr>
          <w:p w14:paraId="0F0699B3"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14:paraId="0B431357"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2749A3A2"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машино-место имеет хотя бы один доступный пешеходный подход к основным пешеходным коммуникациям, в том числе для людей, передвигающихся в кресле-коляске</w:t>
            </w:r>
          </w:p>
        </w:tc>
        <w:tc>
          <w:tcPr>
            <w:tcW w:w="1304" w:type="dxa"/>
            <w:tcBorders>
              <w:top w:val="single" w:sz="4" w:space="0" w:color="auto"/>
              <w:left w:val="single" w:sz="4" w:space="0" w:color="auto"/>
              <w:bottom w:val="single" w:sz="4" w:space="0" w:color="auto"/>
              <w:right w:val="single" w:sz="4" w:space="0" w:color="auto"/>
            </w:tcBorders>
          </w:tcPr>
          <w:p w14:paraId="4F174C13"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68</w:t>
            </w:r>
          </w:p>
        </w:tc>
        <w:tc>
          <w:tcPr>
            <w:tcW w:w="1559" w:type="dxa"/>
            <w:tcBorders>
              <w:left w:val="single" w:sz="4" w:space="0" w:color="auto"/>
              <w:right w:val="single" w:sz="4" w:space="0" w:color="auto"/>
            </w:tcBorders>
            <w:vAlign w:val="center"/>
          </w:tcPr>
          <w:p w14:paraId="4BCE6705"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4852F6CB" w14:textId="77777777" w:rsidR="00E50AA7" w:rsidRPr="005F20AA" w:rsidRDefault="00E50AA7" w:rsidP="005F20AA">
            <w:pPr>
              <w:spacing w:after="0" w:line="240" w:lineRule="auto"/>
              <w:jc w:val="center"/>
              <w:rPr>
                <w:rFonts w:ascii="Times New Roman" w:hAnsi="Times New Roman"/>
                <w:b/>
              </w:rPr>
            </w:pPr>
          </w:p>
        </w:tc>
      </w:tr>
      <w:tr w:rsidR="00E50AA7" w:rsidRPr="005F20AA" w14:paraId="49A7F318" w14:textId="77777777" w:rsidTr="00531C32">
        <w:trPr>
          <w:trHeight w:val="427"/>
        </w:trPr>
        <w:tc>
          <w:tcPr>
            <w:tcW w:w="680" w:type="dxa"/>
            <w:vMerge/>
            <w:tcBorders>
              <w:top w:val="single" w:sz="4" w:space="0" w:color="auto"/>
              <w:left w:val="single" w:sz="4" w:space="0" w:color="auto"/>
              <w:right w:val="single" w:sz="4" w:space="0" w:color="auto"/>
            </w:tcBorders>
          </w:tcPr>
          <w:p w14:paraId="79E8B701"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top w:val="single" w:sz="4" w:space="0" w:color="auto"/>
              <w:left w:val="single" w:sz="4" w:space="0" w:color="auto"/>
              <w:right w:val="single" w:sz="4" w:space="0" w:color="auto"/>
            </w:tcBorders>
            <w:vAlign w:val="center"/>
          </w:tcPr>
          <w:p w14:paraId="6FC19D5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71BF10A9" w14:textId="77777777" w:rsidR="00E50AA7" w:rsidRPr="005F20AA" w:rsidRDefault="00E50AA7" w:rsidP="00273F63">
            <w:pPr>
              <w:numPr>
                <w:ilvl w:val="0"/>
                <w:numId w:val="18"/>
              </w:numPr>
              <w:spacing w:after="0" w:line="240" w:lineRule="auto"/>
              <w:ind w:left="34" w:firstLine="164"/>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местах высадки и передвижения инвалидов из личного автотранспорта до входов в здания применяется нескользкое покрытие</w:t>
            </w:r>
          </w:p>
        </w:tc>
        <w:tc>
          <w:tcPr>
            <w:tcW w:w="1304" w:type="dxa"/>
            <w:tcBorders>
              <w:top w:val="single" w:sz="4" w:space="0" w:color="auto"/>
              <w:left w:val="single" w:sz="4" w:space="0" w:color="auto"/>
              <w:bottom w:val="single" w:sz="4" w:space="0" w:color="auto"/>
              <w:right w:val="single" w:sz="4" w:space="0" w:color="auto"/>
            </w:tcBorders>
          </w:tcPr>
          <w:p w14:paraId="49EF2AC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69</w:t>
            </w:r>
          </w:p>
        </w:tc>
        <w:tc>
          <w:tcPr>
            <w:tcW w:w="1559" w:type="dxa"/>
            <w:tcBorders>
              <w:left w:val="single" w:sz="4" w:space="0" w:color="auto"/>
              <w:bottom w:val="single" w:sz="4" w:space="0" w:color="auto"/>
              <w:right w:val="single" w:sz="4" w:space="0" w:color="auto"/>
            </w:tcBorders>
            <w:vAlign w:val="center"/>
          </w:tcPr>
          <w:p w14:paraId="774969E9"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tcPr>
          <w:p w14:paraId="56710A60" w14:textId="77777777" w:rsidR="00E50AA7" w:rsidRPr="005F20AA" w:rsidRDefault="00E50AA7" w:rsidP="005F20AA">
            <w:pPr>
              <w:spacing w:after="0" w:line="240" w:lineRule="auto"/>
              <w:jc w:val="center"/>
              <w:rPr>
                <w:rFonts w:ascii="Times New Roman" w:hAnsi="Times New Roman"/>
                <w:b/>
              </w:rPr>
            </w:pPr>
          </w:p>
        </w:tc>
      </w:tr>
      <w:tr w:rsidR="00E50AA7" w:rsidRPr="005F20AA" w14:paraId="195CB5FB" w14:textId="77777777" w:rsidTr="00531C32">
        <w:trPr>
          <w:trHeight w:val="427"/>
        </w:trPr>
        <w:tc>
          <w:tcPr>
            <w:tcW w:w="1066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B25C0FA"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026907D2"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14:paraId="125DC454"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bottom w:val="single" w:sz="4" w:space="0" w:color="auto"/>
              <w:right w:val="single" w:sz="4" w:space="0" w:color="auto"/>
            </w:tcBorders>
            <w:shd w:val="clear" w:color="auto" w:fill="D9D9D9" w:themeFill="background1" w:themeFillShade="D9"/>
          </w:tcPr>
          <w:p w14:paraId="32419778" w14:textId="77777777" w:rsidR="00E50AA7" w:rsidRPr="005F20AA" w:rsidRDefault="00E50AA7" w:rsidP="005F20AA">
            <w:pPr>
              <w:spacing w:after="0" w:line="240" w:lineRule="auto"/>
              <w:jc w:val="center"/>
              <w:rPr>
                <w:rFonts w:ascii="Times New Roman" w:hAnsi="Times New Roman"/>
                <w:b/>
              </w:rPr>
            </w:pPr>
          </w:p>
        </w:tc>
      </w:tr>
      <w:tr w:rsidR="00E50AA7" w:rsidRPr="005F20AA" w14:paraId="68A7AF24" w14:textId="77777777" w:rsidTr="00531C32">
        <w:trPr>
          <w:trHeight w:val="20"/>
        </w:trPr>
        <w:tc>
          <w:tcPr>
            <w:tcW w:w="680" w:type="dxa"/>
            <w:vMerge w:val="restart"/>
            <w:tcBorders>
              <w:top w:val="single" w:sz="4" w:space="0" w:color="auto"/>
              <w:left w:val="single" w:sz="4" w:space="0" w:color="auto"/>
              <w:right w:val="single" w:sz="4" w:space="0" w:color="auto"/>
            </w:tcBorders>
          </w:tcPr>
          <w:p w14:paraId="14BE1A6E"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14:paraId="5C08A2EF" w14:textId="77777777" w:rsidR="00E50AA7" w:rsidRPr="005F20AA" w:rsidRDefault="00E50AA7" w:rsidP="005F20AA">
            <w:pPr>
              <w:spacing w:after="0" w:line="240" w:lineRule="auto"/>
              <w:rPr>
                <w:rFonts w:ascii="Times New Roman" w:hAnsi="Times New Roman"/>
                <w:sz w:val="24"/>
                <w:szCs w:val="24"/>
                <w:lang w:eastAsia="ru-RU"/>
              </w:rPr>
            </w:pPr>
            <w:r w:rsidRPr="005F20AA">
              <w:rPr>
                <w:rFonts w:ascii="Times New Roman" w:hAnsi="Times New Roman"/>
                <w:sz w:val="24"/>
                <w:szCs w:val="24"/>
                <w:lang w:eastAsia="ru-RU"/>
              </w:rPr>
              <w:t>наличие адаптированных лифтов, поручней, расширенных дверных проемов</w:t>
            </w:r>
          </w:p>
          <w:p w14:paraId="525F94C6"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37DB43A0"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Точность остановки на уровне этажа пассажирских лифтов в </w:t>
            </w:r>
            <w:proofErr w:type="gramStart"/>
            <w:r w:rsidRPr="005F20AA">
              <w:rPr>
                <w:rFonts w:ascii="Times New Roman" w:eastAsiaTheme="minorHAnsi" w:hAnsi="Times New Roman" w:cstheme="minorBidi"/>
                <w:sz w:val="24"/>
                <w:szCs w:val="24"/>
              </w:rPr>
              <w:t xml:space="preserve">пределах </w:t>
            </w:r>
            <w:r w:rsidRPr="005F20AA">
              <w:rPr>
                <w:rFonts w:asciiTheme="minorHAnsi" w:eastAsiaTheme="minorHAnsi" w:hAnsiTheme="minorHAnsi" w:cstheme="minorBidi"/>
                <w:noProof/>
                <w:lang w:eastAsia="ru-RU"/>
              </w:rPr>
              <w:drawing>
                <wp:inline distT="0" distB="0" distL="0" distR="0" wp14:anchorId="294840A3" wp14:editId="53E46B68">
                  <wp:extent cx="411480" cy="187586"/>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88" cy="190325"/>
                          </a:xfrm>
                          <a:prstGeom prst="rect">
                            <a:avLst/>
                          </a:prstGeom>
                          <a:noFill/>
                          <a:ln>
                            <a:noFill/>
                          </a:ln>
                        </pic:spPr>
                      </pic:pic>
                    </a:graphicData>
                  </a:graphic>
                </wp:inline>
              </w:drawing>
            </w:r>
            <w:r w:rsidRPr="005F20AA">
              <w:rPr>
                <w:rFonts w:ascii="Times New Roman" w:eastAsiaTheme="minorHAnsi" w:hAnsi="Times New Roman" w:cstheme="minorBidi"/>
                <w:sz w:val="24"/>
                <w:szCs w:val="24"/>
              </w:rPr>
              <w:t xml:space="preserve"> м</w:t>
            </w:r>
            <w:proofErr w:type="gramEnd"/>
          </w:p>
        </w:tc>
        <w:tc>
          <w:tcPr>
            <w:tcW w:w="1304" w:type="dxa"/>
            <w:tcBorders>
              <w:top w:val="single" w:sz="4" w:space="0" w:color="auto"/>
              <w:left w:val="single" w:sz="4" w:space="0" w:color="auto"/>
              <w:right w:val="single" w:sz="4" w:space="0" w:color="auto"/>
            </w:tcBorders>
            <w:vAlign w:val="center"/>
          </w:tcPr>
          <w:p w14:paraId="71BE26D7"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70</w:t>
            </w:r>
          </w:p>
        </w:tc>
        <w:tc>
          <w:tcPr>
            <w:tcW w:w="1559" w:type="dxa"/>
            <w:tcBorders>
              <w:top w:val="single" w:sz="4" w:space="0" w:color="auto"/>
              <w:left w:val="single" w:sz="4" w:space="0" w:color="auto"/>
              <w:bottom w:val="single" w:sz="4" w:space="0" w:color="auto"/>
              <w:right w:val="single" w:sz="4" w:space="0" w:color="auto"/>
            </w:tcBorders>
            <w:vAlign w:val="center"/>
          </w:tcPr>
          <w:p w14:paraId="26E4FE8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A04E3E6" w14:textId="77777777" w:rsidR="00E50AA7" w:rsidRPr="005F20AA" w:rsidRDefault="00E50AA7" w:rsidP="005F20AA">
            <w:pPr>
              <w:spacing w:after="0" w:line="240" w:lineRule="auto"/>
              <w:jc w:val="center"/>
              <w:rPr>
                <w:rFonts w:ascii="Times New Roman" w:hAnsi="Times New Roman"/>
                <w:b/>
              </w:rPr>
            </w:pPr>
          </w:p>
        </w:tc>
      </w:tr>
      <w:tr w:rsidR="00E50AA7" w:rsidRPr="005F20AA" w14:paraId="4668259C" w14:textId="77777777" w:rsidTr="00531C32">
        <w:trPr>
          <w:trHeight w:val="20"/>
        </w:trPr>
        <w:tc>
          <w:tcPr>
            <w:tcW w:w="680" w:type="dxa"/>
            <w:vMerge/>
            <w:tcBorders>
              <w:left w:val="single" w:sz="4" w:space="0" w:color="auto"/>
              <w:right w:val="single" w:sz="4" w:space="0" w:color="auto"/>
            </w:tcBorders>
          </w:tcPr>
          <w:p w14:paraId="03F6E7F3"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322D1006"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5CC793F"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лифты с размерами кабины не менее 1100х1400 мм (ширина х глубина)</w:t>
            </w:r>
          </w:p>
        </w:tc>
        <w:tc>
          <w:tcPr>
            <w:tcW w:w="1304" w:type="dxa"/>
            <w:tcBorders>
              <w:top w:val="single" w:sz="4" w:space="0" w:color="auto"/>
              <w:left w:val="single" w:sz="4" w:space="0" w:color="auto"/>
              <w:right w:val="single" w:sz="4" w:space="0" w:color="auto"/>
            </w:tcBorders>
            <w:vAlign w:val="center"/>
          </w:tcPr>
          <w:p w14:paraId="105408C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71</w:t>
            </w:r>
          </w:p>
        </w:tc>
        <w:tc>
          <w:tcPr>
            <w:tcW w:w="1559" w:type="dxa"/>
            <w:tcBorders>
              <w:top w:val="single" w:sz="4" w:space="0" w:color="auto"/>
              <w:left w:val="single" w:sz="4" w:space="0" w:color="auto"/>
              <w:bottom w:val="single" w:sz="4" w:space="0" w:color="auto"/>
              <w:right w:val="single" w:sz="4" w:space="0" w:color="auto"/>
            </w:tcBorders>
            <w:vAlign w:val="center"/>
          </w:tcPr>
          <w:p w14:paraId="02E2930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92FB60E" w14:textId="77777777" w:rsidR="00E50AA7" w:rsidRPr="005F20AA" w:rsidRDefault="00E50AA7" w:rsidP="005F20AA">
            <w:pPr>
              <w:spacing w:after="0" w:line="240" w:lineRule="auto"/>
              <w:jc w:val="center"/>
              <w:rPr>
                <w:rFonts w:ascii="Times New Roman" w:hAnsi="Times New Roman"/>
                <w:b/>
              </w:rPr>
            </w:pPr>
          </w:p>
        </w:tc>
      </w:tr>
      <w:tr w:rsidR="00E50AA7" w:rsidRPr="005F20AA" w14:paraId="2FFB920B" w14:textId="77777777" w:rsidTr="00531C32">
        <w:trPr>
          <w:trHeight w:val="20"/>
        </w:trPr>
        <w:tc>
          <w:tcPr>
            <w:tcW w:w="680" w:type="dxa"/>
            <w:vMerge/>
            <w:tcBorders>
              <w:left w:val="single" w:sz="4" w:space="0" w:color="auto"/>
              <w:right w:val="single" w:sz="4" w:space="0" w:color="auto"/>
            </w:tcBorders>
          </w:tcPr>
          <w:p w14:paraId="24779915"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1B387214"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F7D2CA0"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proofErr w:type="gramStart"/>
            <w:r w:rsidRPr="005F20AA">
              <w:rPr>
                <w:rFonts w:ascii="Times New Roman" w:eastAsiaTheme="minorHAnsi" w:hAnsi="Times New Roman" w:cstheme="minorBidi"/>
                <w:sz w:val="24"/>
                <w:szCs w:val="24"/>
              </w:rPr>
              <w:t>напротив</w:t>
            </w:r>
            <w:proofErr w:type="gramEnd"/>
            <w:r w:rsidRPr="005F20AA">
              <w:rPr>
                <w:rFonts w:ascii="Times New Roman" w:eastAsiaTheme="minorHAnsi" w:hAnsi="Times New Roman" w:cstheme="minorBidi"/>
                <w:sz w:val="24"/>
                <w:szCs w:val="24"/>
              </w:rPr>
              <w:t xml:space="preserve"> выхода из лифтов на высоте 1,5 м имеется цифровое обозначение этажа размером не менее 0,1 м, контрастное по отношению к фону стены. Если стенка напротив выхода из лифта отсутствует, номер этажа обозначается на боковом откосе входного проема в лифт</w:t>
            </w:r>
          </w:p>
        </w:tc>
        <w:tc>
          <w:tcPr>
            <w:tcW w:w="1304" w:type="dxa"/>
            <w:tcBorders>
              <w:top w:val="single" w:sz="4" w:space="0" w:color="auto"/>
              <w:left w:val="single" w:sz="4" w:space="0" w:color="auto"/>
              <w:right w:val="single" w:sz="4" w:space="0" w:color="auto"/>
            </w:tcBorders>
            <w:vAlign w:val="center"/>
          </w:tcPr>
          <w:p w14:paraId="6025DB47"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72</w:t>
            </w:r>
          </w:p>
        </w:tc>
        <w:tc>
          <w:tcPr>
            <w:tcW w:w="1559" w:type="dxa"/>
            <w:tcBorders>
              <w:top w:val="single" w:sz="4" w:space="0" w:color="auto"/>
              <w:left w:val="single" w:sz="4" w:space="0" w:color="auto"/>
              <w:bottom w:val="single" w:sz="4" w:space="0" w:color="auto"/>
              <w:right w:val="single" w:sz="4" w:space="0" w:color="auto"/>
            </w:tcBorders>
            <w:vAlign w:val="center"/>
          </w:tcPr>
          <w:p w14:paraId="275A14E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5DFA64C" w14:textId="77777777" w:rsidR="00E50AA7" w:rsidRPr="005F20AA" w:rsidRDefault="00E50AA7" w:rsidP="005F20AA">
            <w:pPr>
              <w:spacing w:after="0" w:line="240" w:lineRule="auto"/>
              <w:jc w:val="center"/>
              <w:rPr>
                <w:rFonts w:ascii="Times New Roman" w:hAnsi="Times New Roman"/>
                <w:b/>
              </w:rPr>
            </w:pPr>
          </w:p>
        </w:tc>
      </w:tr>
      <w:tr w:rsidR="00E50AA7" w:rsidRPr="005F20AA" w14:paraId="5B7E8C12" w14:textId="77777777" w:rsidTr="00531C32">
        <w:trPr>
          <w:trHeight w:val="510"/>
        </w:trPr>
        <w:tc>
          <w:tcPr>
            <w:tcW w:w="680" w:type="dxa"/>
            <w:vMerge/>
            <w:tcBorders>
              <w:left w:val="single" w:sz="4" w:space="0" w:color="auto"/>
              <w:right w:val="single" w:sz="4" w:space="0" w:color="auto"/>
            </w:tcBorders>
          </w:tcPr>
          <w:p w14:paraId="611E8111"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6A4A578B"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410D5EB1"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поручни на высоте 0,9 м</w:t>
            </w:r>
          </w:p>
        </w:tc>
        <w:tc>
          <w:tcPr>
            <w:tcW w:w="1304" w:type="dxa"/>
            <w:tcBorders>
              <w:top w:val="single" w:sz="4" w:space="0" w:color="auto"/>
              <w:left w:val="single" w:sz="4" w:space="0" w:color="auto"/>
              <w:right w:val="single" w:sz="4" w:space="0" w:color="auto"/>
            </w:tcBorders>
          </w:tcPr>
          <w:p w14:paraId="38F6750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73</w:t>
            </w:r>
          </w:p>
        </w:tc>
        <w:tc>
          <w:tcPr>
            <w:tcW w:w="1559" w:type="dxa"/>
            <w:tcBorders>
              <w:top w:val="single" w:sz="4" w:space="0" w:color="auto"/>
              <w:left w:val="single" w:sz="4" w:space="0" w:color="auto"/>
              <w:bottom w:val="single" w:sz="4" w:space="0" w:color="auto"/>
              <w:right w:val="single" w:sz="4" w:space="0" w:color="auto"/>
            </w:tcBorders>
            <w:vAlign w:val="center"/>
          </w:tcPr>
          <w:p w14:paraId="61F5823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22922412" w14:textId="77777777" w:rsidR="00E50AA7" w:rsidRPr="005F20AA" w:rsidRDefault="00E50AA7" w:rsidP="005F20AA">
            <w:pPr>
              <w:spacing w:after="0" w:line="240" w:lineRule="auto"/>
              <w:jc w:val="center"/>
              <w:rPr>
                <w:rFonts w:ascii="Times New Roman" w:hAnsi="Times New Roman"/>
                <w:b/>
              </w:rPr>
            </w:pPr>
          </w:p>
        </w:tc>
      </w:tr>
      <w:tr w:rsidR="00E50AA7" w:rsidRPr="005F20AA" w14:paraId="36058668" w14:textId="77777777" w:rsidTr="00531C32">
        <w:trPr>
          <w:trHeight w:val="20"/>
        </w:trPr>
        <w:tc>
          <w:tcPr>
            <w:tcW w:w="680" w:type="dxa"/>
            <w:vMerge/>
            <w:tcBorders>
              <w:left w:val="single" w:sz="4" w:space="0" w:color="auto"/>
              <w:right w:val="single" w:sz="4" w:space="0" w:color="auto"/>
            </w:tcBorders>
          </w:tcPr>
          <w:p w14:paraId="20D07DF6"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797CFDA9"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4B1C3E8B"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поручень перил с внутренней стороны лестницы непрерывный по всей ее высоте</w:t>
            </w:r>
          </w:p>
        </w:tc>
        <w:tc>
          <w:tcPr>
            <w:tcW w:w="1304" w:type="dxa"/>
            <w:tcBorders>
              <w:top w:val="single" w:sz="4" w:space="0" w:color="auto"/>
              <w:left w:val="single" w:sz="4" w:space="0" w:color="auto"/>
              <w:right w:val="single" w:sz="4" w:space="0" w:color="auto"/>
            </w:tcBorders>
          </w:tcPr>
          <w:p w14:paraId="159847F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74</w:t>
            </w:r>
          </w:p>
        </w:tc>
        <w:tc>
          <w:tcPr>
            <w:tcW w:w="1559" w:type="dxa"/>
            <w:tcBorders>
              <w:top w:val="single" w:sz="4" w:space="0" w:color="auto"/>
              <w:left w:val="single" w:sz="4" w:space="0" w:color="auto"/>
              <w:bottom w:val="single" w:sz="4" w:space="0" w:color="auto"/>
              <w:right w:val="single" w:sz="4" w:space="0" w:color="auto"/>
            </w:tcBorders>
            <w:vAlign w:val="center"/>
          </w:tcPr>
          <w:p w14:paraId="0E0DB70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F3381C0" w14:textId="77777777" w:rsidR="00E50AA7" w:rsidRPr="005F20AA" w:rsidRDefault="00E50AA7" w:rsidP="005F20AA">
            <w:pPr>
              <w:spacing w:after="0" w:line="240" w:lineRule="auto"/>
              <w:jc w:val="center"/>
              <w:rPr>
                <w:rFonts w:ascii="Times New Roman" w:hAnsi="Times New Roman"/>
                <w:b/>
              </w:rPr>
            </w:pPr>
          </w:p>
        </w:tc>
      </w:tr>
      <w:tr w:rsidR="00E50AA7" w:rsidRPr="005F20AA" w14:paraId="5D5B7BB8" w14:textId="77777777" w:rsidTr="00531C32">
        <w:trPr>
          <w:trHeight w:val="20"/>
        </w:trPr>
        <w:tc>
          <w:tcPr>
            <w:tcW w:w="680" w:type="dxa"/>
            <w:vMerge/>
            <w:tcBorders>
              <w:left w:val="single" w:sz="4" w:space="0" w:color="auto"/>
              <w:right w:val="single" w:sz="4" w:space="0" w:color="auto"/>
            </w:tcBorders>
          </w:tcPr>
          <w:p w14:paraId="0D020D97"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22D00A1D"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2220AD1D"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завершающие горизонтальные части длиннее марша лестницы на 0,3 м и имеет травмобезопасное исполнение</w:t>
            </w:r>
          </w:p>
        </w:tc>
        <w:tc>
          <w:tcPr>
            <w:tcW w:w="1304" w:type="dxa"/>
            <w:tcBorders>
              <w:left w:val="single" w:sz="4" w:space="0" w:color="auto"/>
              <w:bottom w:val="single" w:sz="4" w:space="0" w:color="auto"/>
              <w:right w:val="single" w:sz="4" w:space="0" w:color="auto"/>
            </w:tcBorders>
          </w:tcPr>
          <w:p w14:paraId="5A9DFC5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75</w:t>
            </w:r>
          </w:p>
        </w:tc>
        <w:tc>
          <w:tcPr>
            <w:tcW w:w="1559" w:type="dxa"/>
            <w:tcBorders>
              <w:top w:val="single" w:sz="4" w:space="0" w:color="auto"/>
              <w:left w:val="single" w:sz="4" w:space="0" w:color="auto"/>
              <w:bottom w:val="single" w:sz="4" w:space="0" w:color="auto"/>
              <w:right w:val="single" w:sz="4" w:space="0" w:color="auto"/>
            </w:tcBorders>
            <w:vAlign w:val="center"/>
          </w:tcPr>
          <w:p w14:paraId="79E56D8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1A83739" w14:textId="77777777" w:rsidR="00E50AA7" w:rsidRPr="005F20AA" w:rsidRDefault="00E50AA7" w:rsidP="005F20AA">
            <w:pPr>
              <w:spacing w:after="0" w:line="240" w:lineRule="auto"/>
              <w:jc w:val="center"/>
              <w:rPr>
                <w:rFonts w:ascii="Times New Roman" w:hAnsi="Times New Roman"/>
                <w:b/>
              </w:rPr>
            </w:pPr>
          </w:p>
        </w:tc>
      </w:tr>
      <w:tr w:rsidR="00E50AA7" w:rsidRPr="005F20AA" w14:paraId="2105F322" w14:textId="77777777" w:rsidTr="00531C32">
        <w:trPr>
          <w:trHeight w:val="20"/>
        </w:trPr>
        <w:tc>
          <w:tcPr>
            <w:tcW w:w="680" w:type="dxa"/>
            <w:vMerge/>
            <w:tcBorders>
              <w:left w:val="single" w:sz="4" w:space="0" w:color="auto"/>
              <w:right w:val="single" w:sz="4" w:space="0" w:color="auto"/>
            </w:tcBorders>
          </w:tcPr>
          <w:p w14:paraId="19A61EFB"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14FF548F"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225BAF78"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 боковой, внешней по отношению к маршу, поверхности поручней общественных зданий (за исключением стационаров) имеются рельефные обозначения этажей, а также предупредительные полосы об окончании перил</w:t>
            </w:r>
          </w:p>
        </w:tc>
        <w:tc>
          <w:tcPr>
            <w:tcW w:w="1304" w:type="dxa"/>
            <w:tcBorders>
              <w:left w:val="single" w:sz="4" w:space="0" w:color="auto"/>
              <w:bottom w:val="single" w:sz="4" w:space="0" w:color="auto"/>
              <w:right w:val="single" w:sz="4" w:space="0" w:color="auto"/>
            </w:tcBorders>
            <w:vAlign w:val="center"/>
          </w:tcPr>
          <w:p w14:paraId="326746F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76</w:t>
            </w:r>
          </w:p>
        </w:tc>
        <w:tc>
          <w:tcPr>
            <w:tcW w:w="1559" w:type="dxa"/>
            <w:tcBorders>
              <w:top w:val="single" w:sz="4" w:space="0" w:color="auto"/>
              <w:left w:val="single" w:sz="4" w:space="0" w:color="auto"/>
              <w:bottom w:val="single" w:sz="4" w:space="0" w:color="auto"/>
              <w:right w:val="single" w:sz="4" w:space="0" w:color="auto"/>
            </w:tcBorders>
            <w:vAlign w:val="center"/>
          </w:tcPr>
          <w:p w14:paraId="3F1955CE"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9FD99E6" w14:textId="77777777" w:rsidR="00E50AA7" w:rsidRPr="005F20AA" w:rsidRDefault="00E50AA7" w:rsidP="005F20AA">
            <w:pPr>
              <w:spacing w:after="0" w:line="240" w:lineRule="auto"/>
              <w:jc w:val="center"/>
              <w:rPr>
                <w:rFonts w:ascii="Times New Roman" w:hAnsi="Times New Roman"/>
                <w:b/>
              </w:rPr>
            </w:pPr>
          </w:p>
        </w:tc>
      </w:tr>
      <w:tr w:rsidR="00E50AA7" w:rsidRPr="005F20AA" w14:paraId="200EEAFD" w14:textId="77777777" w:rsidTr="00531C32">
        <w:trPr>
          <w:trHeight w:val="20"/>
        </w:trPr>
        <w:tc>
          <w:tcPr>
            <w:tcW w:w="680" w:type="dxa"/>
            <w:vMerge/>
            <w:tcBorders>
              <w:left w:val="single" w:sz="4" w:space="0" w:color="auto"/>
              <w:right w:val="single" w:sz="4" w:space="0" w:color="auto"/>
            </w:tcBorders>
          </w:tcPr>
          <w:p w14:paraId="7C4D2C60"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37AC5497"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935E61E"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поручни округлого сечения диаметром от 0,03 до 0,05 м</w:t>
            </w:r>
          </w:p>
        </w:tc>
        <w:tc>
          <w:tcPr>
            <w:tcW w:w="1304" w:type="dxa"/>
            <w:tcBorders>
              <w:top w:val="single" w:sz="4" w:space="0" w:color="auto"/>
              <w:left w:val="single" w:sz="4" w:space="0" w:color="auto"/>
              <w:right w:val="single" w:sz="4" w:space="0" w:color="auto"/>
            </w:tcBorders>
            <w:vAlign w:val="center"/>
          </w:tcPr>
          <w:p w14:paraId="53C9EEC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77</w:t>
            </w:r>
          </w:p>
        </w:tc>
        <w:tc>
          <w:tcPr>
            <w:tcW w:w="1559" w:type="dxa"/>
            <w:tcBorders>
              <w:top w:val="single" w:sz="4" w:space="0" w:color="auto"/>
              <w:left w:val="single" w:sz="4" w:space="0" w:color="auto"/>
              <w:bottom w:val="single" w:sz="4" w:space="0" w:color="auto"/>
              <w:right w:val="single" w:sz="4" w:space="0" w:color="auto"/>
            </w:tcBorders>
            <w:vAlign w:val="center"/>
          </w:tcPr>
          <w:p w14:paraId="04D9448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E258292" w14:textId="77777777" w:rsidR="00E50AA7" w:rsidRPr="005F20AA" w:rsidRDefault="00E50AA7" w:rsidP="005F20AA">
            <w:pPr>
              <w:spacing w:after="0" w:line="240" w:lineRule="auto"/>
              <w:jc w:val="center"/>
              <w:rPr>
                <w:rFonts w:ascii="Times New Roman" w:hAnsi="Times New Roman"/>
                <w:b/>
              </w:rPr>
            </w:pPr>
          </w:p>
        </w:tc>
      </w:tr>
      <w:tr w:rsidR="00E50AA7" w:rsidRPr="005F20AA" w14:paraId="64C76061" w14:textId="77777777" w:rsidTr="00531C32">
        <w:trPr>
          <w:trHeight w:val="20"/>
        </w:trPr>
        <w:tc>
          <w:tcPr>
            <w:tcW w:w="680" w:type="dxa"/>
            <w:vMerge/>
            <w:tcBorders>
              <w:left w:val="single" w:sz="4" w:space="0" w:color="auto"/>
              <w:right w:val="single" w:sz="4" w:space="0" w:color="auto"/>
            </w:tcBorders>
          </w:tcPr>
          <w:p w14:paraId="7759BE7A"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48ED54F7"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3E1714E"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расстояние в свету между поручнем и стеной не менее 0,045 м для стен с гладкими поверхностями и не менее 0,06 м для стен с шероховатыми поверхностями</w:t>
            </w:r>
          </w:p>
        </w:tc>
        <w:tc>
          <w:tcPr>
            <w:tcW w:w="1304" w:type="dxa"/>
            <w:tcBorders>
              <w:top w:val="single" w:sz="4" w:space="0" w:color="auto"/>
              <w:left w:val="single" w:sz="4" w:space="0" w:color="auto"/>
              <w:right w:val="single" w:sz="4" w:space="0" w:color="auto"/>
            </w:tcBorders>
          </w:tcPr>
          <w:p w14:paraId="0AC4948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78</w:t>
            </w:r>
          </w:p>
        </w:tc>
        <w:tc>
          <w:tcPr>
            <w:tcW w:w="1559" w:type="dxa"/>
            <w:tcBorders>
              <w:top w:val="single" w:sz="4" w:space="0" w:color="auto"/>
              <w:left w:val="single" w:sz="4" w:space="0" w:color="auto"/>
              <w:bottom w:val="single" w:sz="4" w:space="0" w:color="auto"/>
              <w:right w:val="single" w:sz="4" w:space="0" w:color="auto"/>
            </w:tcBorders>
            <w:vAlign w:val="center"/>
          </w:tcPr>
          <w:p w14:paraId="3283CF8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5BDFE09" w14:textId="77777777" w:rsidR="00E50AA7" w:rsidRPr="005F20AA" w:rsidRDefault="00E50AA7" w:rsidP="005F20AA">
            <w:pPr>
              <w:spacing w:after="0" w:line="240" w:lineRule="auto"/>
              <w:jc w:val="center"/>
              <w:rPr>
                <w:rFonts w:ascii="Times New Roman" w:hAnsi="Times New Roman"/>
                <w:b/>
              </w:rPr>
            </w:pPr>
          </w:p>
        </w:tc>
      </w:tr>
      <w:tr w:rsidR="00E50AA7" w:rsidRPr="005F20AA" w14:paraId="7B163839" w14:textId="77777777" w:rsidTr="00531C32">
        <w:trPr>
          <w:trHeight w:val="20"/>
        </w:trPr>
        <w:tc>
          <w:tcPr>
            <w:tcW w:w="680" w:type="dxa"/>
            <w:vMerge/>
            <w:tcBorders>
              <w:left w:val="single" w:sz="4" w:space="0" w:color="auto"/>
              <w:right w:val="single" w:sz="4" w:space="0" w:color="auto"/>
            </w:tcBorders>
          </w:tcPr>
          <w:p w14:paraId="4FC96385"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7BFBCFF0"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665163D"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ширина дверных полотен и открытых проемов в стене, выходов из помещений и коридоров на лестничную клетку не менее 0,9 м.</w:t>
            </w:r>
          </w:p>
        </w:tc>
        <w:tc>
          <w:tcPr>
            <w:tcW w:w="1304" w:type="dxa"/>
            <w:tcBorders>
              <w:top w:val="single" w:sz="4" w:space="0" w:color="auto"/>
              <w:left w:val="single" w:sz="4" w:space="0" w:color="auto"/>
              <w:right w:val="single" w:sz="4" w:space="0" w:color="auto"/>
            </w:tcBorders>
          </w:tcPr>
          <w:p w14:paraId="6F12D2F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79</w:t>
            </w:r>
          </w:p>
        </w:tc>
        <w:tc>
          <w:tcPr>
            <w:tcW w:w="1559" w:type="dxa"/>
            <w:tcBorders>
              <w:top w:val="single" w:sz="4" w:space="0" w:color="auto"/>
              <w:left w:val="single" w:sz="4" w:space="0" w:color="auto"/>
              <w:bottom w:val="single" w:sz="4" w:space="0" w:color="auto"/>
              <w:right w:val="single" w:sz="4" w:space="0" w:color="auto"/>
            </w:tcBorders>
            <w:vAlign w:val="center"/>
          </w:tcPr>
          <w:p w14:paraId="4033248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50DBCF2" w14:textId="77777777" w:rsidR="00E50AA7" w:rsidRPr="005F20AA" w:rsidRDefault="00E50AA7" w:rsidP="005F20AA">
            <w:pPr>
              <w:spacing w:after="0" w:line="240" w:lineRule="auto"/>
              <w:jc w:val="center"/>
              <w:rPr>
                <w:rFonts w:ascii="Times New Roman" w:hAnsi="Times New Roman"/>
                <w:b/>
              </w:rPr>
            </w:pPr>
          </w:p>
        </w:tc>
      </w:tr>
      <w:tr w:rsidR="00E50AA7" w:rsidRPr="005F20AA" w14:paraId="0E1C97DE" w14:textId="77777777" w:rsidTr="00531C32">
        <w:trPr>
          <w:trHeight w:val="510"/>
        </w:trPr>
        <w:tc>
          <w:tcPr>
            <w:tcW w:w="680" w:type="dxa"/>
            <w:vMerge/>
            <w:tcBorders>
              <w:left w:val="single" w:sz="4" w:space="0" w:color="auto"/>
              <w:right w:val="single" w:sz="4" w:space="0" w:color="auto"/>
            </w:tcBorders>
          </w:tcPr>
          <w:p w14:paraId="1E77D846"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tcPr>
          <w:p w14:paraId="76B0A8C1"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7246DE36"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дверные проемы не имеют порогов и перепадов высот пола</w:t>
            </w:r>
          </w:p>
        </w:tc>
        <w:tc>
          <w:tcPr>
            <w:tcW w:w="1304" w:type="dxa"/>
            <w:tcBorders>
              <w:left w:val="single" w:sz="4" w:space="0" w:color="auto"/>
              <w:bottom w:val="single" w:sz="4" w:space="0" w:color="auto"/>
              <w:right w:val="single" w:sz="4" w:space="0" w:color="auto"/>
            </w:tcBorders>
          </w:tcPr>
          <w:p w14:paraId="23C79F4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80</w:t>
            </w:r>
          </w:p>
        </w:tc>
        <w:tc>
          <w:tcPr>
            <w:tcW w:w="1559" w:type="dxa"/>
            <w:tcBorders>
              <w:top w:val="single" w:sz="4" w:space="0" w:color="auto"/>
              <w:left w:val="single" w:sz="4" w:space="0" w:color="auto"/>
              <w:bottom w:val="single" w:sz="4" w:space="0" w:color="auto"/>
              <w:right w:val="single" w:sz="4" w:space="0" w:color="auto"/>
            </w:tcBorders>
            <w:vAlign w:val="center"/>
          </w:tcPr>
          <w:p w14:paraId="3C3527C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E44BD3C" w14:textId="77777777" w:rsidR="00E50AA7" w:rsidRPr="005F20AA" w:rsidRDefault="00E50AA7" w:rsidP="005F20AA">
            <w:pPr>
              <w:spacing w:after="0" w:line="240" w:lineRule="auto"/>
              <w:jc w:val="center"/>
              <w:rPr>
                <w:rFonts w:ascii="Times New Roman" w:hAnsi="Times New Roman"/>
                <w:b/>
              </w:rPr>
            </w:pPr>
          </w:p>
        </w:tc>
      </w:tr>
      <w:tr w:rsidR="00E50AA7" w:rsidRPr="005F20AA" w14:paraId="2615454F" w14:textId="77777777" w:rsidTr="00531C32">
        <w:trPr>
          <w:trHeight w:val="510"/>
        </w:trPr>
        <w:tc>
          <w:tcPr>
            <w:tcW w:w="680" w:type="dxa"/>
            <w:vMerge/>
            <w:tcBorders>
              <w:left w:val="single" w:sz="4" w:space="0" w:color="auto"/>
              <w:bottom w:val="single" w:sz="4" w:space="0" w:color="auto"/>
              <w:right w:val="single" w:sz="4" w:space="0" w:color="auto"/>
            </w:tcBorders>
          </w:tcPr>
          <w:p w14:paraId="79FAD6CB"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bottom w:val="single" w:sz="4" w:space="0" w:color="auto"/>
              <w:right w:val="single" w:sz="4" w:space="0" w:color="auto"/>
            </w:tcBorders>
          </w:tcPr>
          <w:p w14:paraId="270F1DF6"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9FD35B8" w14:textId="77777777" w:rsidR="00E50AA7" w:rsidRPr="005F20AA" w:rsidRDefault="00E50AA7" w:rsidP="00273F63">
            <w:pPr>
              <w:numPr>
                <w:ilvl w:val="0"/>
                <w:numId w:val="19"/>
              </w:numPr>
              <w:tabs>
                <w:tab w:val="left" w:pos="512"/>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допускаются пороги высотой не более 0,014 м при необходимости устройства порогов (при входе в здание, выходе на балкон, лоджию и т.п.) в проемах дверей </w:t>
            </w:r>
          </w:p>
        </w:tc>
        <w:tc>
          <w:tcPr>
            <w:tcW w:w="1304" w:type="dxa"/>
            <w:tcBorders>
              <w:left w:val="single" w:sz="4" w:space="0" w:color="auto"/>
              <w:bottom w:val="single" w:sz="4" w:space="0" w:color="auto"/>
              <w:right w:val="single" w:sz="4" w:space="0" w:color="auto"/>
            </w:tcBorders>
          </w:tcPr>
          <w:p w14:paraId="5202950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81</w:t>
            </w:r>
          </w:p>
        </w:tc>
        <w:tc>
          <w:tcPr>
            <w:tcW w:w="1559" w:type="dxa"/>
            <w:tcBorders>
              <w:top w:val="single" w:sz="4" w:space="0" w:color="auto"/>
              <w:left w:val="single" w:sz="4" w:space="0" w:color="auto"/>
              <w:bottom w:val="single" w:sz="4" w:space="0" w:color="auto"/>
              <w:right w:val="single" w:sz="4" w:space="0" w:color="auto"/>
            </w:tcBorders>
            <w:vAlign w:val="center"/>
          </w:tcPr>
          <w:p w14:paraId="481C2EC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C3C083F" w14:textId="77777777" w:rsidR="00E50AA7" w:rsidRPr="005F20AA" w:rsidRDefault="00E50AA7" w:rsidP="005F20AA">
            <w:pPr>
              <w:spacing w:after="0" w:line="240" w:lineRule="auto"/>
              <w:jc w:val="center"/>
              <w:rPr>
                <w:rFonts w:ascii="Times New Roman" w:hAnsi="Times New Roman"/>
                <w:b/>
              </w:rPr>
            </w:pPr>
          </w:p>
        </w:tc>
      </w:tr>
      <w:tr w:rsidR="00E50AA7" w:rsidRPr="005F20AA" w14:paraId="0E5A2B5F" w14:textId="77777777" w:rsidTr="00531C32">
        <w:trPr>
          <w:trHeight w:val="510"/>
        </w:trPr>
        <w:tc>
          <w:tcPr>
            <w:tcW w:w="10660"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1910BB3F"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31EC27AB"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AA56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88243" w14:textId="77777777" w:rsidR="00E50AA7" w:rsidRPr="005F20AA" w:rsidRDefault="00E50AA7" w:rsidP="005F20AA">
            <w:pPr>
              <w:spacing w:after="0" w:line="240" w:lineRule="auto"/>
              <w:jc w:val="center"/>
              <w:rPr>
                <w:rFonts w:ascii="Times New Roman" w:hAnsi="Times New Roman"/>
                <w:b/>
              </w:rPr>
            </w:pPr>
          </w:p>
        </w:tc>
      </w:tr>
      <w:tr w:rsidR="00E50AA7" w:rsidRPr="005F20AA" w14:paraId="666BBBA5" w14:textId="77777777" w:rsidTr="00531C32">
        <w:trPr>
          <w:trHeight w:val="794"/>
        </w:trPr>
        <w:tc>
          <w:tcPr>
            <w:tcW w:w="680" w:type="dxa"/>
            <w:tcBorders>
              <w:top w:val="single" w:sz="4" w:space="0" w:color="auto"/>
              <w:left w:val="single" w:sz="4" w:space="0" w:color="auto"/>
              <w:right w:val="single" w:sz="4" w:space="0" w:color="auto"/>
            </w:tcBorders>
          </w:tcPr>
          <w:p w14:paraId="343E859F"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tcBorders>
              <w:top w:val="single" w:sz="4" w:space="0" w:color="auto"/>
              <w:left w:val="single" w:sz="4" w:space="0" w:color="auto"/>
              <w:right w:val="single" w:sz="4" w:space="0" w:color="auto"/>
            </w:tcBorders>
          </w:tcPr>
          <w:p w14:paraId="5D9901BF" w14:textId="77777777" w:rsidR="00E50AA7" w:rsidRPr="005F20AA" w:rsidRDefault="00E50AA7" w:rsidP="005F20AA">
            <w:pPr>
              <w:spacing w:after="0" w:line="240" w:lineRule="auto"/>
              <w:rPr>
                <w:rFonts w:ascii="Times New Roman" w:hAnsi="Times New Roman"/>
                <w:sz w:val="18"/>
                <w:szCs w:val="18"/>
                <w:lang w:eastAsia="ru-RU"/>
              </w:rPr>
            </w:pPr>
            <w:r w:rsidRPr="005F20AA">
              <w:rPr>
                <w:rFonts w:ascii="Times New Roman" w:hAnsi="Times New Roman"/>
                <w:sz w:val="24"/>
                <w:szCs w:val="24"/>
                <w:lang w:eastAsia="ru-RU"/>
              </w:rPr>
              <w:t>наличие сменных кресел-колясок</w:t>
            </w:r>
          </w:p>
        </w:tc>
        <w:tc>
          <w:tcPr>
            <w:tcW w:w="5812" w:type="dxa"/>
            <w:tcBorders>
              <w:top w:val="single" w:sz="4" w:space="0" w:color="auto"/>
              <w:left w:val="single" w:sz="4" w:space="0" w:color="auto"/>
              <w:bottom w:val="single" w:sz="4" w:space="0" w:color="auto"/>
              <w:right w:val="single" w:sz="4" w:space="0" w:color="auto"/>
            </w:tcBorders>
          </w:tcPr>
          <w:p w14:paraId="51E4E62F" w14:textId="77777777" w:rsidR="00E50AA7" w:rsidRPr="005F20AA" w:rsidRDefault="00E50AA7" w:rsidP="005F20AA">
            <w:pPr>
              <w:spacing w:after="0" w:line="240" w:lineRule="auto"/>
              <w:rPr>
                <w:rFonts w:ascii="Times New Roman" w:hAnsi="Times New Roman"/>
                <w:sz w:val="24"/>
                <w:szCs w:val="24"/>
              </w:rPr>
            </w:pPr>
            <w:r w:rsidRPr="005F20AA">
              <w:rPr>
                <w:rFonts w:ascii="Times New Roman" w:hAnsi="Times New Roman"/>
                <w:sz w:val="24"/>
                <w:szCs w:val="24"/>
                <w:lang w:eastAsia="ru-RU"/>
              </w:rPr>
              <w:t xml:space="preserve">наличие сменных кресел-колясок </w:t>
            </w:r>
          </w:p>
        </w:tc>
        <w:tc>
          <w:tcPr>
            <w:tcW w:w="1304" w:type="dxa"/>
            <w:tcBorders>
              <w:top w:val="single" w:sz="4" w:space="0" w:color="auto"/>
              <w:left w:val="single" w:sz="4" w:space="0" w:color="auto"/>
              <w:bottom w:val="single" w:sz="4" w:space="0" w:color="auto"/>
              <w:right w:val="single" w:sz="4" w:space="0" w:color="auto"/>
            </w:tcBorders>
          </w:tcPr>
          <w:p w14:paraId="555F853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82</w:t>
            </w:r>
          </w:p>
        </w:tc>
        <w:tc>
          <w:tcPr>
            <w:tcW w:w="1559" w:type="dxa"/>
            <w:tcBorders>
              <w:top w:val="single" w:sz="4" w:space="0" w:color="auto"/>
              <w:left w:val="single" w:sz="4" w:space="0" w:color="auto"/>
              <w:bottom w:val="single" w:sz="4" w:space="0" w:color="auto"/>
              <w:right w:val="single" w:sz="4" w:space="0" w:color="auto"/>
            </w:tcBorders>
            <w:vAlign w:val="center"/>
          </w:tcPr>
          <w:p w14:paraId="4C85AD2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F4F75EC" w14:textId="77777777" w:rsidR="00E50AA7" w:rsidRPr="005F20AA" w:rsidRDefault="00E50AA7" w:rsidP="005F20AA">
            <w:pPr>
              <w:spacing w:after="0" w:line="240" w:lineRule="auto"/>
              <w:jc w:val="center"/>
              <w:rPr>
                <w:rFonts w:ascii="Times New Roman" w:hAnsi="Times New Roman"/>
                <w:b/>
              </w:rPr>
            </w:pPr>
          </w:p>
        </w:tc>
      </w:tr>
      <w:tr w:rsidR="00E50AA7" w:rsidRPr="005F20AA" w14:paraId="492BA1D7" w14:textId="77777777" w:rsidTr="00531C32">
        <w:trPr>
          <w:trHeight w:val="293"/>
        </w:trPr>
        <w:tc>
          <w:tcPr>
            <w:tcW w:w="1066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E0A8BC5"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b/>
              </w:rPr>
              <w:t xml:space="preserve">ИТОГО </w:t>
            </w:r>
            <w:r w:rsidRPr="005F20AA">
              <w:rPr>
                <w:rFonts w:ascii="Times New Roman" w:hAnsi="Times New Roman"/>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0F4D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C86CA" w14:textId="77777777" w:rsidR="00E50AA7" w:rsidRPr="005F20AA" w:rsidRDefault="00E50AA7" w:rsidP="005F20AA">
            <w:pPr>
              <w:spacing w:after="0" w:line="240" w:lineRule="auto"/>
              <w:jc w:val="center"/>
              <w:rPr>
                <w:rFonts w:ascii="Times New Roman" w:hAnsi="Times New Roman"/>
                <w:b/>
              </w:rPr>
            </w:pPr>
          </w:p>
        </w:tc>
      </w:tr>
      <w:tr w:rsidR="00E50AA7" w:rsidRPr="005F20AA" w14:paraId="5B34CFE2" w14:textId="77777777" w:rsidTr="00531C32">
        <w:trPr>
          <w:trHeight w:val="20"/>
        </w:trPr>
        <w:tc>
          <w:tcPr>
            <w:tcW w:w="680" w:type="dxa"/>
            <w:vMerge w:val="restart"/>
            <w:tcBorders>
              <w:top w:val="single" w:sz="4" w:space="0" w:color="auto"/>
              <w:left w:val="single" w:sz="4" w:space="0" w:color="auto"/>
              <w:right w:val="single" w:sz="4" w:space="0" w:color="auto"/>
            </w:tcBorders>
          </w:tcPr>
          <w:p w14:paraId="29EC8043"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val="restart"/>
            <w:tcBorders>
              <w:top w:val="single" w:sz="4" w:space="0" w:color="auto"/>
              <w:left w:val="single" w:sz="4" w:space="0" w:color="auto"/>
              <w:right w:val="single" w:sz="4" w:space="0" w:color="auto"/>
            </w:tcBorders>
          </w:tcPr>
          <w:p w14:paraId="710144EE" w14:textId="77777777" w:rsidR="00E50AA7" w:rsidRPr="005F20AA" w:rsidRDefault="00E50AA7" w:rsidP="005F20AA">
            <w:pPr>
              <w:spacing w:after="0" w:line="240" w:lineRule="auto"/>
              <w:rPr>
                <w:rFonts w:ascii="Times New Roman" w:hAnsi="Times New Roman"/>
                <w:lang w:eastAsia="ru-RU"/>
              </w:rPr>
            </w:pPr>
            <w:r w:rsidRPr="005F20AA">
              <w:rPr>
                <w:rFonts w:ascii="Times New Roman" w:hAnsi="Times New Roman"/>
                <w:sz w:val="24"/>
                <w:szCs w:val="24"/>
                <w:lang w:eastAsia="ru-RU"/>
              </w:rPr>
              <w:t>наличие специально оборудованных для инвалидов санитарно-</w:t>
            </w:r>
            <w:r w:rsidRPr="005F20AA">
              <w:rPr>
                <w:rFonts w:ascii="Times New Roman" w:hAnsi="Times New Roman"/>
                <w:sz w:val="24"/>
                <w:szCs w:val="24"/>
                <w:lang w:eastAsia="ru-RU"/>
              </w:rPr>
              <w:lastRenderedPageBreak/>
              <w:t>гигиенических помещений</w:t>
            </w:r>
          </w:p>
        </w:tc>
        <w:tc>
          <w:tcPr>
            <w:tcW w:w="5812" w:type="dxa"/>
            <w:tcBorders>
              <w:top w:val="single" w:sz="4" w:space="0" w:color="auto"/>
              <w:left w:val="single" w:sz="4" w:space="0" w:color="auto"/>
              <w:bottom w:val="single" w:sz="4" w:space="0" w:color="auto"/>
              <w:right w:val="single" w:sz="4" w:space="0" w:color="auto"/>
            </w:tcBorders>
          </w:tcPr>
          <w:p w14:paraId="58BE604F"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lastRenderedPageBreak/>
              <w:t>доля кабин уборных, доступных для инвалидов составляет 5%, но не менее одной в каждом блоке уборных</w:t>
            </w:r>
          </w:p>
        </w:tc>
        <w:tc>
          <w:tcPr>
            <w:tcW w:w="1304" w:type="dxa"/>
            <w:tcBorders>
              <w:top w:val="single" w:sz="4" w:space="0" w:color="auto"/>
              <w:left w:val="single" w:sz="4" w:space="0" w:color="auto"/>
              <w:bottom w:val="single" w:sz="4" w:space="0" w:color="auto"/>
              <w:right w:val="single" w:sz="4" w:space="0" w:color="auto"/>
            </w:tcBorders>
            <w:vAlign w:val="center"/>
          </w:tcPr>
          <w:p w14:paraId="1A81AEA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83</w:t>
            </w:r>
          </w:p>
        </w:tc>
        <w:tc>
          <w:tcPr>
            <w:tcW w:w="1559" w:type="dxa"/>
            <w:tcBorders>
              <w:top w:val="single" w:sz="4" w:space="0" w:color="auto"/>
              <w:left w:val="single" w:sz="4" w:space="0" w:color="auto"/>
              <w:bottom w:val="single" w:sz="4" w:space="0" w:color="auto"/>
              <w:right w:val="single" w:sz="4" w:space="0" w:color="auto"/>
            </w:tcBorders>
            <w:vAlign w:val="center"/>
          </w:tcPr>
          <w:p w14:paraId="7C165BD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0CD3347" w14:textId="77777777" w:rsidR="00E50AA7" w:rsidRPr="005F20AA" w:rsidRDefault="00E50AA7" w:rsidP="005F20AA">
            <w:pPr>
              <w:spacing w:after="0" w:line="240" w:lineRule="auto"/>
              <w:jc w:val="center"/>
              <w:rPr>
                <w:rFonts w:ascii="Times New Roman" w:hAnsi="Times New Roman"/>
                <w:b/>
              </w:rPr>
            </w:pPr>
          </w:p>
        </w:tc>
      </w:tr>
      <w:tr w:rsidR="00E50AA7" w:rsidRPr="005F20AA" w14:paraId="52064FB8" w14:textId="77777777" w:rsidTr="00531C32">
        <w:trPr>
          <w:trHeight w:val="20"/>
        </w:trPr>
        <w:tc>
          <w:tcPr>
            <w:tcW w:w="680" w:type="dxa"/>
            <w:vMerge/>
            <w:tcBorders>
              <w:left w:val="single" w:sz="4" w:space="0" w:color="auto"/>
              <w:right w:val="single" w:sz="4" w:space="0" w:color="auto"/>
            </w:tcBorders>
          </w:tcPr>
          <w:p w14:paraId="1417E793"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741BA281"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14:paraId="6336203A"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кабины уборных открыты для всех посетителей</w:t>
            </w:r>
          </w:p>
        </w:tc>
        <w:tc>
          <w:tcPr>
            <w:tcW w:w="1304" w:type="dxa"/>
            <w:tcBorders>
              <w:top w:val="single" w:sz="4" w:space="0" w:color="auto"/>
              <w:left w:val="single" w:sz="4" w:space="0" w:color="auto"/>
              <w:bottom w:val="single" w:sz="4" w:space="0" w:color="auto"/>
              <w:right w:val="single" w:sz="4" w:space="0" w:color="auto"/>
            </w:tcBorders>
            <w:vAlign w:val="center"/>
          </w:tcPr>
          <w:p w14:paraId="2E7F4A8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84</w:t>
            </w:r>
          </w:p>
        </w:tc>
        <w:tc>
          <w:tcPr>
            <w:tcW w:w="1559" w:type="dxa"/>
            <w:tcBorders>
              <w:top w:val="single" w:sz="4" w:space="0" w:color="auto"/>
              <w:left w:val="single" w:sz="4" w:space="0" w:color="auto"/>
              <w:bottom w:val="single" w:sz="4" w:space="0" w:color="auto"/>
              <w:right w:val="single" w:sz="4" w:space="0" w:color="auto"/>
            </w:tcBorders>
            <w:vAlign w:val="center"/>
          </w:tcPr>
          <w:p w14:paraId="645B07B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344D0AE" w14:textId="77777777" w:rsidR="00E50AA7" w:rsidRPr="005F20AA" w:rsidRDefault="00E50AA7" w:rsidP="005F20AA">
            <w:pPr>
              <w:spacing w:after="0" w:line="240" w:lineRule="auto"/>
              <w:jc w:val="center"/>
              <w:rPr>
                <w:rFonts w:ascii="Times New Roman" w:hAnsi="Times New Roman"/>
                <w:b/>
              </w:rPr>
            </w:pPr>
          </w:p>
        </w:tc>
      </w:tr>
      <w:tr w:rsidR="00E50AA7" w:rsidRPr="005F20AA" w14:paraId="4FD01832" w14:textId="77777777" w:rsidTr="00531C32">
        <w:trPr>
          <w:trHeight w:val="20"/>
        </w:trPr>
        <w:tc>
          <w:tcPr>
            <w:tcW w:w="680" w:type="dxa"/>
            <w:vMerge/>
            <w:tcBorders>
              <w:left w:val="single" w:sz="4" w:space="0" w:color="auto"/>
              <w:right w:val="single" w:sz="4" w:space="0" w:color="auto"/>
            </w:tcBorders>
          </w:tcPr>
          <w:p w14:paraId="572D1BA3"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788A153A"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14:paraId="645D4A2E"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кабины уборных находятся не далее 40 м от основной зоны оказания услуг</w:t>
            </w:r>
          </w:p>
        </w:tc>
        <w:tc>
          <w:tcPr>
            <w:tcW w:w="1304" w:type="dxa"/>
            <w:tcBorders>
              <w:top w:val="single" w:sz="4" w:space="0" w:color="auto"/>
              <w:left w:val="single" w:sz="4" w:space="0" w:color="auto"/>
              <w:bottom w:val="single" w:sz="4" w:space="0" w:color="auto"/>
              <w:right w:val="single" w:sz="4" w:space="0" w:color="auto"/>
            </w:tcBorders>
            <w:vAlign w:val="center"/>
          </w:tcPr>
          <w:p w14:paraId="69F3A724"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85</w:t>
            </w:r>
          </w:p>
        </w:tc>
        <w:tc>
          <w:tcPr>
            <w:tcW w:w="1559" w:type="dxa"/>
            <w:tcBorders>
              <w:top w:val="single" w:sz="4" w:space="0" w:color="auto"/>
              <w:left w:val="single" w:sz="4" w:space="0" w:color="auto"/>
              <w:bottom w:val="single" w:sz="4" w:space="0" w:color="auto"/>
              <w:right w:val="single" w:sz="4" w:space="0" w:color="auto"/>
            </w:tcBorders>
            <w:vAlign w:val="center"/>
          </w:tcPr>
          <w:p w14:paraId="4360078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60D1AF5" w14:textId="77777777" w:rsidR="00E50AA7" w:rsidRPr="005F20AA" w:rsidRDefault="00E50AA7" w:rsidP="005F20AA">
            <w:pPr>
              <w:spacing w:after="0" w:line="240" w:lineRule="auto"/>
              <w:jc w:val="center"/>
              <w:rPr>
                <w:rFonts w:ascii="Times New Roman" w:hAnsi="Times New Roman"/>
                <w:b/>
              </w:rPr>
            </w:pPr>
          </w:p>
        </w:tc>
      </w:tr>
      <w:tr w:rsidR="00E50AA7" w:rsidRPr="005F20AA" w14:paraId="389642F3" w14:textId="77777777" w:rsidTr="00531C32">
        <w:trPr>
          <w:trHeight w:val="20"/>
        </w:trPr>
        <w:tc>
          <w:tcPr>
            <w:tcW w:w="680" w:type="dxa"/>
            <w:vMerge/>
            <w:tcBorders>
              <w:left w:val="single" w:sz="4" w:space="0" w:color="auto"/>
              <w:right w:val="single" w:sz="4" w:space="0" w:color="auto"/>
            </w:tcBorders>
          </w:tcPr>
          <w:p w14:paraId="7D3D2548" w14:textId="77777777" w:rsidR="00E50AA7" w:rsidRPr="005F20AA" w:rsidRDefault="00E50AA7" w:rsidP="00273F63">
            <w:pPr>
              <w:numPr>
                <w:ilvl w:val="0"/>
                <w:numId w:val="7"/>
              </w:numPr>
              <w:tabs>
                <w:tab w:val="left" w:pos="289"/>
              </w:tabs>
              <w:spacing w:after="0" w:line="240" w:lineRule="auto"/>
              <w:ind w:left="-7" w:firstLine="0"/>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2DCC234F"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14:paraId="0B7353C3"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размеры кабины в плане, м, не менее: ширина - 1,65, глубина - 2,2, ширина двери - 0,9. </w:t>
            </w:r>
          </w:p>
        </w:tc>
        <w:tc>
          <w:tcPr>
            <w:tcW w:w="1304" w:type="dxa"/>
            <w:tcBorders>
              <w:top w:val="single" w:sz="4" w:space="0" w:color="auto"/>
              <w:left w:val="single" w:sz="4" w:space="0" w:color="auto"/>
              <w:bottom w:val="single" w:sz="4" w:space="0" w:color="auto"/>
              <w:right w:val="single" w:sz="4" w:space="0" w:color="auto"/>
            </w:tcBorders>
            <w:vAlign w:val="center"/>
          </w:tcPr>
          <w:p w14:paraId="62610CF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86</w:t>
            </w:r>
          </w:p>
        </w:tc>
        <w:tc>
          <w:tcPr>
            <w:tcW w:w="1559" w:type="dxa"/>
            <w:tcBorders>
              <w:top w:val="single" w:sz="4" w:space="0" w:color="auto"/>
              <w:left w:val="single" w:sz="4" w:space="0" w:color="auto"/>
              <w:bottom w:val="single" w:sz="4" w:space="0" w:color="auto"/>
              <w:right w:val="single" w:sz="4" w:space="0" w:color="auto"/>
            </w:tcBorders>
            <w:vAlign w:val="center"/>
          </w:tcPr>
          <w:p w14:paraId="403A871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205D5BC4" w14:textId="77777777" w:rsidR="00E50AA7" w:rsidRPr="005F20AA" w:rsidRDefault="00E50AA7" w:rsidP="005F20AA">
            <w:pPr>
              <w:spacing w:after="0" w:line="240" w:lineRule="auto"/>
              <w:jc w:val="center"/>
              <w:rPr>
                <w:rFonts w:ascii="Times New Roman" w:hAnsi="Times New Roman"/>
                <w:b/>
              </w:rPr>
            </w:pPr>
          </w:p>
        </w:tc>
      </w:tr>
      <w:tr w:rsidR="00E50AA7" w:rsidRPr="005F20AA" w14:paraId="3D7663E8" w14:textId="77777777" w:rsidTr="00531C32">
        <w:trPr>
          <w:trHeight w:val="20"/>
        </w:trPr>
        <w:tc>
          <w:tcPr>
            <w:tcW w:w="680" w:type="dxa"/>
            <w:vMerge/>
            <w:tcBorders>
              <w:left w:val="single" w:sz="4" w:space="0" w:color="auto"/>
              <w:right w:val="single" w:sz="4" w:space="0" w:color="auto"/>
            </w:tcBorders>
          </w:tcPr>
          <w:p w14:paraId="77932876"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63841BF2" w14:textId="77777777" w:rsidR="00E50AA7" w:rsidRPr="005F20AA" w:rsidRDefault="00E50AA7" w:rsidP="005F20AA">
            <w:pPr>
              <w:spacing w:after="0" w:line="240" w:lineRule="auto"/>
              <w:rPr>
                <w:rFonts w:ascii="Times New Roman" w:hAnsi="Times New Roman"/>
                <w:lang w:eastAsia="ru-RU"/>
              </w:rPr>
            </w:pPr>
          </w:p>
        </w:tc>
        <w:tc>
          <w:tcPr>
            <w:tcW w:w="5812" w:type="dxa"/>
            <w:tcBorders>
              <w:top w:val="single" w:sz="4" w:space="0" w:color="auto"/>
              <w:left w:val="single" w:sz="4" w:space="0" w:color="auto"/>
              <w:bottom w:val="single" w:sz="4" w:space="0" w:color="auto"/>
              <w:right w:val="single" w:sz="4" w:space="0" w:color="auto"/>
            </w:tcBorders>
          </w:tcPr>
          <w:p w14:paraId="5E30EE1A"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кабине уборных сбоку от унитаза предусмотрено пространство рядом с унитазом шириной не менее 0,8 м для размещения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14:paraId="162B377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87</w:t>
            </w:r>
          </w:p>
        </w:tc>
        <w:tc>
          <w:tcPr>
            <w:tcW w:w="1559" w:type="dxa"/>
            <w:tcBorders>
              <w:top w:val="single" w:sz="4" w:space="0" w:color="auto"/>
              <w:left w:val="single" w:sz="4" w:space="0" w:color="auto"/>
              <w:bottom w:val="single" w:sz="4" w:space="0" w:color="auto"/>
              <w:right w:val="single" w:sz="4" w:space="0" w:color="auto"/>
            </w:tcBorders>
            <w:vAlign w:val="center"/>
          </w:tcPr>
          <w:p w14:paraId="12FB5F72"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0894705" w14:textId="77777777" w:rsidR="00E50AA7" w:rsidRPr="005F20AA" w:rsidRDefault="00E50AA7" w:rsidP="005F20AA">
            <w:pPr>
              <w:spacing w:after="0" w:line="240" w:lineRule="auto"/>
              <w:jc w:val="center"/>
              <w:rPr>
                <w:rFonts w:ascii="Times New Roman" w:hAnsi="Times New Roman"/>
                <w:b/>
              </w:rPr>
            </w:pPr>
          </w:p>
        </w:tc>
      </w:tr>
      <w:tr w:rsidR="00E50AA7" w:rsidRPr="005F20AA" w14:paraId="2F9DB45B" w14:textId="77777777" w:rsidTr="00531C32">
        <w:trPr>
          <w:trHeight w:val="20"/>
        </w:trPr>
        <w:tc>
          <w:tcPr>
            <w:tcW w:w="680" w:type="dxa"/>
            <w:vMerge/>
            <w:tcBorders>
              <w:left w:val="single" w:sz="4" w:space="0" w:color="auto"/>
              <w:right w:val="single" w:sz="4" w:space="0" w:color="auto"/>
            </w:tcBorders>
          </w:tcPr>
          <w:p w14:paraId="01E39400"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2B179E0"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3D9D50DB"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кабине уборных сбоку от унитаза имеются крючки для одежды, костылей и других принадлежностей</w:t>
            </w:r>
          </w:p>
        </w:tc>
        <w:tc>
          <w:tcPr>
            <w:tcW w:w="1304" w:type="dxa"/>
            <w:tcBorders>
              <w:top w:val="single" w:sz="4" w:space="0" w:color="auto"/>
              <w:left w:val="single" w:sz="4" w:space="0" w:color="auto"/>
              <w:bottom w:val="single" w:sz="4" w:space="0" w:color="auto"/>
              <w:right w:val="single" w:sz="4" w:space="0" w:color="auto"/>
            </w:tcBorders>
            <w:vAlign w:val="center"/>
          </w:tcPr>
          <w:p w14:paraId="5733C12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88</w:t>
            </w:r>
          </w:p>
        </w:tc>
        <w:tc>
          <w:tcPr>
            <w:tcW w:w="1559" w:type="dxa"/>
            <w:tcBorders>
              <w:top w:val="single" w:sz="4" w:space="0" w:color="auto"/>
              <w:left w:val="single" w:sz="4" w:space="0" w:color="auto"/>
              <w:bottom w:val="single" w:sz="4" w:space="0" w:color="auto"/>
              <w:right w:val="single" w:sz="4" w:space="0" w:color="auto"/>
            </w:tcBorders>
            <w:vAlign w:val="center"/>
          </w:tcPr>
          <w:p w14:paraId="77865FC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914D78A" w14:textId="77777777" w:rsidR="00E50AA7" w:rsidRPr="005F20AA" w:rsidRDefault="00E50AA7" w:rsidP="005F20AA">
            <w:pPr>
              <w:spacing w:after="0" w:line="240" w:lineRule="auto"/>
              <w:jc w:val="center"/>
              <w:rPr>
                <w:rFonts w:ascii="Times New Roman" w:hAnsi="Times New Roman"/>
                <w:b/>
              </w:rPr>
            </w:pPr>
          </w:p>
        </w:tc>
      </w:tr>
      <w:tr w:rsidR="00E50AA7" w:rsidRPr="005F20AA" w14:paraId="493F2959" w14:textId="77777777" w:rsidTr="00531C32">
        <w:trPr>
          <w:trHeight w:val="20"/>
        </w:trPr>
        <w:tc>
          <w:tcPr>
            <w:tcW w:w="680" w:type="dxa"/>
            <w:vMerge/>
            <w:tcBorders>
              <w:left w:val="single" w:sz="4" w:space="0" w:color="auto"/>
              <w:right w:val="single" w:sz="4" w:space="0" w:color="auto"/>
            </w:tcBorders>
          </w:tcPr>
          <w:p w14:paraId="501CDE33"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7E852DE1"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63E0B65"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 кабине уборных имеется свободное пространство диаметром 1,4 м для разворота кресла-коляски</w:t>
            </w:r>
          </w:p>
        </w:tc>
        <w:tc>
          <w:tcPr>
            <w:tcW w:w="1304" w:type="dxa"/>
            <w:tcBorders>
              <w:top w:val="single" w:sz="4" w:space="0" w:color="auto"/>
              <w:left w:val="single" w:sz="4" w:space="0" w:color="auto"/>
              <w:bottom w:val="single" w:sz="4" w:space="0" w:color="auto"/>
              <w:right w:val="single" w:sz="4" w:space="0" w:color="auto"/>
            </w:tcBorders>
            <w:vAlign w:val="center"/>
          </w:tcPr>
          <w:p w14:paraId="254808D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89</w:t>
            </w:r>
          </w:p>
        </w:tc>
        <w:tc>
          <w:tcPr>
            <w:tcW w:w="1559" w:type="dxa"/>
            <w:tcBorders>
              <w:top w:val="single" w:sz="4" w:space="0" w:color="auto"/>
              <w:left w:val="single" w:sz="4" w:space="0" w:color="auto"/>
              <w:bottom w:val="single" w:sz="4" w:space="0" w:color="auto"/>
              <w:right w:val="single" w:sz="4" w:space="0" w:color="auto"/>
            </w:tcBorders>
            <w:vAlign w:val="center"/>
          </w:tcPr>
          <w:p w14:paraId="57890B0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F7A1332" w14:textId="77777777" w:rsidR="00E50AA7" w:rsidRPr="005F20AA" w:rsidRDefault="00E50AA7" w:rsidP="005F20AA">
            <w:pPr>
              <w:spacing w:after="0" w:line="240" w:lineRule="auto"/>
              <w:jc w:val="center"/>
              <w:rPr>
                <w:rFonts w:ascii="Times New Roman" w:hAnsi="Times New Roman"/>
                <w:b/>
              </w:rPr>
            </w:pPr>
          </w:p>
        </w:tc>
      </w:tr>
      <w:tr w:rsidR="00E50AA7" w:rsidRPr="005F20AA" w14:paraId="29EC44A5" w14:textId="77777777" w:rsidTr="00531C32">
        <w:trPr>
          <w:trHeight w:val="20"/>
        </w:trPr>
        <w:tc>
          <w:tcPr>
            <w:tcW w:w="680" w:type="dxa"/>
            <w:vMerge/>
            <w:tcBorders>
              <w:left w:val="single" w:sz="4" w:space="0" w:color="auto"/>
              <w:right w:val="single" w:sz="4" w:space="0" w:color="auto"/>
            </w:tcBorders>
          </w:tcPr>
          <w:p w14:paraId="1722206A"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3423743"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E4EB405"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двери уборных открываются наружу</w:t>
            </w:r>
          </w:p>
        </w:tc>
        <w:tc>
          <w:tcPr>
            <w:tcW w:w="1304" w:type="dxa"/>
            <w:tcBorders>
              <w:top w:val="single" w:sz="4" w:space="0" w:color="auto"/>
              <w:left w:val="single" w:sz="4" w:space="0" w:color="auto"/>
              <w:bottom w:val="single" w:sz="4" w:space="0" w:color="auto"/>
              <w:right w:val="single" w:sz="4" w:space="0" w:color="auto"/>
            </w:tcBorders>
            <w:vAlign w:val="center"/>
          </w:tcPr>
          <w:p w14:paraId="5C5D03E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90</w:t>
            </w:r>
          </w:p>
        </w:tc>
        <w:tc>
          <w:tcPr>
            <w:tcW w:w="1559" w:type="dxa"/>
            <w:tcBorders>
              <w:top w:val="single" w:sz="4" w:space="0" w:color="auto"/>
              <w:left w:val="single" w:sz="4" w:space="0" w:color="auto"/>
              <w:bottom w:val="single" w:sz="4" w:space="0" w:color="auto"/>
              <w:right w:val="single" w:sz="4" w:space="0" w:color="auto"/>
            </w:tcBorders>
            <w:vAlign w:val="center"/>
          </w:tcPr>
          <w:p w14:paraId="776A7D1E"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B4ED272" w14:textId="77777777" w:rsidR="00E50AA7" w:rsidRPr="005F20AA" w:rsidRDefault="00E50AA7" w:rsidP="005F20AA">
            <w:pPr>
              <w:spacing w:after="0" w:line="240" w:lineRule="auto"/>
              <w:jc w:val="center"/>
              <w:rPr>
                <w:rFonts w:ascii="Times New Roman" w:hAnsi="Times New Roman"/>
                <w:b/>
              </w:rPr>
            </w:pPr>
          </w:p>
        </w:tc>
      </w:tr>
      <w:tr w:rsidR="00E50AA7" w:rsidRPr="005F20AA" w14:paraId="4ACA9B0D" w14:textId="77777777" w:rsidTr="00531C32">
        <w:trPr>
          <w:trHeight w:val="20"/>
        </w:trPr>
        <w:tc>
          <w:tcPr>
            <w:tcW w:w="680" w:type="dxa"/>
            <w:vMerge/>
            <w:tcBorders>
              <w:left w:val="single" w:sz="4" w:space="0" w:color="auto"/>
              <w:right w:val="single" w:sz="4" w:space="0" w:color="auto"/>
            </w:tcBorders>
          </w:tcPr>
          <w:p w14:paraId="681230A0"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CE05D4B"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667C0B0"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установлены стационарные и откидные опорные поручни, поворотные или откидные сидения</w:t>
            </w:r>
          </w:p>
        </w:tc>
        <w:tc>
          <w:tcPr>
            <w:tcW w:w="1304" w:type="dxa"/>
            <w:tcBorders>
              <w:top w:val="single" w:sz="4" w:space="0" w:color="auto"/>
              <w:left w:val="single" w:sz="4" w:space="0" w:color="auto"/>
              <w:bottom w:val="single" w:sz="4" w:space="0" w:color="auto"/>
              <w:right w:val="single" w:sz="4" w:space="0" w:color="auto"/>
            </w:tcBorders>
            <w:vAlign w:val="center"/>
          </w:tcPr>
          <w:p w14:paraId="355813D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91</w:t>
            </w:r>
          </w:p>
        </w:tc>
        <w:tc>
          <w:tcPr>
            <w:tcW w:w="1559" w:type="dxa"/>
            <w:tcBorders>
              <w:top w:val="single" w:sz="4" w:space="0" w:color="auto"/>
              <w:left w:val="single" w:sz="4" w:space="0" w:color="auto"/>
              <w:bottom w:val="single" w:sz="4" w:space="0" w:color="auto"/>
              <w:right w:val="single" w:sz="4" w:space="0" w:color="auto"/>
            </w:tcBorders>
            <w:vAlign w:val="center"/>
          </w:tcPr>
          <w:p w14:paraId="0EFE6BF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1808712" w14:textId="77777777" w:rsidR="00E50AA7" w:rsidRPr="005F20AA" w:rsidRDefault="00E50AA7" w:rsidP="005F20AA">
            <w:pPr>
              <w:spacing w:after="0" w:line="240" w:lineRule="auto"/>
              <w:jc w:val="center"/>
              <w:rPr>
                <w:rFonts w:ascii="Times New Roman" w:hAnsi="Times New Roman"/>
                <w:b/>
              </w:rPr>
            </w:pPr>
          </w:p>
        </w:tc>
      </w:tr>
      <w:tr w:rsidR="00E50AA7" w:rsidRPr="005F20AA" w14:paraId="18C5A099" w14:textId="77777777" w:rsidTr="00531C32">
        <w:trPr>
          <w:trHeight w:val="20"/>
        </w:trPr>
        <w:tc>
          <w:tcPr>
            <w:tcW w:w="680" w:type="dxa"/>
            <w:vMerge/>
            <w:tcBorders>
              <w:left w:val="single" w:sz="4" w:space="0" w:color="auto"/>
              <w:right w:val="single" w:sz="4" w:space="0" w:color="auto"/>
            </w:tcBorders>
          </w:tcPr>
          <w:p w14:paraId="59AB0F92"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28149A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4F4526F"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унитазы имеют опору для спины высотой – 0,45-0,5 м и длиной - 0,7 м.</w:t>
            </w:r>
          </w:p>
        </w:tc>
        <w:tc>
          <w:tcPr>
            <w:tcW w:w="1304" w:type="dxa"/>
            <w:tcBorders>
              <w:top w:val="single" w:sz="4" w:space="0" w:color="auto"/>
              <w:left w:val="single" w:sz="4" w:space="0" w:color="auto"/>
              <w:bottom w:val="single" w:sz="4" w:space="0" w:color="auto"/>
              <w:right w:val="single" w:sz="4" w:space="0" w:color="auto"/>
            </w:tcBorders>
            <w:vAlign w:val="center"/>
          </w:tcPr>
          <w:p w14:paraId="2C0B24F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92</w:t>
            </w:r>
          </w:p>
        </w:tc>
        <w:tc>
          <w:tcPr>
            <w:tcW w:w="1559" w:type="dxa"/>
            <w:tcBorders>
              <w:top w:val="single" w:sz="4" w:space="0" w:color="auto"/>
              <w:left w:val="single" w:sz="4" w:space="0" w:color="auto"/>
              <w:bottom w:val="single" w:sz="4" w:space="0" w:color="auto"/>
              <w:right w:val="single" w:sz="4" w:space="0" w:color="auto"/>
            </w:tcBorders>
            <w:vAlign w:val="center"/>
          </w:tcPr>
          <w:p w14:paraId="4296243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4F8684A" w14:textId="77777777" w:rsidR="00E50AA7" w:rsidRPr="005F20AA" w:rsidRDefault="00E50AA7" w:rsidP="005F20AA">
            <w:pPr>
              <w:spacing w:after="0" w:line="240" w:lineRule="auto"/>
              <w:jc w:val="center"/>
              <w:rPr>
                <w:rFonts w:ascii="Times New Roman" w:hAnsi="Times New Roman"/>
                <w:b/>
              </w:rPr>
            </w:pPr>
          </w:p>
        </w:tc>
      </w:tr>
      <w:tr w:rsidR="00E50AA7" w:rsidRPr="005F20AA" w14:paraId="03DF11EB" w14:textId="77777777" w:rsidTr="00531C32">
        <w:trPr>
          <w:trHeight w:val="20"/>
        </w:trPr>
        <w:tc>
          <w:tcPr>
            <w:tcW w:w="680" w:type="dxa"/>
            <w:vMerge/>
            <w:tcBorders>
              <w:left w:val="single" w:sz="4" w:space="0" w:color="auto"/>
              <w:right w:val="single" w:sz="4" w:space="0" w:color="auto"/>
            </w:tcBorders>
          </w:tcPr>
          <w:p w14:paraId="70AECC85"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7CE8FA55"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0D87E00"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один из писсуаров расположен на высоте от пола не более 0,4 м или используется писсуар вертикальной формы</w:t>
            </w:r>
          </w:p>
        </w:tc>
        <w:tc>
          <w:tcPr>
            <w:tcW w:w="1304" w:type="dxa"/>
            <w:tcBorders>
              <w:top w:val="single" w:sz="4" w:space="0" w:color="auto"/>
              <w:left w:val="single" w:sz="4" w:space="0" w:color="auto"/>
              <w:bottom w:val="single" w:sz="4" w:space="0" w:color="auto"/>
              <w:right w:val="single" w:sz="4" w:space="0" w:color="auto"/>
            </w:tcBorders>
            <w:vAlign w:val="center"/>
          </w:tcPr>
          <w:p w14:paraId="5C6687D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93</w:t>
            </w:r>
          </w:p>
        </w:tc>
        <w:tc>
          <w:tcPr>
            <w:tcW w:w="1559" w:type="dxa"/>
            <w:tcBorders>
              <w:top w:val="single" w:sz="4" w:space="0" w:color="auto"/>
              <w:left w:val="single" w:sz="4" w:space="0" w:color="auto"/>
              <w:bottom w:val="single" w:sz="4" w:space="0" w:color="auto"/>
              <w:right w:val="single" w:sz="4" w:space="0" w:color="auto"/>
            </w:tcBorders>
            <w:vAlign w:val="center"/>
          </w:tcPr>
          <w:p w14:paraId="6476F62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2CE6AAC" w14:textId="77777777" w:rsidR="00E50AA7" w:rsidRPr="005F20AA" w:rsidRDefault="00E50AA7" w:rsidP="005F20AA">
            <w:pPr>
              <w:spacing w:after="0" w:line="240" w:lineRule="auto"/>
              <w:jc w:val="center"/>
              <w:rPr>
                <w:rFonts w:ascii="Times New Roman" w:hAnsi="Times New Roman"/>
                <w:b/>
              </w:rPr>
            </w:pPr>
          </w:p>
        </w:tc>
      </w:tr>
      <w:tr w:rsidR="00E50AA7" w:rsidRPr="005F20AA" w14:paraId="64252B3B" w14:textId="77777777" w:rsidTr="00531C32">
        <w:trPr>
          <w:trHeight w:val="20"/>
        </w:trPr>
        <w:tc>
          <w:tcPr>
            <w:tcW w:w="680" w:type="dxa"/>
            <w:vMerge/>
            <w:tcBorders>
              <w:left w:val="single" w:sz="4" w:space="0" w:color="auto"/>
              <w:right w:val="single" w:sz="4" w:space="0" w:color="auto"/>
            </w:tcBorders>
          </w:tcPr>
          <w:p w14:paraId="1FBF1826"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010E30F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87A22D1"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имеется система тревожной сигнализации или двухсторонняя громкоговорящая связь</w:t>
            </w:r>
          </w:p>
        </w:tc>
        <w:tc>
          <w:tcPr>
            <w:tcW w:w="1304" w:type="dxa"/>
            <w:tcBorders>
              <w:top w:val="single" w:sz="4" w:space="0" w:color="auto"/>
              <w:left w:val="single" w:sz="4" w:space="0" w:color="auto"/>
              <w:bottom w:val="single" w:sz="4" w:space="0" w:color="auto"/>
              <w:right w:val="single" w:sz="4" w:space="0" w:color="auto"/>
            </w:tcBorders>
            <w:vAlign w:val="center"/>
          </w:tcPr>
          <w:p w14:paraId="20967BA7"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94</w:t>
            </w:r>
          </w:p>
        </w:tc>
        <w:tc>
          <w:tcPr>
            <w:tcW w:w="1559" w:type="dxa"/>
            <w:tcBorders>
              <w:top w:val="single" w:sz="4" w:space="0" w:color="auto"/>
              <w:left w:val="single" w:sz="4" w:space="0" w:color="auto"/>
              <w:bottom w:val="single" w:sz="4" w:space="0" w:color="auto"/>
              <w:right w:val="single" w:sz="4" w:space="0" w:color="auto"/>
            </w:tcBorders>
            <w:vAlign w:val="center"/>
          </w:tcPr>
          <w:p w14:paraId="48127ED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898ACAD" w14:textId="77777777" w:rsidR="00E50AA7" w:rsidRPr="005F20AA" w:rsidRDefault="00E50AA7" w:rsidP="005F20AA">
            <w:pPr>
              <w:spacing w:after="0" w:line="240" w:lineRule="auto"/>
              <w:jc w:val="center"/>
              <w:rPr>
                <w:rFonts w:ascii="Times New Roman" w:hAnsi="Times New Roman"/>
                <w:b/>
              </w:rPr>
            </w:pPr>
          </w:p>
        </w:tc>
      </w:tr>
      <w:tr w:rsidR="00E50AA7" w:rsidRPr="005F20AA" w14:paraId="4B0A37C0" w14:textId="77777777" w:rsidTr="00531C32">
        <w:trPr>
          <w:trHeight w:val="20"/>
        </w:trPr>
        <w:tc>
          <w:tcPr>
            <w:tcW w:w="680" w:type="dxa"/>
            <w:vMerge/>
            <w:tcBorders>
              <w:left w:val="single" w:sz="4" w:space="0" w:color="auto"/>
              <w:right w:val="single" w:sz="4" w:space="0" w:color="auto"/>
            </w:tcBorders>
          </w:tcPr>
          <w:p w14:paraId="00F87418"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568A6148"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5C2F993"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имеется душевая кабина, оборудованная для инвалида на кресле-коляске, перед которой предусмотрено пространство для подъезда кресла-коляски</w:t>
            </w:r>
          </w:p>
        </w:tc>
        <w:tc>
          <w:tcPr>
            <w:tcW w:w="1304" w:type="dxa"/>
            <w:tcBorders>
              <w:top w:val="single" w:sz="4" w:space="0" w:color="000000"/>
              <w:left w:val="single" w:sz="4" w:space="0" w:color="000000"/>
              <w:bottom w:val="single" w:sz="4" w:space="0" w:color="auto"/>
              <w:right w:val="single" w:sz="4" w:space="0" w:color="000000"/>
            </w:tcBorders>
            <w:vAlign w:val="center"/>
          </w:tcPr>
          <w:p w14:paraId="73ED495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95</w:t>
            </w:r>
          </w:p>
        </w:tc>
        <w:tc>
          <w:tcPr>
            <w:tcW w:w="1559" w:type="dxa"/>
            <w:tcBorders>
              <w:top w:val="single" w:sz="4" w:space="0" w:color="auto"/>
              <w:left w:val="single" w:sz="4" w:space="0" w:color="auto"/>
              <w:bottom w:val="single" w:sz="4" w:space="0" w:color="auto"/>
              <w:right w:val="single" w:sz="4" w:space="0" w:color="auto"/>
            </w:tcBorders>
            <w:vAlign w:val="center"/>
          </w:tcPr>
          <w:p w14:paraId="7123F07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ACBE483" w14:textId="77777777" w:rsidR="00E50AA7" w:rsidRPr="005F20AA" w:rsidRDefault="00E50AA7" w:rsidP="005F20AA">
            <w:pPr>
              <w:spacing w:after="0" w:line="240" w:lineRule="auto"/>
              <w:jc w:val="center"/>
              <w:rPr>
                <w:rFonts w:ascii="Times New Roman" w:hAnsi="Times New Roman"/>
                <w:b/>
              </w:rPr>
            </w:pPr>
          </w:p>
        </w:tc>
      </w:tr>
      <w:tr w:rsidR="00E50AA7" w:rsidRPr="005F20AA" w14:paraId="5DF22FCD" w14:textId="77777777" w:rsidTr="00531C32">
        <w:trPr>
          <w:trHeight w:val="20"/>
        </w:trPr>
        <w:tc>
          <w:tcPr>
            <w:tcW w:w="680" w:type="dxa"/>
            <w:vMerge/>
            <w:tcBorders>
              <w:left w:val="single" w:sz="4" w:space="0" w:color="auto"/>
              <w:right w:val="single" w:sz="4" w:space="0" w:color="auto"/>
            </w:tcBorders>
          </w:tcPr>
          <w:p w14:paraId="6209A97F"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27B86ACB"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8E5B8AC"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душевые кабины с нескользким полом </w:t>
            </w:r>
          </w:p>
        </w:tc>
        <w:tc>
          <w:tcPr>
            <w:tcW w:w="1304" w:type="dxa"/>
            <w:tcBorders>
              <w:top w:val="single" w:sz="4" w:space="0" w:color="000000"/>
              <w:left w:val="single" w:sz="4" w:space="0" w:color="000000"/>
              <w:bottom w:val="single" w:sz="4" w:space="0" w:color="auto"/>
              <w:right w:val="single" w:sz="4" w:space="0" w:color="000000"/>
            </w:tcBorders>
            <w:vAlign w:val="center"/>
          </w:tcPr>
          <w:p w14:paraId="4FEA90E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96</w:t>
            </w:r>
          </w:p>
        </w:tc>
        <w:tc>
          <w:tcPr>
            <w:tcW w:w="1559" w:type="dxa"/>
            <w:tcBorders>
              <w:top w:val="single" w:sz="4" w:space="0" w:color="auto"/>
              <w:left w:val="single" w:sz="4" w:space="0" w:color="auto"/>
              <w:bottom w:val="single" w:sz="4" w:space="0" w:color="auto"/>
              <w:right w:val="single" w:sz="4" w:space="0" w:color="auto"/>
            </w:tcBorders>
            <w:vAlign w:val="center"/>
          </w:tcPr>
          <w:p w14:paraId="74C5AF6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EE6F92E" w14:textId="77777777" w:rsidR="00E50AA7" w:rsidRPr="005F20AA" w:rsidRDefault="00E50AA7" w:rsidP="005F20AA">
            <w:pPr>
              <w:spacing w:after="0" w:line="240" w:lineRule="auto"/>
              <w:jc w:val="center"/>
              <w:rPr>
                <w:rFonts w:ascii="Times New Roman" w:hAnsi="Times New Roman"/>
                <w:b/>
              </w:rPr>
            </w:pPr>
          </w:p>
        </w:tc>
      </w:tr>
      <w:tr w:rsidR="00E50AA7" w:rsidRPr="005F20AA" w14:paraId="7F2724D0" w14:textId="77777777" w:rsidTr="00531C32">
        <w:trPr>
          <w:trHeight w:val="20"/>
        </w:trPr>
        <w:tc>
          <w:tcPr>
            <w:tcW w:w="680" w:type="dxa"/>
            <w:vMerge/>
            <w:tcBorders>
              <w:left w:val="single" w:sz="4" w:space="0" w:color="auto"/>
              <w:right w:val="single" w:sz="4" w:space="0" w:color="auto"/>
            </w:tcBorders>
          </w:tcPr>
          <w:p w14:paraId="2F20C05D"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680710D"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87DBB37"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душевые кабины с поддоном без порога </w:t>
            </w:r>
          </w:p>
        </w:tc>
        <w:tc>
          <w:tcPr>
            <w:tcW w:w="1304" w:type="dxa"/>
            <w:tcBorders>
              <w:top w:val="single" w:sz="4" w:space="0" w:color="000000"/>
              <w:left w:val="single" w:sz="4" w:space="0" w:color="000000"/>
              <w:bottom w:val="single" w:sz="4" w:space="0" w:color="auto"/>
              <w:right w:val="single" w:sz="4" w:space="0" w:color="000000"/>
            </w:tcBorders>
            <w:vAlign w:val="center"/>
          </w:tcPr>
          <w:p w14:paraId="6A840F5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97</w:t>
            </w:r>
          </w:p>
        </w:tc>
        <w:tc>
          <w:tcPr>
            <w:tcW w:w="1559" w:type="dxa"/>
            <w:tcBorders>
              <w:top w:val="single" w:sz="4" w:space="0" w:color="auto"/>
              <w:left w:val="single" w:sz="4" w:space="0" w:color="auto"/>
              <w:bottom w:val="single" w:sz="4" w:space="0" w:color="auto"/>
              <w:right w:val="single" w:sz="4" w:space="0" w:color="auto"/>
            </w:tcBorders>
            <w:vAlign w:val="center"/>
          </w:tcPr>
          <w:p w14:paraId="674E293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C90194B" w14:textId="77777777" w:rsidR="00E50AA7" w:rsidRPr="005F20AA" w:rsidRDefault="00E50AA7" w:rsidP="005F20AA">
            <w:pPr>
              <w:spacing w:after="0" w:line="240" w:lineRule="auto"/>
              <w:jc w:val="center"/>
              <w:rPr>
                <w:rFonts w:ascii="Times New Roman" w:hAnsi="Times New Roman"/>
                <w:b/>
              </w:rPr>
            </w:pPr>
          </w:p>
        </w:tc>
      </w:tr>
      <w:tr w:rsidR="00E50AA7" w:rsidRPr="005F20AA" w14:paraId="473752A7" w14:textId="77777777" w:rsidTr="00531C32">
        <w:trPr>
          <w:trHeight w:val="20"/>
        </w:trPr>
        <w:tc>
          <w:tcPr>
            <w:tcW w:w="680" w:type="dxa"/>
            <w:vMerge/>
            <w:tcBorders>
              <w:left w:val="single" w:sz="4" w:space="0" w:color="auto"/>
              <w:right w:val="single" w:sz="4" w:space="0" w:color="auto"/>
            </w:tcBorders>
          </w:tcPr>
          <w:p w14:paraId="1BBC4636"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20DE48D5"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0A9CC43C"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душевые кабины с открыванием двери наружу </w:t>
            </w:r>
          </w:p>
        </w:tc>
        <w:tc>
          <w:tcPr>
            <w:tcW w:w="1304" w:type="dxa"/>
            <w:tcBorders>
              <w:top w:val="single" w:sz="4" w:space="0" w:color="000000"/>
              <w:left w:val="single" w:sz="4" w:space="0" w:color="000000"/>
              <w:bottom w:val="single" w:sz="4" w:space="0" w:color="auto"/>
              <w:right w:val="single" w:sz="4" w:space="0" w:color="000000"/>
            </w:tcBorders>
            <w:vAlign w:val="center"/>
          </w:tcPr>
          <w:p w14:paraId="3B20F5C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98</w:t>
            </w:r>
          </w:p>
        </w:tc>
        <w:tc>
          <w:tcPr>
            <w:tcW w:w="1559" w:type="dxa"/>
            <w:tcBorders>
              <w:top w:val="single" w:sz="4" w:space="0" w:color="auto"/>
              <w:left w:val="single" w:sz="4" w:space="0" w:color="auto"/>
              <w:bottom w:val="single" w:sz="4" w:space="0" w:color="auto"/>
              <w:right w:val="single" w:sz="4" w:space="0" w:color="auto"/>
            </w:tcBorders>
            <w:vAlign w:val="center"/>
          </w:tcPr>
          <w:p w14:paraId="7A80E3A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DAA3EC8" w14:textId="77777777" w:rsidR="00E50AA7" w:rsidRPr="005F20AA" w:rsidRDefault="00E50AA7" w:rsidP="005F20AA">
            <w:pPr>
              <w:spacing w:after="0" w:line="240" w:lineRule="auto"/>
              <w:jc w:val="center"/>
              <w:rPr>
                <w:rFonts w:ascii="Times New Roman" w:hAnsi="Times New Roman"/>
                <w:b/>
              </w:rPr>
            </w:pPr>
          </w:p>
        </w:tc>
      </w:tr>
      <w:tr w:rsidR="00E50AA7" w:rsidRPr="005F20AA" w14:paraId="7D82F0D1" w14:textId="77777777" w:rsidTr="00531C32">
        <w:trPr>
          <w:trHeight w:val="20"/>
        </w:trPr>
        <w:tc>
          <w:tcPr>
            <w:tcW w:w="680" w:type="dxa"/>
            <w:vMerge/>
            <w:tcBorders>
              <w:left w:val="single" w:sz="4" w:space="0" w:color="auto"/>
              <w:right w:val="single" w:sz="4" w:space="0" w:color="auto"/>
            </w:tcBorders>
          </w:tcPr>
          <w:p w14:paraId="306A9BE6"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04EB881F"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AD1BE43"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душевые кабины с входом непосредственно из гардеробной</w:t>
            </w:r>
          </w:p>
        </w:tc>
        <w:tc>
          <w:tcPr>
            <w:tcW w:w="1304" w:type="dxa"/>
            <w:tcBorders>
              <w:top w:val="single" w:sz="4" w:space="0" w:color="000000"/>
              <w:left w:val="single" w:sz="4" w:space="0" w:color="000000"/>
              <w:bottom w:val="single" w:sz="4" w:space="0" w:color="auto"/>
              <w:right w:val="single" w:sz="4" w:space="0" w:color="000000"/>
            </w:tcBorders>
            <w:vAlign w:val="center"/>
          </w:tcPr>
          <w:p w14:paraId="3B7D089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99</w:t>
            </w:r>
          </w:p>
        </w:tc>
        <w:tc>
          <w:tcPr>
            <w:tcW w:w="1559" w:type="dxa"/>
            <w:tcBorders>
              <w:top w:val="single" w:sz="4" w:space="0" w:color="auto"/>
              <w:left w:val="single" w:sz="4" w:space="0" w:color="auto"/>
              <w:bottom w:val="single" w:sz="4" w:space="0" w:color="auto"/>
              <w:right w:val="single" w:sz="4" w:space="0" w:color="auto"/>
            </w:tcBorders>
            <w:vAlign w:val="center"/>
          </w:tcPr>
          <w:p w14:paraId="46BFC3E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5CA509A" w14:textId="77777777" w:rsidR="00E50AA7" w:rsidRPr="005F20AA" w:rsidRDefault="00E50AA7" w:rsidP="005F20AA">
            <w:pPr>
              <w:spacing w:after="0" w:line="240" w:lineRule="auto"/>
              <w:jc w:val="center"/>
              <w:rPr>
                <w:rFonts w:ascii="Times New Roman" w:hAnsi="Times New Roman"/>
                <w:b/>
              </w:rPr>
            </w:pPr>
          </w:p>
        </w:tc>
      </w:tr>
      <w:tr w:rsidR="00E50AA7" w:rsidRPr="005F20AA" w14:paraId="2494D6FF" w14:textId="77777777" w:rsidTr="00531C32">
        <w:trPr>
          <w:trHeight w:val="20"/>
        </w:trPr>
        <w:tc>
          <w:tcPr>
            <w:tcW w:w="680" w:type="dxa"/>
            <w:vMerge/>
            <w:tcBorders>
              <w:left w:val="single" w:sz="4" w:space="0" w:color="auto"/>
              <w:right w:val="single" w:sz="4" w:space="0" w:color="auto"/>
            </w:tcBorders>
          </w:tcPr>
          <w:p w14:paraId="235D9011"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576CA5A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7E1CE551"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душевая кабина оборудована переносным или закрепленным на стене складным сиденьем, расположенным на высоте не более 0,48 м от уровня поддона. Глубина и длина сиденья не менее 0,5 м.</w:t>
            </w:r>
          </w:p>
        </w:tc>
        <w:tc>
          <w:tcPr>
            <w:tcW w:w="1304" w:type="dxa"/>
            <w:tcBorders>
              <w:top w:val="single" w:sz="4" w:space="0" w:color="000000"/>
              <w:left w:val="single" w:sz="4" w:space="0" w:color="000000"/>
              <w:bottom w:val="single" w:sz="4" w:space="0" w:color="auto"/>
              <w:right w:val="single" w:sz="4" w:space="0" w:color="000000"/>
            </w:tcBorders>
            <w:vAlign w:val="center"/>
          </w:tcPr>
          <w:p w14:paraId="35963DD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5FCF9D8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ADBFD65" w14:textId="77777777" w:rsidR="00E50AA7" w:rsidRPr="005F20AA" w:rsidRDefault="00E50AA7" w:rsidP="005F20AA">
            <w:pPr>
              <w:spacing w:after="0" w:line="240" w:lineRule="auto"/>
              <w:jc w:val="center"/>
              <w:rPr>
                <w:rFonts w:ascii="Times New Roman" w:hAnsi="Times New Roman"/>
                <w:b/>
              </w:rPr>
            </w:pPr>
          </w:p>
        </w:tc>
      </w:tr>
      <w:tr w:rsidR="00E50AA7" w:rsidRPr="005F20AA" w14:paraId="5A4899A1" w14:textId="77777777" w:rsidTr="00531C32">
        <w:trPr>
          <w:trHeight w:val="20"/>
        </w:trPr>
        <w:tc>
          <w:tcPr>
            <w:tcW w:w="680" w:type="dxa"/>
            <w:vMerge/>
            <w:tcBorders>
              <w:left w:val="single" w:sz="4" w:space="0" w:color="auto"/>
              <w:right w:val="single" w:sz="4" w:space="0" w:color="auto"/>
            </w:tcBorders>
          </w:tcPr>
          <w:p w14:paraId="7D08BD2A"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534DEDDE"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6FAB2FFE"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душевая кабина оборудована ручным душем</w:t>
            </w:r>
          </w:p>
        </w:tc>
        <w:tc>
          <w:tcPr>
            <w:tcW w:w="1304" w:type="dxa"/>
            <w:tcBorders>
              <w:top w:val="single" w:sz="4" w:space="0" w:color="000000"/>
              <w:left w:val="single" w:sz="4" w:space="0" w:color="000000"/>
              <w:bottom w:val="single" w:sz="4" w:space="0" w:color="auto"/>
              <w:right w:val="single" w:sz="4" w:space="0" w:color="000000"/>
            </w:tcBorders>
            <w:vAlign w:val="center"/>
          </w:tcPr>
          <w:p w14:paraId="155D1504"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101</w:t>
            </w:r>
          </w:p>
        </w:tc>
        <w:tc>
          <w:tcPr>
            <w:tcW w:w="1559" w:type="dxa"/>
            <w:tcBorders>
              <w:top w:val="single" w:sz="4" w:space="0" w:color="auto"/>
              <w:left w:val="single" w:sz="4" w:space="0" w:color="auto"/>
              <w:bottom w:val="single" w:sz="4" w:space="0" w:color="auto"/>
              <w:right w:val="single" w:sz="4" w:space="0" w:color="auto"/>
            </w:tcBorders>
            <w:vAlign w:val="center"/>
          </w:tcPr>
          <w:p w14:paraId="2EFC0A1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61C6482" w14:textId="77777777" w:rsidR="00E50AA7" w:rsidRPr="005F20AA" w:rsidRDefault="00E50AA7" w:rsidP="005F20AA">
            <w:pPr>
              <w:spacing w:after="0" w:line="240" w:lineRule="auto"/>
              <w:jc w:val="center"/>
              <w:rPr>
                <w:rFonts w:ascii="Times New Roman" w:hAnsi="Times New Roman"/>
                <w:b/>
              </w:rPr>
            </w:pPr>
          </w:p>
        </w:tc>
      </w:tr>
      <w:tr w:rsidR="00E50AA7" w:rsidRPr="005F20AA" w14:paraId="08F524A5" w14:textId="77777777" w:rsidTr="00531C32">
        <w:trPr>
          <w:trHeight w:val="20"/>
        </w:trPr>
        <w:tc>
          <w:tcPr>
            <w:tcW w:w="680" w:type="dxa"/>
            <w:vMerge/>
            <w:tcBorders>
              <w:left w:val="single" w:sz="4" w:space="0" w:color="auto"/>
              <w:right w:val="single" w:sz="4" w:space="0" w:color="auto"/>
            </w:tcBorders>
          </w:tcPr>
          <w:p w14:paraId="2E3A9D7D" w14:textId="77777777" w:rsidR="00E50AA7" w:rsidRPr="005F20AA" w:rsidRDefault="00E50AA7" w:rsidP="005F20AA">
            <w:pPr>
              <w:tabs>
                <w:tab w:val="left" w:pos="289"/>
              </w:tabs>
              <w:spacing w:after="0" w:line="240" w:lineRule="auto"/>
              <w:ind w:left="-7"/>
              <w:contextualSpacing/>
              <w:jc w:val="center"/>
              <w:rPr>
                <w:rFonts w:ascii="Times New Roman" w:eastAsiaTheme="minorHAnsi" w:hAnsi="Times New Roman"/>
              </w:rPr>
            </w:pPr>
          </w:p>
        </w:tc>
        <w:tc>
          <w:tcPr>
            <w:tcW w:w="2864" w:type="dxa"/>
            <w:vMerge/>
            <w:tcBorders>
              <w:left w:val="single" w:sz="4" w:space="0" w:color="auto"/>
              <w:right w:val="single" w:sz="4" w:space="0" w:color="auto"/>
            </w:tcBorders>
            <w:vAlign w:val="center"/>
          </w:tcPr>
          <w:p w14:paraId="19B8A2BF" w14:textId="77777777" w:rsidR="00E50AA7" w:rsidRPr="005F20AA" w:rsidRDefault="00E50AA7" w:rsidP="005F20AA">
            <w:pPr>
              <w:spacing w:after="0" w:line="240" w:lineRule="auto"/>
              <w:rPr>
                <w:rFonts w:ascii="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5B484729" w14:textId="77777777" w:rsidR="00E50AA7" w:rsidRPr="005F20AA" w:rsidRDefault="00E50AA7" w:rsidP="00273F63">
            <w:pPr>
              <w:numPr>
                <w:ilvl w:val="0"/>
                <w:numId w:val="20"/>
              </w:numPr>
              <w:tabs>
                <w:tab w:val="left" w:pos="459"/>
              </w:tabs>
              <w:spacing w:after="0" w:line="240" w:lineRule="auto"/>
              <w:ind w:left="34" w:firstLine="2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душевая кабина оборудована настенными поручнями</w:t>
            </w:r>
          </w:p>
        </w:tc>
        <w:tc>
          <w:tcPr>
            <w:tcW w:w="1304" w:type="dxa"/>
            <w:tcBorders>
              <w:top w:val="single" w:sz="4" w:space="0" w:color="000000"/>
              <w:left w:val="single" w:sz="4" w:space="0" w:color="000000"/>
              <w:bottom w:val="single" w:sz="4" w:space="0" w:color="auto"/>
              <w:right w:val="single" w:sz="4" w:space="0" w:color="000000"/>
            </w:tcBorders>
            <w:vAlign w:val="center"/>
          </w:tcPr>
          <w:p w14:paraId="7EDEDE8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102</w:t>
            </w:r>
          </w:p>
        </w:tc>
        <w:tc>
          <w:tcPr>
            <w:tcW w:w="1559" w:type="dxa"/>
            <w:tcBorders>
              <w:top w:val="single" w:sz="4" w:space="0" w:color="auto"/>
              <w:left w:val="single" w:sz="4" w:space="0" w:color="auto"/>
              <w:bottom w:val="single" w:sz="4" w:space="0" w:color="auto"/>
              <w:right w:val="single" w:sz="4" w:space="0" w:color="auto"/>
            </w:tcBorders>
            <w:vAlign w:val="center"/>
          </w:tcPr>
          <w:p w14:paraId="470D1F0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D6BBB16" w14:textId="77777777" w:rsidR="00E50AA7" w:rsidRPr="005F20AA" w:rsidRDefault="00E50AA7" w:rsidP="005F20AA">
            <w:pPr>
              <w:spacing w:after="0" w:line="240" w:lineRule="auto"/>
              <w:jc w:val="center"/>
              <w:rPr>
                <w:rFonts w:ascii="Times New Roman" w:hAnsi="Times New Roman"/>
                <w:b/>
              </w:rPr>
            </w:pPr>
          </w:p>
        </w:tc>
      </w:tr>
      <w:tr w:rsidR="00E50AA7" w:rsidRPr="005F20AA" w14:paraId="0D9BCF75" w14:textId="77777777" w:rsidTr="00531C32">
        <w:trPr>
          <w:trHeight w:val="20"/>
        </w:trPr>
        <w:tc>
          <w:tcPr>
            <w:tcW w:w="10660" w:type="dxa"/>
            <w:gridSpan w:val="4"/>
            <w:tcBorders>
              <w:left w:val="single" w:sz="4" w:space="0" w:color="auto"/>
              <w:right w:val="single" w:sz="4" w:space="0" w:color="auto"/>
            </w:tcBorders>
            <w:shd w:val="clear" w:color="auto" w:fill="D9D9D9" w:themeFill="background1" w:themeFillShade="D9"/>
            <w:vAlign w:val="center"/>
          </w:tcPr>
          <w:p w14:paraId="3F8B85C3"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6697700A"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2268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D8672" w14:textId="77777777" w:rsidR="00E50AA7" w:rsidRPr="005F20AA" w:rsidRDefault="00E50AA7" w:rsidP="005F20AA">
            <w:pPr>
              <w:spacing w:after="0" w:line="240" w:lineRule="auto"/>
              <w:jc w:val="center"/>
              <w:rPr>
                <w:rFonts w:ascii="Times New Roman" w:hAnsi="Times New Roman"/>
                <w:b/>
              </w:rPr>
            </w:pPr>
          </w:p>
        </w:tc>
      </w:tr>
    </w:tbl>
    <w:p w14:paraId="2D7281B7"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1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w:t>
      </w:r>
      <w:proofErr w:type="gramStart"/>
      <w:r w:rsidRPr="005F20AA">
        <w:rPr>
          <w:rFonts w:ascii="Times New Roman" w:eastAsia="Times New Roman" w:hAnsi="Times New Roman"/>
          <w:bCs/>
          <w:sz w:val="20"/>
          <w:szCs w:val="20"/>
          <w:lang w:eastAsia="ru-RU"/>
        </w:rPr>
        <w:t>/»например</w:t>
      </w:r>
      <w:proofErr w:type="gramEnd"/>
      <w:r w:rsidRPr="005F20AA">
        <w:rPr>
          <w:rFonts w:ascii="Times New Roman" w:eastAsia="Times New Roman" w:hAnsi="Times New Roman"/>
          <w:bCs/>
          <w:sz w:val="20"/>
          <w:szCs w:val="20"/>
          <w:lang w:eastAsia="ru-RU"/>
        </w:rPr>
        <w:t>, 25/1, 25/2 и т.д. При отсутствии фото указать в соответствующей ячейке таблицы причину.</w:t>
      </w:r>
    </w:p>
    <w:p w14:paraId="1CE70487" w14:textId="77777777" w:rsidR="00E50AA7" w:rsidRPr="005F20AA" w:rsidRDefault="00E50AA7" w:rsidP="005F20AA">
      <w:pPr>
        <w:widowControl w:val="0"/>
        <w:autoSpaceDE w:val="0"/>
        <w:autoSpaceDN w:val="0"/>
        <w:spacing w:after="0" w:line="240" w:lineRule="auto"/>
        <w:rPr>
          <w:rFonts w:ascii="Times New Roman" w:eastAsia="Times New Roman" w:hAnsi="Times New Roman"/>
          <w:b/>
          <w:sz w:val="24"/>
          <w:szCs w:val="24"/>
          <w:lang w:eastAsia="ru-RU"/>
        </w:rPr>
      </w:pPr>
    </w:p>
    <w:p w14:paraId="65A5679D"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r w:rsidRPr="005F20AA">
        <w:rPr>
          <w:rFonts w:ascii="Times New Roman" w:eastAsia="Times New Roman" w:hAnsi="Times New Roman"/>
          <w:b/>
          <w:i/>
          <w:sz w:val="24"/>
          <w:szCs w:val="24"/>
          <w:lang w:eastAsia="ru-RU"/>
        </w:rPr>
        <w:t>Показатель № 3.2:</w:t>
      </w:r>
      <w:r w:rsidRPr="005F20AA">
        <w:rPr>
          <w:rFonts w:ascii="Times New Roman" w:eastAsia="Times New Roman" w:hAnsi="Times New Roman"/>
          <w:i/>
          <w:sz w:val="24"/>
          <w:szCs w:val="24"/>
          <w:lang w:eastAsia="ru-RU"/>
        </w:rPr>
        <w:t xml:space="preserve"> Обеспечение в организации (учреждении) условий доступности, позволяющих инвалидам получать услуги наравне с другими, включая (согласно СП 59.13330.2016 Доступность зданий и сооружений для маломобильных групп населения. Актуализированная редакция СНиП 35-01-2001):</w:t>
      </w:r>
    </w:p>
    <w:p w14:paraId="1584D132" w14:textId="77777777" w:rsidR="00E50AA7" w:rsidRPr="005F20AA" w:rsidRDefault="00E50AA7" w:rsidP="005F20AA">
      <w:pPr>
        <w:widowControl w:val="0"/>
        <w:autoSpaceDE w:val="0"/>
        <w:autoSpaceDN w:val="0"/>
        <w:spacing w:after="0" w:line="240" w:lineRule="auto"/>
        <w:jc w:val="both"/>
        <w:rPr>
          <w:rFonts w:ascii="Times New Roman" w:eastAsia="Times New Roman" w:hAnsi="Times New Roman"/>
          <w:i/>
          <w:sz w:val="24"/>
          <w:szCs w:val="24"/>
          <w:lang w:eastAsia="ru-RU"/>
        </w:rPr>
      </w:pP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977"/>
        <w:gridCol w:w="29"/>
        <w:gridCol w:w="5500"/>
        <w:gridCol w:w="1559"/>
        <w:gridCol w:w="1559"/>
        <w:gridCol w:w="2410"/>
      </w:tblGrid>
      <w:tr w:rsidR="00E50AA7" w:rsidRPr="005F20AA" w14:paraId="12DA458C" w14:textId="77777777" w:rsidTr="00531C32">
        <w:trPr>
          <w:trHeight w:val="480"/>
        </w:trPr>
        <w:tc>
          <w:tcPr>
            <w:tcW w:w="680" w:type="dxa"/>
            <w:tcBorders>
              <w:top w:val="single" w:sz="4" w:space="0" w:color="000000"/>
              <w:left w:val="single" w:sz="4" w:space="0" w:color="000000"/>
              <w:bottom w:val="single" w:sz="4" w:space="0" w:color="000000"/>
              <w:right w:val="single" w:sz="4" w:space="0" w:color="000000"/>
            </w:tcBorders>
            <w:hideMark/>
          </w:tcPr>
          <w:p w14:paraId="235A38DE" w14:textId="77777777" w:rsidR="00E50AA7" w:rsidRPr="005F20AA" w:rsidRDefault="00E50AA7" w:rsidP="005F20AA">
            <w:pPr>
              <w:tabs>
                <w:tab w:val="left" w:pos="289"/>
              </w:tabs>
              <w:spacing w:after="0" w:line="240" w:lineRule="auto"/>
              <w:ind w:left="-7"/>
              <w:jc w:val="center"/>
              <w:rPr>
                <w:rFonts w:ascii="Times New Roman" w:hAnsi="Times New Roman"/>
                <w:b/>
              </w:rPr>
            </w:pPr>
            <w:r w:rsidRPr="005F20AA">
              <w:rPr>
                <w:rFonts w:ascii="Times New Roman" w:hAnsi="Times New Roman"/>
                <w:b/>
              </w:rPr>
              <w:t>№</w:t>
            </w:r>
          </w:p>
          <w:p w14:paraId="57445DFC" w14:textId="77777777" w:rsidR="00E50AA7" w:rsidRPr="005F20AA" w:rsidRDefault="00E50AA7" w:rsidP="005F20AA">
            <w:pPr>
              <w:tabs>
                <w:tab w:val="left" w:pos="289"/>
              </w:tabs>
              <w:spacing w:after="0" w:line="240" w:lineRule="auto"/>
              <w:ind w:left="-7"/>
              <w:jc w:val="center"/>
              <w:rPr>
                <w:rFonts w:ascii="Times New Roman" w:hAnsi="Times New Roman"/>
                <w:b/>
              </w:rPr>
            </w:pPr>
            <w:r w:rsidRPr="005F20AA">
              <w:rPr>
                <w:rFonts w:ascii="Times New Roman" w:hAnsi="Times New Roman"/>
                <w:b/>
              </w:rPr>
              <w:t>п/п</w:t>
            </w:r>
          </w:p>
        </w:tc>
        <w:tc>
          <w:tcPr>
            <w:tcW w:w="3006" w:type="dxa"/>
            <w:gridSpan w:val="2"/>
            <w:tcBorders>
              <w:top w:val="single" w:sz="4" w:space="0" w:color="000000"/>
              <w:left w:val="single" w:sz="4" w:space="0" w:color="000000"/>
              <w:bottom w:val="single" w:sz="4" w:space="0" w:color="000000"/>
              <w:right w:val="single" w:sz="4" w:space="0" w:color="000000"/>
            </w:tcBorders>
            <w:vAlign w:val="center"/>
            <w:hideMark/>
          </w:tcPr>
          <w:p w14:paraId="74D6755E"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Условие</w:t>
            </w:r>
          </w:p>
        </w:tc>
        <w:tc>
          <w:tcPr>
            <w:tcW w:w="5500" w:type="dxa"/>
            <w:tcBorders>
              <w:top w:val="single" w:sz="4" w:space="0" w:color="000000"/>
              <w:left w:val="single" w:sz="4" w:space="0" w:color="000000"/>
              <w:bottom w:val="single" w:sz="4" w:space="0" w:color="000000"/>
              <w:right w:val="single" w:sz="4" w:space="0" w:color="000000"/>
            </w:tcBorders>
            <w:vAlign w:val="center"/>
          </w:tcPr>
          <w:p w14:paraId="62619BC5"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rPr>
              <w:t>Параметры оценки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5A1C1E3" w14:textId="77777777" w:rsidR="00E50AA7" w:rsidRPr="005F20AA" w:rsidRDefault="00E50AA7" w:rsidP="005F20AA">
            <w:pPr>
              <w:spacing w:after="0" w:line="240" w:lineRule="auto"/>
              <w:jc w:val="center"/>
              <w:rPr>
                <w:rFonts w:ascii="Times New Roman" w:eastAsia="Times New Roman" w:hAnsi="Times New Roman"/>
                <w:vertAlign w:val="superscript"/>
                <w:lang w:eastAsia="ru-RU"/>
              </w:rPr>
            </w:pPr>
            <w:r w:rsidRPr="005F20AA">
              <w:rPr>
                <w:rFonts w:ascii="Times New Roman" w:eastAsia="Times New Roman" w:hAnsi="Times New Roman"/>
                <w:lang w:eastAsia="ru-RU"/>
              </w:rPr>
              <w:t>№ фото</w:t>
            </w:r>
            <w:r w:rsidRPr="005F20AA">
              <w:rPr>
                <w:rFonts w:ascii="Times New Roman" w:eastAsia="Times New Roman" w:hAnsi="Times New Roman"/>
                <w:vertAlign w:val="superscript"/>
                <w:lang w:eastAsia="ru-RU"/>
              </w:rPr>
              <w:t>1</w:t>
            </w:r>
          </w:p>
          <w:p w14:paraId="3997FBD4" w14:textId="77777777" w:rsidR="00E50AA7" w:rsidRPr="005F20AA" w:rsidRDefault="00E50AA7" w:rsidP="005F20AA">
            <w:pPr>
              <w:spacing w:after="0" w:line="240" w:lineRule="auto"/>
              <w:jc w:val="center"/>
              <w:rPr>
                <w:rFonts w:ascii="Times New Roman" w:hAnsi="Times New Roman"/>
                <w:b/>
                <w:b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A4D01B" w14:textId="77777777" w:rsidR="00E50AA7" w:rsidRPr="005F20AA" w:rsidRDefault="00E50AA7" w:rsidP="005F20AA">
            <w:pPr>
              <w:spacing w:after="0" w:line="240" w:lineRule="auto"/>
              <w:jc w:val="center"/>
              <w:rPr>
                <w:rFonts w:ascii="Times New Roman" w:hAnsi="Times New Roman"/>
                <w:b/>
                <w:bCs/>
              </w:rPr>
            </w:pPr>
            <w:r w:rsidRPr="005F20AA">
              <w:rPr>
                <w:rFonts w:ascii="Times New Roman" w:hAnsi="Times New Roman"/>
                <w:b/>
                <w:bCs/>
              </w:rPr>
              <w:t>Отметка о выполнении</w:t>
            </w:r>
          </w:p>
        </w:tc>
        <w:tc>
          <w:tcPr>
            <w:tcW w:w="2410" w:type="dxa"/>
            <w:tcBorders>
              <w:top w:val="single" w:sz="4" w:space="0" w:color="000000"/>
              <w:left w:val="single" w:sz="4" w:space="0" w:color="000000"/>
              <w:bottom w:val="single" w:sz="4" w:space="0" w:color="000000"/>
              <w:right w:val="single" w:sz="4" w:space="0" w:color="000000"/>
            </w:tcBorders>
            <w:vAlign w:val="center"/>
          </w:tcPr>
          <w:p w14:paraId="4BD0585A" w14:textId="77777777" w:rsidR="00E50AA7" w:rsidRPr="005F20AA" w:rsidRDefault="00E50AA7" w:rsidP="005F20AA">
            <w:pPr>
              <w:spacing w:after="0" w:line="240" w:lineRule="auto"/>
              <w:jc w:val="center"/>
              <w:rPr>
                <w:rFonts w:ascii="Times New Roman" w:eastAsia="Times New Roman" w:hAnsi="Times New Roman"/>
                <w:b/>
                <w:lang w:eastAsia="ru-RU"/>
              </w:rPr>
            </w:pPr>
            <w:r w:rsidRPr="005F20AA">
              <w:rPr>
                <w:rFonts w:ascii="Times New Roman" w:eastAsia="Times New Roman" w:hAnsi="Times New Roman"/>
                <w:b/>
                <w:lang w:eastAsia="ru-RU"/>
              </w:rPr>
              <w:t>Комментарий</w:t>
            </w:r>
          </w:p>
        </w:tc>
      </w:tr>
      <w:tr w:rsidR="00E50AA7" w:rsidRPr="005F20AA" w14:paraId="74AF08D8" w14:textId="77777777" w:rsidTr="00531C32">
        <w:trPr>
          <w:trHeight w:val="20"/>
        </w:trPr>
        <w:tc>
          <w:tcPr>
            <w:tcW w:w="680" w:type="dxa"/>
            <w:vMerge w:val="restart"/>
            <w:tcBorders>
              <w:top w:val="single" w:sz="4" w:space="0" w:color="000000"/>
              <w:left w:val="single" w:sz="4" w:space="0" w:color="000000"/>
              <w:right w:val="single" w:sz="4" w:space="0" w:color="000000"/>
            </w:tcBorders>
          </w:tcPr>
          <w:p w14:paraId="5AAABEF6"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000000"/>
              <w:left w:val="single" w:sz="4" w:space="0" w:color="000000"/>
              <w:right w:val="single" w:sz="4" w:space="0" w:color="000000"/>
            </w:tcBorders>
          </w:tcPr>
          <w:p w14:paraId="636CB88F"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r w:rsidRPr="005F20AA">
              <w:rPr>
                <w:rFonts w:ascii="Times New Roman" w:eastAsiaTheme="minorEastAsia" w:hAnsi="Times New Roman"/>
                <w:sz w:val="24"/>
                <w:szCs w:val="24"/>
              </w:rPr>
              <w:t>дублирование для инвалидов по слуху и зрению звуковой и зрительной информации</w:t>
            </w:r>
          </w:p>
          <w:p w14:paraId="5CF133F1"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cs="Times New Roman CYR"/>
                <w:i/>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2C629744"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имеется аудиоинформатор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5D51E91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103</w:t>
            </w:r>
          </w:p>
        </w:tc>
        <w:tc>
          <w:tcPr>
            <w:tcW w:w="1559" w:type="dxa"/>
            <w:tcBorders>
              <w:top w:val="single" w:sz="4" w:space="0" w:color="000000"/>
              <w:left w:val="single" w:sz="4" w:space="0" w:color="000000"/>
              <w:bottom w:val="single" w:sz="4" w:space="0" w:color="auto"/>
              <w:right w:val="single" w:sz="4" w:space="0" w:color="000000"/>
            </w:tcBorders>
            <w:vAlign w:val="center"/>
          </w:tcPr>
          <w:p w14:paraId="2A66F11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A3BD6DF" w14:textId="77777777" w:rsidR="00E50AA7" w:rsidRPr="005F20AA" w:rsidRDefault="00E50AA7" w:rsidP="005F20AA">
            <w:pPr>
              <w:spacing w:after="0" w:line="240" w:lineRule="auto"/>
              <w:jc w:val="center"/>
              <w:rPr>
                <w:rFonts w:ascii="Times New Roman" w:hAnsi="Times New Roman"/>
                <w:b/>
              </w:rPr>
            </w:pPr>
          </w:p>
        </w:tc>
      </w:tr>
      <w:tr w:rsidR="00E50AA7" w:rsidRPr="005F20AA" w14:paraId="27DEA95A" w14:textId="77777777" w:rsidTr="00531C32">
        <w:trPr>
          <w:trHeight w:val="20"/>
        </w:trPr>
        <w:tc>
          <w:tcPr>
            <w:tcW w:w="680" w:type="dxa"/>
            <w:vMerge/>
            <w:tcBorders>
              <w:left w:val="single" w:sz="4" w:space="0" w:color="000000"/>
              <w:right w:val="single" w:sz="4" w:space="0" w:color="000000"/>
            </w:tcBorders>
          </w:tcPr>
          <w:p w14:paraId="79F32C85"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14:paraId="00FFD372"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715F69E5"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имеются звуковые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746E59D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104</w:t>
            </w:r>
          </w:p>
        </w:tc>
        <w:tc>
          <w:tcPr>
            <w:tcW w:w="1559" w:type="dxa"/>
            <w:tcBorders>
              <w:top w:val="single" w:sz="4" w:space="0" w:color="000000"/>
              <w:left w:val="single" w:sz="4" w:space="0" w:color="000000"/>
              <w:bottom w:val="single" w:sz="4" w:space="0" w:color="auto"/>
              <w:right w:val="single" w:sz="4" w:space="0" w:color="000000"/>
            </w:tcBorders>
            <w:vAlign w:val="center"/>
          </w:tcPr>
          <w:p w14:paraId="4879AF2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7F4226FD" w14:textId="77777777" w:rsidR="00E50AA7" w:rsidRPr="005F20AA" w:rsidRDefault="00E50AA7" w:rsidP="005F20AA">
            <w:pPr>
              <w:spacing w:after="0" w:line="240" w:lineRule="auto"/>
              <w:jc w:val="center"/>
              <w:rPr>
                <w:rFonts w:ascii="Times New Roman" w:hAnsi="Times New Roman"/>
                <w:b/>
              </w:rPr>
            </w:pPr>
          </w:p>
        </w:tc>
      </w:tr>
      <w:tr w:rsidR="00E50AA7" w:rsidRPr="005F20AA" w14:paraId="409FB7A1" w14:textId="77777777" w:rsidTr="00531C32">
        <w:trPr>
          <w:trHeight w:val="20"/>
        </w:trPr>
        <w:tc>
          <w:tcPr>
            <w:tcW w:w="680" w:type="dxa"/>
            <w:vMerge/>
            <w:tcBorders>
              <w:left w:val="single" w:sz="4" w:space="0" w:color="000000"/>
              <w:right w:val="single" w:sz="4" w:space="0" w:color="000000"/>
            </w:tcBorders>
          </w:tcPr>
          <w:p w14:paraId="2413BBD6"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14:paraId="2419C7ED"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0C179802"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имеются тактильные ориентиры на всем пути движения до места оказания услуги для посетителей с нарушением зрения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002F2E17"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105</w:t>
            </w:r>
          </w:p>
        </w:tc>
        <w:tc>
          <w:tcPr>
            <w:tcW w:w="1559" w:type="dxa"/>
            <w:tcBorders>
              <w:top w:val="single" w:sz="4" w:space="0" w:color="000000"/>
              <w:left w:val="single" w:sz="4" w:space="0" w:color="000000"/>
              <w:bottom w:val="single" w:sz="4" w:space="0" w:color="auto"/>
              <w:right w:val="single" w:sz="4" w:space="0" w:color="000000"/>
            </w:tcBorders>
            <w:vAlign w:val="center"/>
          </w:tcPr>
          <w:p w14:paraId="2D07E60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3103A77" w14:textId="77777777" w:rsidR="00E50AA7" w:rsidRPr="005F20AA" w:rsidRDefault="00E50AA7" w:rsidP="005F20AA">
            <w:pPr>
              <w:spacing w:after="0" w:line="240" w:lineRule="auto"/>
              <w:jc w:val="center"/>
              <w:rPr>
                <w:rFonts w:ascii="Times New Roman" w:hAnsi="Times New Roman"/>
                <w:b/>
              </w:rPr>
            </w:pPr>
          </w:p>
        </w:tc>
      </w:tr>
      <w:tr w:rsidR="00E50AA7" w:rsidRPr="005F20AA" w14:paraId="6CE87592" w14:textId="77777777" w:rsidTr="00531C32">
        <w:trPr>
          <w:trHeight w:val="20"/>
        </w:trPr>
        <w:tc>
          <w:tcPr>
            <w:tcW w:w="680" w:type="dxa"/>
            <w:vMerge/>
            <w:tcBorders>
              <w:left w:val="single" w:sz="4" w:space="0" w:color="000000"/>
              <w:right w:val="single" w:sz="4" w:space="0" w:color="000000"/>
            </w:tcBorders>
          </w:tcPr>
          <w:p w14:paraId="4A547181"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14:paraId="24934FC9"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auto"/>
              <w:right w:val="single" w:sz="4" w:space="0" w:color="000000"/>
            </w:tcBorders>
          </w:tcPr>
          <w:p w14:paraId="42689767"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имеется </w:t>
            </w:r>
            <w:proofErr w:type="spellStart"/>
            <w:r w:rsidRPr="005F20AA">
              <w:rPr>
                <w:rFonts w:ascii="Times New Roman" w:eastAsiaTheme="minorHAnsi" w:hAnsi="Times New Roman" w:cstheme="minorBidi"/>
                <w:sz w:val="24"/>
                <w:szCs w:val="24"/>
              </w:rPr>
              <w:t>видеоинформатор</w:t>
            </w:r>
            <w:proofErr w:type="spellEnd"/>
            <w:r w:rsidRPr="005F20AA">
              <w:rPr>
                <w:rFonts w:ascii="Times New Roman" w:eastAsiaTheme="minorHAnsi" w:hAnsi="Times New Roman" w:cstheme="minorBidi"/>
                <w:sz w:val="24"/>
                <w:szCs w:val="24"/>
              </w:rPr>
              <w:t xml:space="preserve"> для лиц с нарушением слуха</w:t>
            </w:r>
          </w:p>
        </w:tc>
        <w:tc>
          <w:tcPr>
            <w:tcW w:w="1559" w:type="dxa"/>
            <w:tcBorders>
              <w:top w:val="single" w:sz="4" w:space="0" w:color="000000"/>
              <w:left w:val="single" w:sz="4" w:space="0" w:color="000000"/>
              <w:bottom w:val="single" w:sz="4" w:space="0" w:color="auto"/>
              <w:right w:val="single" w:sz="4" w:space="0" w:color="000000"/>
            </w:tcBorders>
          </w:tcPr>
          <w:p w14:paraId="41852BE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106</w:t>
            </w:r>
          </w:p>
        </w:tc>
        <w:tc>
          <w:tcPr>
            <w:tcW w:w="1559" w:type="dxa"/>
            <w:tcBorders>
              <w:top w:val="single" w:sz="4" w:space="0" w:color="000000"/>
              <w:left w:val="single" w:sz="4" w:space="0" w:color="000000"/>
              <w:bottom w:val="single" w:sz="4" w:space="0" w:color="auto"/>
              <w:right w:val="single" w:sz="4" w:space="0" w:color="000000"/>
            </w:tcBorders>
            <w:vAlign w:val="center"/>
          </w:tcPr>
          <w:p w14:paraId="2CF1FC7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5A6EEF8A" w14:textId="77777777" w:rsidR="00E50AA7" w:rsidRPr="005F20AA" w:rsidRDefault="00E50AA7" w:rsidP="005F20AA">
            <w:pPr>
              <w:spacing w:after="0" w:line="240" w:lineRule="auto"/>
              <w:jc w:val="center"/>
              <w:rPr>
                <w:rFonts w:ascii="Times New Roman" w:hAnsi="Times New Roman"/>
                <w:b/>
              </w:rPr>
            </w:pPr>
          </w:p>
        </w:tc>
      </w:tr>
      <w:tr w:rsidR="00E50AA7" w:rsidRPr="005F20AA" w14:paraId="39B58971" w14:textId="77777777" w:rsidTr="00531C32">
        <w:trPr>
          <w:trHeight w:val="20"/>
        </w:trPr>
        <w:tc>
          <w:tcPr>
            <w:tcW w:w="680" w:type="dxa"/>
            <w:vMerge/>
            <w:tcBorders>
              <w:left w:val="single" w:sz="4" w:space="0" w:color="000000"/>
              <w:right w:val="single" w:sz="4" w:space="0" w:color="000000"/>
            </w:tcBorders>
          </w:tcPr>
          <w:p w14:paraId="2CF34638"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14:paraId="0BD9A6A4"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37DAA251"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имеются визуальные ориентиры на всем пути движения до места оказания услуги для лиц с нарушением слуха</w:t>
            </w:r>
          </w:p>
        </w:tc>
        <w:tc>
          <w:tcPr>
            <w:tcW w:w="1559" w:type="dxa"/>
            <w:tcBorders>
              <w:top w:val="single" w:sz="4" w:space="0" w:color="auto"/>
              <w:left w:val="single" w:sz="4" w:space="0" w:color="auto"/>
              <w:bottom w:val="single" w:sz="4" w:space="0" w:color="auto"/>
              <w:right w:val="single" w:sz="4" w:space="0" w:color="auto"/>
            </w:tcBorders>
          </w:tcPr>
          <w:p w14:paraId="5991D4D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107</w:t>
            </w:r>
          </w:p>
        </w:tc>
        <w:tc>
          <w:tcPr>
            <w:tcW w:w="1559" w:type="dxa"/>
            <w:tcBorders>
              <w:top w:val="single" w:sz="4" w:space="0" w:color="000000"/>
              <w:left w:val="single" w:sz="4" w:space="0" w:color="000000"/>
              <w:bottom w:val="single" w:sz="4" w:space="0" w:color="auto"/>
              <w:right w:val="single" w:sz="4" w:space="0" w:color="000000"/>
            </w:tcBorders>
            <w:vAlign w:val="center"/>
          </w:tcPr>
          <w:p w14:paraId="4AA02183"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7C3288C3" w14:textId="77777777" w:rsidR="00E50AA7" w:rsidRPr="005F20AA" w:rsidRDefault="00E50AA7" w:rsidP="005F20AA">
            <w:pPr>
              <w:spacing w:after="0" w:line="240" w:lineRule="auto"/>
              <w:jc w:val="center"/>
              <w:rPr>
                <w:rFonts w:ascii="Times New Roman" w:hAnsi="Times New Roman"/>
                <w:b/>
              </w:rPr>
            </w:pPr>
          </w:p>
        </w:tc>
      </w:tr>
      <w:tr w:rsidR="00E50AA7" w:rsidRPr="005F20AA" w14:paraId="120B51BD" w14:textId="77777777" w:rsidTr="00531C32">
        <w:trPr>
          <w:trHeight w:val="20"/>
        </w:trPr>
        <w:tc>
          <w:tcPr>
            <w:tcW w:w="680" w:type="dxa"/>
            <w:vMerge/>
            <w:tcBorders>
              <w:left w:val="single" w:sz="4" w:space="0" w:color="000000"/>
              <w:right w:val="single" w:sz="4" w:space="0" w:color="000000"/>
            </w:tcBorders>
          </w:tcPr>
          <w:p w14:paraId="04667D69"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tcPr>
          <w:p w14:paraId="6AE5D1F3"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0DB448F2"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технические средства информирования, ориентирования и сигнализации унифицированы </w:t>
            </w:r>
          </w:p>
        </w:tc>
        <w:tc>
          <w:tcPr>
            <w:tcW w:w="1559" w:type="dxa"/>
            <w:tcBorders>
              <w:top w:val="single" w:sz="4" w:space="0" w:color="auto"/>
              <w:left w:val="single" w:sz="4" w:space="0" w:color="auto"/>
              <w:bottom w:val="single" w:sz="4" w:space="0" w:color="auto"/>
              <w:right w:val="single" w:sz="4" w:space="0" w:color="auto"/>
            </w:tcBorders>
          </w:tcPr>
          <w:p w14:paraId="585F348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108</w:t>
            </w:r>
          </w:p>
        </w:tc>
        <w:tc>
          <w:tcPr>
            <w:tcW w:w="1559" w:type="dxa"/>
            <w:tcBorders>
              <w:top w:val="single" w:sz="4" w:space="0" w:color="000000"/>
              <w:left w:val="single" w:sz="4" w:space="0" w:color="000000"/>
              <w:bottom w:val="single" w:sz="4" w:space="0" w:color="auto"/>
              <w:right w:val="single" w:sz="4" w:space="0" w:color="000000"/>
            </w:tcBorders>
            <w:vAlign w:val="center"/>
          </w:tcPr>
          <w:p w14:paraId="576EAC8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BDDAB8E" w14:textId="77777777" w:rsidR="00E50AA7" w:rsidRPr="005F20AA" w:rsidRDefault="00E50AA7" w:rsidP="005F20AA">
            <w:pPr>
              <w:spacing w:after="0" w:line="240" w:lineRule="auto"/>
              <w:jc w:val="center"/>
              <w:rPr>
                <w:rFonts w:ascii="Times New Roman" w:hAnsi="Times New Roman"/>
                <w:b/>
              </w:rPr>
            </w:pPr>
          </w:p>
        </w:tc>
      </w:tr>
      <w:tr w:rsidR="00E50AA7" w:rsidRPr="005F20AA" w14:paraId="72D41F04" w14:textId="77777777" w:rsidTr="00531C32">
        <w:trPr>
          <w:trHeight w:val="20"/>
        </w:trPr>
        <w:tc>
          <w:tcPr>
            <w:tcW w:w="680" w:type="dxa"/>
            <w:vMerge/>
            <w:tcBorders>
              <w:left w:val="single" w:sz="4" w:space="0" w:color="000000"/>
              <w:right w:val="single" w:sz="4" w:space="0" w:color="000000"/>
            </w:tcBorders>
          </w:tcPr>
          <w:p w14:paraId="574B6965"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03172834"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2A6E0492"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указание направления движения</w:t>
            </w:r>
          </w:p>
        </w:tc>
        <w:tc>
          <w:tcPr>
            <w:tcW w:w="1559" w:type="dxa"/>
            <w:tcBorders>
              <w:top w:val="single" w:sz="4" w:space="0" w:color="auto"/>
              <w:left w:val="single" w:sz="4" w:space="0" w:color="auto"/>
              <w:bottom w:val="single" w:sz="4" w:space="0" w:color="auto"/>
              <w:right w:val="single" w:sz="4" w:space="0" w:color="auto"/>
            </w:tcBorders>
          </w:tcPr>
          <w:p w14:paraId="59B218E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109</w:t>
            </w:r>
          </w:p>
        </w:tc>
        <w:tc>
          <w:tcPr>
            <w:tcW w:w="1559" w:type="dxa"/>
            <w:tcBorders>
              <w:top w:val="single" w:sz="4" w:space="0" w:color="000000"/>
              <w:left w:val="single" w:sz="4" w:space="0" w:color="000000"/>
              <w:bottom w:val="single" w:sz="4" w:space="0" w:color="auto"/>
              <w:right w:val="single" w:sz="4" w:space="0" w:color="000000"/>
            </w:tcBorders>
            <w:vAlign w:val="center"/>
          </w:tcPr>
          <w:p w14:paraId="20731C4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7B11BEDD" w14:textId="77777777" w:rsidR="00E50AA7" w:rsidRPr="005F20AA" w:rsidRDefault="00E50AA7" w:rsidP="005F20AA">
            <w:pPr>
              <w:spacing w:after="0" w:line="240" w:lineRule="auto"/>
              <w:jc w:val="center"/>
              <w:rPr>
                <w:rFonts w:ascii="Times New Roman" w:hAnsi="Times New Roman"/>
                <w:b/>
              </w:rPr>
            </w:pPr>
          </w:p>
        </w:tc>
      </w:tr>
      <w:tr w:rsidR="00E50AA7" w:rsidRPr="005F20AA" w14:paraId="57313290" w14:textId="77777777" w:rsidTr="00531C32">
        <w:trPr>
          <w:trHeight w:val="20"/>
        </w:trPr>
        <w:tc>
          <w:tcPr>
            <w:tcW w:w="680" w:type="dxa"/>
            <w:vMerge/>
            <w:tcBorders>
              <w:left w:val="single" w:sz="4" w:space="0" w:color="000000"/>
              <w:right w:val="single" w:sz="4" w:space="0" w:color="000000"/>
            </w:tcBorders>
          </w:tcPr>
          <w:p w14:paraId="4EB6CAAC"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558A09D1"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2BA76EE5"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идентификацию мест и возможность получения услуги</w:t>
            </w:r>
          </w:p>
        </w:tc>
        <w:tc>
          <w:tcPr>
            <w:tcW w:w="1559" w:type="dxa"/>
            <w:tcBorders>
              <w:top w:val="single" w:sz="4" w:space="0" w:color="auto"/>
              <w:left w:val="single" w:sz="4" w:space="0" w:color="auto"/>
              <w:bottom w:val="single" w:sz="4" w:space="0" w:color="auto"/>
              <w:right w:val="single" w:sz="4" w:space="0" w:color="auto"/>
            </w:tcBorders>
          </w:tcPr>
          <w:p w14:paraId="5156041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110</w:t>
            </w:r>
          </w:p>
        </w:tc>
        <w:tc>
          <w:tcPr>
            <w:tcW w:w="1559" w:type="dxa"/>
            <w:tcBorders>
              <w:top w:val="single" w:sz="4" w:space="0" w:color="000000"/>
              <w:left w:val="single" w:sz="4" w:space="0" w:color="000000"/>
              <w:bottom w:val="single" w:sz="4" w:space="0" w:color="auto"/>
              <w:right w:val="single" w:sz="4" w:space="0" w:color="000000"/>
            </w:tcBorders>
            <w:vAlign w:val="center"/>
          </w:tcPr>
          <w:p w14:paraId="6BE8737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FA3BA5C" w14:textId="77777777" w:rsidR="00E50AA7" w:rsidRPr="005F20AA" w:rsidRDefault="00E50AA7" w:rsidP="005F20AA">
            <w:pPr>
              <w:spacing w:after="0" w:line="240" w:lineRule="auto"/>
              <w:jc w:val="center"/>
              <w:rPr>
                <w:rFonts w:ascii="Times New Roman" w:hAnsi="Times New Roman"/>
                <w:b/>
              </w:rPr>
            </w:pPr>
          </w:p>
        </w:tc>
      </w:tr>
      <w:tr w:rsidR="00E50AA7" w:rsidRPr="005F20AA" w14:paraId="7EB4E7AB" w14:textId="77777777" w:rsidTr="00531C32">
        <w:trPr>
          <w:trHeight w:val="20"/>
        </w:trPr>
        <w:tc>
          <w:tcPr>
            <w:tcW w:w="680" w:type="dxa"/>
            <w:vMerge/>
            <w:tcBorders>
              <w:left w:val="single" w:sz="4" w:space="0" w:color="000000"/>
              <w:right w:val="single" w:sz="4" w:space="0" w:color="000000"/>
            </w:tcBorders>
          </w:tcPr>
          <w:p w14:paraId="156DA1AC"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29DFF16B"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0F3D569D"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технические средства информирования, ориентирования и сигнализации обеспечивают своевременного предупреждения об опасности в экстремальных ситуациях, расположении путей эвакуации</w:t>
            </w:r>
          </w:p>
        </w:tc>
        <w:tc>
          <w:tcPr>
            <w:tcW w:w="1559" w:type="dxa"/>
            <w:tcBorders>
              <w:top w:val="single" w:sz="4" w:space="0" w:color="auto"/>
              <w:left w:val="single" w:sz="4" w:space="0" w:color="auto"/>
              <w:bottom w:val="single" w:sz="4" w:space="0" w:color="auto"/>
              <w:right w:val="single" w:sz="4" w:space="0" w:color="auto"/>
            </w:tcBorders>
            <w:vAlign w:val="center"/>
          </w:tcPr>
          <w:p w14:paraId="3F30761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111</w:t>
            </w:r>
          </w:p>
        </w:tc>
        <w:tc>
          <w:tcPr>
            <w:tcW w:w="1559" w:type="dxa"/>
            <w:tcBorders>
              <w:top w:val="single" w:sz="4" w:space="0" w:color="000000"/>
              <w:left w:val="single" w:sz="4" w:space="0" w:color="000000"/>
              <w:bottom w:val="single" w:sz="4" w:space="0" w:color="auto"/>
              <w:right w:val="single" w:sz="4" w:space="0" w:color="000000"/>
            </w:tcBorders>
            <w:vAlign w:val="center"/>
          </w:tcPr>
          <w:p w14:paraId="41300F6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6BCBA63A" w14:textId="77777777" w:rsidR="00E50AA7" w:rsidRPr="005F20AA" w:rsidRDefault="00E50AA7" w:rsidP="005F20AA">
            <w:pPr>
              <w:spacing w:after="0" w:line="240" w:lineRule="auto"/>
              <w:jc w:val="center"/>
              <w:rPr>
                <w:rFonts w:ascii="Times New Roman" w:hAnsi="Times New Roman"/>
                <w:b/>
              </w:rPr>
            </w:pPr>
          </w:p>
        </w:tc>
      </w:tr>
      <w:tr w:rsidR="00E50AA7" w:rsidRPr="005F20AA" w14:paraId="654D0BA5" w14:textId="77777777" w:rsidTr="00531C32">
        <w:trPr>
          <w:trHeight w:val="20"/>
        </w:trPr>
        <w:tc>
          <w:tcPr>
            <w:tcW w:w="680" w:type="dxa"/>
            <w:vMerge/>
            <w:tcBorders>
              <w:left w:val="single" w:sz="4" w:space="0" w:color="000000"/>
              <w:right w:val="single" w:sz="4" w:space="0" w:color="000000"/>
            </w:tcBorders>
          </w:tcPr>
          <w:p w14:paraId="7D287AD6"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14FD5D5B"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56F3180A"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визуальная информация располагается на контрастном фоне с размерами знаков, соответствующими расстоянию распознавания, увязана с художественным решением интерьера </w:t>
            </w:r>
          </w:p>
        </w:tc>
        <w:tc>
          <w:tcPr>
            <w:tcW w:w="1559" w:type="dxa"/>
            <w:tcBorders>
              <w:top w:val="single" w:sz="4" w:space="0" w:color="000000"/>
              <w:left w:val="single" w:sz="4" w:space="0" w:color="000000"/>
              <w:bottom w:val="single" w:sz="4" w:space="0" w:color="auto"/>
              <w:right w:val="single" w:sz="4" w:space="0" w:color="000000"/>
            </w:tcBorders>
            <w:vAlign w:val="center"/>
          </w:tcPr>
          <w:p w14:paraId="46EE296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112</w:t>
            </w:r>
          </w:p>
        </w:tc>
        <w:tc>
          <w:tcPr>
            <w:tcW w:w="1559" w:type="dxa"/>
            <w:tcBorders>
              <w:top w:val="single" w:sz="4" w:space="0" w:color="000000"/>
              <w:left w:val="single" w:sz="4" w:space="0" w:color="000000"/>
              <w:bottom w:val="single" w:sz="4" w:space="0" w:color="auto"/>
              <w:right w:val="single" w:sz="4" w:space="0" w:color="000000"/>
            </w:tcBorders>
            <w:vAlign w:val="center"/>
          </w:tcPr>
          <w:p w14:paraId="39B6176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19AB8D00" w14:textId="77777777" w:rsidR="00E50AA7" w:rsidRPr="005F20AA" w:rsidRDefault="00E50AA7" w:rsidP="005F20AA">
            <w:pPr>
              <w:spacing w:after="0" w:line="240" w:lineRule="auto"/>
              <w:jc w:val="center"/>
              <w:rPr>
                <w:rFonts w:ascii="Times New Roman" w:hAnsi="Times New Roman"/>
                <w:b/>
              </w:rPr>
            </w:pPr>
          </w:p>
        </w:tc>
      </w:tr>
      <w:tr w:rsidR="00E50AA7" w:rsidRPr="005F20AA" w14:paraId="26B23980" w14:textId="77777777" w:rsidTr="00531C32">
        <w:trPr>
          <w:trHeight w:val="20"/>
        </w:trPr>
        <w:tc>
          <w:tcPr>
            <w:tcW w:w="680" w:type="dxa"/>
            <w:vMerge/>
            <w:tcBorders>
              <w:left w:val="single" w:sz="4" w:space="0" w:color="000000"/>
              <w:right w:val="single" w:sz="4" w:space="0" w:color="000000"/>
            </w:tcBorders>
          </w:tcPr>
          <w:p w14:paraId="57C4A031"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2D425D2E"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65FD7E55"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визуальная информация располагается на высоте не менее 1,5 м и не более 4,5 м от уровня пола</w:t>
            </w:r>
          </w:p>
        </w:tc>
        <w:tc>
          <w:tcPr>
            <w:tcW w:w="1559" w:type="dxa"/>
            <w:tcBorders>
              <w:top w:val="single" w:sz="4" w:space="0" w:color="000000"/>
              <w:left w:val="single" w:sz="4" w:space="0" w:color="000000"/>
              <w:bottom w:val="single" w:sz="4" w:space="0" w:color="auto"/>
              <w:right w:val="single" w:sz="4" w:space="0" w:color="000000"/>
            </w:tcBorders>
            <w:vAlign w:val="center"/>
          </w:tcPr>
          <w:p w14:paraId="48E46DC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113</w:t>
            </w:r>
          </w:p>
        </w:tc>
        <w:tc>
          <w:tcPr>
            <w:tcW w:w="1559" w:type="dxa"/>
            <w:tcBorders>
              <w:top w:val="single" w:sz="4" w:space="0" w:color="000000"/>
              <w:left w:val="single" w:sz="4" w:space="0" w:color="000000"/>
              <w:bottom w:val="single" w:sz="4" w:space="0" w:color="auto"/>
              <w:right w:val="single" w:sz="4" w:space="0" w:color="000000"/>
            </w:tcBorders>
            <w:vAlign w:val="center"/>
          </w:tcPr>
          <w:p w14:paraId="7E55330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2593806A" w14:textId="77777777" w:rsidR="00E50AA7" w:rsidRPr="005F20AA" w:rsidRDefault="00E50AA7" w:rsidP="005F20AA">
            <w:pPr>
              <w:spacing w:after="0" w:line="240" w:lineRule="auto"/>
              <w:jc w:val="center"/>
              <w:rPr>
                <w:rFonts w:ascii="Times New Roman" w:hAnsi="Times New Roman"/>
                <w:b/>
              </w:rPr>
            </w:pPr>
          </w:p>
        </w:tc>
      </w:tr>
      <w:tr w:rsidR="00E50AA7" w:rsidRPr="005F20AA" w14:paraId="505B03A2" w14:textId="77777777" w:rsidTr="00531C32">
        <w:trPr>
          <w:trHeight w:val="20"/>
        </w:trPr>
        <w:tc>
          <w:tcPr>
            <w:tcW w:w="680" w:type="dxa"/>
            <w:vMerge/>
            <w:tcBorders>
              <w:left w:val="single" w:sz="4" w:space="0" w:color="000000"/>
              <w:right w:val="single" w:sz="4" w:space="0" w:color="000000"/>
            </w:tcBorders>
          </w:tcPr>
          <w:p w14:paraId="1E54B8EC"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000000"/>
              <w:right w:val="single" w:sz="4" w:space="0" w:color="000000"/>
            </w:tcBorders>
            <w:vAlign w:val="center"/>
          </w:tcPr>
          <w:p w14:paraId="3346EBE9"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000000"/>
              <w:left w:val="single" w:sz="4" w:space="0" w:color="000000"/>
              <w:bottom w:val="single" w:sz="4" w:space="0" w:color="auto"/>
              <w:right w:val="single" w:sz="4" w:space="0" w:color="000000"/>
            </w:tcBorders>
          </w:tcPr>
          <w:p w14:paraId="42D509A2" w14:textId="77777777" w:rsidR="00E50AA7" w:rsidRPr="005F20AA" w:rsidRDefault="00E50AA7" w:rsidP="00273F63">
            <w:pPr>
              <w:numPr>
                <w:ilvl w:val="0"/>
                <w:numId w:val="21"/>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замкнутые пространства зданий (кабины уборной, лифт и т.п.), где инвалид может оказаться один, оборудованы системой двусторонней связи с диспетчером или дежурным. Система двусторонней связи снабжена звуковыми и визуальными аварийными сигнальными устройствами. Снаружи такого помещения над дверью предусмотрено комбинированное устройство звуковой и визуальной (прерывистой световой) аварийной сигнализации.</w:t>
            </w:r>
          </w:p>
        </w:tc>
        <w:tc>
          <w:tcPr>
            <w:tcW w:w="1559" w:type="dxa"/>
            <w:tcBorders>
              <w:top w:val="single" w:sz="4" w:space="0" w:color="000000"/>
              <w:left w:val="single" w:sz="4" w:space="0" w:color="000000"/>
              <w:bottom w:val="single" w:sz="4" w:space="0" w:color="auto"/>
              <w:right w:val="single" w:sz="4" w:space="0" w:color="000000"/>
            </w:tcBorders>
            <w:vAlign w:val="center"/>
          </w:tcPr>
          <w:p w14:paraId="01DF6A57"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114</w:t>
            </w:r>
          </w:p>
        </w:tc>
        <w:tc>
          <w:tcPr>
            <w:tcW w:w="1559" w:type="dxa"/>
            <w:tcBorders>
              <w:top w:val="single" w:sz="4" w:space="0" w:color="000000"/>
              <w:left w:val="single" w:sz="4" w:space="0" w:color="000000"/>
              <w:bottom w:val="single" w:sz="4" w:space="0" w:color="auto"/>
              <w:right w:val="single" w:sz="4" w:space="0" w:color="000000"/>
            </w:tcBorders>
            <w:vAlign w:val="center"/>
          </w:tcPr>
          <w:p w14:paraId="72FF40F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tcPr>
          <w:p w14:paraId="456BB712" w14:textId="77777777" w:rsidR="00E50AA7" w:rsidRPr="005F20AA" w:rsidRDefault="00E50AA7" w:rsidP="005F20AA">
            <w:pPr>
              <w:spacing w:after="0" w:line="240" w:lineRule="auto"/>
              <w:jc w:val="center"/>
              <w:rPr>
                <w:rFonts w:ascii="Times New Roman" w:hAnsi="Times New Roman"/>
                <w:b/>
              </w:rPr>
            </w:pPr>
          </w:p>
        </w:tc>
      </w:tr>
      <w:tr w:rsidR="00E50AA7" w:rsidRPr="005F20AA" w14:paraId="1C07B43B" w14:textId="77777777" w:rsidTr="00531C32">
        <w:trPr>
          <w:trHeight w:val="20"/>
        </w:trPr>
        <w:tc>
          <w:tcPr>
            <w:tcW w:w="10745" w:type="dxa"/>
            <w:gridSpan w:val="5"/>
            <w:tcBorders>
              <w:left w:val="single" w:sz="4" w:space="0" w:color="000000"/>
              <w:right w:val="single" w:sz="4" w:space="0" w:color="000000"/>
            </w:tcBorders>
            <w:shd w:val="clear" w:color="auto" w:fill="D9D9D9" w:themeFill="background1" w:themeFillShade="D9"/>
            <w:vAlign w:val="center"/>
          </w:tcPr>
          <w:p w14:paraId="4EA72C60"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7E5E467F"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1C37E5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3D34B97" w14:textId="77777777" w:rsidR="00E50AA7" w:rsidRPr="005F20AA" w:rsidRDefault="00E50AA7" w:rsidP="005F20AA">
            <w:pPr>
              <w:spacing w:after="0" w:line="240" w:lineRule="auto"/>
              <w:jc w:val="center"/>
              <w:rPr>
                <w:rFonts w:ascii="Times New Roman" w:hAnsi="Times New Roman"/>
                <w:b/>
              </w:rPr>
            </w:pPr>
          </w:p>
        </w:tc>
      </w:tr>
      <w:tr w:rsidR="00E50AA7" w:rsidRPr="005F20AA" w14:paraId="78724251" w14:textId="77777777" w:rsidTr="00531C32">
        <w:trPr>
          <w:trHeight w:val="427"/>
        </w:trPr>
        <w:tc>
          <w:tcPr>
            <w:tcW w:w="680" w:type="dxa"/>
            <w:vMerge w:val="restart"/>
            <w:tcBorders>
              <w:top w:val="single" w:sz="4" w:space="0" w:color="auto"/>
              <w:left w:val="single" w:sz="4" w:space="0" w:color="auto"/>
              <w:right w:val="single" w:sz="4" w:space="0" w:color="auto"/>
            </w:tcBorders>
          </w:tcPr>
          <w:p w14:paraId="6E99F3C7"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232A09EA"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r w:rsidRPr="005F20AA">
              <w:rPr>
                <w:rFonts w:ascii="Times New Roman" w:eastAsiaTheme="minorEastAsia" w:hAnsi="Times New Roman"/>
                <w:sz w:val="24"/>
                <w:szCs w:val="24"/>
              </w:rPr>
              <w:t xml:space="preserve">дублирование надписей, знаков и иной текстовой и </w:t>
            </w:r>
            <w:r w:rsidRPr="005F20AA">
              <w:rPr>
                <w:rFonts w:ascii="Times New Roman" w:eastAsiaTheme="minorEastAsia" w:hAnsi="Times New Roman"/>
                <w:sz w:val="24"/>
                <w:szCs w:val="24"/>
              </w:rPr>
              <w:lastRenderedPageBreak/>
              <w:t>графической информации знаками, выполненными рельефно-точечным шрифтом Брайля</w:t>
            </w:r>
          </w:p>
          <w:p w14:paraId="1ECB09C9"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cs="Times New Roman CYR"/>
                <w:i/>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E432B33" w14:textId="77777777" w:rsidR="00E50AA7" w:rsidRPr="005F20AA" w:rsidRDefault="00E50AA7" w:rsidP="00273F63">
            <w:pPr>
              <w:numPr>
                <w:ilvl w:val="0"/>
                <w:numId w:val="22"/>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lastRenderedPageBreak/>
              <w:t xml:space="preserve">имеются информационные таблички перед входом в здание с указанием наименования </w:t>
            </w:r>
            <w:r w:rsidRPr="005F20AA">
              <w:rPr>
                <w:rFonts w:ascii="Times New Roman" w:eastAsiaTheme="minorHAnsi" w:hAnsi="Times New Roman" w:cstheme="minorBidi"/>
                <w:sz w:val="24"/>
                <w:szCs w:val="24"/>
              </w:rPr>
              <w:lastRenderedPageBreak/>
              <w:t>учреждения, времени оказания услуг (приемных часов)</w:t>
            </w:r>
          </w:p>
        </w:tc>
        <w:tc>
          <w:tcPr>
            <w:tcW w:w="1559" w:type="dxa"/>
            <w:tcBorders>
              <w:top w:val="single" w:sz="4" w:space="0" w:color="auto"/>
              <w:left w:val="single" w:sz="4" w:space="0" w:color="auto"/>
              <w:bottom w:val="single" w:sz="4" w:space="0" w:color="auto"/>
              <w:right w:val="single" w:sz="4" w:space="0" w:color="auto"/>
            </w:tcBorders>
          </w:tcPr>
          <w:p w14:paraId="21DD32C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lastRenderedPageBreak/>
              <w:t>115</w:t>
            </w:r>
          </w:p>
        </w:tc>
        <w:tc>
          <w:tcPr>
            <w:tcW w:w="1559" w:type="dxa"/>
            <w:tcBorders>
              <w:top w:val="single" w:sz="4" w:space="0" w:color="auto"/>
              <w:left w:val="single" w:sz="4" w:space="0" w:color="auto"/>
              <w:right w:val="single" w:sz="4" w:space="0" w:color="auto"/>
            </w:tcBorders>
            <w:vAlign w:val="center"/>
          </w:tcPr>
          <w:p w14:paraId="3DF28BE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1CEE2E48" w14:textId="77777777" w:rsidR="00E50AA7" w:rsidRPr="005F20AA" w:rsidRDefault="00E50AA7" w:rsidP="005F20AA">
            <w:pPr>
              <w:spacing w:after="0" w:line="240" w:lineRule="auto"/>
              <w:jc w:val="center"/>
              <w:rPr>
                <w:rFonts w:ascii="Times New Roman" w:hAnsi="Times New Roman"/>
                <w:b/>
              </w:rPr>
            </w:pPr>
          </w:p>
        </w:tc>
      </w:tr>
      <w:tr w:rsidR="00E50AA7" w:rsidRPr="005F20AA" w14:paraId="450A5283" w14:textId="77777777" w:rsidTr="00531C32">
        <w:trPr>
          <w:trHeight w:val="427"/>
        </w:trPr>
        <w:tc>
          <w:tcPr>
            <w:tcW w:w="680" w:type="dxa"/>
            <w:vMerge/>
            <w:tcBorders>
              <w:left w:val="single" w:sz="4" w:space="0" w:color="auto"/>
              <w:right w:val="single" w:sz="4" w:space="0" w:color="auto"/>
            </w:tcBorders>
          </w:tcPr>
          <w:p w14:paraId="5267062D"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14:paraId="5564C3CA"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tcPr>
          <w:p w14:paraId="15B7F540" w14:textId="77777777" w:rsidR="00E50AA7" w:rsidRPr="005F20AA" w:rsidRDefault="00E50AA7" w:rsidP="00273F63">
            <w:pPr>
              <w:numPr>
                <w:ilvl w:val="0"/>
                <w:numId w:val="22"/>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имеются информационные таблички перед входами во внутренние помещения, в которых оказываются услуги, с указанием номера и назначения помещения</w:t>
            </w:r>
          </w:p>
        </w:tc>
        <w:tc>
          <w:tcPr>
            <w:tcW w:w="1559" w:type="dxa"/>
            <w:tcBorders>
              <w:top w:val="single" w:sz="4" w:space="0" w:color="auto"/>
              <w:left w:val="single" w:sz="4" w:space="0" w:color="auto"/>
              <w:bottom w:val="single" w:sz="4" w:space="0" w:color="auto"/>
              <w:right w:val="single" w:sz="4" w:space="0" w:color="auto"/>
            </w:tcBorders>
          </w:tcPr>
          <w:p w14:paraId="4D485C0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116</w:t>
            </w:r>
          </w:p>
        </w:tc>
        <w:tc>
          <w:tcPr>
            <w:tcW w:w="1559" w:type="dxa"/>
            <w:tcBorders>
              <w:top w:val="single" w:sz="4" w:space="0" w:color="auto"/>
              <w:left w:val="single" w:sz="4" w:space="0" w:color="auto"/>
              <w:right w:val="single" w:sz="4" w:space="0" w:color="auto"/>
            </w:tcBorders>
            <w:vAlign w:val="center"/>
          </w:tcPr>
          <w:p w14:paraId="6C00940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6D3C8013" w14:textId="77777777" w:rsidR="00E50AA7" w:rsidRPr="005F20AA" w:rsidRDefault="00E50AA7" w:rsidP="005F20AA">
            <w:pPr>
              <w:spacing w:after="0" w:line="240" w:lineRule="auto"/>
              <w:jc w:val="center"/>
              <w:rPr>
                <w:rFonts w:ascii="Times New Roman" w:hAnsi="Times New Roman"/>
                <w:b/>
              </w:rPr>
            </w:pPr>
          </w:p>
        </w:tc>
      </w:tr>
      <w:tr w:rsidR="00E50AA7" w:rsidRPr="005F20AA" w14:paraId="437A20B1" w14:textId="77777777" w:rsidTr="00531C32">
        <w:trPr>
          <w:trHeight w:val="427"/>
        </w:trPr>
        <w:tc>
          <w:tcPr>
            <w:tcW w:w="680" w:type="dxa"/>
            <w:vMerge/>
            <w:tcBorders>
              <w:left w:val="single" w:sz="4" w:space="0" w:color="auto"/>
              <w:right w:val="single" w:sz="4" w:space="0" w:color="auto"/>
            </w:tcBorders>
          </w:tcPr>
          <w:p w14:paraId="380C3DF0"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14:paraId="48B0EB91"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4649E92D" w14:textId="77777777" w:rsidR="00E50AA7" w:rsidRPr="005F20AA" w:rsidRDefault="00E50AA7" w:rsidP="00273F63">
            <w:pPr>
              <w:numPr>
                <w:ilvl w:val="0"/>
                <w:numId w:val="22"/>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имеются информационные таблички у дверей санитарно-бытовых помещений, включающих в себя доступные кабины (уборных, душевых, ванн и т.п.) со стороны ручки помещений), расположенные на высоте от 1,2 до 1,6 м от уровня пола и на расстоянии 0,1-0,5 м от края двери</w:t>
            </w:r>
          </w:p>
        </w:tc>
        <w:tc>
          <w:tcPr>
            <w:tcW w:w="1559" w:type="dxa"/>
            <w:tcBorders>
              <w:top w:val="single" w:sz="4" w:space="0" w:color="auto"/>
              <w:left w:val="single" w:sz="4" w:space="0" w:color="auto"/>
              <w:bottom w:val="single" w:sz="4" w:space="0" w:color="auto"/>
              <w:right w:val="single" w:sz="4" w:space="0" w:color="auto"/>
            </w:tcBorders>
          </w:tcPr>
          <w:p w14:paraId="1C83327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117</w:t>
            </w:r>
          </w:p>
        </w:tc>
        <w:tc>
          <w:tcPr>
            <w:tcW w:w="1559" w:type="dxa"/>
            <w:tcBorders>
              <w:top w:val="single" w:sz="4" w:space="0" w:color="auto"/>
              <w:left w:val="single" w:sz="4" w:space="0" w:color="auto"/>
              <w:right w:val="single" w:sz="4" w:space="0" w:color="auto"/>
            </w:tcBorders>
            <w:vAlign w:val="center"/>
          </w:tcPr>
          <w:p w14:paraId="70341E9A"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right w:val="single" w:sz="4" w:space="0" w:color="auto"/>
            </w:tcBorders>
          </w:tcPr>
          <w:p w14:paraId="1A86E133" w14:textId="77777777" w:rsidR="00E50AA7" w:rsidRPr="005F20AA" w:rsidRDefault="00E50AA7" w:rsidP="005F20AA">
            <w:pPr>
              <w:spacing w:after="0" w:line="240" w:lineRule="auto"/>
              <w:jc w:val="center"/>
              <w:rPr>
                <w:rFonts w:ascii="Times New Roman" w:hAnsi="Times New Roman"/>
                <w:b/>
              </w:rPr>
            </w:pPr>
          </w:p>
        </w:tc>
      </w:tr>
      <w:tr w:rsidR="00E50AA7" w:rsidRPr="005F20AA" w14:paraId="767C957D" w14:textId="77777777" w:rsidTr="00531C32">
        <w:trPr>
          <w:trHeight w:val="427"/>
        </w:trPr>
        <w:tc>
          <w:tcPr>
            <w:tcW w:w="680" w:type="dxa"/>
            <w:vMerge/>
            <w:tcBorders>
              <w:left w:val="single" w:sz="4" w:space="0" w:color="auto"/>
              <w:right w:val="single" w:sz="4" w:space="0" w:color="auto"/>
            </w:tcBorders>
          </w:tcPr>
          <w:p w14:paraId="3F4504DC"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vAlign w:val="center"/>
          </w:tcPr>
          <w:p w14:paraId="55D84E9A"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664C4C40" w14:textId="77777777" w:rsidR="00E50AA7" w:rsidRPr="005F20AA" w:rsidRDefault="00E50AA7" w:rsidP="00273F63">
            <w:pPr>
              <w:numPr>
                <w:ilvl w:val="0"/>
                <w:numId w:val="22"/>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нумерация шкафов раздевальных выполнена рельефным шрифтом и на контрастном фоне</w:t>
            </w:r>
          </w:p>
        </w:tc>
        <w:tc>
          <w:tcPr>
            <w:tcW w:w="1559" w:type="dxa"/>
            <w:tcBorders>
              <w:top w:val="single" w:sz="4" w:space="0" w:color="auto"/>
              <w:left w:val="single" w:sz="4" w:space="0" w:color="auto"/>
              <w:bottom w:val="single" w:sz="4" w:space="0" w:color="auto"/>
              <w:right w:val="single" w:sz="4" w:space="0" w:color="auto"/>
            </w:tcBorders>
          </w:tcPr>
          <w:p w14:paraId="1816191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118</w:t>
            </w:r>
          </w:p>
        </w:tc>
        <w:tc>
          <w:tcPr>
            <w:tcW w:w="1559" w:type="dxa"/>
            <w:tcBorders>
              <w:left w:val="single" w:sz="4" w:space="0" w:color="auto"/>
              <w:right w:val="single" w:sz="4" w:space="0" w:color="auto"/>
            </w:tcBorders>
            <w:vAlign w:val="center"/>
          </w:tcPr>
          <w:p w14:paraId="22CCE856"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29F9FD71" w14:textId="77777777" w:rsidR="00E50AA7" w:rsidRPr="005F20AA" w:rsidRDefault="00E50AA7" w:rsidP="005F20AA">
            <w:pPr>
              <w:spacing w:after="0" w:line="240" w:lineRule="auto"/>
              <w:jc w:val="center"/>
              <w:rPr>
                <w:rFonts w:ascii="Times New Roman" w:hAnsi="Times New Roman"/>
                <w:b/>
              </w:rPr>
            </w:pPr>
          </w:p>
        </w:tc>
      </w:tr>
      <w:tr w:rsidR="00E50AA7" w:rsidRPr="005F20AA" w14:paraId="1987CC0D" w14:textId="77777777" w:rsidTr="00531C32">
        <w:trPr>
          <w:trHeight w:val="427"/>
        </w:trPr>
        <w:tc>
          <w:tcPr>
            <w:tcW w:w="680" w:type="dxa"/>
            <w:vMerge/>
            <w:tcBorders>
              <w:left w:val="single" w:sz="4" w:space="0" w:color="auto"/>
              <w:right w:val="single" w:sz="4" w:space="0" w:color="auto"/>
            </w:tcBorders>
          </w:tcPr>
          <w:p w14:paraId="247FDA84"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vAlign w:val="center"/>
          </w:tcPr>
          <w:p w14:paraId="57EEC867"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7E8AF812" w14:textId="77777777" w:rsidR="00E50AA7" w:rsidRPr="005F20AA" w:rsidRDefault="00E50AA7" w:rsidP="00273F63">
            <w:pPr>
              <w:numPr>
                <w:ilvl w:val="0"/>
                <w:numId w:val="22"/>
              </w:numPr>
              <w:spacing w:after="0" w:line="240" w:lineRule="auto"/>
              <w:ind w:left="0"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информация, размещенная на информационных стендах, дополнительно представлена шрифтом Брайля</w:t>
            </w:r>
          </w:p>
        </w:tc>
        <w:tc>
          <w:tcPr>
            <w:tcW w:w="1559" w:type="dxa"/>
            <w:tcBorders>
              <w:top w:val="single" w:sz="4" w:space="0" w:color="auto"/>
              <w:left w:val="single" w:sz="4" w:space="0" w:color="auto"/>
              <w:bottom w:val="single" w:sz="4" w:space="0" w:color="auto"/>
              <w:right w:val="single" w:sz="4" w:space="0" w:color="auto"/>
            </w:tcBorders>
          </w:tcPr>
          <w:p w14:paraId="345BD6E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119</w:t>
            </w:r>
          </w:p>
        </w:tc>
        <w:tc>
          <w:tcPr>
            <w:tcW w:w="1559" w:type="dxa"/>
            <w:tcBorders>
              <w:left w:val="single" w:sz="4" w:space="0" w:color="auto"/>
              <w:right w:val="single" w:sz="4" w:space="0" w:color="auto"/>
            </w:tcBorders>
            <w:vAlign w:val="center"/>
          </w:tcPr>
          <w:p w14:paraId="424F57D2"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tcPr>
          <w:p w14:paraId="78E8E435" w14:textId="77777777" w:rsidR="00E50AA7" w:rsidRPr="005F20AA" w:rsidRDefault="00E50AA7" w:rsidP="005F20AA">
            <w:pPr>
              <w:spacing w:after="0" w:line="240" w:lineRule="auto"/>
              <w:jc w:val="center"/>
              <w:rPr>
                <w:rFonts w:ascii="Times New Roman" w:hAnsi="Times New Roman"/>
                <w:b/>
              </w:rPr>
            </w:pPr>
          </w:p>
        </w:tc>
      </w:tr>
      <w:tr w:rsidR="00E50AA7" w:rsidRPr="005F20AA" w14:paraId="095D8576" w14:textId="77777777" w:rsidTr="00531C32">
        <w:trPr>
          <w:trHeight w:val="427"/>
        </w:trPr>
        <w:tc>
          <w:tcPr>
            <w:tcW w:w="10745" w:type="dxa"/>
            <w:gridSpan w:val="5"/>
            <w:tcBorders>
              <w:left w:val="single" w:sz="4" w:space="0" w:color="auto"/>
              <w:right w:val="single" w:sz="4" w:space="0" w:color="auto"/>
            </w:tcBorders>
            <w:shd w:val="clear" w:color="auto" w:fill="D9D9D9" w:themeFill="background1" w:themeFillShade="D9"/>
            <w:vAlign w:val="center"/>
          </w:tcPr>
          <w:p w14:paraId="09ABDFE0"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21B83CFD"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51% от общего числа параметров оценки)</w:t>
            </w:r>
          </w:p>
        </w:tc>
        <w:tc>
          <w:tcPr>
            <w:tcW w:w="1559" w:type="dxa"/>
            <w:tcBorders>
              <w:left w:val="single" w:sz="4" w:space="0" w:color="auto"/>
              <w:right w:val="single" w:sz="4" w:space="0" w:color="auto"/>
            </w:tcBorders>
            <w:shd w:val="clear" w:color="auto" w:fill="D9D9D9" w:themeFill="background1" w:themeFillShade="D9"/>
            <w:vAlign w:val="center"/>
          </w:tcPr>
          <w:p w14:paraId="34087A9F" w14:textId="77777777" w:rsidR="00E50AA7" w:rsidRPr="005F20AA" w:rsidRDefault="00E50AA7" w:rsidP="005F20AA">
            <w:pPr>
              <w:spacing w:after="0" w:line="240" w:lineRule="auto"/>
              <w:jc w:val="center"/>
              <w:rPr>
                <w:rFonts w:ascii="Times New Roman" w:hAnsi="Times New Roman"/>
                <w:b/>
              </w:rPr>
            </w:pPr>
          </w:p>
        </w:tc>
        <w:tc>
          <w:tcPr>
            <w:tcW w:w="2410" w:type="dxa"/>
            <w:tcBorders>
              <w:left w:val="single" w:sz="4" w:space="0" w:color="auto"/>
              <w:right w:val="single" w:sz="4" w:space="0" w:color="auto"/>
            </w:tcBorders>
            <w:shd w:val="clear" w:color="auto" w:fill="D9D9D9" w:themeFill="background1" w:themeFillShade="D9"/>
          </w:tcPr>
          <w:p w14:paraId="4454EEE4" w14:textId="77777777" w:rsidR="00E50AA7" w:rsidRPr="005F20AA" w:rsidRDefault="00E50AA7" w:rsidP="005F20AA">
            <w:pPr>
              <w:spacing w:after="0" w:line="240" w:lineRule="auto"/>
              <w:jc w:val="center"/>
              <w:rPr>
                <w:rFonts w:ascii="Times New Roman" w:hAnsi="Times New Roman"/>
                <w:b/>
              </w:rPr>
            </w:pPr>
          </w:p>
        </w:tc>
      </w:tr>
      <w:tr w:rsidR="00E50AA7" w:rsidRPr="005F20AA" w14:paraId="68C7475C" w14:textId="77777777" w:rsidTr="00531C32">
        <w:trPr>
          <w:trHeight w:val="20"/>
        </w:trPr>
        <w:tc>
          <w:tcPr>
            <w:tcW w:w="680" w:type="dxa"/>
            <w:vMerge w:val="restart"/>
            <w:tcBorders>
              <w:top w:val="single" w:sz="4" w:space="0" w:color="auto"/>
              <w:left w:val="single" w:sz="4" w:space="0" w:color="auto"/>
              <w:right w:val="single" w:sz="4" w:space="0" w:color="auto"/>
            </w:tcBorders>
          </w:tcPr>
          <w:p w14:paraId="63D5B12B"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17FAAC65"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cs="Times New Roman CYR"/>
                <w:sz w:val="24"/>
                <w:szCs w:val="24"/>
                <w:lang w:eastAsia="ru-RU"/>
              </w:rPr>
            </w:pPr>
            <w:r w:rsidRPr="005F20AA">
              <w:rPr>
                <w:rFonts w:ascii="Times New Roman" w:eastAsiaTheme="minorEastAsia"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5529" w:type="dxa"/>
            <w:gridSpan w:val="2"/>
            <w:tcBorders>
              <w:top w:val="single" w:sz="4" w:space="0" w:color="auto"/>
              <w:left w:val="single" w:sz="4" w:space="0" w:color="auto"/>
              <w:bottom w:val="single" w:sz="4" w:space="0" w:color="auto"/>
              <w:right w:val="single" w:sz="4" w:space="0" w:color="auto"/>
            </w:tcBorders>
          </w:tcPr>
          <w:p w14:paraId="06B45624" w14:textId="77777777" w:rsidR="00E50AA7" w:rsidRPr="005F20AA" w:rsidRDefault="00E50AA7" w:rsidP="00273F63">
            <w:pPr>
              <w:numPr>
                <w:ilvl w:val="0"/>
                <w:numId w:val="23"/>
              </w:numPr>
              <w:tabs>
                <w:tab w:val="left" w:pos="555"/>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заключено соглашение со сторонней организацией на оказание услуг по </w:t>
            </w:r>
            <w:proofErr w:type="spellStart"/>
            <w:r w:rsidRPr="005F20AA">
              <w:rPr>
                <w:rFonts w:ascii="Times New Roman" w:eastAsiaTheme="minorHAnsi" w:hAnsi="Times New Roman" w:cstheme="minorBidi"/>
                <w:sz w:val="24"/>
                <w:szCs w:val="24"/>
              </w:rPr>
              <w:t>сурдопереводу</w:t>
            </w:r>
            <w:proofErr w:type="spellEnd"/>
            <w:r w:rsidRPr="005F20AA">
              <w:rPr>
                <w:rFonts w:ascii="Times New Roman" w:eastAsiaTheme="minorHAnsi" w:hAnsi="Times New Roman" w:cstheme="minorBidi"/>
                <w:sz w:val="24"/>
                <w:szCs w:val="24"/>
              </w:rPr>
              <w:t xml:space="preserve"> (онлайн </w:t>
            </w:r>
            <w:proofErr w:type="spellStart"/>
            <w:r w:rsidRPr="005F20AA">
              <w:rPr>
                <w:rFonts w:ascii="Times New Roman" w:eastAsiaTheme="minorHAnsi" w:hAnsi="Times New Roman" w:cstheme="minorBidi"/>
                <w:sz w:val="24"/>
                <w:szCs w:val="24"/>
              </w:rPr>
              <w:t>сурдопереводу</w:t>
            </w:r>
            <w:proofErr w:type="spellEnd"/>
            <w:r w:rsidRPr="005F20AA">
              <w:rPr>
                <w:rFonts w:ascii="Times New Roman" w:eastAsiaTheme="minorHAnsi" w:hAnsi="Times New Roman" w:cstheme="minorBidi"/>
                <w:sz w:val="24"/>
                <w:szCs w:val="24"/>
              </w:rPr>
              <w:t>)</w:t>
            </w:r>
          </w:p>
        </w:tc>
        <w:tc>
          <w:tcPr>
            <w:tcW w:w="1559" w:type="dxa"/>
            <w:tcBorders>
              <w:top w:val="single" w:sz="4" w:space="0" w:color="auto"/>
              <w:left w:val="single" w:sz="4" w:space="0" w:color="auto"/>
              <w:right w:val="single" w:sz="4" w:space="0" w:color="auto"/>
            </w:tcBorders>
            <w:vAlign w:val="center"/>
          </w:tcPr>
          <w:p w14:paraId="4F59667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120</w:t>
            </w:r>
          </w:p>
        </w:tc>
        <w:tc>
          <w:tcPr>
            <w:tcW w:w="1559" w:type="dxa"/>
            <w:tcBorders>
              <w:top w:val="single" w:sz="4" w:space="0" w:color="auto"/>
              <w:left w:val="single" w:sz="4" w:space="0" w:color="auto"/>
              <w:bottom w:val="single" w:sz="4" w:space="0" w:color="auto"/>
              <w:right w:val="single" w:sz="4" w:space="0" w:color="auto"/>
            </w:tcBorders>
            <w:vAlign w:val="center"/>
          </w:tcPr>
          <w:p w14:paraId="33BBBBD7"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4220930" w14:textId="77777777" w:rsidR="00E50AA7" w:rsidRPr="005F20AA" w:rsidRDefault="00E50AA7" w:rsidP="005F20AA">
            <w:pPr>
              <w:spacing w:after="0" w:line="240" w:lineRule="auto"/>
              <w:jc w:val="center"/>
              <w:rPr>
                <w:rFonts w:ascii="Times New Roman" w:hAnsi="Times New Roman"/>
                <w:b/>
              </w:rPr>
            </w:pPr>
          </w:p>
        </w:tc>
      </w:tr>
      <w:tr w:rsidR="00E50AA7" w:rsidRPr="005F20AA" w14:paraId="2DA05723" w14:textId="77777777" w:rsidTr="00531C32">
        <w:trPr>
          <w:trHeight w:val="20"/>
        </w:trPr>
        <w:tc>
          <w:tcPr>
            <w:tcW w:w="680" w:type="dxa"/>
            <w:vMerge/>
            <w:tcBorders>
              <w:left w:val="single" w:sz="4" w:space="0" w:color="auto"/>
              <w:right w:val="single" w:sz="4" w:space="0" w:color="auto"/>
            </w:tcBorders>
          </w:tcPr>
          <w:p w14:paraId="400974DB"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tcPr>
          <w:p w14:paraId="45D4C6A2" w14:textId="77777777" w:rsidR="00E50AA7" w:rsidRPr="005F20AA" w:rsidRDefault="00E50AA7" w:rsidP="005F20AA">
            <w:pPr>
              <w:spacing w:after="0" w:line="240" w:lineRule="auto"/>
              <w:rPr>
                <w:rFonts w:ascii="Times New Roman" w:hAnsi="Times New Roman"/>
                <w:sz w:val="24"/>
                <w:szCs w:val="24"/>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0ED4FCDC" w14:textId="77777777" w:rsidR="00E50AA7" w:rsidRPr="005F20AA" w:rsidRDefault="00E50AA7" w:rsidP="00273F63">
            <w:pPr>
              <w:numPr>
                <w:ilvl w:val="0"/>
                <w:numId w:val="23"/>
              </w:numPr>
              <w:tabs>
                <w:tab w:val="left" w:pos="555"/>
              </w:tabs>
              <w:spacing w:after="0" w:line="240" w:lineRule="auto"/>
              <w:ind w:left="63" w:firstLine="51"/>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имеется сотрудник, обученный русскому жестовому языку</w:t>
            </w:r>
          </w:p>
        </w:tc>
        <w:tc>
          <w:tcPr>
            <w:tcW w:w="1559" w:type="dxa"/>
            <w:tcBorders>
              <w:top w:val="single" w:sz="4" w:space="0" w:color="auto"/>
              <w:left w:val="single" w:sz="4" w:space="0" w:color="auto"/>
              <w:right w:val="single" w:sz="4" w:space="0" w:color="auto"/>
            </w:tcBorders>
            <w:vAlign w:val="center"/>
          </w:tcPr>
          <w:p w14:paraId="1BF54CC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121</w:t>
            </w:r>
          </w:p>
          <w:p w14:paraId="2C8E50DF" w14:textId="77777777" w:rsidR="00E50AA7" w:rsidRPr="005F20AA" w:rsidRDefault="00E50AA7" w:rsidP="005F20AA">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AC13CC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2464A62" w14:textId="77777777" w:rsidR="00E50AA7" w:rsidRPr="005F20AA" w:rsidRDefault="00E50AA7" w:rsidP="005F20AA">
            <w:pPr>
              <w:spacing w:after="0" w:line="240" w:lineRule="auto"/>
              <w:jc w:val="center"/>
              <w:rPr>
                <w:rFonts w:ascii="Times New Roman" w:hAnsi="Times New Roman"/>
                <w:b/>
              </w:rPr>
            </w:pPr>
          </w:p>
        </w:tc>
      </w:tr>
      <w:tr w:rsidR="00E50AA7" w:rsidRPr="005F20AA" w14:paraId="59E068C1" w14:textId="77777777" w:rsidTr="00531C32">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14:paraId="7B3BA2C4"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39E03D3A"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хотя бы одного параметра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9B60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83FB2" w14:textId="77777777" w:rsidR="00E50AA7" w:rsidRPr="005F20AA" w:rsidRDefault="00E50AA7" w:rsidP="005F20AA">
            <w:pPr>
              <w:spacing w:after="0" w:line="240" w:lineRule="auto"/>
              <w:jc w:val="center"/>
              <w:rPr>
                <w:rFonts w:ascii="Times New Roman" w:hAnsi="Times New Roman"/>
                <w:b/>
              </w:rPr>
            </w:pPr>
          </w:p>
        </w:tc>
      </w:tr>
      <w:tr w:rsidR="00E50AA7" w:rsidRPr="005F20AA" w14:paraId="4160327D" w14:textId="77777777" w:rsidTr="00531C32">
        <w:trPr>
          <w:trHeight w:val="557"/>
        </w:trPr>
        <w:tc>
          <w:tcPr>
            <w:tcW w:w="680" w:type="dxa"/>
            <w:vMerge w:val="restart"/>
            <w:tcBorders>
              <w:top w:val="single" w:sz="4" w:space="0" w:color="auto"/>
              <w:left w:val="single" w:sz="4" w:space="0" w:color="auto"/>
              <w:right w:val="single" w:sz="4" w:space="0" w:color="auto"/>
            </w:tcBorders>
          </w:tcPr>
          <w:p w14:paraId="111F8CD5"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026A7D42"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r w:rsidRPr="005F20AA">
              <w:rPr>
                <w:rFonts w:ascii="Times New Roman" w:eastAsiaTheme="minorEastAsia" w:hAnsi="Times New Roman"/>
                <w:sz w:val="24"/>
                <w:szCs w:val="24"/>
              </w:rPr>
              <w:t xml:space="preserve">наличие альтернативной версии официального сайта организации (учреждения) для </w:t>
            </w:r>
            <w:r w:rsidRPr="005F20AA">
              <w:rPr>
                <w:rFonts w:ascii="Times New Roman" w:eastAsiaTheme="minorEastAsia" w:hAnsi="Times New Roman"/>
                <w:sz w:val="24"/>
                <w:szCs w:val="24"/>
              </w:rPr>
              <w:lastRenderedPageBreak/>
              <w:t>инвалидов по зрению</w:t>
            </w:r>
          </w:p>
          <w:p w14:paraId="4A53F117" w14:textId="77777777" w:rsidR="00E50AA7" w:rsidRPr="005F20AA" w:rsidRDefault="00E50AA7" w:rsidP="005F20AA">
            <w:pPr>
              <w:spacing w:after="0" w:line="240" w:lineRule="auto"/>
              <w:rPr>
                <w:rFonts w:ascii="Times New Roman" w:hAnsi="Times New Roman"/>
                <w:i/>
              </w:rPr>
            </w:pPr>
            <w:r w:rsidRPr="005F20AA">
              <w:rPr>
                <w:rFonts w:ascii="Times New Roman" w:hAnsi="Times New Roman"/>
                <w:i/>
              </w:rPr>
              <w:t>(в соответствии с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 Требования доступности для людей с инвалидностью и других лиц с ограничениями жизнедеятельности»).</w:t>
            </w:r>
          </w:p>
          <w:p w14:paraId="1154EE54"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cs="Times New Roman CYR"/>
                <w:sz w:val="18"/>
                <w:szCs w:val="18"/>
                <w:lang w:eastAsia="ru-RU"/>
              </w:rPr>
            </w:pPr>
          </w:p>
        </w:tc>
        <w:tc>
          <w:tcPr>
            <w:tcW w:w="5529" w:type="dxa"/>
            <w:gridSpan w:val="2"/>
            <w:tcBorders>
              <w:top w:val="single" w:sz="4" w:space="0" w:color="000000"/>
              <w:left w:val="single" w:sz="4" w:space="0" w:color="000000"/>
              <w:bottom w:val="single" w:sz="4" w:space="0" w:color="000000"/>
              <w:right w:val="single" w:sz="4" w:space="0" w:color="000000"/>
            </w:tcBorders>
          </w:tcPr>
          <w:p w14:paraId="0247D760" w14:textId="77777777" w:rsidR="00E50AA7" w:rsidRPr="005F20AA" w:rsidRDefault="00E50AA7" w:rsidP="00273F63">
            <w:pPr>
              <w:widowControl w:val="0"/>
              <w:numPr>
                <w:ilvl w:val="0"/>
                <w:numId w:val="24"/>
              </w:numPr>
              <w:tabs>
                <w:tab w:val="left" w:pos="368"/>
                <w:tab w:val="left" w:pos="548"/>
              </w:tabs>
              <w:autoSpaceDE w:val="0"/>
              <w:autoSpaceDN w:val="0"/>
              <w:spacing w:after="0" w:line="240" w:lineRule="auto"/>
              <w:ind w:left="0" w:firstLine="193"/>
              <w:jc w:val="both"/>
              <w:rPr>
                <w:rFonts w:ascii="Times New Roman" w:eastAsia="Times New Roman" w:hAnsi="Times New Roman"/>
                <w:b/>
                <w:sz w:val="24"/>
                <w:szCs w:val="24"/>
                <w:lang w:eastAsia="ru-RU"/>
              </w:rPr>
            </w:pPr>
            <w:r w:rsidRPr="005F20AA">
              <w:rPr>
                <w:rFonts w:ascii="Times New Roman" w:eastAsia="Times New Roman" w:hAnsi="Times New Roman"/>
                <w:sz w:val="24"/>
                <w:szCs w:val="24"/>
                <w:lang w:eastAsia="ru-RU"/>
              </w:rPr>
              <w:lastRenderedPageBreak/>
              <w:t xml:space="preserve">Информация представлена в виде текста </w:t>
            </w:r>
            <w:r w:rsidRPr="005F20AA">
              <w:rPr>
                <w:rFonts w:ascii="Times New Roman" w:eastAsia="Times New Roman" w:hAnsi="Times New Roman"/>
                <w:i/>
                <w:sz w:val="24"/>
                <w:szCs w:val="24"/>
                <w:lang w:eastAsia="ru-RU"/>
              </w:rPr>
              <w:t>(отсутствуют графические объекты, либо имеющиеся графические объекты имеют текстовое описание)</w:t>
            </w:r>
          </w:p>
        </w:tc>
        <w:tc>
          <w:tcPr>
            <w:tcW w:w="1559" w:type="dxa"/>
            <w:tcBorders>
              <w:top w:val="single" w:sz="4" w:space="0" w:color="auto"/>
              <w:left w:val="single" w:sz="4" w:space="0" w:color="auto"/>
              <w:bottom w:val="single" w:sz="4" w:space="0" w:color="auto"/>
              <w:right w:val="single" w:sz="4" w:space="0" w:color="auto"/>
            </w:tcBorders>
          </w:tcPr>
          <w:p w14:paraId="191E1C9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122 (скриншот)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333BDF32"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AEE41D4" w14:textId="77777777" w:rsidR="00E50AA7" w:rsidRPr="005F20AA" w:rsidRDefault="00E50AA7" w:rsidP="005F20AA">
            <w:pPr>
              <w:spacing w:after="0" w:line="240" w:lineRule="auto"/>
              <w:jc w:val="center"/>
              <w:rPr>
                <w:rFonts w:ascii="Times New Roman" w:hAnsi="Times New Roman"/>
                <w:b/>
              </w:rPr>
            </w:pPr>
          </w:p>
        </w:tc>
      </w:tr>
      <w:tr w:rsidR="00E50AA7" w:rsidRPr="005F20AA" w14:paraId="1B214631" w14:textId="77777777" w:rsidTr="00531C32">
        <w:trPr>
          <w:trHeight w:val="567"/>
        </w:trPr>
        <w:tc>
          <w:tcPr>
            <w:tcW w:w="680" w:type="dxa"/>
            <w:vMerge/>
            <w:tcBorders>
              <w:left w:val="single" w:sz="4" w:space="0" w:color="auto"/>
              <w:right w:val="single" w:sz="4" w:space="0" w:color="auto"/>
            </w:tcBorders>
          </w:tcPr>
          <w:p w14:paraId="227DC266"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4D97867D"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490F5588" w14:textId="77777777" w:rsidR="00E50AA7" w:rsidRPr="005F20AA" w:rsidRDefault="00E50AA7" w:rsidP="00273F63">
            <w:pPr>
              <w:numPr>
                <w:ilvl w:val="0"/>
                <w:numId w:val="24"/>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i/>
                <w:sz w:val="24"/>
                <w:szCs w:val="24"/>
              </w:rPr>
            </w:pPr>
            <w:r w:rsidRPr="005F20AA">
              <w:rPr>
                <w:rFonts w:ascii="Times New Roman" w:eastAsia="Times New Roman" w:hAnsi="Times New Roman" w:cstheme="minorBidi"/>
                <w:sz w:val="24"/>
                <w:szCs w:val="24"/>
                <w:lang w:eastAsia="ru-RU"/>
              </w:rPr>
              <w:t xml:space="preserve">Информация не защищена графическими кодами подтверждения подлинности пользователя </w:t>
            </w:r>
            <w:r w:rsidRPr="005F20AA">
              <w:rPr>
                <w:rFonts w:ascii="Times New Roman" w:eastAsia="Times New Roman" w:hAnsi="Times New Roman" w:cstheme="minorBidi"/>
                <w:i/>
                <w:sz w:val="24"/>
                <w:szCs w:val="24"/>
                <w:lang w:eastAsia="ru-RU"/>
              </w:rPr>
              <w:t xml:space="preserve">(когда </w:t>
            </w:r>
            <w:r w:rsidRPr="005F20AA">
              <w:rPr>
                <w:rFonts w:ascii="Times New Roman" w:eastAsiaTheme="minorHAnsi" w:hAnsi="Times New Roman" w:cstheme="minorBidi"/>
                <w:i/>
                <w:sz w:val="24"/>
                <w:szCs w:val="24"/>
              </w:rPr>
              <w:t>пользователю необходимо ввести код, изображенный в графическом файле, предварительно прочитав его, что недоступно незрячему пользователю</w:t>
            </w:r>
            <w:r w:rsidRPr="005F20AA">
              <w:rPr>
                <w:rFonts w:ascii="Times New Roman" w:eastAsia="Times New Roman" w:hAnsi="Times New Roman" w:cstheme="minorBidi"/>
                <w:i/>
                <w:sz w:val="24"/>
                <w:szCs w:val="24"/>
                <w:lang w:eastAsia="ru-RU"/>
              </w:rPr>
              <w:t>)</w:t>
            </w:r>
            <w:r w:rsidRPr="005F20AA">
              <w:rPr>
                <w:rFonts w:ascii="Times New Roman" w:eastAsia="Times New Roman" w:hAnsi="Times New Roman" w:cstheme="minorBidi"/>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6C51205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123</w:t>
            </w:r>
          </w:p>
          <w:p w14:paraId="7F53877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27FFD6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3291BEE" w14:textId="77777777" w:rsidR="00E50AA7" w:rsidRPr="005F20AA" w:rsidRDefault="00E50AA7" w:rsidP="005F20AA">
            <w:pPr>
              <w:spacing w:after="0" w:line="240" w:lineRule="auto"/>
              <w:jc w:val="center"/>
              <w:rPr>
                <w:rFonts w:ascii="Times New Roman" w:hAnsi="Times New Roman"/>
                <w:b/>
              </w:rPr>
            </w:pPr>
          </w:p>
        </w:tc>
      </w:tr>
      <w:tr w:rsidR="00E50AA7" w:rsidRPr="005F20AA" w14:paraId="6022D8C3" w14:textId="77777777" w:rsidTr="00531C32">
        <w:trPr>
          <w:trHeight w:val="794"/>
        </w:trPr>
        <w:tc>
          <w:tcPr>
            <w:tcW w:w="680" w:type="dxa"/>
            <w:vMerge/>
            <w:tcBorders>
              <w:left w:val="single" w:sz="4" w:space="0" w:color="auto"/>
              <w:right w:val="single" w:sz="4" w:space="0" w:color="auto"/>
            </w:tcBorders>
          </w:tcPr>
          <w:p w14:paraId="668E7946"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02CF6A78"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A34309E" w14:textId="77777777" w:rsidR="00E50AA7" w:rsidRPr="005F20AA" w:rsidRDefault="00E50AA7" w:rsidP="00273F63">
            <w:pPr>
              <w:numPr>
                <w:ilvl w:val="0"/>
                <w:numId w:val="24"/>
              </w:numPr>
              <w:tabs>
                <w:tab w:val="left" w:pos="459"/>
                <w:tab w:val="left" w:pos="548"/>
              </w:tabs>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imes New Roman" w:hAnsi="Times New Roman" w:cstheme="minorBidi"/>
                <w:sz w:val="24"/>
                <w:szCs w:val="24"/>
                <w:lang w:eastAsia="ru-RU"/>
              </w:rPr>
              <w:t xml:space="preserve">Графические файлы формата PDF, содержащие документы в графическом виде ограниченного применения </w:t>
            </w:r>
          </w:p>
        </w:tc>
        <w:tc>
          <w:tcPr>
            <w:tcW w:w="1559" w:type="dxa"/>
            <w:tcBorders>
              <w:top w:val="single" w:sz="4" w:space="0" w:color="auto"/>
              <w:left w:val="single" w:sz="4" w:space="0" w:color="auto"/>
              <w:bottom w:val="single" w:sz="4" w:space="0" w:color="auto"/>
              <w:right w:val="single" w:sz="4" w:space="0" w:color="auto"/>
            </w:tcBorders>
          </w:tcPr>
          <w:p w14:paraId="6F3A11FD"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124</w:t>
            </w:r>
          </w:p>
          <w:p w14:paraId="21D0F9A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p w14:paraId="6906D82E" w14:textId="77777777" w:rsidR="00E50AA7" w:rsidRPr="005F20AA" w:rsidRDefault="00E50AA7" w:rsidP="005F20AA">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46A04C5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E9E0B44" w14:textId="77777777" w:rsidR="00E50AA7" w:rsidRPr="005F20AA" w:rsidRDefault="00E50AA7" w:rsidP="005F20AA">
            <w:pPr>
              <w:spacing w:after="0" w:line="240" w:lineRule="auto"/>
              <w:jc w:val="center"/>
              <w:rPr>
                <w:rFonts w:ascii="Times New Roman" w:hAnsi="Times New Roman"/>
                <w:b/>
              </w:rPr>
            </w:pPr>
          </w:p>
        </w:tc>
      </w:tr>
      <w:tr w:rsidR="00E50AA7" w:rsidRPr="005F20AA" w14:paraId="2637AE75" w14:textId="77777777" w:rsidTr="00531C32">
        <w:trPr>
          <w:trHeight w:val="794"/>
        </w:trPr>
        <w:tc>
          <w:tcPr>
            <w:tcW w:w="680" w:type="dxa"/>
            <w:vMerge/>
            <w:tcBorders>
              <w:left w:val="single" w:sz="4" w:space="0" w:color="auto"/>
              <w:right w:val="single" w:sz="4" w:space="0" w:color="auto"/>
            </w:tcBorders>
          </w:tcPr>
          <w:p w14:paraId="33E29F5C"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18086331"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14D20F51" w14:textId="77777777" w:rsidR="00E50AA7" w:rsidRPr="005F20AA" w:rsidRDefault="00E50AA7" w:rsidP="00273F63">
            <w:pPr>
              <w:numPr>
                <w:ilvl w:val="0"/>
                <w:numId w:val="24"/>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b/>
                <w:i/>
                <w:sz w:val="24"/>
                <w:szCs w:val="24"/>
              </w:rPr>
            </w:pPr>
            <w:r w:rsidRPr="005F20AA">
              <w:rPr>
                <w:rFonts w:ascii="Times New Roman" w:eastAsia="Times New Roman" w:hAnsi="Times New Roman" w:cstheme="minorBidi"/>
                <w:sz w:val="24"/>
                <w:szCs w:val="24"/>
                <w:lang w:eastAsia="ru-RU"/>
              </w:rPr>
              <w:t xml:space="preserve">Таблицы не имеют большую степень вложенности </w:t>
            </w:r>
            <w:r w:rsidRPr="005F20AA">
              <w:rPr>
                <w:rFonts w:ascii="Times New Roman" w:eastAsia="Times New Roman" w:hAnsi="Times New Roman" w:cstheme="minorBidi"/>
                <w:i/>
                <w:sz w:val="24"/>
                <w:szCs w:val="24"/>
                <w:lang w:eastAsia="ru-RU"/>
              </w:rPr>
              <w:t>(</w:t>
            </w:r>
            <w:r w:rsidRPr="005F20AA">
              <w:rPr>
                <w:rFonts w:ascii="Times New Roman" w:eastAsiaTheme="minorHAnsi" w:hAnsi="Times New Roman" w:cstheme="minorBidi"/>
                <w:i/>
                <w:sz w:val="24"/>
                <w:szCs w:val="24"/>
              </w:rPr>
              <w:t>т.к. доступ к информации, представленной в таблицах, осуществляется последовательно, в соответствии с ячейками таблиц)</w:t>
            </w:r>
          </w:p>
        </w:tc>
        <w:tc>
          <w:tcPr>
            <w:tcW w:w="1559" w:type="dxa"/>
            <w:tcBorders>
              <w:top w:val="single" w:sz="4" w:space="0" w:color="auto"/>
              <w:left w:val="single" w:sz="4" w:space="0" w:color="auto"/>
              <w:bottom w:val="single" w:sz="4" w:space="0" w:color="auto"/>
              <w:right w:val="single" w:sz="4" w:space="0" w:color="auto"/>
            </w:tcBorders>
          </w:tcPr>
          <w:p w14:paraId="59A258F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125</w:t>
            </w:r>
          </w:p>
          <w:p w14:paraId="443BBA9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272424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4651DDE" w14:textId="77777777" w:rsidR="00E50AA7" w:rsidRPr="005F20AA" w:rsidRDefault="00E50AA7" w:rsidP="005F20AA">
            <w:pPr>
              <w:spacing w:after="0" w:line="240" w:lineRule="auto"/>
              <w:jc w:val="center"/>
              <w:rPr>
                <w:rFonts w:ascii="Times New Roman" w:hAnsi="Times New Roman"/>
                <w:b/>
              </w:rPr>
            </w:pPr>
          </w:p>
        </w:tc>
      </w:tr>
      <w:tr w:rsidR="00E50AA7" w:rsidRPr="005F20AA" w14:paraId="2396CD0E" w14:textId="77777777" w:rsidTr="00531C32">
        <w:trPr>
          <w:trHeight w:val="794"/>
        </w:trPr>
        <w:tc>
          <w:tcPr>
            <w:tcW w:w="680" w:type="dxa"/>
            <w:vMerge/>
            <w:tcBorders>
              <w:left w:val="single" w:sz="4" w:space="0" w:color="auto"/>
              <w:right w:val="single" w:sz="4" w:space="0" w:color="auto"/>
            </w:tcBorders>
          </w:tcPr>
          <w:p w14:paraId="412C8C0E"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6505CED9"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2ADD4BE7" w14:textId="77777777" w:rsidR="00E50AA7" w:rsidRPr="005F20AA" w:rsidRDefault="00E50AA7" w:rsidP="00273F63">
            <w:pPr>
              <w:numPr>
                <w:ilvl w:val="0"/>
                <w:numId w:val="24"/>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imes New Roman" w:hAnsi="Times New Roman" w:cstheme="minorBidi"/>
                <w:sz w:val="24"/>
                <w:szCs w:val="24"/>
                <w:lang w:eastAsia="ru-RU"/>
              </w:rPr>
              <w:t xml:space="preserve">Веб-страницы не имеют фреймовую структуру </w:t>
            </w:r>
            <w:r w:rsidRPr="005F20AA">
              <w:rPr>
                <w:rFonts w:ascii="Times New Roman" w:eastAsia="Times New Roman" w:hAnsi="Times New Roman" w:cstheme="minorBidi"/>
                <w:i/>
                <w:sz w:val="24"/>
                <w:szCs w:val="24"/>
                <w:lang w:eastAsia="ru-RU"/>
              </w:rPr>
              <w:t>(т.е. а</w:t>
            </w:r>
            <w:r w:rsidRPr="005F20AA">
              <w:rPr>
                <w:rFonts w:ascii="Times New Roman" w:eastAsiaTheme="minorHAnsi" w:hAnsi="Times New Roman" w:cstheme="minorBidi"/>
                <w:i/>
                <w:sz w:val="24"/>
                <w:szCs w:val="24"/>
              </w:rPr>
              <w:t>втономную область веб-страницы, имеющую собственную навигацию</w:t>
            </w:r>
            <w:r w:rsidRPr="005F20AA">
              <w:rPr>
                <w:rFonts w:ascii="Times New Roman" w:eastAsia="Times New Roman" w:hAnsi="Times New Roman" w:cstheme="minorBidi"/>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06B5941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126</w:t>
            </w:r>
          </w:p>
          <w:p w14:paraId="7EFE1E0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75D2C1D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1624FA9" w14:textId="77777777" w:rsidR="00E50AA7" w:rsidRPr="005F20AA" w:rsidRDefault="00E50AA7" w:rsidP="005F20AA">
            <w:pPr>
              <w:spacing w:after="0" w:line="240" w:lineRule="auto"/>
              <w:jc w:val="center"/>
              <w:rPr>
                <w:rFonts w:ascii="Times New Roman" w:hAnsi="Times New Roman"/>
                <w:b/>
              </w:rPr>
            </w:pPr>
          </w:p>
        </w:tc>
      </w:tr>
      <w:tr w:rsidR="00E50AA7" w:rsidRPr="005F20AA" w14:paraId="417CE0E5" w14:textId="77777777" w:rsidTr="00531C32">
        <w:trPr>
          <w:trHeight w:val="265"/>
        </w:trPr>
        <w:tc>
          <w:tcPr>
            <w:tcW w:w="680" w:type="dxa"/>
            <w:vMerge/>
            <w:tcBorders>
              <w:left w:val="single" w:sz="4" w:space="0" w:color="auto"/>
              <w:right w:val="single" w:sz="4" w:space="0" w:color="auto"/>
            </w:tcBorders>
          </w:tcPr>
          <w:p w14:paraId="6B455093"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5D3103F9"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C7248F0" w14:textId="77777777" w:rsidR="00E50AA7" w:rsidRPr="005F20AA" w:rsidRDefault="00E50AA7" w:rsidP="00273F63">
            <w:pPr>
              <w:numPr>
                <w:ilvl w:val="0"/>
                <w:numId w:val="24"/>
              </w:numPr>
              <w:tabs>
                <w:tab w:val="left" w:pos="368"/>
                <w:tab w:val="left" w:pos="548"/>
              </w:tabs>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imes New Roman" w:hAnsi="Times New Roman" w:cstheme="minorBidi"/>
                <w:sz w:val="24"/>
                <w:szCs w:val="24"/>
                <w:lang w:eastAsia="ru-RU"/>
              </w:rPr>
              <w:t xml:space="preserve">Гиперссылки (при их наличии) имеют текстовое описание </w:t>
            </w:r>
            <w:r w:rsidRPr="005F20AA">
              <w:rPr>
                <w:rFonts w:ascii="Times New Roman" w:eastAsiaTheme="minorHAnsi" w:hAnsi="Times New Roman" w:cstheme="minorBidi"/>
                <w:sz w:val="24"/>
                <w:szCs w:val="24"/>
              </w:rPr>
              <w:t xml:space="preserve">объекта, на который она указывает </w:t>
            </w:r>
            <w:r w:rsidRPr="005F20AA">
              <w:rPr>
                <w:rFonts w:ascii="Times New Roman" w:eastAsiaTheme="minorHAnsi" w:hAnsi="Times New Roman" w:cstheme="minorBidi"/>
                <w:i/>
                <w:sz w:val="24"/>
                <w:szCs w:val="24"/>
              </w:rPr>
              <w:t>(</w:t>
            </w:r>
            <w:r w:rsidRPr="005F20AA">
              <w:rPr>
                <w:rFonts w:ascii="Times New Roman" w:eastAsiaTheme="minorHAnsi" w:hAnsi="Times New Roman" w:cstheme="minorBidi"/>
                <w:i/>
                <w:sz w:val="24"/>
                <w:szCs w:val="24"/>
                <w:shd w:val="clear" w:color="auto" w:fill="FFFFFF"/>
              </w:rPr>
              <w:t>Гиперссылка — это связь между веб-страницами или файлами. При щелчке гиперссылки указанный в ней объект открывается или запускается в зависимости от типа этого объекта. Часто гиперссылка указывает на другую веб-страницу, но может также указывать на рисунок, мультимедийный файл, адрес электронной почты или программу.</w:t>
            </w:r>
            <w:r w:rsidRPr="005F20AA">
              <w:rPr>
                <w:rFonts w:ascii="Times New Roman" w:eastAsiaTheme="minorHAnsi" w:hAnsi="Times New Roman" w:cstheme="minorBidi"/>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765051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127</w:t>
            </w:r>
          </w:p>
          <w:p w14:paraId="49811E6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7977D6C3"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5770163" w14:textId="77777777" w:rsidR="00E50AA7" w:rsidRPr="005F20AA" w:rsidRDefault="00E50AA7" w:rsidP="005F20AA">
            <w:pPr>
              <w:spacing w:after="0" w:line="240" w:lineRule="auto"/>
              <w:jc w:val="center"/>
              <w:rPr>
                <w:rFonts w:ascii="Times New Roman" w:hAnsi="Times New Roman"/>
                <w:b/>
              </w:rPr>
            </w:pPr>
          </w:p>
        </w:tc>
      </w:tr>
      <w:tr w:rsidR="00E50AA7" w:rsidRPr="005F20AA" w14:paraId="10747FC4" w14:textId="77777777" w:rsidTr="00531C32">
        <w:trPr>
          <w:trHeight w:val="510"/>
        </w:trPr>
        <w:tc>
          <w:tcPr>
            <w:tcW w:w="680" w:type="dxa"/>
            <w:vMerge/>
            <w:tcBorders>
              <w:left w:val="single" w:sz="4" w:space="0" w:color="auto"/>
              <w:right w:val="single" w:sz="4" w:space="0" w:color="auto"/>
            </w:tcBorders>
          </w:tcPr>
          <w:p w14:paraId="6ECC984A"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39FB4CB0"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78B9D4E0" w14:textId="77777777" w:rsidR="00E50AA7" w:rsidRPr="005F20AA" w:rsidRDefault="00E50AA7" w:rsidP="00273F63">
            <w:pPr>
              <w:numPr>
                <w:ilvl w:val="0"/>
                <w:numId w:val="24"/>
              </w:numPr>
              <w:autoSpaceDE w:val="0"/>
              <w:autoSpaceDN w:val="0"/>
              <w:adjustRightInd w:val="0"/>
              <w:spacing w:after="0" w:line="240" w:lineRule="auto"/>
              <w:ind w:left="0" w:firstLine="193"/>
              <w:contextualSpacing/>
              <w:jc w:val="both"/>
              <w:rPr>
                <w:rFonts w:ascii="Times New Roman" w:eastAsia="Times New Roman" w:hAnsi="Times New Roman" w:cstheme="minorBidi"/>
                <w:sz w:val="24"/>
                <w:szCs w:val="24"/>
                <w:lang w:eastAsia="ru-RU"/>
              </w:rPr>
            </w:pPr>
            <w:r w:rsidRPr="005F20AA">
              <w:rPr>
                <w:rFonts w:ascii="Times New Roman" w:eastAsia="Times New Roman" w:hAnsi="Times New Roman" w:cstheme="minorBidi"/>
                <w:sz w:val="24"/>
                <w:szCs w:val="24"/>
                <w:lang w:eastAsia="ru-RU"/>
              </w:rPr>
              <w:t>Число ссылок на странице не более 15</w:t>
            </w:r>
          </w:p>
        </w:tc>
        <w:tc>
          <w:tcPr>
            <w:tcW w:w="1559" w:type="dxa"/>
            <w:tcBorders>
              <w:top w:val="single" w:sz="4" w:space="0" w:color="auto"/>
              <w:left w:val="single" w:sz="4" w:space="0" w:color="auto"/>
              <w:bottom w:val="single" w:sz="4" w:space="0" w:color="auto"/>
              <w:right w:val="single" w:sz="4" w:space="0" w:color="auto"/>
            </w:tcBorders>
          </w:tcPr>
          <w:p w14:paraId="0C28868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128</w:t>
            </w:r>
          </w:p>
          <w:p w14:paraId="09BD5A96"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048DDCC"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671A284" w14:textId="77777777" w:rsidR="00E50AA7" w:rsidRPr="005F20AA" w:rsidRDefault="00E50AA7" w:rsidP="005F20AA">
            <w:pPr>
              <w:spacing w:after="0" w:line="240" w:lineRule="auto"/>
              <w:jc w:val="center"/>
              <w:rPr>
                <w:rFonts w:ascii="Times New Roman" w:hAnsi="Times New Roman"/>
                <w:b/>
              </w:rPr>
            </w:pPr>
          </w:p>
        </w:tc>
      </w:tr>
      <w:tr w:rsidR="00E50AA7" w:rsidRPr="005F20AA" w14:paraId="398E7A74" w14:textId="77777777" w:rsidTr="00531C32">
        <w:trPr>
          <w:trHeight w:val="794"/>
        </w:trPr>
        <w:tc>
          <w:tcPr>
            <w:tcW w:w="680" w:type="dxa"/>
            <w:vMerge/>
            <w:tcBorders>
              <w:left w:val="single" w:sz="4" w:space="0" w:color="auto"/>
              <w:right w:val="single" w:sz="4" w:space="0" w:color="auto"/>
            </w:tcBorders>
          </w:tcPr>
          <w:p w14:paraId="60564590"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68B78A77"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447D94F" w14:textId="77777777" w:rsidR="00E50AA7" w:rsidRPr="005F20AA" w:rsidRDefault="00E50AA7" w:rsidP="00273F63">
            <w:pPr>
              <w:numPr>
                <w:ilvl w:val="0"/>
                <w:numId w:val="24"/>
              </w:numPr>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imes New Roman" w:hAnsi="Times New Roman" w:cstheme="minorBidi"/>
                <w:sz w:val="24"/>
                <w:szCs w:val="24"/>
                <w:lang w:eastAsia="ru-RU"/>
              </w:rPr>
              <w:t>Имеющиеся флэш-изображения на странице сопровождаются соответствующей</w:t>
            </w:r>
            <w:r w:rsidRPr="005F20AA">
              <w:rPr>
                <w:rFonts w:ascii="Times New Roman" w:eastAsiaTheme="minorHAnsi" w:hAnsi="Times New Roman" w:cstheme="minorBidi"/>
                <w:sz w:val="24"/>
                <w:szCs w:val="24"/>
                <w:shd w:val="clear" w:color="auto" w:fill="FFFFFF"/>
              </w:rPr>
              <w:t xml:space="preserve"> текстовой гиперссылкой</w:t>
            </w:r>
            <w:r w:rsidRPr="005F20AA">
              <w:rPr>
                <w:rFonts w:ascii="Times New Roman" w:eastAsia="Times New Roman" w:hAnsi="Times New Roman" w:cstheme="minorBidi"/>
                <w:sz w:val="24"/>
                <w:szCs w:val="24"/>
                <w:lang w:eastAsia="ru-RU"/>
              </w:rPr>
              <w:t xml:space="preserve"> на страницу с аналогичной информацией, в которой данные объекты </w:t>
            </w:r>
            <w:r w:rsidRPr="005F20AA">
              <w:rPr>
                <w:rFonts w:ascii="Times New Roman" w:eastAsia="Times New Roman" w:hAnsi="Times New Roman" w:cstheme="minorBidi"/>
                <w:sz w:val="24"/>
                <w:szCs w:val="24"/>
                <w:lang w:eastAsia="ru-RU"/>
              </w:rPr>
              <w:lastRenderedPageBreak/>
              <w:t xml:space="preserve">отсутствуют </w:t>
            </w:r>
            <w:r w:rsidRPr="005F20AA">
              <w:rPr>
                <w:rFonts w:ascii="Times New Roman" w:eastAsia="Times New Roman" w:hAnsi="Times New Roman" w:cstheme="minorBidi"/>
                <w:i/>
                <w:sz w:val="24"/>
                <w:szCs w:val="24"/>
                <w:lang w:eastAsia="ru-RU"/>
              </w:rPr>
              <w:t xml:space="preserve">(флэш-изображения – </w:t>
            </w:r>
            <w:r w:rsidRPr="005F20AA">
              <w:rPr>
                <w:rFonts w:ascii="Times New Roman" w:eastAsiaTheme="minorHAnsi" w:hAnsi="Times New Roman" w:cstheme="minorBidi"/>
                <w:i/>
                <w:sz w:val="24"/>
                <w:szCs w:val="24"/>
              </w:rPr>
              <w:t>динамические графические изображения – ролики, баннеры и т.п.</w:t>
            </w:r>
            <w:r w:rsidRPr="005F20AA">
              <w:rPr>
                <w:rFonts w:ascii="Times New Roman" w:eastAsia="Times New Roman" w:hAnsi="Times New Roman" w:cstheme="minorBidi"/>
                <w:i/>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3368A2F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lastRenderedPageBreak/>
              <w:t>129</w:t>
            </w:r>
          </w:p>
          <w:p w14:paraId="50417DFB"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7B8AD74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870C6FC" w14:textId="77777777" w:rsidR="00E50AA7" w:rsidRPr="005F20AA" w:rsidRDefault="00E50AA7" w:rsidP="005F20AA">
            <w:pPr>
              <w:spacing w:after="0" w:line="240" w:lineRule="auto"/>
              <w:jc w:val="center"/>
              <w:rPr>
                <w:rFonts w:ascii="Times New Roman" w:hAnsi="Times New Roman"/>
                <w:b/>
              </w:rPr>
            </w:pPr>
          </w:p>
        </w:tc>
      </w:tr>
      <w:tr w:rsidR="00E50AA7" w:rsidRPr="005F20AA" w14:paraId="5A006794" w14:textId="77777777" w:rsidTr="00531C32">
        <w:trPr>
          <w:trHeight w:val="794"/>
        </w:trPr>
        <w:tc>
          <w:tcPr>
            <w:tcW w:w="680" w:type="dxa"/>
            <w:vMerge/>
            <w:tcBorders>
              <w:left w:val="single" w:sz="4" w:space="0" w:color="auto"/>
              <w:right w:val="single" w:sz="4" w:space="0" w:color="auto"/>
            </w:tcBorders>
          </w:tcPr>
          <w:p w14:paraId="29FC83DE"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575B9950"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70157EB5" w14:textId="77777777" w:rsidR="00E50AA7" w:rsidRPr="005F20AA" w:rsidRDefault="00E50AA7" w:rsidP="00273F63">
            <w:pPr>
              <w:numPr>
                <w:ilvl w:val="0"/>
                <w:numId w:val="24"/>
              </w:numPr>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imes New Roman" w:hAnsi="Times New Roman" w:cstheme="minorBidi"/>
                <w:sz w:val="24"/>
                <w:szCs w:val="24"/>
                <w:lang w:eastAsia="ru-RU"/>
              </w:rPr>
              <w:t>Часто посещаемые страницы по своему объему имеют не более 2-3 экранов текста</w:t>
            </w:r>
          </w:p>
        </w:tc>
        <w:tc>
          <w:tcPr>
            <w:tcW w:w="1559" w:type="dxa"/>
            <w:tcBorders>
              <w:top w:val="single" w:sz="4" w:space="0" w:color="auto"/>
              <w:left w:val="single" w:sz="4" w:space="0" w:color="auto"/>
              <w:bottom w:val="single" w:sz="4" w:space="0" w:color="auto"/>
              <w:right w:val="single" w:sz="4" w:space="0" w:color="auto"/>
            </w:tcBorders>
          </w:tcPr>
          <w:p w14:paraId="03AACE2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130</w:t>
            </w:r>
          </w:p>
          <w:p w14:paraId="4AB2A2E0"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421F51E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694EACC" w14:textId="77777777" w:rsidR="00E50AA7" w:rsidRPr="005F20AA" w:rsidRDefault="00E50AA7" w:rsidP="005F20AA">
            <w:pPr>
              <w:spacing w:after="0" w:line="240" w:lineRule="auto"/>
              <w:jc w:val="center"/>
              <w:rPr>
                <w:rFonts w:ascii="Times New Roman" w:hAnsi="Times New Roman"/>
                <w:b/>
              </w:rPr>
            </w:pPr>
          </w:p>
        </w:tc>
      </w:tr>
      <w:tr w:rsidR="00E50AA7" w:rsidRPr="005F20AA" w14:paraId="7B587CCC" w14:textId="77777777" w:rsidTr="00531C32">
        <w:trPr>
          <w:trHeight w:val="794"/>
        </w:trPr>
        <w:tc>
          <w:tcPr>
            <w:tcW w:w="680" w:type="dxa"/>
            <w:vMerge/>
            <w:tcBorders>
              <w:left w:val="single" w:sz="4" w:space="0" w:color="auto"/>
              <w:right w:val="single" w:sz="4" w:space="0" w:color="auto"/>
            </w:tcBorders>
          </w:tcPr>
          <w:p w14:paraId="5C927FF1"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7B431EF5"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5907981C" w14:textId="77777777" w:rsidR="00E50AA7" w:rsidRPr="005F20AA" w:rsidRDefault="00E50AA7" w:rsidP="00273F63">
            <w:pPr>
              <w:numPr>
                <w:ilvl w:val="0"/>
                <w:numId w:val="24"/>
              </w:numPr>
              <w:autoSpaceDE w:val="0"/>
              <w:autoSpaceDN w:val="0"/>
              <w:adjustRightInd w:val="0"/>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pacing w:val="2"/>
                <w:sz w:val="24"/>
                <w:szCs w:val="24"/>
              </w:rPr>
              <w:t xml:space="preserve">Для организации контента используются заголовки разделов </w:t>
            </w:r>
            <w:r w:rsidRPr="005F20AA">
              <w:rPr>
                <w:rFonts w:ascii="Times New Roman" w:eastAsiaTheme="minorHAnsi" w:hAnsi="Times New Roman" w:cstheme="minorBidi"/>
                <w:i/>
                <w:spacing w:val="2"/>
                <w:sz w:val="24"/>
                <w:szCs w:val="24"/>
              </w:rPr>
              <w:t>(контент – и</w:t>
            </w:r>
            <w:r w:rsidRPr="005F20AA">
              <w:rPr>
                <w:rFonts w:ascii="Times New Roman" w:eastAsiaTheme="minorHAnsi" w:hAnsi="Times New Roman" w:cstheme="minorBidi"/>
                <w:i/>
                <w:sz w:val="24"/>
                <w:szCs w:val="24"/>
              </w:rPr>
              <w:t>нформационное наполнение сайта (например, тексты, графика, видео, мультимедиа)</w:t>
            </w:r>
          </w:p>
        </w:tc>
        <w:tc>
          <w:tcPr>
            <w:tcW w:w="1559" w:type="dxa"/>
            <w:tcBorders>
              <w:top w:val="single" w:sz="4" w:space="0" w:color="auto"/>
              <w:left w:val="single" w:sz="4" w:space="0" w:color="auto"/>
              <w:bottom w:val="single" w:sz="4" w:space="0" w:color="auto"/>
              <w:right w:val="single" w:sz="4" w:space="0" w:color="auto"/>
            </w:tcBorders>
          </w:tcPr>
          <w:p w14:paraId="136354C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131</w:t>
            </w:r>
          </w:p>
          <w:p w14:paraId="64B8DBC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22D4D1BD"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597F1514" w14:textId="77777777" w:rsidR="00E50AA7" w:rsidRPr="005F20AA" w:rsidRDefault="00E50AA7" w:rsidP="005F20AA">
            <w:pPr>
              <w:spacing w:after="0" w:line="240" w:lineRule="auto"/>
              <w:jc w:val="center"/>
              <w:rPr>
                <w:rFonts w:ascii="Times New Roman" w:hAnsi="Times New Roman"/>
                <w:b/>
              </w:rPr>
            </w:pPr>
          </w:p>
        </w:tc>
      </w:tr>
      <w:tr w:rsidR="00E50AA7" w:rsidRPr="005F20AA" w14:paraId="43532896" w14:textId="77777777" w:rsidTr="00531C32">
        <w:trPr>
          <w:trHeight w:val="794"/>
        </w:trPr>
        <w:tc>
          <w:tcPr>
            <w:tcW w:w="680" w:type="dxa"/>
            <w:vMerge/>
            <w:tcBorders>
              <w:left w:val="single" w:sz="4" w:space="0" w:color="auto"/>
              <w:right w:val="single" w:sz="4" w:space="0" w:color="auto"/>
            </w:tcBorders>
          </w:tcPr>
          <w:p w14:paraId="0CB8AAD4"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237E3F4A"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D4EBD2B" w14:textId="77777777" w:rsidR="00E50AA7" w:rsidRPr="005F20AA" w:rsidRDefault="00E50AA7" w:rsidP="00273F63">
            <w:pPr>
              <w:numPr>
                <w:ilvl w:val="0"/>
                <w:numId w:val="24"/>
              </w:numPr>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pacing w:val="2"/>
                <w:sz w:val="24"/>
                <w:szCs w:val="24"/>
              </w:rPr>
              <w:t xml:space="preserve">Навигационные механизмы, которые повторяются на многих веб-страницах в рамках одной группы веб-страниц размещены в едином относительном порядке, за исключением случаев, когда пользователь сам вносит в него изменения </w:t>
            </w:r>
            <w:r w:rsidRPr="005F20AA">
              <w:rPr>
                <w:rFonts w:ascii="Times New Roman" w:eastAsiaTheme="minorHAnsi" w:hAnsi="Times New Roman" w:cstheme="minorBidi"/>
                <w:i/>
                <w:spacing w:val="2"/>
                <w:sz w:val="24"/>
                <w:szCs w:val="24"/>
              </w:rPr>
              <w:t>(</w:t>
            </w:r>
            <w:r w:rsidRPr="005F20AA">
              <w:rPr>
                <w:rFonts w:ascii="Times New Roman" w:eastAsiaTheme="minorHAnsi" w:hAnsi="Times New Roman" w:cstheme="minorBidi"/>
                <w:i/>
                <w:sz w:val="24"/>
                <w:szCs w:val="24"/>
                <w:shd w:val="clear" w:color="auto" w:fill="FFFFFF"/>
              </w:rPr>
              <w:t>Навигационные механизмы сайта объединяют все ссылки, по которым пользователь может переходить с одной страницы веб-сайта на другую</w:t>
            </w:r>
            <w:r w:rsidRPr="005F20AA">
              <w:rPr>
                <w:rFonts w:ascii="Times New Roman" w:eastAsiaTheme="minorHAnsi" w:hAnsi="Times New Roman" w:cstheme="minorBidi"/>
                <w:i/>
                <w:spacing w:val="2"/>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0BBF8CF"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132</w:t>
            </w:r>
          </w:p>
          <w:p w14:paraId="1644DD0A"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6AE0992E"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5615DAA" w14:textId="77777777" w:rsidR="00E50AA7" w:rsidRPr="005F20AA" w:rsidRDefault="00E50AA7" w:rsidP="005F20AA">
            <w:pPr>
              <w:spacing w:after="0" w:line="240" w:lineRule="auto"/>
              <w:jc w:val="center"/>
              <w:rPr>
                <w:rFonts w:ascii="Times New Roman" w:hAnsi="Times New Roman"/>
                <w:b/>
              </w:rPr>
            </w:pPr>
          </w:p>
        </w:tc>
      </w:tr>
      <w:tr w:rsidR="00E50AA7" w:rsidRPr="005F20AA" w14:paraId="17B1784D" w14:textId="77777777" w:rsidTr="00531C32">
        <w:trPr>
          <w:trHeight w:val="794"/>
        </w:trPr>
        <w:tc>
          <w:tcPr>
            <w:tcW w:w="680" w:type="dxa"/>
            <w:vMerge/>
            <w:tcBorders>
              <w:left w:val="single" w:sz="4" w:space="0" w:color="auto"/>
              <w:right w:val="single" w:sz="4" w:space="0" w:color="auto"/>
            </w:tcBorders>
          </w:tcPr>
          <w:p w14:paraId="6848D68F"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4D5C2482"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62F17307" w14:textId="77777777" w:rsidR="00E50AA7" w:rsidRPr="005F20AA" w:rsidRDefault="00E50AA7" w:rsidP="00273F63">
            <w:pPr>
              <w:numPr>
                <w:ilvl w:val="0"/>
                <w:numId w:val="24"/>
              </w:numPr>
              <w:spacing w:after="0" w:line="240" w:lineRule="auto"/>
              <w:ind w:left="0" w:firstLine="193"/>
              <w:contextualSpacing/>
              <w:jc w:val="both"/>
              <w:rPr>
                <w:rFonts w:ascii="Times New Roman" w:eastAsiaTheme="minorHAnsi" w:hAnsi="Times New Roman" w:cstheme="minorBidi"/>
                <w:sz w:val="24"/>
                <w:szCs w:val="24"/>
              </w:rPr>
            </w:pPr>
            <w:r w:rsidRPr="005F20AA">
              <w:rPr>
                <w:rFonts w:ascii="Times New Roman" w:eastAsiaTheme="minorHAnsi" w:hAnsi="Times New Roman" w:cstheme="minorBidi"/>
                <w:spacing w:val="2"/>
                <w:sz w:val="24"/>
                <w:szCs w:val="24"/>
              </w:rPr>
              <w:t>Компоненты с одинаковой функциональностью в рамках одной группы веб-страниц имеют одинаковые названия</w:t>
            </w:r>
          </w:p>
        </w:tc>
        <w:tc>
          <w:tcPr>
            <w:tcW w:w="1559" w:type="dxa"/>
            <w:tcBorders>
              <w:top w:val="single" w:sz="4" w:space="0" w:color="auto"/>
              <w:left w:val="single" w:sz="4" w:space="0" w:color="auto"/>
              <w:bottom w:val="single" w:sz="4" w:space="0" w:color="auto"/>
              <w:right w:val="single" w:sz="4" w:space="0" w:color="auto"/>
            </w:tcBorders>
          </w:tcPr>
          <w:p w14:paraId="63D6D1A5"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133</w:t>
            </w:r>
          </w:p>
          <w:p w14:paraId="43359BAE"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(скриншот)</w:t>
            </w:r>
          </w:p>
        </w:tc>
        <w:tc>
          <w:tcPr>
            <w:tcW w:w="1559" w:type="dxa"/>
            <w:tcBorders>
              <w:top w:val="single" w:sz="4" w:space="0" w:color="auto"/>
              <w:left w:val="single" w:sz="4" w:space="0" w:color="auto"/>
              <w:bottom w:val="single" w:sz="4" w:space="0" w:color="auto"/>
              <w:right w:val="single" w:sz="4" w:space="0" w:color="auto"/>
            </w:tcBorders>
            <w:vAlign w:val="center"/>
          </w:tcPr>
          <w:p w14:paraId="7AA23BE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CE0D0A7" w14:textId="77777777" w:rsidR="00E50AA7" w:rsidRPr="005F20AA" w:rsidRDefault="00E50AA7" w:rsidP="005F20AA">
            <w:pPr>
              <w:spacing w:after="0" w:line="240" w:lineRule="auto"/>
              <w:jc w:val="center"/>
              <w:rPr>
                <w:rFonts w:ascii="Times New Roman" w:hAnsi="Times New Roman"/>
                <w:b/>
              </w:rPr>
            </w:pPr>
          </w:p>
        </w:tc>
      </w:tr>
      <w:tr w:rsidR="00E50AA7" w:rsidRPr="005F20AA" w14:paraId="3388B501" w14:textId="77777777" w:rsidTr="00531C32">
        <w:trPr>
          <w:trHeight w:val="794"/>
        </w:trPr>
        <w:tc>
          <w:tcPr>
            <w:tcW w:w="9186" w:type="dxa"/>
            <w:gridSpan w:val="4"/>
            <w:tcBorders>
              <w:left w:val="single" w:sz="4" w:space="0" w:color="auto"/>
              <w:right w:val="single" w:sz="4" w:space="0" w:color="000000"/>
            </w:tcBorders>
            <w:shd w:val="clear" w:color="auto" w:fill="D9D9D9" w:themeFill="background1" w:themeFillShade="D9"/>
            <w:vAlign w:val="center"/>
          </w:tcPr>
          <w:p w14:paraId="0E60EF74"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37CEE193" w14:textId="77777777" w:rsidR="00E50AA7" w:rsidRPr="005F20AA" w:rsidRDefault="00E50AA7" w:rsidP="005F20AA">
            <w:pPr>
              <w:spacing w:after="0" w:line="240" w:lineRule="auto"/>
              <w:contextualSpacing/>
              <w:jc w:val="right"/>
              <w:rPr>
                <w:rFonts w:ascii="Times New Roman" w:eastAsiaTheme="minorHAnsi" w:hAnsi="Times New Roman" w:cstheme="minorBidi"/>
                <w:spacing w:val="2"/>
                <w:sz w:val="24"/>
                <w:szCs w:val="24"/>
              </w:rPr>
            </w:pPr>
            <w:r w:rsidRPr="005F20AA">
              <w:rPr>
                <w:rFonts w:ascii="Times New Roman" w:eastAsiaTheme="minorHAnsi" w:hAnsi="Times New Roman" w:cstheme="minorBidi"/>
              </w:rPr>
              <w:t>при выполнении 51% от общего числа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0933B" w14:textId="77777777" w:rsidR="00E50AA7" w:rsidRPr="005F20AA" w:rsidRDefault="00E50AA7" w:rsidP="005F20AA">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CF53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7C39F" w14:textId="77777777" w:rsidR="00E50AA7" w:rsidRPr="005F20AA" w:rsidRDefault="00E50AA7" w:rsidP="005F20AA">
            <w:pPr>
              <w:spacing w:after="0" w:line="240" w:lineRule="auto"/>
              <w:jc w:val="center"/>
              <w:rPr>
                <w:rFonts w:ascii="Times New Roman" w:hAnsi="Times New Roman"/>
                <w:b/>
              </w:rPr>
            </w:pPr>
          </w:p>
        </w:tc>
      </w:tr>
      <w:tr w:rsidR="00E50AA7" w:rsidRPr="005F20AA" w14:paraId="0BCDA79A" w14:textId="77777777" w:rsidTr="00531C32">
        <w:trPr>
          <w:trHeight w:val="20"/>
        </w:trPr>
        <w:tc>
          <w:tcPr>
            <w:tcW w:w="680" w:type="dxa"/>
            <w:vMerge w:val="restart"/>
            <w:tcBorders>
              <w:top w:val="single" w:sz="4" w:space="0" w:color="auto"/>
              <w:left w:val="single" w:sz="4" w:space="0" w:color="auto"/>
              <w:right w:val="single" w:sz="4" w:space="0" w:color="auto"/>
            </w:tcBorders>
          </w:tcPr>
          <w:p w14:paraId="1E94C626"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4C827107"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r w:rsidRPr="005F20AA">
              <w:rPr>
                <w:rFonts w:ascii="Times New Roman" w:eastAsiaTheme="minorEastAsia" w:hAnsi="Times New Roman"/>
                <w:sz w:val="24"/>
                <w:szCs w:val="24"/>
              </w:rPr>
              <w:t xml:space="preserve">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w:t>
            </w:r>
            <w:r w:rsidRPr="005F20AA">
              <w:rPr>
                <w:rFonts w:ascii="Times New Roman" w:eastAsiaTheme="minorEastAsia" w:hAnsi="Times New Roman"/>
                <w:sz w:val="24"/>
                <w:szCs w:val="24"/>
              </w:rPr>
              <w:lastRenderedPageBreak/>
              <w:t>и на прилегающей территории</w:t>
            </w:r>
          </w:p>
          <w:p w14:paraId="4336EF7C" w14:textId="77777777" w:rsidR="00E50AA7" w:rsidRPr="005F20AA" w:rsidRDefault="00E50AA7" w:rsidP="005F20AA">
            <w:pPr>
              <w:spacing w:after="0" w:line="240" w:lineRule="auto"/>
            </w:pPr>
            <w:r w:rsidRPr="005F20AA">
              <w:rPr>
                <w:rFonts w:ascii="Times New Roman" w:hAnsi="Times New Roman"/>
                <w:i/>
              </w:rPr>
              <w:t>(оценивается с помощью метода «контрольной закупки/потребительского эксперимента)</w:t>
            </w:r>
          </w:p>
        </w:tc>
        <w:tc>
          <w:tcPr>
            <w:tcW w:w="5529" w:type="dxa"/>
            <w:gridSpan w:val="2"/>
            <w:tcBorders>
              <w:top w:val="single" w:sz="4" w:space="0" w:color="000000"/>
              <w:left w:val="single" w:sz="4" w:space="0" w:color="000000"/>
              <w:bottom w:val="single" w:sz="4" w:space="0" w:color="000000"/>
              <w:right w:val="single" w:sz="4" w:space="0" w:color="000000"/>
            </w:tcBorders>
          </w:tcPr>
          <w:p w14:paraId="2D8E4F00"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imes New Roman" w:hAnsi="Times New Roman"/>
                <w:sz w:val="24"/>
                <w:szCs w:val="24"/>
                <w:lang w:eastAsia="ru-RU"/>
              </w:rPr>
            </w:pPr>
            <w:r w:rsidRPr="005F20AA">
              <w:rPr>
                <w:rFonts w:ascii="Times New Roman" w:eastAsia="Times New Roman" w:hAnsi="Times New Roman"/>
                <w:sz w:val="24"/>
                <w:szCs w:val="24"/>
                <w:lang w:eastAsia="ru-RU"/>
              </w:rPr>
              <w:lastRenderedPageBreak/>
              <w:t>наличие внутренних локальных документов по оказанию помощи инвалидам при преодолении барьеров</w:t>
            </w:r>
          </w:p>
        </w:tc>
        <w:tc>
          <w:tcPr>
            <w:tcW w:w="1559" w:type="dxa"/>
            <w:tcBorders>
              <w:top w:val="single" w:sz="4" w:space="0" w:color="auto"/>
              <w:left w:val="single" w:sz="4" w:space="0" w:color="auto"/>
              <w:bottom w:val="single" w:sz="4" w:space="0" w:color="auto"/>
              <w:right w:val="single" w:sz="4" w:space="0" w:color="auto"/>
            </w:tcBorders>
          </w:tcPr>
          <w:p w14:paraId="47797C8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134</w:t>
            </w:r>
          </w:p>
        </w:tc>
        <w:tc>
          <w:tcPr>
            <w:tcW w:w="1559" w:type="dxa"/>
            <w:tcBorders>
              <w:top w:val="single" w:sz="4" w:space="0" w:color="auto"/>
              <w:left w:val="single" w:sz="4" w:space="0" w:color="auto"/>
              <w:bottom w:val="single" w:sz="4" w:space="0" w:color="auto"/>
              <w:right w:val="single" w:sz="4" w:space="0" w:color="auto"/>
            </w:tcBorders>
            <w:vAlign w:val="center"/>
          </w:tcPr>
          <w:p w14:paraId="1AAA41F9"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10B1B085" w14:textId="77777777" w:rsidR="00E50AA7" w:rsidRPr="005F20AA" w:rsidRDefault="00E50AA7" w:rsidP="005F20AA">
            <w:pPr>
              <w:spacing w:after="0" w:line="240" w:lineRule="auto"/>
              <w:jc w:val="center"/>
              <w:rPr>
                <w:rFonts w:ascii="Times New Roman" w:hAnsi="Times New Roman"/>
                <w:b/>
              </w:rPr>
            </w:pPr>
          </w:p>
        </w:tc>
      </w:tr>
      <w:tr w:rsidR="00E50AA7" w:rsidRPr="005F20AA" w14:paraId="0068A8E3" w14:textId="77777777" w:rsidTr="00531C32">
        <w:trPr>
          <w:trHeight w:val="20"/>
        </w:trPr>
        <w:tc>
          <w:tcPr>
            <w:tcW w:w="680" w:type="dxa"/>
            <w:vMerge/>
            <w:tcBorders>
              <w:top w:val="single" w:sz="4" w:space="0" w:color="auto"/>
              <w:left w:val="single" w:sz="4" w:space="0" w:color="auto"/>
              <w:right w:val="single" w:sz="4" w:space="0" w:color="auto"/>
            </w:tcBorders>
          </w:tcPr>
          <w:p w14:paraId="6BA364C8"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top w:val="single" w:sz="4" w:space="0" w:color="auto"/>
              <w:left w:val="single" w:sz="4" w:space="0" w:color="auto"/>
              <w:right w:val="single" w:sz="4" w:space="0" w:color="auto"/>
            </w:tcBorders>
          </w:tcPr>
          <w:p w14:paraId="765E4271"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1927D793"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heme="minorHAnsi" w:hAnsi="Times New Roman"/>
                <w:sz w:val="24"/>
                <w:szCs w:val="24"/>
                <w:lang w:eastAsia="ru-RU"/>
              </w:rPr>
            </w:pPr>
            <w:r w:rsidRPr="005F20AA">
              <w:rPr>
                <w:rFonts w:ascii="Times New Roman" w:eastAsiaTheme="minorHAnsi" w:hAnsi="Times New Roman"/>
                <w:sz w:val="24"/>
                <w:szCs w:val="24"/>
                <w:lang w:eastAsia="ru-RU"/>
              </w:rPr>
              <w:t>оказана качественная помощь при входе и выходе из организации</w:t>
            </w:r>
          </w:p>
        </w:tc>
        <w:tc>
          <w:tcPr>
            <w:tcW w:w="1559" w:type="dxa"/>
            <w:tcBorders>
              <w:top w:val="single" w:sz="4" w:space="0" w:color="auto"/>
              <w:left w:val="single" w:sz="4" w:space="0" w:color="auto"/>
              <w:bottom w:val="single" w:sz="4" w:space="0" w:color="auto"/>
              <w:right w:val="single" w:sz="4" w:space="0" w:color="auto"/>
            </w:tcBorders>
          </w:tcPr>
          <w:p w14:paraId="2885D2E2"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135</w:t>
            </w:r>
          </w:p>
        </w:tc>
        <w:tc>
          <w:tcPr>
            <w:tcW w:w="1559" w:type="dxa"/>
            <w:tcBorders>
              <w:top w:val="single" w:sz="4" w:space="0" w:color="auto"/>
              <w:left w:val="single" w:sz="4" w:space="0" w:color="auto"/>
              <w:bottom w:val="single" w:sz="4" w:space="0" w:color="auto"/>
              <w:right w:val="single" w:sz="4" w:space="0" w:color="auto"/>
            </w:tcBorders>
            <w:vAlign w:val="center"/>
          </w:tcPr>
          <w:p w14:paraId="30F7EF96"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2AF0BE9" w14:textId="77777777" w:rsidR="00E50AA7" w:rsidRPr="005F20AA" w:rsidRDefault="00E50AA7" w:rsidP="005F20AA">
            <w:pPr>
              <w:spacing w:after="0" w:line="240" w:lineRule="auto"/>
              <w:jc w:val="center"/>
              <w:rPr>
                <w:rFonts w:ascii="Times New Roman" w:hAnsi="Times New Roman"/>
                <w:b/>
              </w:rPr>
            </w:pPr>
          </w:p>
        </w:tc>
      </w:tr>
      <w:tr w:rsidR="00E50AA7" w:rsidRPr="005F20AA" w14:paraId="32C035B9" w14:textId="77777777" w:rsidTr="00531C32">
        <w:trPr>
          <w:trHeight w:val="20"/>
        </w:trPr>
        <w:tc>
          <w:tcPr>
            <w:tcW w:w="680" w:type="dxa"/>
            <w:vMerge/>
            <w:tcBorders>
              <w:left w:val="single" w:sz="4" w:space="0" w:color="auto"/>
              <w:right w:val="single" w:sz="4" w:space="0" w:color="auto"/>
            </w:tcBorders>
          </w:tcPr>
          <w:p w14:paraId="4A23CBA1"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5A47BE0C"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0D52C36E"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imes New Roman" w:hAnsi="Times New Roman"/>
                <w:sz w:val="24"/>
                <w:szCs w:val="24"/>
                <w:lang w:eastAsia="ru-RU"/>
              </w:rPr>
            </w:pPr>
            <w:r w:rsidRPr="005F20AA">
              <w:rPr>
                <w:rFonts w:ascii="Times New Roman" w:eastAsiaTheme="minorHAnsi" w:hAnsi="Times New Roman"/>
                <w:sz w:val="24"/>
                <w:szCs w:val="24"/>
                <w:lang w:eastAsia="ru-RU"/>
              </w:rPr>
              <w:t>оказана качественная помощь при передвижении в здании организации</w:t>
            </w:r>
          </w:p>
        </w:tc>
        <w:tc>
          <w:tcPr>
            <w:tcW w:w="1559" w:type="dxa"/>
            <w:tcBorders>
              <w:top w:val="single" w:sz="4" w:space="0" w:color="auto"/>
              <w:left w:val="single" w:sz="4" w:space="0" w:color="auto"/>
              <w:bottom w:val="single" w:sz="4" w:space="0" w:color="auto"/>
              <w:right w:val="single" w:sz="4" w:space="0" w:color="auto"/>
            </w:tcBorders>
          </w:tcPr>
          <w:p w14:paraId="3B200A1C"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136</w:t>
            </w:r>
          </w:p>
        </w:tc>
        <w:tc>
          <w:tcPr>
            <w:tcW w:w="1559" w:type="dxa"/>
            <w:tcBorders>
              <w:top w:val="single" w:sz="4" w:space="0" w:color="auto"/>
              <w:left w:val="single" w:sz="4" w:space="0" w:color="auto"/>
              <w:bottom w:val="single" w:sz="4" w:space="0" w:color="auto"/>
              <w:right w:val="single" w:sz="4" w:space="0" w:color="auto"/>
            </w:tcBorders>
            <w:vAlign w:val="center"/>
          </w:tcPr>
          <w:p w14:paraId="5730A205"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FC48F73" w14:textId="77777777" w:rsidR="00E50AA7" w:rsidRPr="005F20AA" w:rsidRDefault="00E50AA7" w:rsidP="005F20AA">
            <w:pPr>
              <w:spacing w:after="0" w:line="240" w:lineRule="auto"/>
              <w:jc w:val="center"/>
              <w:rPr>
                <w:rFonts w:ascii="Times New Roman" w:hAnsi="Times New Roman"/>
                <w:b/>
              </w:rPr>
            </w:pPr>
          </w:p>
        </w:tc>
      </w:tr>
      <w:tr w:rsidR="00E50AA7" w:rsidRPr="005F20AA" w14:paraId="614B083A" w14:textId="77777777" w:rsidTr="00531C32">
        <w:trPr>
          <w:trHeight w:val="20"/>
        </w:trPr>
        <w:tc>
          <w:tcPr>
            <w:tcW w:w="680" w:type="dxa"/>
            <w:vMerge/>
            <w:tcBorders>
              <w:left w:val="single" w:sz="4" w:space="0" w:color="auto"/>
              <w:right w:val="single" w:sz="4" w:space="0" w:color="auto"/>
            </w:tcBorders>
          </w:tcPr>
          <w:p w14:paraId="12D9D94B"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4A71D8FA"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0C9DDAA5"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imes New Roman" w:hAnsi="Times New Roman"/>
                <w:sz w:val="24"/>
                <w:szCs w:val="24"/>
                <w:lang w:eastAsia="ru-RU"/>
              </w:rPr>
            </w:pPr>
            <w:r w:rsidRPr="005F20AA">
              <w:rPr>
                <w:rFonts w:ascii="Times New Roman" w:eastAsiaTheme="minorHAnsi" w:hAnsi="Times New Roman"/>
                <w:sz w:val="24"/>
                <w:szCs w:val="24"/>
                <w:lang w:eastAsia="ru-RU"/>
              </w:rPr>
              <w:t xml:space="preserve">оказана качественная помощь </w:t>
            </w:r>
            <w:r w:rsidRPr="005F20AA">
              <w:rPr>
                <w:rFonts w:ascii="Times New Roman" w:eastAsia="Times New Roman" w:hAnsi="Times New Roman"/>
                <w:sz w:val="24"/>
                <w:szCs w:val="24"/>
                <w:lang w:eastAsia="ru-RU"/>
              </w:rPr>
              <w:t xml:space="preserve">в ознакомлении с расположенной в организации </w:t>
            </w:r>
            <w:r w:rsidRPr="005F20AA">
              <w:rPr>
                <w:rFonts w:ascii="Times New Roman" w:eastAsia="Times New Roman" w:hAnsi="Times New Roman"/>
                <w:sz w:val="24"/>
                <w:szCs w:val="24"/>
                <w:lang w:eastAsia="ru-RU"/>
              </w:rPr>
              <w:lastRenderedPageBreak/>
              <w:t>информацией</w:t>
            </w:r>
          </w:p>
        </w:tc>
        <w:tc>
          <w:tcPr>
            <w:tcW w:w="1559" w:type="dxa"/>
            <w:tcBorders>
              <w:top w:val="single" w:sz="4" w:space="0" w:color="auto"/>
              <w:left w:val="single" w:sz="4" w:space="0" w:color="auto"/>
              <w:bottom w:val="single" w:sz="4" w:space="0" w:color="auto"/>
              <w:right w:val="single" w:sz="4" w:space="0" w:color="auto"/>
            </w:tcBorders>
          </w:tcPr>
          <w:p w14:paraId="1ED9AE0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lastRenderedPageBreak/>
              <w:t>137</w:t>
            </w:r>
          </w:p>
        </w:tc>
        <w:tc>
          <w:tcPr>
            <w:tcW w:w="1559" w:type="dxa"/>
            <w:tcBorders>
              <w:top w:val="single" w:sz="4" w:space="0" w:color="auto"/>
              <w:left w:val="single" w:sz="4" w:space="0" w:color="auto"/>
              <w:bottom w:val="single" w:sz="4" w:space="0" w:color="auto"/>
              <w:right w:val="single" w:sz="4" w:space="0" w:color="auto"/>
            </w:tcBorders>
            <w:vAlign w:val="center"/>
          </w:tcPr>
          <w:p w14:paraId="1FF62454"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40DC5F91" w14:textId="77777777" w:rsidR="00E50AA7" w:rsidRPr="005F20AA" w:rsidRDefault="00E50AA7" w:rsidP="005F20AA">
            <w:pPr>
              <w:spacing w:after="0" w:line="240" w:lineRule="auto"/>
              <w:jc w:val="center"/>
              <w:rPr>
                <w:rFonts w:ascii="Times New Roman" w:hAnsi="Times New Roman"/>
                <w:b/>
              </w:rPr>
            </w:pPr>
          </w:p>
        </w:tc>
      </w:tr>
      <w:tr w:rsidR="00E50AA7" w:rsidRPr="005F20AA" w14:paraId="16DD0AEC" w14:textId="77777777" w:rsidTr="00531C32">
        <w:trPr>
          <w:trHeight w:val="20"/>
        </w:trPr>
        <w:tc>
          <w:tcPr>
            <w:tcW w:w="680" w:type="dxa"/>
            <w:vMerge/>
            <w:tcBorders>
              <w:left w:val="single" w:sz="4" w:space="0" w:color="auto"/>
              <w:right w:val="single" w:sz="4" w:space="0" w:color="auto"/>
            </w:tcBorders>
          </w:tcPr>
          <w:p w14:paraId="16878F03"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698615D1"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57FFE7D0"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imes New Roman" w:hAnsi="Times New Roman"/>
                <w:i/>
                <w:sz w:val="24"/>
                <w:szCs w:val="24"/>
                <w:lang w:eastAsia="ru-RU"/>
              </w:rPr>
            </w:pPr>
            <w:r w:rsidRPr="005F20AA">
              <w:rPr>
                <w:rFonts w:ascii="Times New Roman" w:eastAsiaTheme="minorHAnsi" w:hAnsi="Times New Roman"/>
                <w:sz w:val="24"/>
                <w:szCs w:val="24"/>
                <w:lang w:eastAsia="ru-RU"/>
              </w:rPr>
              <w:t>оказана качественная помощь при выполнении действий самообслуживания</w:t>
            </w:r>
          </w:p>
        </w:tc>
        <w:tc>
          <w:tcPr>
            <w:tcW w:w="1559" w:type="dxa"/>
            <w:tcBorders>
              <w:top w:val="single" w:sz="4" w:space="0" w:color="auto"/>
              <w:left w:val="single" w:sz="4" w:space="0" w:color="auto"/>
              <w:bottom w:val="single" w:sz="4" w:space="0" w:color="auto"/>
              <w:right w:val="single" w:sz="4" w:space="0" w:color="auto"/>
            </w:tcBorders>
          </w:tcPr>
          <w:p w14:paraId="0F6CFE3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138</w:t>
            </w:r>
          </w:p>
        </w:tc>
        <w:tc>
          <w:tcPr>
            <w:tcW w:w="1559" w:type="dxa"/>
            <w:tcBorders>
              <w:top w:val="single" w:sz="4" w:space="0" w:color="auto"/>
              <w:left w:val="single" w:sz="4" w:space="0" w:color="auto"/>
              <w:bottom w:val="single" w:sz="4" w:space="0" w:color="auto"/>
              <w:right w:val="single" w:sz="4" w:space="0" w:color="auto"/>
            </w:tcBorders>
            <w:vAlign w:val="center"/>
          </w:tcPr>
          <w:p w14:paraId="6360594B"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024E74A2" w14:textId="77777777" w:rsidR="00E50AA7" w:rsidRPr="005F20AA" w:rsidRDefault="00E50AA7" w:rsidP="005F20AA">
            <w:pPr>
              <w:spacing w:after="0" w:line="240" w:lineRule="auto"/>
              <w:jc w:val="center"/>
              <w:rPr>
                <w:rFonts w:ascii="Times New Roman" w:hAnsi="Times New Roman"/>
                <w:b/>
              </w:rPr>
            </w:pPr>
          </w:p>
        </w:tc>
      </w:tr>
      <w:tr w:rsidR="00E50AA7" w:rsidRPr="005F20AA" w14:paraId="7635DF7D" w14:textId="77777777" w:rsidTr="00531C32">
        <w:trPr>
          <w:trHeight w:val="20"/>
        </w:trPr>
        <w:tc>
          <w:tcPr>
            <w:tcW w:w="680" w:type="dxa"/>
            <w:vMerge/>
            <w:tcBorders>
              <w:left w:val="single" w:sz="4" w:space="0" w:color="auto"/>
              <w:right w:val="single" w:sz="4" w:space="0" w:color="auto"/>
            </w:tcBorders>
          </w:tcPr>
          <w:p w14:paraId="38F8CFB0"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3C445626"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24A9C706"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imes New Roman" w:hAnsi="Times New Roman"/>
                <w:sz w:val="24"/>
                <w:szCs w:val="24"/>
                <w:lang w:eastAsia="ru-RU"/>
              </w:rPr>
            </w:pPr>
            <w:r w:rsidRPr="005F20AA">
              <w:rPr>
                <w:rFonts w:ascii="Times New Roman" w:eastAsiaTheme="minorHAnsi" w:hAnsi="Times New Roman"/>
                <w:sz w:val="24"/>
                <w:szCs w:val="24"/>
                <w:lang w:eastAsia="ru-RU"/>
              </w:rPr>
              <w:t>оказана качественная помощь при составлении письменных обращений (документов)</w:t>
            </w:r>
          </w:p>
        </w:tc>
        <w:tc>
          <w:tcPr>
            <w:tcW w:w="1559" w:type="dxa"/>
            <w:tcBorders>
              <w:top w:val="single" w:sz="4" w:space="0" w:color="auto"/>
              <w:left w:val="single" w:sz="4" w:space="0" w:color="auto"/>
              <w:bottom w:val="single" w:sz="4" w:space="0" w:color="auto"/>
              <w:right w:val="single" w:sz="4" w:space="0" w:color="auto"/>
            </w:tcBorders>
          </w:tcPr>
          <w:p w14:paraId="2044F524"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139</w:t>
            </w:r>
          </w:p>
        </w:tc>
        <w:tc>
          <w:tcPr>
            <w:tcW w:w="1559" w:type="dxa"/>
            <w:tcBorders>
              <w:top w:val="single" w:sz="4" w:space="0" w:color="auto"/>
              <w:left w:val="single" w:sz="4" w:space="0" w:color="auto"/>
              <w:bottom w:val="single" w:sz="4" w:space="0" w:color="auto"/>
              <w:right w:val="single" w:sz="4" w:space="0" w:color="auto"/>
            </w:tcBorders>
            <w:vAlign w:val="center"/>
          </w:tcPr>
          <w:p w14:paraId="107D3641"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2E971CBA" w14:textId="77777777" w:rsidR="00E50AA7" w:rsidRPr="005F20AA" w:rsidRDefault="00E50AA7" w:rsidP="005F20AA">
            <w:pPr>
              <w:spacing w:after="0" w:line="240" w:lineRule="auto"/>
              <w:jc w:val="center"/>
              <w:rPr>
                <w:rFonts w:ascii="Times New Roman" w:hAnsi="Times New Roman"/>
                <w:b/>
              </w:rPr>
            </w:pPr>
          </w:p>
        </w:tc>
      </w:tr>
      <w:tr w:rsidR="00E50AA7" w:rsidRPr="005F20AA" w14:paraId="52374C00" w14:textId="77777777" w:rsidTr="00531C32">
        <w:trPr>
          <w:trHeight w:val="20"/>
        </w:trPr>
        <w:tc>
          <w:tcPr>
            <w:tcW w:w="680" w:type="dxa"/>
            <w:vMerge/>
            <w:tcBorders>
              <w:left w:val="single" w:sz="4" w:space="0" w:color="auto"/>
              <w:right w:val="single" w:sz="4" w:space="0" w:color="auto"/>
            </w:tcBorders>
          </w:tcPr>
          <w:p w14:paraId="0BCBA909" w14:textId="77777777" w:rsidR="00E50AA7" w:rsidRPr="005F20AA" w:rsidRDefault="00E50AA7" w:rsidP="005F20AA">
            <w:pPr>
              <w:tabs>
                <w:tab w:val="left" w:pos="289"/>
              </w:tabs>
              <w:spacing w:after="0" w:line="240" w:lineRule="auto"/>
              <w:ind w:left="-7"/>
              <w:contextualSpacing/>
              <w:rPr>
                <w:rFonts w:ascii="Times New Roman" w:eastAsiaTheme="minorHAnsi" w:hAnsi="Times New Roman"/>
              </w:rPr>
            </w:pPr>
          </w:p>
        </w:tc>
        <w:tc>
          <w:tcPr>
            <w:tcW w:w="2977" w:type="dxa"/>
            <w:vMerge/>
            <w:tcBorders>
              <w:left w:val="single" w:sz="4" w:space="0" w:color="auto"/>
              <w:right w:val="single" w:sz="4" w:space="0" w:color="auto"/>
            </w:tcBorders>
          </w:tcPr>
          <w:p w14:paraId="1F208408"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p>
        </w:tc>
        <w:tc>
          <w:tcPr>
            <w:tcW w:w="5529" w:type="dxa"/>
            <w:gridSpan w:val="2"/>
            <w:tcBorders>
              <w:top w:val="single" w:sz="4" w:space="0" w:color="000000"/>
              <w:left w:val="single" w:sz="4" w:space="0" w:color="000000"/>
              <w:bottom w:val="single" w:sz="4" w:space="0" w:color="000000"/>
              <w:right w:val="single" w:sz="4" w:space="0" w:color="000000"/>
            </w:tcBorders>
          </w:tcPr>
          <w:p w14:paraId="3D75DE81" w14:textId="77777777" w:rsidR="00E50AA7" w:rsidRPr="005F20AA" w:rsidRDefault="00E50AA7" w:rsidP="00273F63">
            <w:pPr>
              <w:widowControl w:val="0"/>
              <w:numPr>
                <w:ilvl w:val="0"/>
                <w:numId w:val="25"/>
              </w:numPr>
              <w:autoSpaceDE w:val="0"/>
              <w:autoSpaceDN w:val="0"/>
              <w:spacing w:after="0" w:line="240" w:lineRule="auto"/>
              <w:ind w:left="63" w:firstLine="51"/>
              <w:jc w:val="both"/>
              <w:rPr>
                <w:rFonts w:ascii="Times New Roman" w:eastAsiaTheme="minorHAnsi" w:hAnsi="Times New Roman"/>
                <w:sz w:val="24"/>
                <w:szCs w:val="24"/>
                <w:lang w:eastAsia="ru-RU"/>
              </w:rPr>
            </w:pPr>
            <w:r w:rsidRPr="005F20AA">
              <w:rPr>
                <w:rFonts w:ascii="Times New Roman" w:eastAsiaTheme="minorHAnsi" w:hAnsi="Times New Roman"/>
                <w:sz w:val="24"/>
                <w:szCs w:val="24"/>
                <w:lang w:eastAsia="ru-RU"/>
              </w:rPr>
              <w:t>оказана качественная помощь при оплате услуг</w:t>
            </w:r>
          </w:p>
        </w:tc>
        <w:tc>
          <w:tcPr>
            <w:tcW w:w="1559" w:type="dxa"/>
            <w:tcBorders>
              <w:top w:val="single" w:sz="4" w:space="0" w:color="auto"/>
              <w:left w:val="single" w:sz="4" w:space="0" w:color="auto"/>
              <w:bottom w:val="single" w:sz="4" w:space="0" w:color="auto"/>
              <w:right w:val="single" w:sz="4" w:space="0" w:color="auto"/>
            </w:tcBorders>
          </w:tcPr>
          <w:p w14:paraId="6DE5CC28"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140</w:t>
            </w:r>
          </w:p>
        </w:tc>
        <w:tc>
          <w:tcPr>
            <w:tcW w:w="1559" w:type="dxa"/>
            <w:tcBorders>
              <w:top w:val="single" w:sz="4" w:space="0" w:color="auto"/>
              <w:left w:val="single" w:sz="4" w:space="0" w:color="auto"/>
              <w:bottom w:val="single" w:sz="4" w:space="0" w:color="auto"/>
              <w:right w:val="single" w:sz="4" w:space="0" w:color="auto"/>
            </w:tcBorders>
            <w:vAlign w:val="center"/>
          </w:tcPr>
          <w:p w14:paraId="23D61DC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68424AAA" w14:textId="77777777" w:rsidR="00E50AA7" w:rsidRPr="005F20AA" w:rsidRDefault="00E50AA7" w:rsidP="005F20AA">
            <w:pPr>
              <w:spacing w:after="0" w:line="240" w:lineRule="auto"/>
              <w:jc w:val="center"/>
              <w:rPr>
                <w:rFonts w:ascii="Times New Roman" w:hAnsi="Times New Roman"/>
                <w:b/>
              </w:rPr>
            </w:pPr>
          </w:p>
        </w:tc>
      </w:tr>
      <w:tr w:rsidR="00E50AA7" w:rsidRPr="005F20AA" w14:paraId="0B732B04" w14:textId="77777777" w:rsidTr="00531C32">
        <w:trPr>
          <w:trHeight w:val="479"/>
        </w:trPr>
        <w:tc>
          <w:tcPr>
            <w:tcW w:w="10745" w:type="dxa"/>
            <w:gridSpan w:val="5"/>
            <w:tcBorders>
              <w:left w:val="single" w:sz="4" w:space="0" w:color="auto"/>
              <w:right w:val="single" w:sz="4" w:space="0" w:color="auto"/>
            </w:tcBorders>
            <w:shd w:val="clear" w:color="auto" w:fill="D9D9D9" w:themeFill="background1" w:themeFillShade="D9"/>
            <w:vAlign w:val="center"/>
          </w:tcPr>
          <w:p w14:paraId="2E6B7996"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b/>
              </w:rPr>
              <w:t xml:space="preserve">ИТОГО </w:t>
            </w:r>
            <w:r w:rsidRPr="005F20AA">
              <w:rPr>
                <w:rFonts w:ascii="Times New Roman" w:hAnsi="Times New Roman"/>
              </w:rPr>
              <w:t>(условие считается выполненным при выполнении всех параметров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4444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D7C37" w14:textId="77777777" w:rsidR="00E50AA7" w:rsidRPr="005F20AA" w:rsidRDefault="00E50AA7" w:rsidP="005F20AA">
            <w:pPr>
              <w:spacing w:after="0" w:line="240" w:lineRule="auto"/>
              <w:jc w:val="center"/>
              <w:rPr>
                <w:rFonts w:ascii="Times New Roman" w:hAnsi="Times New Roman"/>
                <w:b/>
              </w:rPr>
            </w:pPr>
          </w:p>
        </w:tc>
      </w:tr>
      <w:tr w:rsidR="00E50AA7" w:rsidRPr="005F20AA" w14:paraId="41C1C0AF" w14:textId="77777777" w:rsidTr="00531C32">
        <w:trPr>
          <w:trHeight w:val="20"/>
        </w:trPr>
        <w:tc>
          <w:tcPr>
            <w:tcW w:w="680" w:type="dxa"/>
            <w:vMerge w:val="restart"/>
            <w:tcBorders>
              <w:top w:val="single" w:sz="4" w:space="0" w:color="auto"/>
              <w:left w:val="single" w:sz="4" w:space="0" w:color="auto"/>
              <w:right w:val="single" w:sz="4" w:space="0" w:color="auto"/>
            </w:tcBorders>
          </w:tcPr>
          <w:p w14:paraId="5C45F48B"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val="restart"/>
            <w:tcBorders>
              <w:top w:val="single" w:sz="4" w:space="0" w:color="auto"/>
              <w:left w:val="single" w:sz="4" w:space="0" w:color="auto"/>
              <w:right w:val="single" w:sz="4" w:space="0" w:color="auto"/>
            </w:tcBorders>
          </w:tcPr>
          <w:p w14:paraId="02C36C44" w14:textId="77777777" w:rsidR="00E50AA7" w:rsidRPr="005F20AA" w:rsidRDefault="00E50AA7" w:rsidP="005F20AA">
            <w:pPr>
              <w:widowControl w:val="0"/>
              <w:autoSpaceDE w:val="0"/>
              <w:autoSpaceDN w:val="0"/>
              <w:adjustRightInd w:val="0"/>
              <w:spacing w:after="0" w:line="240" w:lineRule="auto"/>
              <w:rPr>
                <w:rFonts w:ascii="Times New Roman" w:eastAsiaTheme="minorEastAsia" w:hAnsi="Times New Roman"/>
                <w:sz w:val="24"/>
                <w:szCs w:val="24"/>
              </w:rPr>
            </w:pPr>
            <w:r w:rsidRPr="005F20AA">
              <w:rPr>
                <w:rFonts w:ascii="Times New Roman" w:eastAsiaTheme="minorEastAsia" w:hAnsi="Times New Roman"/>
                <w:sz w:val="24"/>
                <w:szCs w:val="24"/>
              </w:rPr>
              <w:t xml:space="preserve">наличие возможности предоставления услуги в дистанционном режиме или </w:t>
            </w:r>
            <w:r w:rsidRPr="005F20AA">
              <w:rPr>
                <w:rFonts w:ascii="Times New Roman" w:eastAsiaTheme="minorEastAsia" w:hAnsi="Times New Roman" w:cs="Times New Roman CYR"/>
                <w:sz w:val="24"/>
                <w:szCs w:val="24"/>
                <w:lang w:eastAsia="ru-RU"/>
              </w:rPr>
              <w:t>на дому</w:t>
            </w:r>
          </w:p>
        </w:tc>
        <w:tc>
          <w:tcPr>
            <w:tcW w:w="5529" w:type="dxa"/>
            <w:gridSpan w:val="2"/>
            <w:tcBorders>
              <w:top w:val="single" w:sz="4" w:space="0" w:color="auto"/>
              <w:left w:val="single" w:sz="4" w:space="0" w:color="auto"/>
              <w:bottom w:val="single" w:sz="4" w:space="0" w:color="auto"/>
              <w:right w:val="single" w:sz="4" w:space="0" w:color="auto"/>
            </w:tcBorders>
          </w:tcPr>
          <w:p w14:paraId="1E1D122B" w14:textId="77777777" w:rsidR="00E50AA7" w:rsidRPr="005F20AA" w:rsidRDefault="00E50AA7" w:rsidP="00273F63">
            <w:pPr>
              <w:numPr>
                <w:ilvl w:val="0"/>
                <w:numId w:val="26"/>
              </w:numPr>
              <w:spacing w:after="0" w:line="240" w:lineRule="auto"/>
              <w:ind w:left="63" w:firstLine="0"/>
              <w:contextualSpacing/>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 xml:space="preserve">наличие возможности предоставления услуги в дистанционном режиме </w:t>
            </w:r>
          </w:p>
        </w:tc>
        <w:tc>
          <w:tcPr>
            <w:tcW w:w="1559" w:type="dxa"/>
            <w:tcBorders>
              <w:top w:val="single" w:sz="4" w:space="0" w:color="auto"/>
              <w:left w:val="single" w:sz="4" w:space="0" w:color="auto"/>
              <w:right w:val="single" w:sz="4" w:space="0" w:color="auto"/>
            </w:tcBorders>
            <w:vAlign w:val="center"/>
          </w:tcPr>
          <w:p w14:paraId="5C4ECE91"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141</w:t>
            </w:r>
          </w:p>
        </w:tc>
        <w:tc>
          <w:tcPr>
            <w:tcW w:w="1559" w:type="dxa"/>
            <w:tcBorders>
              <w:top w:val="single" w:sz="4" w:space="0" w:color="auto"/>
              <w:left w:val="single" w:sz="4" w:space="0" w:color="auto"/>
              <w:bottom w:val="single" w:sz="4" w:space="0" w:color="auto"/>
              <w:right w:val="single" w:sz="4" w:space="0" w:color="auto"/>
            </w:tcBorders>
            <w:vAlign w:val="center"/>
          </w:tcPr>
          <w:p w14:paraId="56578470"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7680AEE0" w14:textId="77777777" w:rsidR="00E50AA7" w:rsidRPr="005F20AA" w:rsidRDefault="00E50AA7" w:rsidP="005F20AA">
            <w:pPr>
              <w:spacing w:after="0" w:line="240" w:lineRule="auto"/>
              <w:jc w:val="center"/>
              <w:rPr>
                <w:rFonts w:ascii="Times New Roman" w:hAnsi="Times New Roman"/>
                <w:b/>
              </w:rPr>
            </w:pPr>
          </w:p>
        </w:tc>
      </w:tr>
      <w:tr w:rsidR="00E50AA7" w:rsidRPr="005F20AA" w14:paraId="0ADED3C7" w14:textId="77777777" w:rsidTr="00531C32">
        <w:trPr>
          <w:trHeight w:val="20"/>
        </w:trPr>
        <w:tc>
          <w:tcPr>
            <w:tcW w:w="680" w:type="dxa"/>
            <w:vMerge/>
            <w:tcBorders>
              <w:left w:val="single" w:sz="4" w:space="0" w:color="auto"/>
              <w:right w:val="single" w:sz="4" w:space="0" w:color="auto"/>
            </w:tcBorders>
          </w:tcPr>
          <w:p w14:paraId="4109D669" w14:textId="77777777" w:rsidR="00E50AA7" w:rsidRPr="005F20AA" w:rsidRDefault="00E50AA7" w:rsidP="00273F63">
            <w:pPr>
              <w:numPr>
                <w:ilvl w:val="0"/>
                <w:numId w:val="8"/>
              </w:numPr>
              <w:tabs>
                <w:tab w:val="left" w:pos="289"/>
              </w:tabs>
              <w:spacing w:after="0" w:line="240" w:lineRule="auto"/>
              <w:ind w:left="-7" w:firstLine="0"/>
              <w:contextualSpacing/>
              <w:jc w:val="center"/>
              <w:rPr>
                <w:rFonts w:ascii="Times New Roman" w:eastAsiaTheme="minorHAnsi" w:hAnsi="Times New Roman"/>
              </w:rPr>
            </w:pPr>
          </w:p>
        </w:tc>
        <w:tc>
          <w:tcPr>
            <w:tcW w:w="2977" w:type="dxa"/>
            <w:vMerge/>
            <w:tcBorders>
              <w:left w:val="single" w:sz="4" w:space="0" w:color="auto"/>
              <w:right w:val="single" w:sz="4" w:space="0" w:color="auto"/>
            </w:tcBorders>
            <w:vAlign w:val="center"/>
          </w:tcPr>
          <w:p w14:paraId="31735602" w14:textId="77777777" w:rsidR="00E50AA7" w:rsidRPr="005F20AA" w:rsidRDefault="00E50AA7" w:rsidP="005F20AA">
            <w:pPr>
              <w:spacing w:after="0" w:line="240" w:lineRule="auto"/>
              <w:rPr>
                <w:rFonts w:ascii="Times New Roman" w:hAnsi="Times New Roman"/>
                <w:lang w:eastAsia="ru-RU"/>
              </w:rPr>
            </w:pPr>
          </w:p>
        </w:tc>
        <w:tc>
          <w:tcPr>
            <w:tcW w:w="5529" w:type="dxa"/>
            <w:gridSpan w:val="2"/>
            <w:tcBorders>
              <w:top w:val="single" w:sz="4" w:space="0" w:color="auto"/>
              <w:left w:val="single" w:sz="4" w:space="0" w:color="auto"/>
              <w:bottom w:val="single" w:sz="4" w:space="0" w:color="auto"/>
              <w:right w:val="single" w:sz="4" w:space="0" w:color="auto"/>
            </w:tcBorders>
          </w:tcPr>
          <w:p w14:paraId="30B758BA" w14:textId="77777777" w:rsidR="00E50AA7" w:rsidRPr="005F20AA" w:rsidRDefault="00E50AA7" w:rsidP="00273F63">
            <w:pPr>
              <w:numPr>
                <w:ilvl w:val="0"/>
                <w:numId w:val="26"/>
              </w:numPr>
              <w:spacing w:after="0" w:line="240" w:lineRule="auto"/>
              <w:ind w:left="63" w:firstLine="0"/>
              <w:contextualSpacing/>
              <w:rPr>
                <w:rFonts w:ascii="Times New Roman" w:eastAsiaTheme="minorHAnsi" w:hAnsi="Times New Roman" w:cstheme="minorBidi"/>
                <w:sz w:val="24"/>
                <w:szCs w:val="24"/>
              </w:rPr>
            </w:pPr>
            <w:r w:rsidRPr="005F20AA">
              <w:rPr>
                <w:rFonts w:ascii="Times New Roman" w:eastAsiaTheme="minorHAnsi" w:hAnsi="Times New Roman" w:cstheme="minorBidi"/>
                <w:sz w:val="24"/>
                <w:szCs w:val="24"/>
              </w:rPr>
              <w:t>наличие возможности предоставления услуги на дому</w:t>
            </w:r>
          </w:p>
        </w:tc>
        <w:tc>
          <w:tcPr>
            <w:tcW w:w="1559" w:type="dxa"/>
            <w:tcBorders>
              <w:left w:val="single" w:sz="4" w:space="0" w:color="auto"/>
              <w:right w:val="single" w:sz="4" w:space="0" w:color="auto"/>
            </w:tcBorders>
          </w:tcPr>
          <w:p w14:paraId="04D3B4C9" w14:textId="77777777" w:rsidR="00E50AA7" w:rsidRPr="005F20AA" w:rsidRDefault="00E50AA7" w:rsidP="005F20AA">
            <w:pPr>
              <w:spacing w:after="0" w:line="240" w:lineRule="auto"/>
              <w:jc w:val="center"/>
              <w:rPr>
                <w:rFonts w:ascii="Times New Roman" w:hAnsi="Times New Roman"/>
                <w:b/>
              </w:rPr>
            </w:pPr>
            <w:r w:rsidRPr="005F20AA">
              <w:rPr>
                <w:rFonts w:ascii="Times New Roman" w:hAnsi="Times New Roman"/>
                <w:b/>
              </w:rPr>
              <w:t>142</w:t>
            </w:r>
          </w:p>
        </w:tc>
        <w:tc>
          <w:tcPr>
            <w:tcW w:w="1559" w:type="dxa"/>
            <w:tcBorders>
              <w:top w:val="single" w:sz="4" w:space="0" w:color="auto"/>
              <w:left w:val="single" w:sz="4" w:space="0" w:color="auto"/>
              <w:bottom w:val="single" w:sz="4" w:space="0" w:color="auto"/>
              <w:right w:val="single" w:sz="4" w:space="0" w:color="auto"/>
            </w:tcBorders>
            <w:vAlign w:val="center"/>
          </w:tcPr>
          <w:p w14:paraId="48CB34FF" w14:textId="77777777" w:rsidR="00E50AA7" w:rsidRPr="005F20AA" w:rsidRDefault="00E50AA7" w:rsidP="005F20AA">
            <w:pPr>
              <w:spacing w:after="0" w:line="240" w:lineRule="auto"/>
              <w:jc w:val="center"/>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tcPr>
          <w:p w14:paraId="36BCFA65" w14:textId="77777777" w:rsidR="00E50AA7" w:rsidRPr="005F20AA" w:rsidRDefault="00E50AA7" w:rsidP="005F20AA">
            <w:pPr>
              <w:spacing w:after="0" w:line="240" w:lineRule="auto"/>
              <w:jc w:val="center"/>
              <w:rPr>
                <w:rFonts w:ascii="Times New Roman" w:hAnsi="Times New Roman"/>
                <w:b/>
              </w:rPr>
            </w:pPr>
          </w:p>
        </w:tc>
      </w:tr>
      <w:tr w:rsidR="00E50AA7" w:rsidRPr="005F20AA" w14:paraId="41B3545D" w14:textId="77777777" w:rsidTr="00531C32">
        <w:trPr>
          <w:trHeight w:val="20"/>
        </w:trPr>
        <w:tc>
          <w:tcPr>
            <w:tcW w:w="10745" w:type="dxa"/>
            <w:gridSpan w:val="5"/>
            <w:tcBorders>
              <w:left w:val="single" w:sz="4" w:space="0" w:color="auto"/>
              <w:right w:val="single" w:sz="4" w:space="0" w:color="auto"/>
            </w:tcBorders>
            <w:shd w:val="clear" w:color="auto" w:fill="D9D9D9" w:themeFill="background1" w:themeFillShade="D9"/>
            <w:vAlign w:val="center"/>
          </w:tcPr>
          <w:p w14:paraId="216F4007" w14:textId="77777777" w:rsidR="00E50AA7" w:rsidRPr="005F20AA" w:rsidRDefault="00E50AA7" w:rsidP="005F20AA">
            <w:pPr>
              <w:spacing w:after="0" w:line="240" w:lineRule="auto"/>
              <w:jc w:val="right"/>
              <w:rPr>
                <w:rFonts w:ascii="Times New Roman" w:hAnsi="Times New Roman"/>
              </w:rPr>
            </w:pPr>
            <w:r w:rsidRPr="005F20AA">
              <w:rPr>
                <w:rFonts w:ascii="Times New Roman" w:hAnsi="Times New Roman"/>
                <w:b/>
              </w:rPr>
              <w:t xml:space="preserve">ИТОГО </w:t>
            </w:r>
            <w:r w:rsidRPr="005F20AA">
              <w:rPr>
                <w:rFonts w:ascii="Times New Roman" w:hAnsi="Times New Roman"/>
              </w:rPr>
              <w:t xml:space="preserve">(условие считается выполненным </w:t>
            </w:r>
          </w:p>
          <w:p w14:paraId="43F81200" w14:textId="77777777" w:rsidR="00E50AA7" w:rsidRPr="005F20AA" w:rsidRDefault="00E50AA7" w:rsidP="005F20AA">
            <w:pPr>
              <w:spacing w:after="0" w:line="240" w:lineRule="auto"/>
              <w:jc w:val="right"/>
              <w:rPr>
                <w:rFonts w:ascii="Times New Roman" w:hAnsi="Times New Roman"/>
                <w:b/>
              </w:rPr>
            </w:pPr>
            <w:r w:rsidRPr="005F20AA">
              <w:rPr>
                <w:rFonts w:ascii="Times New Roman" w:hAnsi="Times New Roman"/>
              </w:rPr>
              <w:t>при выполнении хотя бы одного параметра оценки)</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77274" w14:textId="77777777" w:rsidR="00E50AA7" w:rsidRPr="005F20AA" w:rsidRDefault="00E50AA7" w:rsidP="005F20AA">
            <w:pPr>
              <w:spacing w:after="0" w:line="240" w:lineRule="auto"/>
              <w:jc w:val="right"/>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E878F" w14:textId="77777777" w:rsidR="00E50AA7" w:rsidRPr="005F20AA" w:rsidRDefault="00E50AA7" w:rsidP="005F20AA">
            <w:pPr>
              <w:spacing w:after="0" w:line="240" w:lineRule="auto"/>
              <w:jc w:val="right"/>
              <w:rPr>
                <w:rFonts w:ascii="Times New Roman" w:hAnsi="Times New Roman"/>
                <w:b/>
              </w:rPr>
            </w:pPr>
          </w:p>
        </w:tc>
      </w:tr>
    </w:tbl>
    <w:p w14:paraId="17B83E57" w14:textId="77777777" w:rsidR="00E50AA7" w:rsidRPr="005F20AA" w:rsidRDefault="00E50AA7" w:rsidP="005F20AA">
      <w:pPr>
        <w:spacing w:after="0"/>
        <w:jc w:val="both"/>
        <w:rPr>
          <w:rFonts w:ascii="Times New Roman" w:eastAsia="Times New Roman" w:hAnsi="Times New Roman"/>
          <w:bCs/>
          <w:sz w:val="20"/>
          <w:szCs w:val="20"/>
          <w:lang w:eastAsia="ru-RU"/>
        </w:rPr>
      </w:pPr>
      <w:r w:rsidRPr="005F20AA">
        <w:rPr>
          <w:rFonts w:ascii="Times New Roman" w:eastAsia="Times New Roman" w:hAnsi="Times New Roman"/>
          <w:b/>
          <w:bCs/>
          <w:sz w:val="20"/>
          <w:szCs w:val="20"/>
          <w:vertAlign w:val="superscript"/>
          <w:lang w:eastAsia="ru-RU"/>
        </w:rPr>
        <w:t xml:space="preserve">1 </w:t>
      </w:r>
      <w:r w:rsidRPr="005F20AA">
        <w:rPr>
          <w:rFonts w:ascii="Times New Roman" w:eastAsia="Times New Roman" w:hAnsi="Times New Roman"/>
          <w:b/>
          <w:bCs/>
          <w:sz w:val="20"/>
          <w:szCs w:val="20"/>
          <w:lang w:eastAsia="ru-RU"/>
        </w:rPr>
        <w:t xml:space="preserve">– </w:t>
      </w:r>
      <w:r w:rsidRPr="005F20AA">
        <w:rPr>
          <w:rFonts w:ascii="Times New Roman" w:eastAsia="Times New Roman" w:hAnsi="Times New Roman"/>
          <w:bCs/>
          <w:sz w:val="20"/>
          <w:szCs w:val="20"/>
          <w:lang w:eastAsia="ru-RU"/>
        </w:rPr>
        <w:t xml:space="preserve">нумерацию фотографий сохранять в соответствии с таблицей, при необходимости дополнительных фото, дополнительная нумерация осуществляется через знак слеш «/», например, 25/1, 25/2 и </w:t>
      </w:r>
      <w:proofErr w:type="gramStart"/>
      <w:r w:rsidRPr="005F20AA">
        <w:rPr>
          <w:rFonts w:ascii="Times New Roman" w:eastAsia="Times New Roman" w:hAnsi="Times New Roman"/>
          <w:bCs/>
          <w:sz w:val="20"/>
          <w:szCs w:val="20"/>
          <w:lang w:eastAsia="ru-RU"/>
        </w:rPr>
        <w:t>т.д..</w:t>
      </w:r>
      <w:proofErr w:type="gramEnd"/>
      <w:r w:rsidRPr="005F20AA">
        <w:rPr>
          <w:rFonts w:ascii="Times New Roman" w:eastAsia="Times New Roman" w:hAnsi="Times New Roman"/>
          <w:bCs/>
          <w:sz w:val="20"/>
          <w:szCs w:val="20"/>
          <w:lang w:eastAsia="ru-RU"/>
        </w:rPr>
        <w:t xml:space="preserve"> При отсутствии фото указать в соответствующей ячейке таблицы причину.</w:t>
      </w:r>
    </w:p>
    <w:p w14:paraId="123C5F2F" w14:textId="77777777" w:rsidR="00E50AA7" w:rsidRPr="005F20AA" w:rsidRDefault="00E50AA7" w:rsidP="005F20AA">
      <w:pPr>
        <w:spacing w:after="0"/>
        <w:jc w:val="both"/>
        <w:rPr>
          <w:rFonts w:ascii="Times New Roman" w:eastAsia="Times New Roman" w:hAnsi="Times New Roman"/>
          <w:bCs/>
          <w:sz w:val="10"/>
          <w:szCs w:val="10"/>
          <w:lang w:eastAsia="ru-RU"/>
        </w:rPr>
      </w:pPr>
    </w:p>
    <w:p w14:paraId="311C3DCE"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24"/>
          <w:szCs w:val="24"/>
          <w:lang w:eastAsia="ru-RU"/>
        </w:rPr>
      </w:pPr>
      <w:r w:rsidRPr="005F20AA">
        <w:rPr>
          <w:rFonts w:ascii="Times New Roman" w:eastAsia="Times New Roman" w:hAnsi="Times New Roman"/>
          <w:b/>
          <w:sz w:val="24"/>
          <w:szCs w:val="24"/>
          <w:lang w:eastAsia="ru-RU"/>
        </w:rPr>
        <w:t>Отметка об ознакомлении руководителя (лица его заменяющего) организации социального обслуживания</w:t>
      </w:r>
    </w:p>
    <w:p w14:paraId="237BD65D"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b/>
          <w:sz w:val="10"/>
          <w:szCs w:val="10"/>
          <w:lang w:eastAsia="ru-RU"/>
        </w:rPr>
      </w:pPr>
    </w:p>
    <w:tbl>
      <w:tblPr>
        <w:tblW w:w="0" w:type="auto"/>
        <w:tblLook w:val="04A0" w:firstRow="1" w:lastRow="0" w:firstColumn="1" w:lastColumn="0" w:noHBand="0" w:noVBand="1"/>
      </w:tblPr>
      <w:tblGrid>
        <w:gridCol w:w="4815"/>
        <w:gridCol w:w="2977"/>
        <w:gridCol w:w="4819"/>
        <w:gridCol w:w="1948"/>
      </w:tblGrid>
      <w:tr w:rsidR="00E50AA7" w:rsidRPr="005F20AA" w14:paraId="4D0B774B" w14:textId="77777777" w:rsidTr="00531C32">
        <w:tc>
          <w:tcPr>
            <w:tcW w:w="4815" w:type="dxa"/>
          </w:tcPr>
          <w:p w14:paraId="60DB6F0C"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Должность</w:t>
            </w:r>
          </w:p>
        </w:tc>
        <w:tc>
          <w:tcPr>
            <w:tcW w:w="2977" w:type="dxa"/>
          </w:tcPr>
          <w:p w14:paraId="5D400137"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Подпись</w:t>
            </w:r>
          </w:p>
        </w:tc>
        <w:tc>
          <w:tcPr>
            <w:tcW w:w="4819" w:type="dxa"/>
          </w:tcPr>
          <w:p w14:paraId="7B7B7D5C"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Расшифровка подписи (ФИО полностью)</w:t>
            </w:r>
          </w:p>
        </w:tc>
        <w:tc>
          <w:tcPr>
            <w:tcW w:w="1948" w:type="dxa"/>
          </w:tcPr>
          <w:p w14:paraId="4B851F38"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r w:rsidRPr="005F20AA">
              <w:rPr>
                <w:rFonts w:ascii="Times New Roman" w:eastAsia="Times New Roman" w:hAnsi="Times New Roman"/>
                <w:sz w:val="24"/>
                <w:szCs w:val="24"/>
              </w:rPr>
              <w:t>Дата</w:t>
            </w:r>
          </w:p>
        </w:tc>
      </w:tr>
      <w:tr w:rsidR="00E50AA7" w:rsidRPr="005F20AA" w14:paraId="0C1891DF" w14:textId="77777777" w:rsidTr="00531C32">
        <w:trPr>
          <w:trHeight w:val="680"/>
        </w:trPr>
        <w:tc>
          <w:tcPr>
            <w:tcW w:w="4815" w:type="dxa"/>
          </w:tcPr>
          <w:p w14:paraId="4BEC4AD1"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2977" w:type="dxa"/>
          </w:tcPr>
          <w:p w14:paraId="42FF1435"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4819" w:type="dxa"/>
          </w:tcPr>
          <w:p w14:paraId="4EB71EC1"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c>
          <w:tcPr>
            <w:tcW w:w="1948" w:type="dxa"/>
          </w:tcPr>
          <w:p w14:paraId="6223A25C" w14:textId="77777777" w:rsidR="00E50AA7" w:rsidRPr="005F20AA" w:rsidRDefault="00E50AA7" w:rsidP="005F20AA">
            <w:pPr>
              <w:widowControl w:val="0"/>
              <w:autoSpaceDE w:val="0"/>
              <w:autoSpaceDN w:val="0"/>
              <w:spacing w:after="0" w:line="240" w:lineRule="auto"/>
              <w:jc w:val="center"/>
              <w:rPr>
                <w:rFonts w:ascii="Times New Roman" w:eastAsia="Times New Roman" w:hAnsi="Times New Roman"/>
                <w:sz w:val="24"/>
                <w:szCs w:val="24"/>
              </w:rPr>
            </w:pPr>
          </w:p>
        </w:tc>
      </w:tr>
    </w:tbl>
    <w:p w14:paraId="25A0C173" w14:textId="77777777" w:rsidR="00E50AA7" w:rsidRPr="005F20AA" w:rsidRDefault="00E50AA7" w:rsidP="005F20AA">
      <w:pPr>
        <w:spacing w:after="160" w:line="259" w:lineRule="auto"/>
        <w:rPr>
          <w:rFonts w:ascii="Times New Roman" w:eastAsia="Times New Roman" w:hAnsi="Times New Roman"/>
          <w:b/>
          <w:sz w:val="24"/>
          <w:szCs w:val="24"/>
          <w:lang w:eastAsia="ru-RU"/>
        </w:rPr>
      </w:pPr>
      <w:r w:rsidRPr="005F20AA">
        <w:rPr>
          <w:rFonts w:ascii="Times New Roman" w:hAnsi="Times New Roman"/>
          <w:b/>
          <w:sz w:val="24"/>
          <w:szCs w:val="24"/>
        </w:rPr>
        <w:br w:type="page"/>
      </w:r>
    </w:p>
    <w:p w14:paraId="232A1D6A" w14:textId="77777777" w:rsidR="00E50AA7" w:rsidRPr="005F20AA" w:rsidRDefault="00E50AA7" w:rsidP="005F20AA">
      <w:pPr>
        <w:pStyle w:val="ConsPlusNormal"/>
        <w:jc w:val="center"/>
        <w:rPr>
          <w:rFonts w:ascii="Times New Roman" w:hAnsi="Times New Roman" w:cs="Times New Roman"/>
          <w:b/>
          <w:sz w:val="24"/>
          <w:szCs w:val="24"/>
        </w:rPr>
        <w:sectPr w:rsidR="00E50AA7" w:rsidRPr="005F20AA" w:rsidSect="00531C32">
          <w:headerReference w:type="default" r:id="rId10"/>
          <w:pgSz w:w="16838" w:h="11906" w:orient="landscape"/>
          <w:pgMar w:top="1701" w:right="1134" w:bottom="851" w:left="1134" w:header="709" w:footer="709" w:gutter="0"/>
          <w:cols w:space="708"/>
          <w:titlePg/>
          <w:docGrid w:linePitch="360"/>
        </w:sectPr>
      </w:pPr>
    </w:p>
    <w:p w14:paraId="21B72DAC" w14:textId="77777777" w:rsidR="00E50AA7" w:rsidRPr="005F20AA" w:rsidRDefault="00E50AA7" w:rsidP="005F20AA">
      <w:pPr>
        <w:widowControl w:val="0"/>
        <w:tabs>
          <w:tab w:val="left" w:pos="4824"/>
        </w:tabs>
        <w:spacing w:after="0" w:line="240" w:lineRule="auto"/>
        <w:jc w:val="center"/>
        <w:rPr>
          <w:rFonts w:ascii="Times New Roman" w:eastAsia="Times New Roman" w:hAnsi="Times New Roman"/>
          <w:b/>
          <w:sz w:val="28"/>
          <w:szCs w:val="28"/>
          <w:lang w:eastAsia="ru-RU"/>
        </w:rPr>
      </w:pPr>
      <w:r w:rsidRPr="005F20AA">
        <w:rPr>
          <w:rFonts w:ascii="Times New Roman" w:eastAsia="Times New Roman" w:hAnsi="Times New Roman"/>
          <w:b/>
          <w:sz w:val="28"/>
          <w:szCs w:val="28"/>
          <w:lang w:eastAsia="ru-RU"/>
        </w:rPr>
        <w:lastRenderedPageBreak/>
        <w:t>Анкета</w:t>
      </w:r>
    </w:p>
    <w:p w14:paraId="0B5FE1E0" w14:textId="77777777" w:rsidR="00E50AA7" w:rsidRPr="005F20AA" w:rsidRDefault="00E50AA7" w:rsidP="005F20AA">
      <w:pPr>
        <w:widowControl w:val="0"/>
        <w:tabs>
          <w:tab w:val="left" w:pos="4824"/>
        </w:tabs>
        <w:spacing w:after="0" w:line="240" w:lineRule="auto"/>
        <w:jc w:val="center"/>
        <w:rPr>
          <w:rFonts w:ascii="Times New Roman" w:hAnsi="Times New Roman"/>
          <w:b/>
          <w:sz w:val="28"/>
          <w:szCs w:val="28"/>
          <w:lang w:eastAsia="ru-RU"/>
        </w:rPr>
      </w:pPr>
      <w:r w:rsidRPr="005F20AA">
        <w:rPr>
          <w:rFonts w:ascii="Times New Roman" w:eastAsia="Times New Roman" w:hAnsi="Times New Roman"/>
          <w:b/>
          <w:sz w:val="28"/>
          <w:szCs w:val="28"/>
          <w:lang w:eastAsia="ru-RU"/>
        </w:rPr>
        <w:t>для опроса получателей социальных услуг (их законных представителей) о качестве условий их оказания</w:t>
      </w:r>
      <w:r w:rsidRPr="005F20AA">
        <w:rPr>
          <w:rFonts w:ascii="Times New Roman" w:hAnsi="Times New Roman"/>
          <w:b/>
          <w:sz w:val="28"/>
          <w:szCs w:val="28"/>
          <w:lang w:eastAsia="ru-RU"/>
        </w:rPr>
        <w:t xml:space="preserve"> </w:t>
      </w:r>
      <w:r w:rsidRPr="005F20AA">
        <w:rPr>
          <w:rFonts w:ascii="Times New Roman" w:hAnsi="Times New Roman"/>
          <w:b/>
          <w:sz w:val="28"/>
          <w:szCs w:val="28"/>
          <w:lang w:eastAsia="ru-RU"/>
        </w:rPr>
        <w:br/>
        <w:t>поставщиками социальных услуг</w:t>
      </w:r>
    </w:p>
    <w:p w14:paraId="7868FF4D" w14:textId="77777777" w:rsidR="00E50AA7" w:rsidRPr="005F20AA" w:rsidRDefault="00E50AA7" w:rsidP="005F20AA">
      <w:pPr>
        <w:widowControl w:val="0"/>
        <w:tabs>
          <w:tab w:val="left" w:pos="4824"/>
        </w:tabs>
        <w:spacing w:after="0" w:line="240" w:lineRule="auto"/>
        <w:jc w:val="center"/>
        <w:rPr>
          <w:rFonts w:ascii="Times New Roman" w:eastAsia="Times New Roman" w:hAnsi="Times New Roman"/>
          <w:sz w:val="20"/>
          <w:szCs w:val="20"/>
          <w:lang w:eastAsia="ru-RU"/>
        </w:rPr>
      </w:pPr>
      <w:r w:rsidRPr="005F20AA">
        <w:rPr>
          <w:rFonts w:ascii="Times New Roman" w:eastAsia="Times New Roman" w:hAnsi="Times New Roman"/>
          <w:sz w:val="20"/>
          <w:szCs w:val="20"/>
          <w:lang w:eastAsia="ru-RU"/>
        </w:rPr>
        <w:t>(разработана в соответствии с приказом Минтруда России от 30 октября 2018 г. № 675</w:t>
      </w:r>
      <w:proofErr w:type="gramStart"/>
      <w:r w:rsidRPr="005F20AA">
        <w:rPr>
          <w:rFonts w:ascii="Times New Roman" w:eastAsia="Times New Roman" w:hAnsi="Times New Roman"/>
          <w:sz w:val="20"/>
          <w:szCs w:val="20"/>
          <w:lang w:eastAsia="ru-RU"/>
        </w:rPr>
        <w:t>н  «</w:t>
      </w:r>
      <w:proofErr w:type="gramEnd"/>
      <w:r w:rsidRPr="005F20AA">
        <w:rPr>
          <w:rFonts w:ascii="Times New Roman" w:eastAsia="Times New Roman" w:hAnsi="Times New Roman"/>
          <w:sz w:val="20"/>
          <w:szCs w:val="20"/>
          <w:lang w:eastAsia="ru-RU"/>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w:t>
      </w:r>
    </w:p>
    <w:p w14:paraId="6F171E43" w14:textId="77777777" w:rsidR="00E50AA7" w:rsidRPr="005F20AA" w:rsidRDefault="00E50AA7" w:rsidP="005F20AA">
      <w:pPr>
        <w:widowControl w:val="0"/>
        <w:tabs>
          <w:tab w:val="left" w:pos="4824"/>
        </w:tabs>
        <w:spacing w:after="0" w:line="240" w:lineRule="auto"/>
        <w:jc w:val="center"/>
        <w:rPr>
          <w:rFonts w:ascii="Times New Roman" w:hAnsi="Times New Roman"/>
          <w:b/>
          <w:sz w:val="20"/>
          <w:szCs w:val="20"/>
          <w:lang w:eastAsia="ru-RU"/>
        </w:rPr>
      </w:pPr>
      <w:r w:rsidRPr="005F20AA">
        <w:rPr>
          <w:rFonts w:ascii="Times New Roman" w:eastAsia="Times New Roman" w:hAnsi="Times New Roman"/>
          <w:sz w:val="20"/>
          <w:szCs w:val="20"/>
          <w:lang w:eastAsia="ru-RU"/>
        </w:rPr>
        <w:t xml:space="preserve"> учреждениями медико-социальной экспертизы»)</w:t>
      </w:r>
    </w:p>
    <w:p w14:paraId="64F0E2C1" w14:textId="77777777" w:rsidR="00E50AA7" w:rsidRPr="005F20AA" w:rsidRDefault="00E50AA7" w:rsidP="005F20AA">
      <w:pPr>
        <w:widowControl w:val="0"/>
        <w:tabs>
          <w:tab w:val="left" w:pos="4824"/>
        </w:tabs>
        <w:spacing w:after="0" w:line="240" w:lineRule="auto"/>
        <w:rPr>
          <w:rFonts w:ascii="Times New Roman" w:hAnsi="Times New Roman"/>
          <w:b/>
          <w:sz w:val="28"/>
          <w:szCs w:val="28"/>
          <w:lang w:eastAsia="ru-RU"/>
        </w:rPr>
      </w:pPr>
    </w:p>
    <w:p w14:paraId="0837EE0B" w14:textId="77777777" w:rsidR="00E50AA7" w:rsidRPr="005F20AA" w:rsidRDefault="00E50AA7" w:rsidP="005F20AA">
      <w:pPr>
        <w:widowControl w:val="0"/>
        <w:tabs>
          <w:tab w:val="left" w:pos="4824"/>
        </w:tabs>
        <w:spacing w:after="0" w:line="240" w:lineRule="auto"/>
        <w:jc w:val="center"/>
        <w:rPr>
          <w:rFonts w:ascii="Times New Roman" w:hAnsi="Times New Roman"/>
          <w:b/>
          <w:sz w:val="24"/>
          <w:szCs w:val="24"/>
          <w:lang w:eastAsia="ru-RU"/>
        </w:rPr>
      </w:pPr>
      <w:r w:rsidRPr="005F20AA">
        <w:rPr>
          <w:rFonts w:ascii="Times New Roman" w:hAnsi="Times New Roman"/>
          <w:b/>
          <w:sz w:val="24"/>
          <w:szCs w:val="24"/>
          <w:lang w:eastAsia="ru-RU"/>
        </w:rPr>
        <w:t>Уважаемый участник опроса!</w:t>
      </w:r>
    </w:p>
    <w:p w14:paraId="64B3CCFF" w14:textId="77777777" w:rsidR="00E50AA7" w:rsidRPr="005F20AA" w:rsidRDefault="00E50AA7" w:rsidP="005F20AA">
      <w:pPr>
        <w:widowControl w:val="0"/>
        <w:tabs>
          <w:tab w:val="left" w:pos="4824"/>
        </w:tabs>
        <w:spacing w:after="0" w:line="240" w:lineRule="auto"/>
        <w:ind w:firstLine="709"/>
        <w:jc w:val="both"/>
        <w:rPr>
          <w:rFonts w:ascii="Times New Roman" w:hAnsi="Times New Roman"/>
          <w:sz w:val="24"/>
          <w:szCs w:val="24"/>
          <w:lang w:eastAsia="ru-RU"/>
        </w:rPr>
      </w:pPr>
      <w:r w:rsidRPr="005F20AA">
        <w:rPr>
          <w:rFonts w:ascii="Times New Roman" w:hAnsi="Times New Roman"/>
          <w:sz w:val="24"/>
          <w:szCs w:val="24"/>
          <w:lang w:eastAsia="ru-RU"/>
        </w:rPr>
        <w:t xml:space="preserve">Опрос проводится в целях выявления мнения граждан о качестве условий оказания услуг организациями социального обслуживания. </w:t>
      </w:r>
    </w:p>
    <w:p w14:paraId="60CC4AE5" w14:textId="77777777" w:rsidR="00E50AA7" w:rsidRPr="005F20AA" w:rsidRDefault="00E50AA7" w:rsidP="005F20AA">
      <w:pPr>
        <w:widowControl w:val="0"/>
        <w:tabs>
          <w:tab w:val="left" w:pos="4824"/>
        </w:tabs>
        <w:spacing w:after="0" w:line="240" w:lineRule="auto"/>
        <w:ind w:firstLine="709"/>
        <w:jc w:val="both"/>
        <w:rPr>
          <w:rFonts w:ascii="Times New Roman" w:hAnsi="Times New Roman"/>
          <w:sz w:val="24"/>
          <w:szCs w:val="24"/>
          <w:lang w:eastAsia="ru-RU"/>
        </w:rPr>
      </w:pPr>
      <w:r w:rsidRPr="005F20AA">
        <w:rPr>
          <w:rFonts w:ascii="Times New Roman" w:hAnsi="Times New Roman"/>
          <w:sz w:val="24"/>
          <w:szCs w:val="24"/>
          <w:lang w:eastAsia="ru-RU"/>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14:paraId="1862217D" w14:textId="77777777" w:rsidR="00E50AA7" w:rsidRPr="005F20AA" w:rsidRDefault="00E50AA7" w:rsidP="005F20AA">
      <w:pPr>
        <w:widowControl w:val="0"/>
        <w:tabs>
          <w:tab w:val="left" w:pos="4824"/>
        </w:tabs>
        <w:spacing w:after="0" w:line="240" w:lineRule="auto"/>
        <w:ind w:firstLine="709"/>
        <w:jc w:val="both"/>
        <w:rPr>
          <w:rFonts w:ascii="Times New Roman" w:hAnsi="Times New Roman"/>
          <w:sz w:val="24"/>
          <w:szCs w:val="24"/>
          <w:lang w:eastAsia="ru-RU"/>
        </w:rPr>
      </w:pPr>
      <w:r w:rsidRPr="005F20AA">
        <w:rPr>
          <w:rFonts w:ascii="Times New Roman" w:hAnsi="Times New Roman"/>
          <w:sz w:val="24"/>
          <w:szCs w:val="24"/>
          <w:lang w:eastAsia="ru-RU"/>
        </w:rPr>
        <w:t>Опрос проводится анонимно. Ваши фамилия, имя, отчество, контактные телефоны указывать необязательно.</w:t>
      </w:r>
    </w:p>
    <w:p w14:paraId="07AB7A47" w14:textId="77777777" w:rsidR="00E50AA7" w:rsidRPr="005F20AA" w:rsidRDefault="00E50AA7" w:rsidP="005F20AA">
      <w:pPr>
        <w:widowControl w:val="0"/>
        <w:tabs>
          <w:tab w:val="left" w:pos="4824"/>
        </w:tabs>
        <w:spacing w:after="0" w:line="240" w:lineRule="auto"/>
        <w:ind w:firstLine="709"/>
        <w:jc w:val="both"/>
        <w:rPr>
          <w:rFonts w:ascii="Times New Roman" w:hAnsi="Times New Roman"/>
          <w:sz w:val="24"/>
          <w:szCs w:val="24"/>
          <w:lang w:eastAsia="ru-RU"/>
        </w:rPr>
      </w:pPr>
      <w:r w:rsidRPr="005F20AA">
        <w:rPr>
          <w:rFonts w:ascii="Times New Roman" w:hAnsi="Times New Roman"/>
          <w:sz w:val="24"/>
          <w:szCs w:val="24"/>
          <w:lang w:eastAsia="ru-RU"/>
        </w:rPr>
        <w:t>Конфиденциальность высказанного Вами мнения о качестве условий оказания услуг организациями социальной сферы гарантируется.</w:t>
      </w:r>
    </w:p>
    <w:p w14:paraId="587E9C4E"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p>
    <w:p w14:paraId="0C3F441D"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Укажите название организации социального обслуживания, в которой Вы являлись (являетесь) получателем услуг (напишите)</w:t>
      </w:r>
    </w:p>
    <w:p w14:paraId="7224D5F6" w14:textId="77777777" w:rsidR="00E50AA7" w:rsidRPr="005F20AA" w:rsidRDefault="00E50AA7" w:rsidP="005F20AA">
      <w:pPr>
        <w:pStyle w:val="af0"/>
        <w:widowControl w:val="0"/>
        <w:pBdr>
          <w:bottom w:val="single" w:sz="6" w:space="1" w:color="auto"/>
        </w:pBdr>
        <w:tabs>
          <w:tab w:val="left" w:pos="4824"/>
        </w:tabs>
        <w:ind w:left="284"/>
        <w:jc w:val="both"/>
      </w:pPr>
    </w:p>
    <w:p w14:paraId="0A313EDF" w14:textId="77777777" w:rsidR="00E50AA7" w:rsidRPr="005F20AA" w:rsidRDefault="00E50AA7" w:rsidP="005F20AA">
      <w:pPr>
        <w:widowControl w:val="0"/>
        <w:tabs>
          <w:tab w:val="left" w:pos="4824"/>
        </w:tabs>
        <w:spacing w:after="0" w:line="240" w:lineRule="auto"/>
        <w:rPr>
          <w:rFonts w:ascii="Times New Roman" w:hAnsi="Times New Roman"/>
          <w:b/>
          <w:sz w:val="24"/>
          <w:szCs w:val="24"/>
          <w:lang w:eastAsia="ru-RU"/>
        </w:rPr>
      </w:pPr>
    </w:p>
    <w:p w14:paraId="1E45B845"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73BAFEF0"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67D32F27" w14:textId="77777777" w:rsidR="00E50AA7" w:rsidRPr="005F20AA" w:rsidRDefault="00E50AA7" w:rsidP="005F20AA">
      <w:pPr>
        <w:pStyle w:val="af0"/>
        <w:widowControl w:val="0"/>
        <w:tabs>
          <w:tab w:val="left" w:pos="4824"/>
        </w:tabs>
      </w:pPr>
      <w:r w:rsidRPr="005F20AA">
        <w:rPr>
          <w:rFonts w:ascii="Times New Roman" w:eastAsia="Calibri" w:hAnsi="Times New Roman" w:cs="Times New Roman"/>
          <w:sz w:val="24"/>
          <w:szCs w:val="24"/>
          <w:lang w:eastAsia="ru-RU"/>
        </w:rPr>
        <w:t>Нет, так как</w:t>
      </w:r>
      <w:r w:rsidRPr="005F20AA">
        <w:t xml:space="preserve"> __________________________________________________________</w:t>
      </w:r>
    </w:p>
    <w:p w14:paraId="2BC4CFA6"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2. Удовлетворены ли Вы</w:t>
      </w:r>
      <w:r w:rsidRPr="005F20AA">
        <w:rPr>
          <w:rFonts w:ascii="Times New Roman" w:hAnsi="Times New Roman"/>
          <w:sz w:val="24"/>
          <w:szCs w:val="24"/>
          <w:lang w:eastAsia="ru-RU"/>
        </w:rPr>
        <w:t xml:space="preserve"> </w:t>
      </w:r>
      <w:r w:rsidRPr="005F20AA">
        <w:rPr>
          <w:rFonts w:ascii="Times New Roman" w:hAnsi="Times New Roman"/>
          <w:b/>
          <w:sz w:val="24"/>
          <w:szCs w:val="24"/>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14:paraId="385EDD09"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2A5271EC"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37E9216F"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3. Пользовались ли Вы официальным сайтом организации, чтобы получить информацию о ее деятельности?</w:t>
      </w:r>
    </w:p>
    <w:p w14:paraId="05B469BB"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7548EC91"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9A87B61"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4. Удовлетворены ли Вы</w:t>
      </w:r>
      <w:r w:rsidRPr="005F20AA">
        <w:rPr>
          <w:rFonts w:ascii="Times New Roman" w:hAnsi="Times New Roman"/>
          <w:sz w:val="24"/>
          <w:szCs w:val="24"/>
          <w:lang w:eastAsia="ru-RU"/>
        </w:rPr>
        <w:t xml:space="preserve"> </w:t>
      </w:r>
      <w:r w:rsidRPr="005F20AA">
        <w:rPr>
          <w:rFonts w:ascii="Times New Roman" w:hAnsi="Times New Roman"/>
          <w:b/>
          <w:sz w:val="24"/>
          <w:szCs w:val="24"/>
          <w:lang w:eastAsia="ru-RU"/>
        </w:rPr>
        <w:t xml:space="preserve">открытостью, полнотой и доступностью информации о деятельности организации, размещенной на ее </w:t>
      </w:r>
      <w:r w:rsidRPr="005F20AA">
        <w:rPr>
          <w:rFonts w:ascii="Times New Roman" w:hAnsi="Times New Roman"/>
          <w:b/>
          <w:sz w:val="24"/>
          <w:szCs w:val="24"/>
          <w:lang w:eastAsia="ru-RU"/>
        </w:rPr>
        <w:lastRenderedPageBreak/>
        <w:t>официальном сайте в информационно-телекоммуникационной сети «Интернет»?</w:t>
      </w:r>
    </w:p>
    <w:p w14:paraId="1F91DFBA"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3A40B1D8"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5EF38C0D" w14:textId="77777777" w:rsidR="00E50AA7" w:rsidRPr="005F20AA" w:rsidRDefault="00E50AA7" w:rsidP="005F20AA">
      <w:pPr>
        <w:widowControl w:val="0"/>
        <w:tabs>
          <w:tab w:val="left" w:pos="4824"/>
        </w:tabs>
        <w:spacing w:after="0" w:line="240" w:lineRule="auto"/>
        <w:jc w:val="both"/>
        <w:rPr>
          <w:rFonts w:ascii="Times New Roman" w:hAnsi="Times New Roman"/>
          <w:b/>
          <w:i/>
          <w:sz w:val="24"/>
          <w:szCs w:val="24"/>
          <w:lang w:eastAsia="ru-RU"/>
        </w:rPr>
      </w:pPr>
      <w:r w:rsidRPr="005F20AA">
        <w:rPr>
          <w:rFonts w:ascii="Times New Roman" w:hAnsi="Times New Roman"/>
          <w:b/>
          <w:sz w:val="24"/>
          <w:szCs w:val="24"/>
          <w:lang w:eastAsia="ru-RU"/>
        </w:rPr>
        <w:t xml:space="preserve">5. Своевременно ли Вам была предоставлена услуга в организации, в которую Вы обратились </w:t>
      </w:r>
      <w:r w:rsidRPr="005F20AA">
        <w:rPr>
          <w:rFonts w:ascii="Times New Roman" w:hAnsi="Times New Roman"/>
          <w:sz w:val="24"/>
          <w:szCs w:val="24"/>
          <w:lang w:eastAsia="ru-RU"/>
        </w:rPr>
        <w:t>(со сроками, установленными индивидуальной программой предоставления социальных услуг, и прочее)</w:t>
      </w:r>
      <w:r w:rsidRPr="005F20AA">
        <w:rPr>
          <w:rFonts w:ascii="Times New Roman" w:hAnsi="Times New Roman"/>
          <w:b/>
          <w:sz w:val="24"/>
          <w:szCs w:val="24"/>
          <w:lang w:eastAsia="ru-RU"/>
        </w:rPr>
        <w:t>?</w:t>
      </w:r>
    </w:p>
    <w:p w14:paraId="4050ADBB"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 (услуга предоставлена своевременно или ранее установленного срока)</w:t>
      </w:r>
    </w:p>
    <w:p w14:paraId="7225C50F"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(услуга предоставлена с опозданием), так как __________________________</w:t>
      </w:r>
    </w:p>
    <w:p w14:paraId="2E05C065" w14:textId="77777777" w:rsidR="00E50AA7" w:rsidRPr="005F20AA" w:rsidRDefault="00E50AA7" w:rsidP="005F20AA">
      <w:pPr>
        <w:widowControl w:val="0"/>
        <w:tabs>
          <w:tab w:val="left" w:pos="4824"/>
        </w:tabs>
      </w:pPr>
    </w:p>
    <w:p w14:paraId="2DB2A48E" w14:textId="77777777" w:rsidR="00E50AA7" w:rsidRPr="005F20AA" w:rsidRDefault="00E50AA7" w:rsidP="005F20AA">
      <w:pPr>
        <w:widowControl w:val="0"/>
        <w:tabs>
          <w:tab w:val="left" w:pos="4824"/>
        </w:tabs>
        <w:spacing w:after="0" w:line="240" w:lineRule="auto"/>
        <w:jc w:val="both"/>
        <w:rPr>
          <w:rFonts w:ascii="Times New Roman" w:hAnsi="Times New Roman"/>
          <w:sz w:val="24"/>
          <w:szCs w:val="24"/>
          <w:lang w:eastAsia="ru-RU"/>
        </w:rPr>
      </w:pPr>
      <w:r w:rsidRPr="005F20AA">
        <w:rPr>
          <w:rFonts w:ascii="Times New Roman" w:hAnsi="Times New Roman"/>
          <w:b/>
          <w:sz w:val="24"/>
          <w:szCs w:val="24"/>
          <w:lang w:eastAsia="ru-RU"/>
        </w:rPr>
        <w:t>6. Удовлетворены ли Вы комфортностью условий предоставления услуг в организации (</w:t>
      </w:r>
      <w:r w:rsidRPr="005F20AA">
        <w:rPr>
          <w:rFonts w:ascii="Times New Roman" w:hAnsi="Times New Roman"/>
          <w:sz w:val="24"/>
          <w:szCs w:val="24"/>
          <w:lang w:eastAsia="ru-RU"/>
        </w:rPr>
        <w:t>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14:paraId="395FA877"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25CE9EA5"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2A8E960" w14:textId="77777777" w:rsidR="00E50AA7" w:rsidRPr="005F20AA" w:rsidRDefault="00E50AA7" w:rsidP="005F20AA">
      <w:pPr>
        <w:widowControl w:val="0"/>
        <w:tabs>
          <w:tab w:val="left" w:pos="4824"/>
        </w:tabs>
        <w:spacing w:after="0" w:line="240" w:lineRule="auto"/>
        <w:jc w:val="both"/>
        <w:rPr>
          <w:rFonts w:ascii="Times New Roman" w:hAnsi="Times New Roman"/>
          <w:sz w:val="24"/>
          <w:szCs w:val="24"/>
          <w:lang w:eastAsia="ru-RU"/>
        </w:rPr>
      </w:pPr>
      <w:r w:rsidRPr="005F20AA">
        <w:rPr>
          <w:rFonts w:ascii="Times New Roman" w:hAnsi="Times New Roman"/>
          <w:b/>
          <w:sz w:val="24"/>
          <w:szCs w:val="24"/>
          <w:lang w:eastAsia="ru-RU"/>
        </w:rPr>
        <w:t>7. Удовлетворены ли Вы доступностью предоставления услуг для инвалидов в организации?</w:t>
      </w:r>
    </w:p>
    <w:p w14:paraId="250DBBA7"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Да </w:t>
      </w:r>
    </w:p>
    <w:p w14:paraId="1AE4BCDB"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542DD71A" w14:textId="77777777" w:rsidR="00E50AA7" w:rsidRPr="005F20AA" w:rsidRDefault="00E50AA7" w:rsidP="005F20AA">
      <w:pPr>
        <w:widowControl w:val="0"/>
        <w:tabs>
          <w:tab w:val="left" w:pos="4824"/>
        </w:tabs>
        <w:spacing w:after="0" w:line="240" w:lineRule="auto"/>
        <w:jc w:val="both"/>
        <w:rPr>
          <w:rFonts w:ascii="Times New Roman" w:hAnsi="Times New Roman"/>
          <w:sz w:val="24"/>
          <w:szCs w:val="24"/>
        </w:rPr>
      </w:pPr>
      <w:r w:rsidRPr="005F20AA">
        <w:rPr>
          <w:rFonts w:ascii="Times New Roman" w:hAnsi="Times New Roman"/>
          <w:b/>
          <w:sz w:val="24"/>
          <w:szCs w:val="24"/>
          <w:lang w:eastAsia="ru-RU"/>
        </w:rPr>
        <w:t>8. Удовлетворены ли Вы д</w:t>
      </w:r>
      <w:r w:rsidRPr="005F20AA">
        <w:rPr>
          <w:rFonts w:ascii="Times New Roman" w:hAnsi="Times New Roman"/>
          <w:b/>
          <w:sz w:val="24"/>
          <w:szCs w:val="24"/>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5F20AA">
        <w:rPr>
          <w:rFonts w:ascii="Times New Roman" w:hAnsi="Times New Roman"/>
          <w:sz w:val="24"/>
          <w:szCs w:val="24"/>
        </w:rPr>
        <w:t>(работники регистратуры, справочной, приемного отделения, кассы, приемной комиссии и прочие работники)</w:t>
      </w:r>
      <w:r w:rsidRPr="005F20AA">
        <w:rPr>
          <w:rFonts w:ascii="Times New Roman" w:hAnsi="Times New Roman"/>
          <w:b/>
          <w:sz w:val="24"/>
          <w:szCs w:val="24"/>
        </w:rPr>
        <w:t>?</w:t>
      </w:r>
    </w:p>
    <w:p w14:paraId="7DA1ED76"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481FD315"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7F1B95B"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rPr>
      </w:pPr>
      <w:r w:rsidRPr="005F20AA">
        <w:rPr>
          <w:rFonts w:ascii="Times New Roman" w:hAnsi="Times New Roman"/>
          <w:b/>
          <w:sz w:val="24"/>
          <w:szCs w:val="24"/>
          <w:lang w:eastAsia="ru-RU"/>
        </w:rPr>
        <w:t>9. Удовлетворены ли Вы д</w:t>
      </w:r>
      <w:r w:rsidRPr="005F20AA">
        <w:rPr>
          <w:rFonts w:ascii="Times New Roman" w:hAnsi="Times New Roman"/>
          <w:b/>
          <w:sz w:val="24"/>
          <w:szCs w:val="24"/>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rsidRPr="005F20AA">
        <w:rPr>
          <w:rFonts w:ascii="Times New Roman" w:hAnsi="Times New Roman"/>
          <w:sz w:val="24"/>
          <w:szCs w:val="24"/>
        </w:rPr>
        <w:t>(врачи, социальные работники, работники, осуществляющие экспертно-реабилитационную диагностику, преподаватели, тренеры, инструкторы и прочие работники)</w:t>
      </w:r>
      <w:r w:rsidRPr="005F20AA">
        <w:rPr>
          <w:rFonts w:ascii="Times New Roman" w:hAnsi="Times New Roman"/>
          <w:b/>
          <w:sz w:val="24"/>
          <w:szCs w:val="24"/>
        </w:rPr>
        <w:t>?</w:t>
      </w:r>
    </w:p>
    <w:p w14:paraId="5F607AAD"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lastRenderedPageBreak/>
        <w:t>Да</w:t>
      </w:r>
    </w:p>
    <w:p w14:paraId="134F158B"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5BFA2F0A" w14:textId="77777777" w:rsidR="00E50AA7" w:rsidRPr="005F20AA" w:rsidRDefault="00E50AA7" w:rsidP="005F20AA">
      <w:pPr>
        <w:widowControl w:val="0"/>
        <w:tabs>
          <w:tab w:val="left" w:pos="4824"/>
        </w:tabs>
        <w:spacing w:after="0" w:line="240" w:lineRule="auto"/>
        <w:jc w:val="both"/>
        <w:rPr>
          <w:rFonts w:ascii="Times New Roman" w:hAnsi="Times New Roman"/>
          <w:sz w:val="24"/>
          <w:szCs w:val="24"/>
          <w:lang w:eastAsia="ru-RU"/>
        </w:rPr>
      </w:pPr>
      <w:r w:rsidRPr="005F20AA">
        <w:rPr>
          <w:rFonts w:ascii="Times New Roman" w:hAnsi="Times New Roman"/>
          <w:b/>
          <w:sz w:val="24"/>
          <w:szCs w:val="24"/>
          <w:lang w:eastAsia="ru-RU"/>
        </w:rPr>
        <w:t xml:space="preserve">10. Пользовались ли Вы какими-либо дистанционными способами взаимодействия с организацией </w:t>
      </w:r>
      <w:r w:rsidRPr="005F20AA">
        <w:rPr>
          <w:rFonts w:ascii="Times New Roman" w:hAnsi="Times New Roman"/>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5F20AA">
        <w:rPr>
          <w:rFonts w:ascii="Times New Roman" w:hAnsi="Times New Roman"/>
          <w:b/>
          <w:sz w:val="24"/>
          <w:szCs w:val="24"/>
          <w:lang w:eastAsia="ru-RU"/>
        </w:rPr>
        <w:t>?</w:t>
      </w:r>
      <w:r w:rsidRPr="005F20AA">
        <w:rPr>
          <w:rFonts w:ascii="Times New Roman" w:hAnsi="Times New Roman"/>
          <w:sz w:val="24"/>
          <w:szCs w:val="24"/>
          <w:lang w:eastAsia="ru-RU"/>
        </w:rPr>
        <w:t xml:space="preserve"> </w:t>
      </w:r>
    </w:p>
    <w:p w14:paraId="27EB7FA8"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108D0E86"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E72F0E4"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rPr>
      </w:pPr>
      <w:r w:rsidRPr="005F20AA">
        <w:rPr>
          <w:rFonts w:ascii="Times New Roman" w:hAnsi="Times New Roman"/>
          <w:b/>
          <w:sz w:val="24"/>
          <w:szCs w:val="24"/>
          <w:lang w:eastAsia="ru-RU"/>
        </w:rPr>
        <w:t>11. Удовлетворены ли Вы д</w:t>
      </w:r>
      <w:r w:rsidRPr="005F20AA">
        <w:rPr>
          <w:rFonts w:ascii="Times New Roman" w:hAnsi="Times New Roman"/>
          <w:b/>
          <w:sz w:val="24"/>
          <w:szCs w:val="24"/>
        </w:rPr>
        <w:t xml:space="preserve">оброжелательностью и вежливостью работников организации, с которыми взаимодействовали в дистанционной форме </w:t>
      </w:r>
      <w:r w:rsidRPr="005F20AA">
        <w:rPr>
          <w:rFonts w:ascii="Times New Roman" w:hAnsi="Times New Roman"/>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5F20AA">
        <w:rPr>
          <w:rFonts w:ascii="Times New Roman" w:hAnsi="Times New Roman"/>
          <w:b/>
          <w:sz w:val="24"/>
          <w:szCs w:val="24"/>
        </w:rPr>
        <w:t>?</w:t>
      </w:r>
    </w:p>
    <w:p w14:paraId="6A9015DF"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34A3EAF2"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F792514"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rPr>
      </w:pPr>
      <w:r w:rsidRPr="005F20AA">
        <w:rPr>
          <w:rFonts w:ascii="Times New Roman" w:hAnsi="Times New Roman"/>
          <w:b/>
          <w:sz w:val="24"/>
          <w:szCs w:val="24"/>
        </w:rPr>
        <w:t xml:space="preserve">12. Готовы ли Вы рекомендовать данную организацию родственникам и знакомым (или могли бы Вы ее рекомендовать, если бы была </w:t>
      </w:r>
      <w:r w:rsidRPr="005F20AA">
        <w:rPr>
          <w:rFonts w:ascii="Times New Roman" w:hAnsi="Times New Roman"/>
          <w:b/>
          <w:sz w:val="24"/>
          <w:szCs w:val="24"/>
          <w:lang w:eastAsia="ru-RU"/>
        </w:rPr>
        <w:t>возможность</w:t>
      </w:r>
      <w:r w:rsidRPr="005F20AA">
        <w:rPr>
          <w:rFonts w:ascii="Times New Roman" w:hAnsi="Times New Roman"/>
          <w:b/>
          <w:sz w:val="24"/>
          <w:szCs w:val="24"/>
        </w:rPr>
        <w:t xml:space="preserve"> выбора организации)?</w:t>
      </w:r>
    </w:p>
    <w:p w14:paraId="3590179B"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73E656A5"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6696E0C4"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13. Удовлетворены ли Вы организационными условиями предоставления услуг (графиком работы организации</w:t>
      </w:r>
      <w:r w:rsidRPr="005F20AA">
        <w:rPr>
          <w:rFonts w:ascii="Times New Roman" w:hAnsi="Times New Roman"/>
          <w:sz w:val="24"/>
          <w:szCs w:val="24"/>
          <w:lang w:eastAsia="ru-RU"/>
        </w:rPr>
        <w:t xml:space="preserve"> (отделения, отдельных специалистов, периодичностью прихода социального работника на дом и прочие); </w:t>
      </w:r>
      <w:r w:rsidRPr="005F20AA">
        <w:rPr>
          <w:rFonts w:ascii="Times New Roman" w:hAnsi="Times New Roman"/>
          <w:b/>
          <w:sz w:val="24"/>
          <w:szCs w:val="24"/>
          <w:lang w:eastAsia="ru-RU"/>
        </w:rPr>
        <w:t>навигацией внутри организации</w:t>
      </w:r>
      <w:r w:rsidRPr="005F20AA">
        <w:rPr>
          <w:rFonts w:ascii="Times New Roman" w:hAnsi="Times New Roman"/>
          <w:sz w:val="24"/>
          <w:szCs w:val="24"/>
          <w:lang w:eastAsia="ru-RU"/>
        </w:rPr>
        <w:t xml:space="preserve"> (наличие информационных табличек, указателей, сигнальных табло, </w:t>
      </w:r>
      <w:proofErr w:type="spellStart"/>
      <w:r w:rsidRPr="005F20AA">
        <w:rPr>
          <w:rFonts w:ascii="Times New Roman" w:hAnsi="Times New Roman"/>
          <w:sz w:val="24"/>
          <w:szCs w:val="24"/>
          <w:lang w:eastAsia="ru-RU"/>
        </w:rPr>
        <w:t>информатов</w:t>
      </w:r>
      <w:proofErr w:type="spellEnd"/>
      <w:r w:rsidRPr="005F20AA">
        <w:rPr>
          <w:rFonts w:ascii="Times New Roman" w:hAnsi="Times New Roman"/>
          <w:sz w:val="24"/>
          <w:szCs w:val="24"/>
          <w:lang w:eastAsia="ru-RU"/>
        </w:rPr>
        <w:t xml:space="preserve"> (информационных киосков, информационных терминалов </w:t>
      </w:r>
      <w:proofErr w:type="spellStart"/>
      <w:r w:rsidRPr="005F20AA">
        <w:rPr>
          <w:rFonts w:ascii="Times New Roman" w:hAnsi="Times New Roman"/>
          <w:sz w:val="24"/>
          <w:szCs w:val="24"/>
          <w:lang w:eastAsia="ru-RU"/>
        </w:rPr>
        <w:t>идр</w:t>
      </w:r>
      <w:proofErr w:type="spellEnd"/>
      <w:r w:rsidRPr="005F20AA">
        <w:rPr>
          <w:rFonts w:ascii="Times New Roman" w:hAnsi="Times New Roman"/>
          <w:sz w:val="24"/>
          <w:szCs w:val="24"/>
          <w:lang w:eastAsia="ru-RU"/>
        </w:rPr>
        <w:t>.)</w:t>
      </w:r>
      <w:r w:rsidRPr="005F20AA">
        <w:rPr>
          <w:rFonts w:ascii="Times New Roman" w:hAnsi="Times New Roman"/>
          <w:b/>
          <w:sz w:val="24"/>
          <w:szCs w:val="24"/>
          <w:lang w:eastAsia="ru-RU"/>
        </w:rPr>
        <w:t>?</w:t>
      </w:r>
    </w:p>
    <w:p w14:paraId="45399D8A"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4E5D84E8"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74C0A6F3"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r w:rsidRPr="005F20AA">
        <w:rPr>
          <w:rFonts w:ascii="Times New Roman" w:hAnsi="Times New Roman"/>
          <w:b/>
          <w:sz w:val="24"/>
          <w:szCs w:val="24"/>
          <w:lang w:eastAsia="ru-RU"/>
        </w:rPr>
        <w:t>14. Удовлетворены ли Вы в целом условиями оказания услуг в организации?</w:t>
      </w:r>
    </w:p>
    <w:p w14:paraId="1DD19CFC"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Да</w:t>
      </w:r>
    </w:p>
    <w:p w14:paraId="0D8027D2"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Нет, так как __________________________________________________________</w:t>
      </w:r>
    </w:p>
    <w:p w14:paraId="08846694"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rPr>
      </w:pPr>
      <w:r w:rsidRPr="005F20AA">
        <w:rPr>
          <w:rFonts w:ascii="Times New Roman" w:hAnsi="Times New Roman"/>
          <w:b/>
          <w:sz w:val="24"/>
          <w:szCs w:val="24"/>
        </w:rPr>
        <w:t>15. Ваши предложения по улучшению условий оказания услуг в данной организации:</w:t>
      </w:r>
    </w:p>
    <w:p w14:paraId="5A5FF396" w14:textId="77777777" w:rsidR="00E50AA7" w:rsidRPr="005F20AA" w:rsidRDefault="00E50AA7" w:rsidP="005F20AA">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r w:rsidRPr="005F20AA">
        <w:rPr>
          <w:rFonts w:ascii="Times New Roman" w:hAnsi="Times New Roman"/>
          <w:sz w:val="24"/>
          <w:szCs w:val="24"/>
          <w:lang w:eastAsia="ru-RU"/>
        </w:rPr>
        <w:t>___________________________________________________________________________</w:t>
      </w:r>
    </w:p>
    <w:p w14:paraId="2E10A7B2" w14:textId="77777777" w:rsidR="00E50AA7" w:rsidRPr="005F20AA" w:rsidRDefault="00E50AA7" w:rsidP="005F20AA">
      <w:pPr>
        <w:widowControl w:val="0"/>
        <w:pBdr>
          <w:bottom w:val="single" w:sz="6" w:space="1" w:color="auto"/>
        </w:pBdr>
        <w:tabs>
          <w:tab w:val="left" w:pos="4824"/>
        </w:tabs>
        <w:spacing w:after="0" w:line="240" w:lineRule="auto"/>
        <w:jc w:val="both"/>
        <w:rPr>
          <w:rFonts w:ascii="Times New Roman" w:hAnsi="Times New Roman"/>
          <w:sz w:val="24"/>
          <w:szCs w:val="24"/>
          <w:lang w:eastAsia="ru-RU"/>
        </w:rPr>
      </w:pPr>
    </w:p>
    <w:p w14:paraId="4FFE2836" w14:textId="77777777" w:rsidR="00E50AA7" w:rsidRPr="005F20AA" w:rsidRDefault="00E50AA7" w:rsidP="005F20AA">
      <w:pPr>
        <w:widowControl w:val="0"/>
        <w:tabs>
          <w:tab w:val="left" w:pos="4824"/>
        </w:tabs>
        <w:spacing w:after="0" w:line="240" w:lineRule="auto"/>
        <w:jc w:val="both"/>
        <w:rPr>
          <w:rFonts w:ascii="Times New Roman" w:hAnsi="Times New Roman"/>
          <w:sz w:val="24"/>
          <w:szCs w:val="24"/>
          <w:lang w:eastAsia="ru-RU"/>
        </w:rPr>
      </w:pPr>
      <w:r w:rsidRPr="005F20AA">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w:t>
      </w:r>
    </w:p>
    <w:p w14:paraId="64598392" w14:textId="77777777" w:rsidR="00E50AA7" w:rsidRPr="005F20AA" w:rsidRDefault="00E50AA7" w:rsidP="005F20AA">
      <w:pPr>
        <w:widowControl w:val="0"/>
        <w:tabs>
          <w:tab w:val="left" w:pos="4824"/>
        </w:tabs>
        <w:spacing w:after="0" w:line="240" w:lineRule="auto"/>
        <w:ind w:firstLine="709"/>
        <w:jc w:val="both"/>
        <w:rPr>
          <w:rFonts w:ascii="Times New Roman" w:hAnsi="Times New Roman"/>
          <w:b/>
          <w:sz w:val="24"/>
          <w:szCs w:val="24"/>
          <w:lang w:eastAsia="ru-RU"/>
        </w:rPr>
      </w:pPr>
    </w:p>
    <w:p w14:paraId="59195DB7" w14:textId="77777777" w:rsidR="00E50AA7" w:rsidRPr="005F20AA" w:rsidRDefault="00E50AA7" w:rsidP="005F20AA">
      <w:pPr>
        <w:widowControl w:val="0"/>
        <w:tabs>
          <w:tab w:val="left" w:pos="4824"/>
        </w:tabs>
        <w:spacing w:after="0" w:line="240" w:lineRule="auto"/>
        <w:ind w:firstLine="709"/>
        <w:jc w:val="center"/>
        <w:rPr>
          <w:rFonts w:ascii="Times New Roman" w:hAnsi="Times New Roman"/>
          <w:b/>
          <w:sz w:val="24"/>
          <w:szCs w:val="24"/>
          <w:lang w:eastAsia="ru-RU"/>
        </w:rPr>
      </w:pPr>
      <w:r w:rsidRPr="005F20AA">
        <w:rPr>
          <w:rFonts w:ascii="Times New Roman" w:hAnsi="Times New Roman"/>
          <w:b/>
          <w:sz w:val="24"/>
          <w:szCs w:val="24"/>
          <w:lang w:eastAsia="ru-RU"/>
        </w:rPr>
        <w:t>Сообщите, пожалуйста, некоторые сведения о себе:</w:t>
      </w:r>
    </w:p>
    <w:p w14:paraId="3D2D21FA"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lang w:eastAsia="ru-RU"/>
        </w:rPr>
      </w:pPr>
    </w:p>
    <w:p w14:paraId="077D4E43" w14:textId="77777777" w:rsidR="00E50AA7" w:rsidRPr="005F20AA" w:rsidRDefault="00E50AA7" w:rsidP="005F20AA">
      <w:pPr>
        <w:widowControl w:val="0"/>
        <w:tabs>
          <w:tab w:val="left" w:pos="4824"/>
        </w:tabs>
        <w:spacing w:after="0" w:line="240" w:lineRule="auto"/>
        <w:rPr>
          <w:rFonts w:ascii="Times New Roman" w:hAnsi="Times New Roman"/>
          <w:b/>
          <w:sz w:val="24"/>
          <w:szCs w:val="24"/>
          <w:lang w:eastAsia="ru-RU"/>
        </w:rPr>
      </w:pPr>
      <w:r w:rsidRPr="005F20AA">
        <w:rPr>
          <w:rFonts w:ascii="Times New Roman" w:hAnsi="Times New Roman"/>
          <w:b/>
          <w:sz w:val="24"/>
          <w:szCs w:val="24"/>
          <w:lang w:eastAsia="ru-RU"/>
        </w:rPr>
        <w:t>17. Ваш пол</w:t>
      </w:r>
    </w:p>
    <w:p w14:paraId="6D301D08"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Мужской</w:t>
      </w:r>
    </w:p>
    <w:p w14:paraId="69D69AB0" w14:textId="77777777" w:rsidR="00E50AA7" w:rsidRPr="005F20AA" w:rsidRDefault="00E50AA7" w:rsidP="005F20AA">
      <w:pPr>
        <w:pStyle w:val="af0"/>
        <w:widowControl w:val="0"/>
        <w:tabs>
          <w:tab w:val="left" w:pos="4824"/>
        </w:tabs>
        <w:rPr>
          <w:rFonts w:ascii="Times New Roman" w:eastAsia="Calibri" w:hAnsi="Times New Roman" w:cs="Times New Roman"/>
          <w:sz w:val="24"/>
          <w:szCs w:val="24"/>
          <w:lang w:eastAsia="ru-RU"/>
        </w:rPr>
      </w:pPr>
      <w:r w:rsidRPr="005F20AA">
        <w:rPr>
          <w:rFonts w:ascii="Times New Roman" w:eastAsia="Calibri" w:hAnsi="Times New Roman" w:cs="Times New Roman"/>
          <w:sz w:val="24"/>
          <w:szCs w:val="24"/>
          <w:lang w:eastAsia="ru-RU"/>
        </w:rPr>
        <w:t xml:space="preserve">Женский </w:t>
      </w:r>
    </w:p>
    <w:p w14:paraId="68F94999" w14:textId="77777777" w:rsidR="00E50AA7" w:rsidRPr="005F20AA" w:rsidRDefault="00E50AA7" w:rsidP="005F20AA">
      <w:pPr>
        <w:widowControl w:val="0"/>
        <w:tabs>
          <w:tab w:val="left" w:pos="4824"/>
        </w:tabs>
        <w:spacing w:after="0" w:line="240" w:lineRule="auto"/>
        <w:rPr>
          <w:rFonts w:ascii="Times New Roman" w:hAnsi="Times New Roman"/>
          <w:b/>
          <w:sz w:val="24"/>
          <w:szCs w:val="24"/>
          <w:lang w:eastAsia="ru-RU"/>
        </w:rPr>
      </w:pPr>
      <w:r w:rsidRPr="005F20AA">
        <w:rPr>
          <w:rFonts w:ascii="Times New Roman" w:hAnsi="Times New Roman"/>
          <w:b/>
          <w:sz w:val="24"/>
          <w:szCs w:val="24"/>
          <w:lang w:eastAsia="ru-RU"/>
        </w:rPr>
        <w:t>18. Ваш возраст _________</w:t>
      </w:r>
      <w:proofErr w:type="gramStart"/>
      <w:r w:rsidRPr="005F20AA">
        <w:rPr>
          <w:rFonts w:ascii="Times New Roman" w:hAnsi="Times New Roman"/>
          <w:b/>
          <w:sz w:val="24"/>
          <w:szCs w:val="24"/>
          <w:lang w:eastAsia="ru-RU"/>
        </w:rPr>
        <w:t>_(</w:t>
      </w:r>
      <w:proofErr w:type="gramEnd"/>
      <w:r w:rsidRPr="005F20AA">
        <w:rPr>
          <w:rFonts w:ascii="Times New Roman" w:hAnsi="Times New Roman"/>
          <w:b/>
          <w:sz w:val="24"/>
          <w:szCs w:val="24"/>
          <w:lang w:eastAsia="ru-RU"/>
        </w:rPr>
        <w:t>укажите сколько  Вам полных лет)</w:t>
      </w:r>
    </w:p>
    <w:p w14:paraId="3E894F7E" w14:textId="77777777" w:rsidR="00E50AA7" w:rsidRPr="005F20AA" w:rsidRDefault="00E50AA7" w:rsidP="005F20AA">
      <w:pPr>
        <w:tabs>
          <w:tab w:val="left" w:pos="0"/>
          <w:tab w:val="left" w:pos="1276"/>
        </w:tabs>
        <w:spacing w:after="0" w:line="240" w:lineRule="auto"/>
        <w:rPr>
          <w:rFonts w:ascii="Times New Roman" w:hAnsi="Times New Roman"/>
          <w:b/>
          <w:sz w:val="24"/>
          <w:szCs w:val="24"/>
        </w:rPr>
      </w:pPr>
      <w:r w:rsidRPr="005F20AA">
        <w:rPr>
          <w:rFonts w:ascii="Times New Roman" w:hAnsi="Times New Roman"/>
          <w:b/>
          <w:sz w:val="24"/>
          <w:szCs w:val="24"/>
          <w:lang w:eastAsia="ru-RU"/>
        </w:rPr>
        <w:t>19. Укажите к какой группе Вы относитесь?</w:t>
      </w:r>
    </w:p>
    <w:p w14:paraId="34BB779B"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Пожилые граждане</w:t>
      </w:r>
    </w:p>
    <w:p w14:paraId="16E83F31"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Семья, имеющая детей с ограниченными возможностями здоровья;</w:t>
      </w:r>
    </w:p>
    <w:p w14:paraId="66CCF205"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Семья, имеющая ребенка-инвалида</w:t>
      </w:r>
    </w:p>
    <w:p w14:paraId="5F6DA4FF"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Семья, имеющая на попечении детей-сирот и детей, оставшихся без попечения родителей</w:t>
      </w:r>
    </w:p>
    <w:p w14:paraId="0C5FBC28"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Инвалиды</w:t>
      </w:r>
    </w:p>
    <w:p w14:paraId="4FC20520" w14:textId="77777777" w:rsidR="00E50AA7" w:rsidRPr="005F20AA" w:rsidRDefault="00E50AA7" w:rsidP="00273F63">
      <w:pPr>
        <w:numPr>
          <w:ilvl w:val="0"/>
          <w:numId w:val="5"/>
        </w:numPr>
        <w:tabs>
          <w:tab w:val="clear" w:pos="928"/>
          <w:tab w:val="left" w:pos="567"/>
        </w:tabs>
        <w:spacing w:after="0" w:line="240" w:lineRule="auto"/>
        <w:ind w:left="0" w:firstLine="0"/>
        <w:jc w:val="both"/>
        <w:rPr>
          <w:rFonts w:ascii="Times New Roman" w:hAnsi="Times New Roman"/>
          <w:sz w:val="24"/>
          <w:szCs w:val="24"/>
          <w:lang w:eastAsia="ru-RU"/>
        </w:rPr>
      </w:pPr>
      <w:r w:rsidRPr="005F20AA">
        <w:rPr>
          <w:rFonts w:ascii="Times New Roman" w:hAnsi="Times New Roman"/>
          <w:sz w:val="24"/>
          <w:szCs w:val="24"/>
          <w:lang w:eastAsia="ru-RU"/>
        </w:rPr>
        <w:t>Молодые инвалиды</w:t>
      </w:r>
    </w:p>
    <w:p w14:paraId="614B781C" w14:textId="77777777" w:rsidR="00E50AA7" w:rsidRPr="005F20AA" w:rsidRDefault="00E50AA7" w:rsidP="00273F63">
      <w:pPr>
        <w:numPr>
          <w:ilvl w:val="0"/>
          <w:numId w:val="5"/>
        </w:numPr>
        <w:tabs>
          <w:tab w:val="clear" w:pos="928"/>
          <w:tab w:val="left" w:pos="0"/>
          <w:tab w:val="left" w:pos="567"/>
        </w:tabs>
        <w:spacing w:after="0" w:line="240" w:lineRule="auto"/>
        <w:ind w:left="0" w:firstLine="0"/>
        <w:jc w:val="both"/>
        <w:rPr>
          <w:rStyle w:val="11pt"/>
          <w:rFonts w:eastAsia="Calibri"/>
          <w:color w:val="auto"/>
          <w:sz w:val="24"/>
          <w:szCs w:val="24"/>
        </w:rPr>
      </w:pPr>
      <w:r w:rsidRPr="005F20AA">
        <w:rPr>
          <w:rFonts w:ascii="Times New Roman" w:hAnsi="Times New Roman"/>
          <w:sz w:val="24"/>
          <w:szCs w:val="24"/>
          <w:lang w:eastAsia="ru-RU"/>
        </w:rPr>
        <w:t xml:space="preserve">Иная категория (укажите какая именно) __________________________ </w:t>
      </w:r>
    </w:p>
    <w:p w14:paraId="274BC20F" w14:textId="77777777" w:rsidR="00E50AA7" w:rsidRPr="005F20AA" w:rsidRDefault="00E50AA7" w:rsidP="00273F63">
      <w:pPr>
        <w:pStyle w:val="a3"/>
        <w:numPr>
          <w:ilvl w:val="0"/>
          <w:numId w:val="9"/>
        </w:numPr>
        <w:tabs>
          <w:tab w:val="left" w:pos="567"/>
          <w:tab w:val="left" w:pos="1134"/>
        </w:tabs>
        <w:ind w:left="0" w:firstLine="0"/>
        <w:jc w:val="both"/>
        <w:rPr>
          <w:b/>
          <w:sz w:val="24"/>
          <w:szCs w:val="24"/>
        </w:rPr>
      </w:pPr>
      <w:r w:rsidRPr="005F20AA">
        <w:rPr>
          <w:b/>
          <w:sz w:val="24"/>
          <w:szCs w:val="24"/>
        </w:rPr>
        <w:t>Укажите форму социального обслуживания, при которой была получена услуга:</w:t>
      </w:r>
    </w:p>
    <w:p w14:paraId="206084E7" w14:textId="77777777" w:rsidR="00E50AA7" w:rsidRPr="005F20AA" w:rsidRDefault="00E50AA7" w:rsidP="00273F63">
      <w:pPr>
        <w:numPr>
          <w:ilvl w:val="0"/>
          <w:numId w:val="5"/>
        </w:numPr>
        <w:tabs>
          <w:tab w:val="clear" w:pos="928"/>
          <w:tab w:val="left" w:pos="0"/>
          <w:tab w:val="left" w:pos="1276"/>
        </w:tabs>
        <w:spacing w:after="0" w:line="240" w:lineRule="auto"/>
        <w:ind w:left="284"/>
        <w:jc w:val="both"/>
        <w:rPr>
          <w:rFonts w:ascii="Times New Roman" w:hAnsi="Times New Roman"/>
          <w:sz w:val="24"/>
          <w:szCs w:val="24"/>
          <w:lang w:eastAsia="ru-RU"/>
        </w:rPr>
      </w:pPr>
      <w:r w:rsidRPr="005F20AA">
        <w:rPr>
          <w:rFonts w:ascii="Times New Roman" w:hAnsi="Times New Roman"/>
          <w:sz w:val="24"/>
          <w:szCs w:val="24"/>
          <w:lang w:eastAsia="ru-RU"/>
        </w:rPr>
        <w:t>полустационарная форма социального обслуживания</w:t>
      </w:r>
    </w:p>
    <w:p w14:paraId="31D76863" w14:textId="77777777" w:rsidR="00E50AA7" w:rsidRPr="005F20AA" w:rsidRDefault="00E50AA7" w:rsidP="00273F63">
      <w:pPr>
        <w:numPr>
          <w:ilvl w:val="0"/>
          <w:numId w:val="5"/>
        </w:numPr>
        <w:tabs>
          <w:tab w:val="clear" w:pos="928"/>
          <w:tab w:val="left" w:pos="0"/>
          <w:tab w:val="left" w:pos="1276"/>
        </w:tabs>
        <w:spacing w:after="0" w:line="240" w:lineRule="auto"/>
        <w:ind w:left="284"/>
        <w:jc w:val="both"/>
        <w:rPr>
          <w:rFonts w:ascii="Times New Roman" w:hAnsi="Times New Roman"/>
          <w:sz w:val="24"/>
          <w:szCs w:val="24"/>
          <w:lang w:eastAsia="ru-RU"/>
        </w:rPr>
      </w:pPr>
      <w:r w:rsidRPr="005F20AA">
        <w:rPr>
          <w:rFonts w:ascii="Times New Roman" w:hAnsi="Times New Roman"/>
          <w:sz w:val="24"/>
          <w:szCs w:val="24"/>
          <w:lang w:eastAsia="ru-RU"/>
        </w:rPr>
        <w:t>стационарная форма социального обслуживания</w:t>
      </w:r>
    </w:p>
    <w:p w14:paraId="2FCC68F8" w14:textId="77777777" w:rsidR="00E50AA7" w:rsidRPr="005F20AA" w:rsidRDefault="00E50AA7" w:rsidP="00273F63">
      <w:pPr>
        <w:numPr>
          <w:ilvl w:val="0"/>
          <w:numId w:val="5"/>
        </w:numPr>
        <w:tabs>
          <w:tab w:val="clear" w:pos="928"/>
          <w:tab w:val="left" w:pos="0"/>
          <w:tab w:val="left" w:pos="1276"/>
        </w:tabs>
        <w:spacing w:after="0" w:line="240" w:lineRule="auto"/>
        <w:ind w:left="284"/>
        <w:jc w:val="both"/>
        <w:rPr>
          <w:rFonts w:ascii="Times New Roman" w:hAnsi="Times New Roman"/>
          <w:sz w:val="24"/>
          <w:szCs w:val="24"/>
          <w:lang w:eastAsia="ru-RU" w:bidi="ru-RU"/>
        </w:rPr>
      </w:pPr>
      <w:r w:rsidRPr="005F20AA">
        <w:rPr>
          <w:rFonts w:ascii="Times New Roman" w:hAnsi="Times New Roman"/>
          <w:sz w:val="24"/>
          <w:szCs w:val="24"/>
          <w:lang w:eastAsia="ru-RU"/>
        </w:rPr>
        <w:t>социальное обслуживания на дому</w:t>
      </w:r>
    </w:p>
    <w:p w14:paraId="4FE3C51D" w14:textId="77777777" w:rsidR="00E50AA7" w:rsidRPr="005F20AA" w:rsidRDefault="00E50AA7" w:rsidP="005F20AA">
      <w:pPr>
        <w:widowControl w:val="0"/>
        <w:tabs>
          <w:tab w:val="left" w:pos="4824"/>
        </w:tabs>
        <w:spacing w:after="0" w:line="240" w:lineRule="auto"/>
        <w:rPr>
          <w:rFonts w:ascii="Times New Roman" w:hAnsi="Times New Roman"/>
          <w:b/>
          <w:sz w:val="24"/>
          <w:szCs w:val="24"/>
          <w:lang w:eastAsia="ru-RU"/>
        </w:rPr>
      </w:pPr>
    </w:p>
    <w:p w14:paraId="700DCD43" w14:textId="77777777" w:rsidR="00E50AA7" w:rsidRPr="005F20AA" w:rsidRDefault="00E50AA7" w:rsidP="005F20AA">
      <w:pPr>
        <w:widowControl w:val="0"/>
        <w:tabs>
          <w:tab w:val="left" w:pos="4824"/>
        </w:tabs>
        <w:spacing w:after="0" w:line="240" w:lineRule="auto"/>
        <w:jc w:val="both"/>
        <w:rPr>
          <w:rFonts w:ascii="Times New Roman" w:hAnsi="Times New Roman"/>
          <w:b/>
          <w:sz w:val="24"/>
          <w:szCs w:val="24"/>
        </w:rPr>
      </w:pPr>
    </w:p>
    <w:p w14:paraId="5C887A79" w14:textId="77777777" w:rsidR="00E50AA7" w:rsidRPr="005F20AA" w:rsidRDefault="00E50AA7" w:rsidP="005F20AA">
      <w:pPr>
        <w:widowControl w:val="0"/>
        <w:tabs>
          <w:tab w:val="left" w:pos="4824"/>
        </w:tabs>
        <w:spacing w:after="0" w:line="240" w:lineRule="auto"/>
        <w:jc w:val="center"/>
        <w:rPr>
          <w:rFonts w:ascii="Times New Roman" w:hAnsi="Times New Roman"/>
          <w:b/>
          <w:sz w:val="24"/>
          <w:szCs w:val="24"/>
        </w:rPr>
      </w:pPr>
      <w:r w:rsidRPr="005F20AA">
        <w:rPr>
          <w:rFonts w:ascii="Times New Roman" w:hAnsi="Times New Roman"/>
          <w:b/>
          <w:sz w:val="24"/>
          <w:szCs w:val="24"/>
        </w:rPr>
        <w:t>Благодарим Вас за участие в опросе!</w:t>
      </w:r>
    </w:p>
    <w:p w14:paraId="7ACF6CF7" w14:textId="77777777" w:rsidR="00E50AA7" w:rsidRPr="005F20AA" w:rsidRDefault="00E50AA7" w:rsidP="005F20AA">
      <w:pPr>
        <w:widowControl w:val="0"/>
        <w:tabs>
          <w:tab w:val="left" w:pos="4824"/>
        </w:tabs>
        <w:spacing w:after="0" w:line="240" w:lineRule="auto"/>
        <w:jc w:val="center"/>
        <w:rPr>
          <w:rFonts w:ascii="Times New Roman" w:hAnsi="Times New Roman"/>
          <w:sz w:val="24"/>
          <w:szCs w:val="24"/>
        </w:rPr>
      </w:pPr>
    </w:p>
    <w:p w14:paraId="029426FC" w14:textId="77777777" w:rsidR="00E50AA7" w:rsidRPr="005F20AA" w:rsidRDefault="00E50AA7" w:rsidP="005F20AA">
      <w:pPr>
        <w:pStyle w:val="a3"/>
        <w:tabs>
          <w:tab w:val="num" w:pos="360"/>
          <w:tab w:val="left" w:pos="567"/>
        </w:tabs>
        <w:spacing w:line="276" w:lineRule="auto"/>
        <w:jc w:val="both"/>
        <w:rPr>
          <w:i/>
          <w:sz w:val="24"/>
          <w:szCs w:val="24"/>
        </w:rPr>
      </w:pPr>
    </w:p>
    <w:p w14:paraId="51712052" w14:textId="42DA5BF9" w:rsidR="001D5C73" w:rsidRPr="005F20AA" w:rsidRDefault="00E50AA7" w:rsidP="005F20AA">
      <w:pPr>
        <w:jc w:val="right"/>
      </w:pPr>
      <w:r w:rsidRPr="005F20AA">
        <w:rPr>
          <w:rFonts w:ascii="Times New Roman" w:hAnsi="Times New Roman"/>
          <w:b/>
          <w:sz w:val="24"/>
          <w:szCs w:val="24"/>
          <w:lang w:val="x-none"/>
        </w:rPr>
        <w:br w:type="page"/>
      </w:r>
    </w:p>
    <w:p w14:paraId="7BF1C2CD" w14:textId="77777777" w:rsidR="001D5C73" w:rsidRPr="005F20AA" w:rsidRDefault="001D5C73" w:rsidP="005F20AA">
      <w:pPr>
        <w:jc w:val="center"/>
        <w:rPr>
          <w:b/>
          <w:sz w:val="28"/>
          <w:szCs w:val="28"/>
        </w:rPr>
      </w:pPr>
    </w:p>
    <w:p w14:paraId="04CB2A96" w14:textId="77777777" w:rsidR="001D5C73" w:rsidRPr="005F20AA" w:rsidRDefault="001D5C73" w:rsidP="005F20AA">
      <w:pPr>
        <w:spacing w:after="0"/>
        <w:jc w:val="center"/>
        <w:rPr>
          <w:rFonts w:ascii="Times New Roman" w:hAnsi="Times New Roman"/>
          <w:b/>
          <w:bCs/>
          <w:sz w:val="28"/>
          <w:szCs w:val="28"/>
        </w:rPr>
      </w:pPr>
      <w:r w:rsidRPr="005F20AA">
        <w:rPr>
          <w:rFonts w:ascii="Times New Roman" w:hAnsi="Times New Roman"/>
          <w:b/>
          <w:bCs/>
          <w:sz w:val="28"/>
          <w:szCs w:val="28"/>
        </w:rPr>
        <w:t xml:space="preserve">Перечень организаций, в отношении которых проводится независимая оценка, с указанием лиц, </w:t>
      </w:r>
    </w:p>
    <w:p w14:paraId="012D7691" w14:textId="77777777" w:rsidR="001D5C73" w:rsidRPr="005F20AA" w:rsidRDefault="001D5C73" w:rsidP="005F20AA">
      <w:pPr>
        <w:spacing w:after="0"/>
        <w:jc w:val="center"/>
        <w:rPr>
          <w:rFonts w:ascii="Times New Roman" w:hAnsi="Times New Roman"/>
          <w:b/>
          <w:bCs/>
          <w:sz w:val="28"/>
          <w:szCs w:val="28"/>
        </w:rPr>
      </w:pPr>
      <w:r w:rsidRPr="005F20AA">
        <w:rPr>
          <w:rFonts w:ascii="Times New Roman" w:hAnsi="Times New Roman"/>
          <w:b/>
          <w:bCs/>
          <w:sz w:val="28"/>
          <w:szCs w:val="28"/>
        </w:rPr>
        <w:t>осуществлявших сбор, их статуса и дат выполнения</w:t>
      </w:r>
    </w:p>
    <w:p w14:paraId="482A4362" w14:textId="77777777" w:rsidR="001D5C73" w:rsidRPr="005F20AA" w:rsidRDefault="001D5C73" w:rsidP="005F20AA">
      <w:pPr>
        <w:jc w:val="center"/>
        <w:rPr>
          <w:rFonts w:ascii="Times New Roman" w:hAnsi="Times New Roman"/>
          <w:b/>
          <w:bCs/>
          <w:sz w:val="28"/>
          <w:szCs w:val="28"/>
        </w:rPr>
      </w:pPr>
    </w:p>
    <w:tbl>
      <w:tblPr>
        <w:tblW w:w="5113" w:type="pct"/>
        <w:jc w:val="center"/>
        <w:tblLook w:val="04A0" w:firstRow="1" w:lastRow="0" w:firstColumn="1" w:lastColumn="0" w:noHBand="0" w:noVBand="1"/>
      </w:tblPr>
      <w:tblGrid>
        <w:gridCol w:w="513"/>
        <w:gridCol w:w="2459"/>
        <w:gridCol w:w="1182"/>
        <w:gridCol w:w="1026"/>
        <w:gridCol w:w="1393"/>
        <w:gridCol w:w="1054"/>
        <w:gridCol w:w="1394"/>
        <w:gridCol w:w="1027"/>
        <w:gridCol w:w="1394"/>
        <w:gridCol w:w="1027"/>
        <w:gridCol w:w="1394"/>
        <w:gridCol w:w="1026"/>
      </w:tblGrid>
      <w:tr w:rsidR="001D5C73" w:rsidRPr="005F20AA" w14:paraId="2066623D" w14:textId="77777777" w:rsidTr="00D710EE">
        <w:trPr>
          <w:trHeight w:val="60"/>
          <w:tblHeader/>
          <w:jc w:val="cent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67F4FA"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 п/п</w:t>
            </w:r>
          </w:p>
        </w:tc>
        <w:tc>
          <w:tcPr>
            <w:tcW w:w="8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2DC8C0"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Наименование организации</w:t>
            </w:r>
          </w:p>
        </w:tc>
        <w:tc>
          <w:tcPr>
            <w:tcW w:w="742" w:type="pct"/>
            <w:gridSpan w:val="2"/>
            <w:tcBorders>
              <w:top w:val="single" w:sz="4" w:space="0" w:color="auto"/>
              <w:left w:val="nil"/>
              <w:bottom w:val="single" w:sz="4" w:space="0" w:color="auto"/>
              <w:right w:val="single" w:sz="4" w:space="0" w:color="000000"/>
            </w:tcBorders>
            <w:shd w:val="clear" w:color="auto" w:fill="auto"/>
            <w:vAlign w:val="center"/>
            <w:hideMark/>
          </w:tcPr>
          <w:p w14:paraId="627B54D9"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а) Анализ официального сайта организации</w:t>
            </w:r>
          </w:p>
        </w:tc>
        <w:tc>
          <w:tcPr>
            <w:tcW w:w="822" w:type="pct"/>
            <w:gridSpan w:val="2"/>
            <w:tcBorders>
              <w:top w:val="single" w:sz="4" w:space="0" w:color="auto"/>
              <w:left w:val="nil"/>
              <w:bottom w:val="single" w:sz="4" w:space="0" w:color="auto"/>
              <w:right w:val="single" w:sz="4" w:space="0" w:color="000000"/>
            </w:tcBorders>
            <w:shd w:val="clear" w:color="auto" w:fill="auto"/>
            <w:vAlign w:val="center"/>
            <w:hideMark/>
          </w:tcPr>
          <w:p w14:paraId="307306A3"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 xml:space="preserve">б) Оценка содержания информационных стендов </w:t>
            </w:r>
          </w:p>
        </w:tc>
        <w:tc>
          <w:tcPr>
            <w:tcW w:w="813" w:type="pct"/>
            <w:gridSpan w:val="2"/>
            <w:tcBorders>
              <w:top w:val="single" w:sz="4" w:space="0" w:color="auto"/>
              <w:left w:val="nil"/>
              <w:bottom w:val="single" w:sz="4" w:space="0" w:color="auto"/>
              <w:right w:val="single" w:sz="4" w:space="0" w:color="000000"/>
            </w:tcBorders>
            <w:shd w:val="clear" w:color="auto" w:fill="auto"/>
            <w:vAlign w:val="center"/>
            <w:hideMark/>
          </w:tcPr>
          <w:p w14:paraId="47D27414"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в) Эксперимент «Взаимодействие организации с гражданами»</w:t>
            </w:r>
          </w:p>
        </w:tc>
        <w:tc>
          <w:tcPr>
            <w:tcW w:w="813" w:type="pct"/>
            <w:gridSpan w:val="2"/>
            <w:tcBorders>
              <w:top w:val="single" w:sz="4" w:space="0" w:color="auto"/>
              <w:left w:val="nil"/>
              <w:bottom w:val="single" w:sz="4" w:space="0" w:color="auto"/>
              <w:right w:val="single" w:sz="4" w:space="0" w:color="000000"/>
            </w:tcBorders>
            <w:shd w:val="clear" w:color="auto" w:fill="auto"/>
            <w:vAlign w:val="center"/>
            <w:hideMark/>
          </w:tcPr>
          <w:p w14:paraId="6FBC0D70"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 xml:space="preserve">г) Эксперимент «Оказание помощи гражданам в преодолении барьеров» </w:t>
            </w:r>
          </w:p>
        </w:tc>
        <w:tc>
          <w:tcPr>
            <w:tcW w:w="813" w:type="pct"/>
            <w:gridSpan w:val="2"/>
            <w:tcBorders>
              <w:top w:val="single" w:sz="4" w:space="0" w:color="auto"/>
              <w:left w:val="nil"/>
              <w:bottom w:val="single" w:sz="4" w:space="0" w:color="auto"/>
              <w:right w:val="single" w:sz="4" w:space="0" w:color="000000"/>
            </w:tcBorders>
            <w:shd w:val="clear" w:color="auto" w:fill="auto"/>
            <w:vAlign w:val="center"/>
            <w:hideMark/>
          </w:tcPr>
          <w:p w14:paraId="1C5C6A4A"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 Натурные наблюдения для выявления реальной ситуации, существующей в организации</w:t>
            </w:r>
          </w:p>
        </w:tc>
      </w:tr>
      <w:tr w:rsidR="001D5C73" w:rsidRPr="005F20AA" w14:paraId="661EA564" w14:textId="77777777" w:rsidTr="00D710EE">
        <w:trPr>
          <w:trHeight w:val="60"/>
          <w:tblHeader/>
          <w:jc w:val="center"/>
        </w:trPr>
        <w:tc>
          <w:tcPr>
            <w:tcW w:w="172" w:type="pct"/>
            <w:vMerge/>
            <w:tcBorders>
              <w:top w:val="single" w:sz="4" w:space="0" w:color="auto"/>
              <w:left w:val="single" w:sz="4" w:space="0" w:color="auto"/>
              <w:bottom w:val="single" w:sz="4" w:space="0" w:color="auto"/>
              <w:right w:val="single" w:sz="4" w:space="0" w:color="auto"/>
            </w:tcBorders>
            <w:vAlign w:val="center"/>
            <w:hideMark/>
          </w:tcPr>
          <w:p w14:paraId="12D39155" w14:textId="77777777" w:rsidR="001D5C73" w:rsidRPr="005F20AA" w:rsidRDefault="001D5C73" w:rsidP="005F20AA">
            <w:pPr>
              <w:spacing w:after="0" w:line="240" w:lineRule="auto"/>
              <w:contextualSpacing/>
              <w:jc w:val="both"/>
              <w:rPr>
                <w:rFonts w:ascii="Times New Roman" w:hAnsi="Times New Roman"/>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597B352E" w14:textId="77777777" w:rsidR="001D5C73" w:rsidRPr="005F20AA" w:rsidRDefault="001D5C73" w:rsidP="005F20AA">
            <w:pPr>
              <w:spacing w:after="0" w:line="240" w:lineRule="auto"/>
              <w:contextualSpacing/>
              <w:jc w:val="both"/>
              <w:rPr>
                <w:rFonts w:ascii="Times New Roman" w:hAnsi="Times New Roman"/>
              </w:rPr>
            </w:pPr>
          </w:p>
        </w:tc>
        <w:tc>
          <w:tcPr>
            <w:tcW w:w="397" w:type="pct"/>
            <w:tcBorders>
              <w:top w:val="nil"/>
              <w:left w:val="nil"/>
              <w:bottom w:val="single" w:sz="4" w:space="0" w:color="auto"/>
              <w:right w:val="single" w:sz="4" w:space="0" w:color="auto"/>
            </w:tcBorders>
            <w:shd w:val="clear" w:color="auto" w:fill="auto"/>
            <w:vAlign w:val="center"/>
            <w:hideMark/>
          </w:tcPr>
          <w:p w14:paraId="66B4149A"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ФИО и статус работника</w:t>
            </w:r>
          </w:p>
        </w:tc>
        <w:tc>
          <w:tcPr>
            <w:tcW w:w="345" w:type="pct"/>
            <w:tcBorders>
              <w:top w:val="nil"/>
              <w:left w:val="nil"/>
              <w:bottom w:val="single" w:sz="4" w:space="0" w:color="auto"/>
              <w:right w:val="single" w:sz="4" w:space="0" w:color="auto"/>
            </w:tcBorders>
            <w:shd w:val="clear" w:color="auto" w:fill="auto"/>
            <w:vAlign w:val="center"/>
            <w:hideMark/>
          </w:tcPr>
          <w:p w14:paraId="2587518E"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дата</w:t>
            </w:r>
          </w:p>
        </w:tc>
        <w:tc>
          <w:tcPr>
            <w:tcW w:w="468" w:type="pct"/>
            <w:tcBorders>
              <w:top w:val="nil"/>
              <w:left w:val="nil"/>
              <w:bottom w:val="single" w:sz="4" w:space="0" w:color="auto"/>
              <w:right w:val="single" w:sz="4" w:space="0" w:color="auto"/>
            </w:tcBorders>
            <w:shd w:val="clear" w:color="auto" w:fill="auto"/>
            <w:vAlign w:val="center"/>
            <w:hideMark/>
          </w:tcPr>
          <w:p w14:paraId="535086DB"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14:paraId="53526A55"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дата</w:t>
            </w:r>
          </w:p>
        </w:tc>
        <w:tc>
          <w:tcPr>
            <w:tcW w:w="468" w:type="pct"/>
            <w:tcBorders>
              <w:top w:val="nil"/>
              <w:left w:val="nil"/>
              <w:bottom w:val="single" w:sz="4" w:space="0" w:color="auto"/>
              <w:right w:val="single" w:sz="4" w:space="0" w:color="auto"/>
            </w:tcBorders>
            <w:shd w:val="clear" w:color="auto" w:fill="auto"/>
            <w:vAlign w:val="center"/>
            <w:hideMark/>
          </w:tcPr>
          <w:p w14:paraId="1BC61280"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ФИО и статус работника</w:t>
            </w:r>
          </w:p>
        </w:tc>
        <w:tc>
          <w:tcPr>
            <w:tcW w:w="345" w:type="pct"/>
            <w:tcBorders>
              <w:top w:val="nil"/>
              <w:left w:val="nil"/>
              <w:bottom w:val="single" w:sz="4" w:space="0" w:color="auto"/>
              <w:right w:val="single" w:sz="4" w:space="0" w:color="auto"/>
            </w:tcBorders>
            <w:shd w:val="clear" w:color="auto" w:fill="auto"/>
            <w:vAlign w:val="center"/>
            <w:hideMark/>
          </w:tcPr>
          <w:p w14:paraId="18C08741"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дата</w:t>
            </w:r>
          </w:p>
        </w:tc>
        <w:tc>
          <w:tcPr>
            <w:tcW w:w="468" w:type="pct"/>
            <w:tcBorders>
              <w:top w:val="nil"/>
              <w:left w:val="nil"/>
              <w:bottom w:val="single" w:sz="4" w:space="0" w:color="auto"/>
              <w:right w:val="single" w:sz="4" w:space="0" w:color="auto"/>
            </w:tcBorders>
            <w:shd w:val="clear" w:color="auto" w:fill="auto"/>
            <w:vAlign w:val="center"/>
            <w:hideMark/>
          </w:tcPr>
          <w:p w14:paraId="2D11786B"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ФИО и статус работника</w:t>
            </w:r>
          </w:p>
        </w:tc>
        <w:tc>
          <w:tcPr>
            <w:tcW w:w="345" w:type="pct"/>
            <w:tcBorders>
              <w:top w:val="nil"/>
              <w:left w:val="nil"/>
              <w:bottom w:val="single" w:sz="4" w:space="0" w:color="auto"/>
              <w:right w:val="single" w:sz="4" w:space="0" w:color="auto"/>
            </w:tcBorders>
            <w:shd w:val="clear" w:color="auto" w:fill="auto"/>
            <w:vAlign w:val="center"/>
            <w:hideMark/>
          </w:tcPr>
          <w:p w14:paraId="1245765E"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дата</w:t>
            </w:r>
          </w:p>
        </w:tc>
        <w:tc>
          <w:tcPr>
            <w:tcW w:w="468" w:type="pct"/>
            <w:tcBorders>
              <w:top w:val="nil"/>
              <w:left w:val="nil"/>
              <w:bottom w:val="single" w:sz="4" w:space="0" w:color="auto"/>
              <w:right w:val="single" w:sz="4" w:space="0" w:color="auto"/>
            </w:tcBorders>
            <w:shd w:val="clear" w:color="auto" w:fill="auto"/>
            <w:vAlign w:val="center"/>
            <w:hideMark/>
          </w:tcPr>
          <w:p w14:paraId="0DDAB14B"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ФИО и статус работника</w:t>
            </w:r>
          </w:p>
        </w:tc>
        <w:tc>
          <w:tcPr>
            <w:tcW w:w="345" w:type="pct"/>
            <w:tcBorders>
              <w:top w:val="nil"/>
              <w:left w:val="nil"/>
              <w:bottom w:val="single" w:sz="4" w:space="0" w:color="auto"/>
              <w:right w:val="single" w:sz="4" w:space="0" w:color="auto"/>
            </w:tcBorders>
            <w:shd w:val="clear" w:color="auto" w:fill="auto"/>
            <w:vAlign w:val="center"/>
            <w:hideMark/>
          </w:tcPr>
          <w:p w14:paraId="19D0461E"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rPr>
              <w:t>дата</w:t>
            </w:r>
          </w:p>
        </w:tc>
      </w:tr>
      <w:tr w:rsidR="001D5C73" w:rsidRPr="005F20AA" w14:paraId="48051A1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0BBEBE2" w14:textId="77777777" w:rsidR="001D5C73" w:rsidRPr="005F20AA" w:rsidRDefault="001D5C73" w:rsidP="005F20AA">
            <w:pPr>
              <w:spacing w:after="0" w:line="240" w:lineRule="auto"/>
              <w:contextualSpacing/>
              <w:jc w:val="center"/>
              <w:rPr>
                <w:rFonts w:ascii="Times New Roman" w:hAnsi="Times New Roman"/>
              </w:rPr>
            </w:pPr>
            <w:r w:rsidRPr="005F20AA">
              <w:rPr>
                <w:rFonts w:ascii="Times New Roman" w:hAnsi="Times New Roman"/>
                <w:color w:val="000000"/>
                <w:sz w:val="20"/>
                <w:szCs w:val="20"/>
              </w:rPr>
              <w:t>1</w:t>
            </w:r>
          </w:p>
        </w:tc>
        <w:tc>
          <w:tcPr>
            <w:tcW w:w="826" w:type="pct"/>
            <w:tcBorders>
              <w:top w:val="single" w:sz="4" w:space="0" w:color="auto"/>
              <w:left w:val="nil"/>
              <w:bottom w:val="single" w:sz="4" w:space="0" w:color="auto"/>
              <w:right w:val="single" w:sz="4" w:space="0" w:color="auto"/>
            </w:tcBorders>
            <w:shd w:val="clear" w:color="auto" w:fill="auto"/>
            <w:vAlign w:val="center"/>
          </w:tcPr>
          <w:p w14:paraId="04550EED" w14:textId="77777777" w:rsidR="001D5C73" w:rsidRPr="005F20AA" w:rsidRDefault="001D5C73" w:rsidP="005F20AA">
            <w:pPr>
              <w:spacing w:after="0" w:line="240" w:lineRule="auto"/>
              <w:contextualSpacing/>
              <w:rPr>
                <w:rFonts w:ascii="Times New Roman" w:hAnsi="Times New Roman"/>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4E2A5B0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9F43AC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98070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Барышников Владислав Сергеевич </w:t>
            </w:r>
          </w:p>
        </w:tc>
        <w:tc>
          <w:tcPr>
            <w:tcW w:w="354" w:type="pct"/>
            <w:tcBorders>
              <w:top w:val="single" w:sz="4" w:space="0" w:color="auto"/>
              <w:left w:val="nil"/>
              <w:bottom w:val="single" w:sz="4" w:space="0" w:color="auto"/>
              <w:right w:val="single" w:sz="4" w:space="0" w:color="auto"/>
            </w:tcBorders>
            <w:shd w:val="clear" w:color="auto" w:fill="auto"/>
            <w:vAlign w:val="center"/>
          </w:tcPr>
          <w:p w14:paraId="0F6CFBF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30B372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404EC54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8F2276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CDE7D9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E86297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BF2431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2770EA6C"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6C759C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w:t>
            </w:r>
          </w:p>
        </w:tc>
        <w:tc>
          <w:tcPr>
            <w:tcW w:w="826" w:type="pct"/>
            <w:tcBorders>
              <w:top w:val="single" w:sz="4" w:space="0" w:color="auto"/>
              <w:left w:val="nil"/>
              <w:bottom w:val="single" w:sz="4" w:space="0" w:color="auto"/>
              <w:right w:val="single" w:sz="4" w:space="0" w:color="auto"/>
            </w:tcBorders>
            <w:shd w:val="clear" w:color="auto" w:fill="auto"/>
            <w:vAlign w:val="center"/>
          </w:tcPr>
          <w:p w14:paraId="28CAC95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069B81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6B6678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EAE358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Косинская</w:t>
            </w:r>
            <w:proofErr w:type="spellEnd"/>
            <w:r w:rsidRPr="005F20AA">
              <w:rPr>
                <w:rFonts w:ascii="Times New Roman" w:hAnsi="Times New Roman"/>
                <w:sz w:val="18"/>
                <w:szCs w:val="18"/>
              </w:rPr>
              <w:t xml:space="preserve"> Екатерина Олеговна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2C49531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4047BEF"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Косинская</w:t>
            </w:r>
            <w:proofErr w:type="spellEnd"/>
            <w:r w:rsidRPr="005F20AA">
              <w:rPr>
                <w:rFonts w:ascii="Times New Roman" w:hAnsi="Times New Roman"/>
                <w:sz w:val="18"/>
                <w:szCs w:val="18"/>
              </w:rPr>
              <w:t xml:space="preserve"> Екатерина Олеговна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B1341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CC8E9F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Косинская</w:t>
            </w:r>
            <w:proofErr w:type="spellEnd"/>
            <w:r w:rsidRPr="005F20AA">
              <w:rPr>
                <w:rFonts w:ascii="Times New Roman" w:hAnsi="Times New Roman"/>
                <w:sz w:val="18"/>
                <w:szCs w:val="18"/>
              </w:rPr>
              <w:t xml:space="preserve"> Екатерина Олеговна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2C3AE7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8083AD5"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Косинская</w:t>
            </w:r>
            <w:proofErr w:type="spellEnd"/>
            <w:r w:rsidRPr="005F20AA">
              <w:rPr>
                <w:rFonts w:ascii="Times New Roman" w:hAnsi="Times New Roman"/>
                <w:sz w:val="18"/>
                <w:szCs w:val="18"/>
              </w:rPr>
              <w:t xml:space="preserve"> Екатерина Олеговна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EC5DB0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6BB14909"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1DDF84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w:t>
            </w:r>
          </w:p>
        </w:tc>
        <w:tc>
          <w:tcPr>
            <w:tcW w:w="826" w:type="pct"/>
            <w:tcBorders>
              <w:top w:val="single" w:sz="4" w:space="0" w:color="auto"/>
              <w:left w:val="nil"/>
              <w:bottom w:val="single" w:sz="4" w:space="0" w:color="auto"/>
              <w:right w:val="single" w:sz="4" w:space="0" w:color="auto"/>
            </w:tcBorders>
            <w:shd w:val="clear" w:color="auto" w:fill="auto"/>
            <w:vAlign w:val="center"/>
          </w:tcPr>
          <w:p w14:paraId="2B8A2A0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«Когалымский комплексный центр </w:t>
            </w:r>
            <w:r w:rsidRPr="005F20AA">
              <w:rPr>
                <w:rFonts w:ascii="Times New Roman" w:hAnsi="Times New Roman"/>
                <w:color w:val="000000"/>
                <w:sz w:val="20"/>
                <w:szCs w:val="20"/>
              </w:rPr>
              <w:lastRenderedPageBreak/>
              <w:t>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6E7B733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100A8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13CD4AA"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75B76FF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94E903A"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5FFB7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E312B5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F59369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C8F6A43"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4EC637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09.06.2021</w:t>
            </w:r>
          </w:p>
        </w:tc>
      </w:tr>
      <w:tr w:rsidR="001D5C73" w:rsidRPr="005F20AA" w14:paraId="2CAB998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B4BD8E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826" w:type="pct"/>
            <w:tcBorders>
              <w:top w:val="single" w:sz="4" w:space="0" w:color="auto"/>
              <w:left w:val="nil"/>
              <w:bottom w:val="single" w:sz="4" w:space="0" w:color="auto"/>
              <w:right w:val="single" w:sz="4" w:space="0" w:color="auto"/>
            </w:tcBorders>
            <w:shd w:val="clear" w:color="auto" w:fill="auto"/>
            <w:vAlign w:val="center"/>
          </w:tcPr>
          <w:p w14:paraId="77CDE34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3094D2D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86956D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35AD6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Кузьмин Константин Петрович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1249475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041C9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Кузьмин Константин Петрович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6DD882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BBE066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Кузьмин Константин Петрович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408986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8CA777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Кузьмин Константин Петрович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A56BD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7884086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E2D12A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w:t>
            </w:r>
          </w:p>
        </w:tc>
        <w:tc>
          <w:tcPr>
            <w:tcW w:w="826" w:type="pct"/>
            <w:tcBorders>
              <w:top w:val="single" w:sz="4" w:space="0" w:color="auto"/>
              <w:left w:val="nil"/>
              <w:bottom w:val="single" w:sz="4" w:space="0" w:color="auto"/>
              <w:right w:val="single" w:sz="4" w:space="0" w:color="auto"/>
            </w:tcBorders>
            <w:shd w:val="clear" w:color="auto" w:fill="auto"/>
            <w:vAlign w:val="center"/>
          </w:tcPr>
          <w:p w14:paraId="323259C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50AA11F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77FE3D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0543792"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Хабибулин</w:t>
            </w:r>
            <w:proofErr w:type="spellEnd"/>
            <w:r w:rsidRPr="005F20AA">
              <w:rPr>
                <w:rFonts w:ascii="Times New Roman" w:hAnsi="Times New Roman"/>
                <w:sz w:val="18"/>
                <w:szCs w:val="18"/>
              </w:rPr>
              <w:t xml:space="preserve"> Тимур </w:t>
            </w:r>
            <w:proofErr w:type="spellStart"/>
            <w:r w:rsidRPr="005F20AA">
              <w:rPr>
                <w:rFonts w:ascii="Times New Roman" w:hAnsi="Times New Roman"/>
                <w:sz w:val="18"/>
                <w:szCs w:val="18"/>
              </w:rPr>
              <w:t>Ильназович</w:t>
            </w:r>
            <w:proofErr w:type="spellEnd"/>
          </w:p>
        </w:tc>
        <w:tc>
          <w:tcPr>
            <w:tcW w:w="354" w:type="pct"/>
            <w:tcBorders>
              <w:top w:val="single" w:sz="4" w:space="0" w:color="auto"/>
              <w:left w:val="nil"/>
              <w:bottom w:val="single" w:sz="4" w:space="0" w:color="auto"/>
              <w:right w:val="single" w:sz="4" w:space="0" w:color="auto"/>
            </w:tcBorders>
            <w:shd w:val="clear" w:color="auto" w:fill="auto"/>
            <w:vAlign w:val="center"/>
          </w:tcPr>
          <w:p w14:paraId="69E4CA0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92787A0"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Хабибулин</w:t>
            </w:r>
            <w:proofErr w:type="spellEnd"/>
            <w:r w:rsidRPr="005F20AA">
              <w:rPr>
                <w:rFonts w:ascii="Times New Roman" w:hAnsi="Times New Roman"/>
                <w:sz w:val="18"/>
                <w:szCs w:val="18"/>
              </w:rPr>
              <w:t xml:space="preserve"> Тимур </w:t>
            </w:r>
            <w:proofErr w:type="spellStart"/>
            <w:r w:rsidRPr="005F20AA">
              <w:rPr>
                <w:rFonts w:ascii="Times New Roman" w:hAnsi="Times New Roman"/>
                <w:sz w:val="18"/>
                <w:szCs w:val="18"/>
              </w:rPr>
              <w:t>Ильназович</w:t>
            </w:r>
            <w:proofErr w:type="spellEnd"/>
          </w:p>
        </w:tc>
        <w:tc>
          <w:tcPr>
            <w:tcW w:w="345" w:type="pct"/>
            <w:tcBorders>
              <w:top w:val="single" w:sz="4" w:space="0" w:color="auto"/>
              <w:left w:val="nil"/>
              <w:bottom w:val="single" w:sz="4" w:space="0" w:color="auto"/>
              <w:right w:val="single" w:sz="4" w:space="0" w:color="auto"/>
            </w:tcBorders>
            <w:shd w:val="clear" w:color="auto" w:fill="auto"/>
            <w:vAlign w:val="center"/>
          </w:tcPr>
          <w:p w14:paraId="4C8ABC1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15FD78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Хабибулин</w:t>
            </w:r>
            <w:proofErr w:type="spellEnd"/>
            <w:r w:rsidRPr="005F20AA">
              <w:rPr>
                <w:rFonts w:ascii="Times New Roman" w:hAnsi="Times New Roman"/>
                <w:sz w:val="18"/>
                <w:szCs w:val="18"/>
              </w:rPr>
              <w:t xml:space="preserve"> Тимур </w:t>
            </w:r>
            <w:proofErr w:type="spellStart"/>
            <w:r w:rsidRPr="005F20AA">
              <w:rPr>
                <w:rFonts w:ascii="Times New Roman" w:hAnsi="Times New Roman"/>
                <w:sz w:val="18"/>
                <w:szCs w:val="18"/>
              </w:rPr>
              <w:t>Ильназович</w:t>
            </w:r>
            <w:proofErr w:type="spellEnd"/>
          </w:p>
        </w:tc>
        <w:tc>
          <w:tcPr>
            <w:tcW w:w="345" w:type="pct"/>
            <w:tcBorders>
              <w:top w:val="single" w:sz="4" w:space="0" w:color="auto"/>
              <w:left w:val="nil"/>
              <w:bottom w:val="single" w:sz="4" w:space="0" w:color="auto"/>
              <w:right w:val="single" w:sz="4" w:space="0" w:color="auto"/>
            </w:tcBorders>
            <w:shd w:val="clear" w:color="auto" w:fill="auto"/>
            <w:vAlign w:val="center"/>
          </w:tcPr>
          <w:p w14:paraId="54DCA0A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0BE02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Хабибулин</w:t>
            </w:r>
            <w:proofErr w:type="spellEnd"/>
            <w:r w:rsidRPr="005F20AA">
              <w:rPr>
                <w:rFonts w:ascii="Times New Roman" w:hAnsi="Times New Roman"/>
                <w:sz w:val="18"/>
                <w:szCs w:val="18"/>
              </w:rPr>
              <w:t xml:space="preserve"> Тимур </w:t>
            </w:r>
            <w:proofErr w:type="spellStart"/>
            <w:r w:rsidRPr="005F20AA">
              <w:rPr>
                <w:rFonts w:ascii="Times New Roman" w:hAnsi="Times New Roman"/>
                <w:sz w:val="18"/>
                <w:szCs w:val="18"/>
              </w:rPr>
              <w:t>Ильназович</w:t>
            </w:r>
            <w:proofErr w:type="spellEnd"/>
          </w:p>
        </w:tc>
        <w:tc>
          <w:tcPr>
            <w:tcW w:w="345" w:type="pct"/>
            <w:tcBorders>
              <w:top w:val="single" w:sz="4" w:space="0" w:color="auto"/>
              <w:left w:val="nil"/>
              <w:bottom w:val="single" w:sz="4" w:space="0" w:color="auto"/>
              <w:right w:val="single" w:sz="4" w:space="0" w:color="auto"/>
            </w:tcBorders>
            <w:shd w:val="clear" w:color="auto" w:fill="auto"/>
            <w:vAlign w:val="center"/>
          </w:tcPr>
          <w:p w14:paraId="75A2903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12.07.2021</w:t>
            </w:r>
          </w:p>
        </w:tc>
      </w:tr>
      <w:tr w:rsidR="001D5C73" w:rsidRPr="005F20AA" w14:paraId="795D0A4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C42BFF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826" w:type="pct"/>
            <w:tcBorders>
              <w:top w:val="single" w:sz="4" w:space="0" w:color="auto"/>
              <w:left w:val="nil"/>
              <w:bottom w:val="single" w:sz="4" w:space="0" w:color="auto"/>
              <w:right w:val="single" w:sz="4" w:space="0" w:color="auto"/>
            </w:tcBorders>
            <w:shd w:val="clear" w:color="auto" w:fill="auto"/>
            <w:vAlign w:val="center"/>
          </w:tcPr>
          <w:p w14:paraId="27CB464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397" w:type="pct"/>
            <w:tcBorders>
              <w:top w:val="single" w:sz="4" w:space="0" w:color="auto"/>
              <w:left w:val="nil"/>
              <w:bottom w:val="single" w:sz="4" w:space="0" w:color="auto"/>
              <w:right w:val="single" w:sz="4" w:space="0" w:color="auto"/>
            </w:tcBorders>
            <w:shd w:val="clear" w:color="auto" w:fill="auto"/>
            <w:vAlign w:val="center"/>
          </w:tcPr>
          <w:p w14:paraId="3C5368F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6EE591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0DBC7C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6A8B042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22AA86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98C45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5459DD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AC5358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AA3F9A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FAE361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r>
      <w:tr w:rsidR="001D5C73" w:rsidRPr="005F20AA" w14:paraId="64F40D8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161544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w:t>
            </w:r>
          </w:p>
        </w:tc>
        <w:tc>
          <w:tcPr>
            <w:tcW w:w="826" w:type="pct"/>
            <w:tcBorders>
              <w:top w:val="single" w:sz="4" w:space="0" w:color="auto"/>
              <w:left w:val="nil"/>
              <w:bottom w:val="single" w:sz="4" w:space="0" w:color="auto"/>
              <w:right w:val="single" w:sz="4" w:space="0" w:color="auto"/>
            </w:tcBorders>
            <w:shd w:val="clear" w:color="auto" w:fill="auto"/>
            <w:vAlign w:val="center"/>
          </w:tcPr>
          <w:p w14:paraId="0DEA66F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w:t>
            </w:r>
            <w:r w:rsidRPr="005F20AA">
              <w:rPr>
                <w:rFonts w:ascii="Times New Roman" w:hAnsi="Times New Roman"/>
                <w:color w:val="000000"/>
                <w:sz w:val="20"/>
                <w:szCs w:val="20"/>
              </w:rPr>
              <w:lastRenderedPageBreak/>
              <w:t>Югры «Мегионский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747D807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DB5BC3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0036D8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6E8D36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A6BB70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15A2DC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B9B5D7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25DC28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1FD5BA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FB244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27.07.2021</w:t>
            </w:r>
          </w:p>
        </w:tc>
      </w:tr>
      <w:tr w:rsidR="001D5C73" w:rsidRPr="005F20AA" w14:paraId="157550F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1B6D02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c>
          <w:tcPr>
            <w:tcW w:w="826" w:type="pct"/>
            <w:tcBorders>
              <w:top w:val="single" w:sz="4" w:space="0" w:color="auto"/>
              <w:left w:val="nil"/>
              <w:bottom w:val="single" w:sz="4" w:space="0" w:color="auto"/>
              <w:right w:val="single" w:sz="4" w:space="0" w:color="auto"/>
            </w:tcBorders>
            <w:shd w:val="clear" w:color="auto" w:fill="auto"/>
            <w:vAlign w:val="center"/>
          </w:tcPr>
          <w:p w14:paraId="5D5D1EA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586E7B8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186197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08B331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6733927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086669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F19E79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FD6BC6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C05F9B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49632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66CC2A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02.08.2021</w:t>
            </w:r>
          </w:p>
        </w:tc>
      </w:tr>
      <w:tr w:rsidR="001D5C73" w:rsidRPr="005F20AA" w14:paraId="5DE109B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0AF358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9</w:t>
            </w:r>
          </w:p>
        </w:tc>
        <w:tc>
          <w:tcPr>
            <w:tcW w:w="826" w:type="pct"/>
            <w:tcBorders>
              <w:top w:val="single" w:sz="4" w:space="0" w:color="auto"/>
              <w:left w:val="nil"/>
              <w:bottom w:val="single" w:sz="4" w:space="0" w:color="auto"/>
              <w:right w:val="single" w:sz="4" w:space="0" w:color="auto"/>
            </w:tcBorders>
            <w:shd w:val="clear" w:color="auto" w:fill="auto"/>
            <w:vAlign w:val="center"/>
          </w:tcPr>
          <w:p w14:paraId="6CA6095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38C0FB0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E6B7D8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BBAE8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2722A4D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71AB05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5EC94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00E00C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43FF56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4B5817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233F23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29.06.2021</w:t>
            </w:r>
          </w:p>
        </w:tc>
      </w:tr>
      <w:tr w:rsidR="001D5C73" w:rsidRPr="005F20AA" w14:paraId="4B27C5F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D3E9F7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10</w:t>
            </w:r>
          </w:p>
        </w:tc>
        <w:tc>
          <w:tcPr>
            <w:tcW w:w="826" w:type="pct"/>
            <w:tcBorders>
              <w:top w:val="single" w:sz="4" w:space="0" w:color="auto"/>
              <w:left w:val="nil"/>
              <w:bottom w:val="single" w:sz="4" w:space="0" w:color="auto"/>
              <w:right w:val="single" w:sz="4" w:space="0" w:color="auto"/>
            </w:tcBorders>
            <w:shd w:val="clear" w:color="auto" w:fill="auto"/>
            <w:vAlign w:val="center"/>
          </w:tcPr>
          <w:p w14:paraId="0678D7A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64F6BED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9044AB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4B458E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75C375C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6892CC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7889D9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F12CA5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EE9BB6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7C66C8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23E4D4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r>
      <w:tr w:rsidR="001D5C73" w:rsidRPr="005F20AA" w14:paraId="1ABFF7C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E30D9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11</w:t>
            </w:r>
          </w:p>
        </w:tc>
        <w:tc>
          <w:tcPr>
            <w:tcW w:w="826" w:type="pct"/>
            <w:tcBorders>
              <w:top w:val="single" w:sz="4" w:space="0" w:color="auto"/>
              <w:left w:val="nil"/>
              <w:bottom w:val="single" w:sz="4" w:space="0" w:color="auto"/>
              <w:right w:val="single" w:sz="4" w:space="0" w:color="auto"/>
            </w:tcBorders>
            <w:shd w:val="clear" w:color="auto" w:fill="auto"/>
            <w:vAlign w:val="center"/>
          </w:tcPr>
          <w:p w14:paraId="548C564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397" w:type="pct"/>
            <w:tcBorders>
              <w:top w:val="single" w:sz="4" w:space="0" w:color="auto"/>
              <w:left w:val="nil"/>
              <w:bottom w:val="single" w:sz="4" w:space="0" w:color="auto"/>
              <w:right w:val="single" w:sz="4" w:space="0" w:color="auto"/>
            </w:tcBorders>
            <w:shd w:val="clear" w:color="auto" w:fill="auto"/>
            <w:vAlign w:val="center"/>
          </w:tcPr>
          <w:p w14:paraId="26D6E37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CE242B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2686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741221A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6A13C4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291AC4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98B2D2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B51348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559BBD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E88375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r>
      <w:tr w:rsidR="001D5C73" w:rsidRPr="005F20AA" w14:paraId="195F37C5"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191215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12</w:t>
            </w:r>
          </w:p>
        </w:tc>
        <w:tc>
          <w:tcPr>
            <w:tcW w:w="826" w:type="pct"/>
            <w:tcBorders>
              <w:top w:val="single" w:sz="4" w:space="0" w:color="auto"/>
              <w:left w:val="nil"/>
              <w:bottom w:val="single" w:sz="4" w:space="0" w:color="auto"/>
              <w:right w:val="single" w:sz="4" w:space="0" w:color="auto"/>
            </w:tcBorders>
            <w:shd w:val="clear" w:color="auto" w:fill="auto"/>
            <w:vAlign w:val="center"/>
          </w:tcPr>
          <w:p w14:paraId="47BA2D6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4C6D885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115227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2D8F2E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17EC159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704EAC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2AF41C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87B9B0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8F741A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09F2D1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590A6E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09.07.2021</w:t>
            </w:r>
          </w:p>
        </w:tc>
      </w:tr>
      <w:tr w:rsidR="001D5C73" w:rsidRPr="005F20AA" w14:paraId="69C9FEC5"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4EB4A3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13</w:t>
            </w:r>
          </w:p>
        </w:tc>
        <w:tc>
          <w:tcPr>
            <w:tcW w:w="826" w:type="pct"/>
            <w:tcBorders>
              <w:top w:val="single" w:sz="4" w:space="0" w:color="auto"/>
              <w:left w:val="nil"/>
              <w:bottom w:val="single" w:sz="4" w:space="0" w:color="auto"/>
              <w:right w:val="single" w:sz="4" w:space="0" w:color="auto"/>
            </w:tcBorders>
            <w:shd w:val="clear" w:color="auto" w:fill="auto"/>
            <w:vAlign w:val="center"/>
          </w:tcPr>
          <w:p w14:paraId="018B356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397" w:type="pct"/>
            <w:tcBorders>
              <w:top w:val="single" w:sz="4" w:space="0" w:color="auto"/>
              <w:left w:val="nil"/>
              <w:bottom w:val="single" w:sz="4" w:space="0" w:color="auto"/>
              <w:right w:val="single" w:sz="4" w:space="0" w:color="auto"/>
            </w:tcBorders>
            <w:shd w:val="clear" w:color="auto" w:fill="auto"/>
            <w:vAlign w:val="center"/>
          </w:tcPr>
          <w:p w14:paraId="548BF8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8C1539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BB01D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3E5B001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42033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2533D6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E66B34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4F809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A89A17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D0451F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07.06.2021</w:t>
            </w:r>
          </w:p>
        </w:tc>
      </w:tr>
      <w:tr w:rsidR="001D5C73" w:rsidRPr="005F20AA" w14:paraId="0B2A89DD"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53FBDB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14</w:t>
            </w:r>
          </w:p>
        </w:tc>
        <w:tc>
          <w:tcPr>
            <w:tcW w:w="826" w:type="pct"/>
            <w:tcBorders>
              <w:top w:val="single" w:sz="4" w:space="0" w:color="auto"/>
              <w:left w:val="nil"/>
              <w:bottom w:val="single" w:sz="4" w:space="0" w:color="auto"/>
              <w:right w:val="single" w:sz="4" w:space="0" w:color="auto"/>
            </w:tcBorders>
            <w:shd w:val="clear" w:color="auto" w:fill="auto"/>
            <w:vAlign w:val="center"/>
          </w:tcPr>
          <w:p w14:paraId="795CAE8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73A1381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AF2386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96AA41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Марченко Дмитрий Олегович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5B266DB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C4C9B8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Марченко Дмитрий Олегович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1F7D99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C637BC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Марченко Дмитрий Олегович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F8F654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B2DC15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Марченко Дмитрий Олегович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55F116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7325D43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9F78BA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15</w:t>
            </w:r>
          </w:p>
        </w:tc>
        <w:tc>
          <w:tcPr>
            <w:tcW w:w="826" w:type="pct"/>
            <w:tcBorders>
              <w:top w:val="single" w:sz="4" w:space="0" w:color="auto"/>
              <w:left w:val="nil"/>
              <w:bottom w:val="single" w:sz="4" w:space="0" w:color="auto"/>
              <w:right w:val="single" w:sz="4" w:space="0" w:color="auto"/>
            </w:tcBorders>
            <w:shd w:val="clear" w:color="auto" w:fill="auto"/>
            <w:vAlign w:val="center"/>
          </w:tcPr>
          <w:p w14:paraId="28B61BA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397" w:type="pct"/>
            <w:tcBorders>
              <w:top w:val="single" w:sz="4" w:space="0" w:color="auto"/>
              <w:left w:val="nil"/>
              <w:bottom w:val="single" w:sz="4" w:space="0" w:color="auto"/>
              <w:right w:val="single" w:sz="4" w:space="0" w:color="auto"/>
            </w:tcBorders>
            <w:shd w:val="clear" w:color="auto" w:fill="auto"/>
            <w:vAlign w:val="center"/>
          </w:tcPr>
          <w:p w14:paraId="6D4FAB4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46BE7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A8F2A3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41536D8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89D9CF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19AE60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E76720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101633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D4710F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A62961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40EC699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D4A26B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16</w:t>
            </w:r>
          </w:p>
        </w:tc>
        <w:tc>
          <w:tcPr>
            <w:tcW w:w="826" w:type="pct"/>
            <w:tcBorders>
              <w:top w:val="single" w:sz="4" w:space="0" w:color="auto"/>
              <w:left w:val="nil"/>
              <w:bottom w:val="single" w:sz="4" w:space="0" w:color="auto"/>
              <w:right w:val="single" w:sz="4" w:space="0" w:color="auto"/>
            </w:tcBorders>
            <w:shd w:val="clear" w:color="auto" w:fill="auto"/>
            <w:vAlign w:val="center"/>
          </w:tcPr>
          <w:p w14:paraId="70BC9FF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97" w:type="pct"/>
            <w:tcBorders>
              <w:top w:val="single" w:sz="4" w:space="0" w:color="auto"/>
              <w:left w:val="nil"/>
              <w:bottom w:val="single" w:sz="4" w:space="0" w:color="auto"/>
              <w:right w:val="single" w:sz="4" w:space="0" w:color="auto"/>
            </w:tcBorders>
            <w:shd w:val="clear" w:color="auto" w:fill="auto"/>
            <w:vAlign w:val="center"/>
          </w:tcPr>
          <w:p w14:paraId="0F526E6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8620F9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4FD6A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58FADF3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B52C6E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1A672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992C4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E8D737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39320B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E5B558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02.06.2021</w:t>
            </w:r>
          </w:p>
        </w:tc>
      </w:tr>
      <w:tr w:rsidR="001D5C73" w:rsidRPr="005F20AA" w14:paraId="3FA166F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89CA2F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17</w:t>
            </w:r>
          </w:p>
        </w:tc>
        <w:tc>
          <w:tcPr>
            <w:tcW w:w="826" w:type="pct"/>
            <w:tcBorders>
              <w:top w:val="single" w:sz="4" w:space="0" w:color="auto"/>
              <w:left w:val="nil"/>
              <w:bottom w:val="single" w:sz="4" w:space="0" w:color="auto"/>
              <w:right w:val="single" w:sz="4" w:space="0" w:color="auto"/>
            </w:tcBorders>
            <w:shd w:val="clear" w:color="auto" w:fill="auto"/>
            <w:vAlign w:val="center"/>
          </w:tcPr>
          <w:p w14:paraId="3C2401D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4C68875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11C67A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9C125B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Боярский Матвей Владимирович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21D1CD1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8B5570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Боярский Матвей Владимирович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2FD95EF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11C3FD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Боярский Матвей Владимирович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3CA9B8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EBCBA1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Боярский Матвей Владимирович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93C0BE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r>
      <w:tr w:rsidR="001D5C73" w:rsidRPr="005F20AA" w14:paraId="144BAD6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DF73D7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18</w:t>
            </w:r>
          </w:p>
        </w:tc>
        <w:tc>
          <w:tcPr>
            <w:tcW w:w="826" w:type="pct"/>
            <w:tcBorders>
              <w:top w:val="single" w:sz="4" w:space="0" w:color="auto"/>
              <w:left w:val="nil"/>
              <w:bottom w:val="single" w:sz="4" w:space="0" w:color="auto"/>
              <w:right w:val="single" w:sz="4" w:space="0" w:color="auto"/>
            </w:tcBorders>
            <w:shd w:val="clear" w:color="auto" w:fill="auto"/>
            <w:vAlign w:val="center"/>
          </w:tcPr>
          <w:p w14:paraId="00FCBE4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«Няганский реабилитационный центр для детей и подростков с </w:t>
            </w:r>
            <w:r w:rsidRPr="005F20AA">
              <w:rPr>
                <w:rFonts w:ascii="Times New Roman" w:hAnsi="Times New Roman"/>
                <w:color w:val="000000"/>
                <w:sz w:val="20"/>
                <w:szCs w:val="20"/>
              </w:rPr>
              <w:lastRenderedPageBreak/>
              <w:t>ограниченными возможностями»</w:t>
            </w:r>
          </w:p>
        </w:tc>
        <w:tc>
          <w:tcPr>
            <w:tcW w:w="397" w:type="pct"/>
            <w:tcBorders>
              <w:top w:val="single" w:sz="4" w:space="0" w:color="auto"/>
              <w:left w:val="nil"/>
              <w:bottom w:val="single" w:sz="4" w:space="0" w:color="auto"/>
              <w:right w:val="single" w:sz="4" w:space="0" w:color="auto"/>
            </w:tcBorders>
            <w:shd w:val="clear" w:color="auto" w:fill="auto"/>
            <w:vAlign w:val="center"/>
          </w:tcPr>
          <w:p w14:paraId="7B1C029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C9CCE3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6A044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6D7F8CC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147D59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BD9663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E32D81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F99E11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D5C583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AB1064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23.07.2021</w:t>
            </w:r>
          </w:p>
        </w:tc>
      </w:tr>
      <w:tr w:rsidR="001D5C73" w:rsidRPr="005F20AA" w14:paraId="28E325A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6477AA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19</w:t>
            </w:r>
          </w:p>
        </w:tc>
        <w:tc>
          <w:tcPr>
            <w:tcW w:w="826" w:type="pct"/>
            <w:tcBorders>
              <w:top w:val="single" w:sz="4" w:space="0" w:color="auto"/>
              <w:left w:val="nil"/>
              <w:bottom w:val="single" w:sz="4" w:space="0" w:color="auto"/>
              <w:right w:val="single" w:sz="4" w:space="0" w:color="auto"/>
            </w:tcBorders>
            <w:shd w:val="clear" w:color="auto" w:fill="auto"/>
            <w:vAlign w:val="center"/>
          </w:tcPr>
          <w:p w14:paraId="6F38D0F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397" w:type="pct"/>
            <w:tcBorders>
              <w:top w:val="single" w:sz="4" w:space="0" w:color="auto"/>
              <w:left w:val="nil"/>
              <w:bottom w:val="single" w:sz="4" w:space="0" w:color="auto"/>
              <w:right w:val="single" w:sz="4" w:space="0" w:color="auto"/>
            </w:tcBorders>
            <w:shd w:val="clear" w:color="auto" w:fill="auto"/>
            <w:vAlign w:val="center"/>
          </w:tcPr>
          <w:p w14:paraId="71B4DF4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2E6A14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4C6E03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7C945E4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2F1510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EBF9E1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821AD6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F07283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09E4B9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3C71E5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27.05.2021</w:t>
            </w:r>
          </w:p>
        </w:tc>
      </w:tr>
      <w:tr w:rsidR="001D5C73" w:rsidRPr="005F20AA" w14:paraId="408CA48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D2846C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20</w:t>
            </w:r>
          </w:p>
        </w:tc>
        <w:tc>
          <w:tcPr>
            <w:tcW w:w="826" w:type="pct"/>
            <w:tcBorders>
              <w:top w:val="single" w:sz="4" w:space="0" w:color="auto"/>
              <w:left w:val="nil"/>
              <w:bottom w:val="single" w:sz="4" w:space="0" w:color="auto"/>
              <w:right w:val="single" w:sz="4" w:space="0" w:color="auto"/>
            </w:tcBorders>
            <w:shd w:val="clear" w:color="auto" w:fill="auto"/>
            <w:vAlign w:val="center"/>
          </w:tcPr>
          <w:p w14:paraId="7D30AC6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4F525F9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62996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47799C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1B54568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D87E84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1E611C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245DF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DAB99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B2BC12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89CC0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r>
      <w:tr w:rsidR="001D5C73" w:rsidRPr="005F20AA" w14:paraId="53B0D55C"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E90825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21</w:t>
            </w:r>
          </w:p>
        </w:tc>
        <w:tc>
          <w:tcPr>
            <w:tcW w:w="826" w:type="pct"/>
            <w:tcBorders>
              <w:top w:val="single" w:sz="4" w:space="0" w:color="auto"/>
              <w:left w:val="nil"/>
              <w:bottom w:val="single" w:sz="4" w:space="0" w:color="auto"/>
              <w:right w:val="single" w:sz="4" w:space="0" w:color="auto"/>
            </w:tcBorders>
            <w:shd w:val="clear" w:color="auto" w:fill="auto"/>
            <w:vAlign w:val="center"/>
          </w:tcPr>
          <w:p w14:paraId="38E63A3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7355648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DFE0FC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6B0B1B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Суворов Владимир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439DB01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3782AB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Суворов Владимир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40B33E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CD1F53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Суворов Владимир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DB8F47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B87E0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Суворов Владимир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46C376C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16.07.2021</w:t>
            </w:r>
          </w:p>
        </w:tc>
      </w:tr>
      <w:tr w:rsidR="001D5C73" w:rsidRPr="005F20AA" w14:paraId="6A5344F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1F60A2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22</w:t>
            </w:r>
          </w:p>
        </w:tc>
        <w:tc>
          <w:tcPr>
            <w:tcW w:w="826" w:type="pct"/>
            <w:tcBorders>
              <w:top w:val="single" w:sz="4" w:space="0" w:color="auto"/>
              <w:left w:val="nil"/>
              <w:bottom w:val="single" w:sz="4" w:space="0" w:color="auto"/>
              <w:right w:val="single" w:sz="4" w:space="0" w:color="auto"/>
            </w:tcBorders>
            <w:shd w:val="clear" w:color="auto" w:fill="auto"/>
            <w:vAlign w:val="center"/>
          </w:tcPr>
          <w:p w14:paraId="16F165C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«Пыть-Яхский реабилитационный центр для детей и подростков с </w:t>
            </w:r>
            <w:r w:rsidRPr="005F20AA">
              <w:rPr>
                <w:rFonts w:ascii="Times New Roman" w:hAnsi="Times New Roman"/>
                <w:color w:val="000000"/>
                <w:sz w:val="20"/>
                <w:szCs w:val="20"/>
              </w:rPr>
              <w:lastRenderedPageBreak/>
              <w:t>ограниченными возможностями»</w:t>
            </w:r>
          </w:p>
        </w:tc>
        <w:tc>
          <w:tcPr>
            <w:tcW w:w="397" w:type="pct"/>
            <w:tcBorders>
              <w:top w:val="single" w:sz="4" w:space="0" w:color="auto"/>
              <w:left w:val="nil"/>
              <w:bottom w:val="single" w:sz="4" w:space="0" w:color="auto"/>
              <w:right w:val="single" w:sz="4" w:space="0" w:color="auto"/>
            </w:tcBorders>
            <w:shd w:val="clear" w:color="auto" w:fill="auto"/>
            <w:vAlign w:val="center"/>
          </w:tcPr>
          <w:p w14:paraId="45DB09D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F1568E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367348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5957C0C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68BEEC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15544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F30EEE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34949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DA477F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99BD55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r>
      <w:tr w:rsidR="001D5C73" w:rsidRPr="005F20AA" w14:paraId="1A16A5CD"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788942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23</w:t>
            </w:r>
          </w:p>
        </w:tc>
        <w:tc>
          <w:tcPr>
            <w:tcW w:w="826" w:type="pct"/>
            <w:tcBorders>
              <w:top w:val="single" w:sz="4" w:space="0" w:color="auto"/>
              <w:left w:val="nil"/>
              <w:bottom w:val="single" w:sz="4" w:space="0" w:color="auto"/>
              <w:right w:val="single" w:sz="4" w:space="0" w:color="auto"/>
            </w:tcBorders>
            <w:shd w:val="clear" w:color="auto" w:fill="auto"/>
            <w:vAlign w:val="center"/>
          </w:tcPr>
          <w:p w14:paraId="6DA8D51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0103B84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6C195C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B9B8AD2"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Дмитрий Анатольевич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292980F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845E185"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Дмитрий Анатольевич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BE977F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6AC37F6"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Дмитрий Анатольевич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47EBD4A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D4AB183"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Дмитрий Анатольевич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588BF0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r>
      <w:tr w:rsidR="001D5C73" w:rsidRPr="005F20AA" w14:paraId="2A75384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1E36CF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24</w:t>
            </w:r>
          </w:p>
        </w:tc>
        <w:tc>
          <w:tcPr>
            <w:tcW w:w="826" w:type="pct"/>
            <w:tcBorders>
              <w:top w:val="single" w:sz="4" w:space="0" w:color="auto"/>
              <w:left w:val="nil"/>
              <w:bottom w:val="single" w:sz="4" w:space="0" w:color="auto"/>
              <w:right w:val="single" w:sz="4" w:space="0" w:color="auto"/>
            </w:tcBorders>
            <w:shd w:val="clear" w:color="auto" w:fill="auto"/>
            <w:vAlign w:val="center"/>
          </w:tcPr>
          <w:p w14:paraId="3CD8CC4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397" w:type="pct"/>
            <w:tcBorders>
              <w:top w:val="single" w:sz="4" w:space="0" w:color="auto"/>
              <w:left w:val="nil"/>
              <w:bottom w:val="single" w:sz="4" w:space="0" w:color="auto"/>
              <w:right w:val="single" w:sz="4" w:space="0" w:color="auto"/>
            </w:tcBorders>
            <w:shd w:val="clear" w:color="auto" w:fill="auto"/>
            <w:vAlign w:val="center"/>
          </w:tcPr>
          <w:p w14:paraId="6421734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24FEFB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FACFF0C"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Денис Альбертович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2AC1640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8270CF9"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Денис Альбертович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D29A1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12B1413"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Денис Альбертович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CAE14B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D5D750A"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Кашапов</w:t>
            </w:r>
            <w:proofErr w:type="spellEnd"/>
            <w:r w:rsidRPr="005F20AA">
              <w:rPr>
                <w:rFonts w:ascii="Times New Roman" w:hAnsi="Times New Roman"/>
                <w:sz w:val="18"/>
                <w:szCs w:val="18"/>
              </w:rPr>
              <w:t xml:space="preserve"> Денис Альбертович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55FE23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21.07.2021</w:t>
            </w:r>
          </w:p>
        </w:tc>
      </w:tr>
      <w:tr w:rsidR="001D5C73" w:rsidRPr="005F20AA" w14:paraId="2204C97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DFE059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25</w:t>
            </w:r>
          </w:p>
        </w:tc>
        <w:tc>
          <w:tcPr>
            <w:tcW w:w="826" w:type="pct"/>
            <w:tcBorders>
              <w:top w:val="single" w:sz="4" w:space="0" w:color="auto"/>
              <w:left w:val="nil"/>
              <w:bottom w:val="single" w:sz="4" w:space="0" w:color="auto"/>
              <w:right w:val="single" w:sz="4" w:space="0" w:color="auto"/>
            </w:tcBorders>
            <w:shd w:val="clear" w:color="auto" w:fill="auto"/>
            <w:vAlign w:val="center"/>
          </w:tcPr>
          <w:p w14:paraId="452A4CD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397" w:type="pct"/>
            <w:tcBorders>
              <w:top w:val="single" w:sz="4" w:space="0" w:color="auto"/>
              <w:left w:val="nil"/>
              <w:bottom w:val="single" w:sz="4" w:space="0" w:color="auto"/>
              <w:right w:val="single" w:sz="4" w:space="0" w:color="auto"/>
            </w:tcBorders>
            <w:shd w:val="clear" w:color="auto" w:fill="auto"/>
            <w:vAlign w:val="center"/>
          </w:tcPr>
          <w:p w14:paraId="02D3019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3EFDE4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42E67D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13536A9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22E07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ADD5E1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96E7F8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F1E53B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97ED49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1ADC2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r>
      <w:tr w:rsidR="001D5C73" w:rsidRPr="005F20AA" w14:paraId="46A0411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CB18F8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26</w:t>
            </w:r>
          </w:p>
        </w:tc>
        <w:tc>
          <w:tcPr>
            <w:tcW w:w="826" w:type="pct"/>
            <w:tcBorders>
              <w:top w:val="single" w:sz="4" w:space="0" w:color="auto"/>
              <w:left w:val="nil"/>
              <w:bottom w:val="single" w:sz="4" w:space="0" w:color="auto"/>
              <w:right w:val="single" w:sz="4" w:space="0" w:color="auto"/>
            </w:tcBorders>
            <w:shd w:val="clear" w:color="auto" w:fill="auto"/>
            <w:vAlign w:val="center"/>
          </w:tcPr>
          <w:p w14:paraId="32DB275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«Советский комплексный центр </w:t>
            </w:r>
            <w:r w:rsidRPr="005F20AA">
              <w:rPr>
                <w:rFonts w:ascii="Times New Roman" w:hAnsi="Times New Roman"/>
                <w:color w:val="000000"/>
                <w:sz w:val="20"/>
                <w:szCs w:val="20"/>
              </w:rPr>
              <w:lastRenderedPageBreak/>
              <w:t>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1C805E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3B0ED0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581035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316957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147F2A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033DE6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0E8266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516297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E41913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46D0D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2A29B84C"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CEE920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27</w:t>
            </w:r>
          </w:p>
        </w:tc>
        <w:tc>
          <w:tcPr>
            <w:tcW w:w="826" w:type="pct"/>
            <w:tcBorders>
              <w:top w:val="single" w:sz="4" w:space="0" w:color="auto"/>
              <w:left w:val="nil"/>
              <w:bottom w:val="single" w:sz="4" w:space="0" w:color="auto"/>
              <w:right w:val="single" w:sz="4" w:space="0" w:color="auto"/>
            </w:tcBorders>
            <w:shd w:val="clear" w:color="auto" w:fill="auto"/>
            <w:vAlign w:val="center"/>
          </w:tcPr>
          <w:p w14:paraId="3764317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97" w:type="pct"/>
            <w:tcBorders>
              <w:top w:val="single" w:sz="4" w:space="0" w:color="auto"/>
              <w:left w:val="nil"/>
              <w:bottom w:val="single" w:sz="4" w:space="0" w:color="auto"/>
              <w:right w:val="single" w:sz="4" w:space="0" w:color="auto"/>
            </w:tcBorders>
            <w:shd w:val="clear" w:color="auto" w:fill="auto"/>
            <w:vAlign w:val="center"/>
          </w:tcPr>
          <w:p w14:paraId="19CA7AC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7D5B26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C2A38D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6AD4648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1208A1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85F986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666C33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F5B20D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607C3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2E304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r>
      <w:tr w:rsidR="001D5C73" w:rsidRPr="005F20AA" w14:paraId="300DEC6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D9014C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28</w:t>
            </w:r>
          </w:p>
        </w:tc>
        <w:tc>
          <w:tcPr>
            <w:tcW w:w="826" w:type="pct"/>
            <w:tcBorders>
              <w:top w:val="single" w:sz="4" w:space="0" w:color="auto"/>
              <w:left w:val="nil"/>
              <w:bottom w:val="single" w:sz="4" w:space="0" w:color="auto"/>
              <w:right w:val="single" w:sz="4" w:space="0" w:color="auto"/>
            </w:tcBorders>
            <w:shd w:val="clear" w:color="auto" w:fill="auto"/>
            <w:vAlign w:val="center"/>
          </w:tcPr>
          <w:p w14:paraId="3B79CF9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4B1E92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ED9AD0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CF844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4711EA7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55C8ED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AE02C5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510D5F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1ED944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25EA4C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3E3AA6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4EDCD3D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133900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29</w:t>
            </w:r>
          </w:p>
        </w:tc>
        <w:tc>
          <w:tcPr>
            <w:tcW w:w="826" w:type="pct"/>
            <w:tcBorders>
              <w:top w:val="single" w:sz="4" w:space="0" w:color="auto"/>
              <w:left w:val="nil"/>
              <w:bottom w:val="single" w:sz="4" w:space="0" w:color="auto"/>
              <w:right w:val="single" w:sz="4" w:space="0" w:color="auto"/>
            </w:tcBorders>
            <w:shd w:val="clear" w:color="auto" w:fill="auto"/>
            <w:vAlign w:val="center"/>
          </w:tcPr>
          <w:p w14:paraId="5229172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397" w:type="pct"/>
            <w:tcBorders>
              <w:top w:val="single" w:sz="4" w:space="0" w:color="auto"/>
              <w:left w:val="nil"/>
              <w:bottom w:val="single" w:sz="4" w:space="0" w:color="auto"/>
              <w:right w:val="single" w:sz="4" w:space="0" w:color="auto"/>
            </w:tcBorders>
            <w:shd w:val="clear" w:color="auto" w:fill="auto"/>
            <w:vAlign w:val="center"/>
          </w:tcPr>
          <w:p w14:paraId="0D69753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1C21D6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EEF36F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2A1C51D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B7C49B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A25F76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D91348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698565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D36006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BBB634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r>
      <w:tr w:rsidR="001D5C73" w:rsidRPr="005F20AA" w14:paraId="2B286C2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8B8B82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30</w:t>
            </w:r>
          </w:p>
        </w:tc>
        <w:tc>
          <w:tcPr>
            <w:tcW w:w="826" w:type="pct"/>
            <w:tcBorders>
              <w:top w:val="single" w:sz="4" w:space="0" w:color="auto"/>
              <w:left w:val="nil"/>
              <w:bottom w:val="single" w:sz="4" w:space="0" w:color="auto"/>
              <w:right w:val="single" w:sz="4" w:space="0" w:color="auto"/>
            </w:tcBorders>
            <w:shd w:val="clear" w:color="auto" w:fill="auto"/>
            <w:vAlign w:val="center"/>
          </w:tcPr>
          <w:p w14:paraId="317D751A"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Автономное учреждение Ханты-Мансийского автономного округа – Югры «Сургутский </w:t>
            </w:r>
            <w:r w:rsidRPr="005F20AA">
              <w:rPr>
                <w:rFonts w:ascii="Times New Roman" w:hAnsi="Times New Roman"/>
                <w:color w:val="000000"/>
                <w:sz w:val="20"/>
                <w:szCs w:val="20"/>
              </w:rPr>
              <w:lastRenderedPageBreak/>
              <w:t>социально-оздоровительный центр»</w:t>
            </w:r>
          </w:p>
        </w:tc>
        <w:tc>
          <w:tcPr>
            <w:tcW w:w="397" w:type="pct"/>
            <w:tcBorders>
              <w:top w:val="single" w:sz="4" w:space="0" w:color="auto"/>
              <w:left w:val="nil"/>
              <w:bottom w:val="single" w:sz="4" w:space="0" w:color="auto"/>
              <w:right w:val="single" w:sz="4" w:space="0" w:color="auto"/>
            </w:tcBorders>
            <w:shd w:val="clear" w:color="auto" w:fill="auto"/>
            <w:vAlign w:val="center"/>
          </w:tcPr>
          <w:p w14:paraId="350244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309FAF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0ED151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424E106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7D745F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8A3B75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BBDA80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5E3CE1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01.07.2021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660F0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95ACAF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01.07.2021</w:t>
            </w:r>
          </w:p>
        </w:tc>
      </w:tr>
      <w:tr w:rsidR="001D5C73" w:rsidRPr="005F20AA" w14:paraId="6AD06A5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8C8C2B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31</w:t>
            </w:r>
          </w:p>
        </w:tc>
        <w:tc>
          <w:tcPr>
            <w:tcW w:w="826" w:type="pct"/>
            <w:tcBorders>
              <w:top w:val="single" w:sz="4" w:space="0" w:color="auto"/>
              <w:left w:val="nil"/>
              <w:bottom w:val="single" w:sz="4" w:space="0" w:color="auto"/>
              <w:right w:val="single" w:sz="4" w:space="0" w:color="auto"/>
            </w:tcBorders>
            <w:shd w:val="clear" w:color="auto" w:fill="auto"/>
            <w:vAlign w:val="center"/>
          </w:tcPr>
          <w:p w14:paraId="58E3D8E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3805D72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31B27C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3D2549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4702EC8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638FD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36372B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933EF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86A98D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C772D2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30B127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4C532955"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88DA41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32</w:t>
            </w:r>
          </w:p>
        </w:tc>
        <w:tc>
          <w:tcPr>
            <w:tcW w:w="826" w:type="pct"/>
            <w:tcBorders>
              <w:top w:val="single" w:sz="4" w:space="0" w:color="auto"/>
              <w:left w:val="nil"/>
              <w:bottom w:val="single" w:sz="4" w:space="0" w:color="auto"/>
              <w:right w:val="single" w:sz="4" w:space="0" w:color="auto"/>
            </w:tcBorders>
            <w:shd w:val="clear" w:color="auto" w:fill="auto"/>
            <w:vAlign w:val="center"/>
          </w:tcPr>
          <w:p w14:paraId="4CDDD21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74D08E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FF2B53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04.06.2021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D1DFB2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223A009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04.06.2021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6352B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0C139C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04.06.2021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FD39AD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3E8A9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04.06.2021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BCCED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958521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04.06.2021</w:t>
            </w:r>
          </w:p>
        </w:tc>
      </w:tr>
      <w:tr w:rsidR="001D5C73" w:rsidRPr="005F20AA" w14:paraId="7FC8FC6A"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D65730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33</w:t>
            </w:r>
          </w:p>
        </w:tc>
        <w:tc>
          <w:tcPr>
            <w:tcW w:w="826" w:type="pct"/>
            <w:tcBorders>
              <w:top w:val="single" w:sz="4" w:space="0" w:color="auto"/>
              <w:left w:val="nil"/>
              <w:bottom w:val="single" w:sz="4" w:space="0" w:color="auto"/>
              <w:right w:val="single" w:sz="4" w:space="0" w:color="auto"/>
            </w:tcBorders>
            <w:shd w:val="clear" w:color="auto" w:fill="auto"/>
            <w:vAlign w:val="center"/>
          </w:tcPr>
          <w:p w14:paraId="27FAA28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97" w:type="pct"/>
            <w:tcBorders>
              <w:top w:val="single" w:sz="4" w:space="0" w:color="auto"/>
              <w:left w:val="nil"/>
              <w:bottom w:val="single" w:sz="4" w:space="0" w:color="auto"/>
              <w:right w:val="single" w:sz="4" w:space="0" w:color="auto"/>
            </w:tcBorders>
            <w:shd w:val="clear" w:color="auto" w:fill="auto"/>
            <w:vAlign w:val="center"/>
          </w:tcPr>
          <w:p w14:paraId="55398D0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BE40EA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713C11E"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6BE44D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0728B4C"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556C07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23927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BB6C04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CFAACC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7C3DB8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1476F77A"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C8867D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34</w:t>
            </w:r>
          </w:p>
        </w:tc>
        <w:tc>
          <w:tcPr>
            <w:tcW w:w="826" w:type="pct"/>
            <w:tcBorders>
              <w:top w:val="single" w:sz="4" w:space="0" w:color="auto"/>
              <w:left w:val="nil"/>
              <w:bottom w:val="single" w:sz="4" w:space="0" w:color="auto"/>
              <w:right w:val="single" w:sz="4" w:space="0" w:color="auto"/>
            </w:tcBorders>
            <w:shd w:val="clear" w:color="auto" w:fill="auto"/>
            <w:vAlign w:val="center"/>
          </w:tcPr>
          <w:p w14:paraId="780399C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w:t>
            </w:r>
            <w:r w:rsidRPr="005F20AA">
              <w:rPr>
                <w:rFonts w:ascii="Times New Roman" w:hAnsi="Times New Roman"/>
                <w:color w:val="000000"/>
                <w:sz w:val="20"/>
                <w:szCs w:val="20"/>
              </w:rPr>
              <w:lastRenderedPageBreak/>
              <w:t>Югры «Сургутский районный центр социальной помощи семье и детям»</w:t>
            </w:r>
          </w:p>
        </w:tc>
        <w:tc>
          <w:tcPr>
            <w:tcW w:w="397" w:type="pct"/>
            <w:tcBorders>
              <w:top w:val="single" w:sz="4" w:space="0" w:color="auto"/>
              <w:left w:val="nil"/>
              <w:bottom w:val="single" w:sz="4" w:space="0" w:color="auto"/>
              <w:right w:val="single" w:sz="4" w:space="0" w:color="auto"/>
            </w:tcBorders>
            <w:shd w:val="clear" w:color="auto" w:fill="auto"/>
            <w:vAlign w:val="center"/>
          </w:tcPr>
          <w:p w14:paraId="3D2EA9B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2312C8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386954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Казакова Елена Александровна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0D19BB4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318D3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Казакова Елена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B02962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D47FC1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Казакова Елена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D9FAE1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1E776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Казакова Елена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7BE23F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59A5818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300CC0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35</w:t>
            </w:r>
          </w:p>
        </w:tc>
        <w:tc>
          <w:tcPr>
            <w:tcW w:w="826" w:type="pct"/>
            <w:tcBorders>
              <w:top w:val="single" w:sz="4" w:space="0" w:color="auto"/>
              <w:left w:val="nil"/>
              <w:bottom w:val="single" w:sz="4" w:space="0" w:color="auto"/>
              <w:right w:val="single" w:sz="4" w:space="0" w:color="auto"/>
            </w:tcBorders>
            <w:shd w:val="clear" w:color="auto" w:fill="auto"/>
            <w:vAlign w:val="center"/>
          </w:tcPr>
          <w:p w14:paraId="409EFD2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397" w:type="pct"/>
            <w:tcBorders>
              <w:top w:val="single" w:sz="4" w:space="0" w:color="auto"/>
              <w:left w:val="nil"/>
              <w:bottom w:val="single" w:sz="4" w:space="0" w:color="auto"/>
              <w:right w:val="single" w:sz="4" w:space="0" w:color="auto"/>
            </w:tcBorders>
            <w:shd w:val="clear" w:color="auto" w:fill="auto"/>
            <w:vAlign w:val="center"/>
          </w:tcPr>
          <w:p w14:paraId="2E63BE1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380D6F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30.06.2021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0C3B4A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2EF6F66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30.06.2021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3570DE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DBC496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30.06.2021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B57E38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5BFC0D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30.06.2021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8554D4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B81479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30.06.2021</w:t>
            </w:r>
          </w:p>
        </w:tc>
      </w:tr>
      <w:tr w:rsidR="001D5C73" w:rsidRPr="005F20AA" w14:paraId="25E86FE9"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D668E6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36</w:t>
            </w:r>
          </w:p>
        </w:tc>
        <w:tc>
          <w:tcPr>
            <w:tcW w:w="826" w:type="pct"/>
            <w:tcBorders>
              <w:top w:val="single" w:sz="4" w:space="0" w:color="auto"/>
              <w:left w:val="nil"/>
              <w:bottom w:val="single" w:sz="4" w:space="0" w:color="auto"/>
              <w:right w:val="single" w:sz="4" w:space="0" w:color="auto"/>
            </w:tcBorders>
            <w:shd w:val="clear" w:color="auto" w:fill="auto"/>
            <w:vAlign w:val="center"/>
          </w:tcPr>
          <w:p w14:paraId="2270E88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397" w:type="pct"/>
            <w:tcBorders>
              <w:top w:val="single" w:sz="4" w:space="0" w:color="auto"/>
              <w:left w:val="nil"/>
              <w:bottom w:val="single" w:sz="4" w:space="0" w:color="auto"/>
              <w:right w:val="single" w:sz="4" w:space="0" w:color="auto"/>
            </w:tcBorders>
            <w:shd w:val="clear" w:color="auto" w:fill="auto"/>
            <w:vAlign w:val="center"/>
          </w:tcPr>
          <w:p w14:paraId="6095028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F8E77B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25.05.2021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7947C2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066CC7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25.05.2021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62D7A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9B5B91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25.05.2021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B89800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501E8A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25.05.2021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5484E8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1F9596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25.05.2021</w:t>
            </w:r>
          </w:p>
        </w:tc>
      </w:tr>
      <w:tr w:rsidR="001D5C73" w:rsidRPr="005F20AA" w14:paraId="38C0A19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119F1C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37</w:t>
            </w:r>
          </w:p>
        </w:tc>
        <w:tc>
          <w:tcPr>
            <w:tcW w:w="826" w:type="pct"/>
            <w:tcBorders>
              <w:top w:val="single" w:sz="4" w:space="0" w:color="auto"/>
              <w:left w:val="nil"/>
              <w:bottom w:val="single" w:sz="4" w:space="0" w:color="auto"/>
              <w:right w:val="single" w:sz="4" w:space="0" w:color="auto"/>
            </w:tcBorders>
            <w:shd w:val="clear" w:color="auto" w:fill="auto"/>
            <w:vAlign w:val="center"/>
          </w:tcPr>
          <w:p w14:paraId="3B5DE2C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397" w:type="pct"/>
            <w:tcBorders>
              <w:top w:val="single" w:sz="4" w:space="0" w:color="auto"/>
              <w:left w:val="nil"/>
              <w:bottom w:val="single" w:sz="4" w:space="0" w:color="auto"/>
              <w:right w:val="single" w:sz="4" w:space="0" w:color="auto"/>
            </w:tcBorders>
            <w:shd w:val="clear" w:color="auto" w:fill="auto"/>
            <w:vAlign w:val="center"/>
          </w:tcPr>
          <w:p w14:paraId="1BD17A3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E4AFB0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D8D34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1D1D4CD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81A85A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C869A4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2D8A51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C42A91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45DBE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B6625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28.05.2021</w:t>
            </w:r>
          </w:p>
        </w:tc>
      </w:tr>
      <w:tr w:rsidR="001D5C73" w:rsidRPr="005F20AA" w14:paraId="2741D40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102D5D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38</w:t>
            </w:r>
          </w:p>
        </w:tc>
        <w:tc>
          <w:tcPr>
            <w:tcW w:w="826" w:type="pct"/>
            <w:tcBorders>
              <w:top w:val="single" w:sz="4" w:space="0" w:color="auto"/>
              <w:left w:val="nil"/>
              <w:bottom w:val="single" w:sz="4" w:space="0" w:color="auto"/>
              <w:right w:val="single" w:sz="4" w:space="0" w:color="auto"/>
            </w:tcBorders>
            <w:shd w:val="clear" w:color="auto" w:fill="auto"/>
            <w:vAlign w:val="center"/>
          </w:tcPr>
          <w:p w14:paraId="74D3AD9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«Урайский </w:t>
            </w:r>
            <w:r w:rsidRPr="005F20AA">
              <w:rPr>
                <w:rFonts w:ascii="Times New Roman" w:hAnsi="Times New Roman"/>
                <w:color w:val="000000"/>
                <w:sz w:val="20"/>
                <w:szCs w:val="20"/>
              </w:rPr>
              <w:lastRenderedPageBreak/>
              <w:t>комплексный центр социального обслуживания населения»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77B6808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F6E51D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646ED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Золотухин Александр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5A195C7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9FC3D4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Золотухин Александр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CC7D20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8D0BBA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Золотухин Александр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ABB7AD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564520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Золотухин Александр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4AC0B7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15.07.2021</w:t>
            </w:r>
          </w:p>
        </w:tc>
      </w:tr>
      <w:tr w:rsidR="001D5C73" w:rsidRPr="005F20AA" w14:paraId="38AE9C93"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36F5ED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39</w:t>
            </w:r>
          </w:p>
        </w:tc>
        <w:tc>
          <w:tcPr>
            <w:tcW w:w="826" w:type="pct"/>
            <w:tcBorders>
              <w:top w:val="single" w:sz="4" w:space="0" w:color="auto"/>
              <w:left w:val="nil"/>
              <w:bottom w:val="single" w:sz="4" w:space="0" w:color="auto"/>
              <w:right w:val="single" w:sz="4" w:space="0" w:color="auto"/>
            </w:tcBorders>
            <w:shd w:val="clear" w:color="auto" w:fill="auto"/>
            <w:vAlign w:val="center"/>
          </w:tcPr>
          <w:p w14:paraId="0297341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397" w:type="pct"/>
            <w:tcBorders>
              <w:top w:val="single" w:sz="4" w:space="0" w:color="auto"/>
              <w:left w:val="nil"/>
              <w:bottom w:val="single" w:sz="4" w:space="0" w:color="auto"/>
              <w:right w:val="single" w:sz="4" w:space="0" w:color="auto"/>
            </w:tcBorders>
            <w:shd w:val="clear" w:color="auto" w:fill="auto"/>
            <w:vAlign w:val="center"/>
          </w:tcPr>
          <w:p w14:paraId="7DB5BD6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03005F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D61B4B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785E9E1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0E452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23F652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5186E0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541A26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1FF915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478C87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1E5D0E42"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1DB9811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40</w:t>
            </w:r>
          </w:p>
        </w:tc>
        <w:tc>
          <w:tcPr>
            <w:tcW w:w="826" w:type="pct"/>
            <w:tcBorders>
              <w:top w:val="single" w:sz="4" w:space="0" w:color="auto"/>
              <w:left w:val="nil"/>
              <w:bottom w:val="single" w:sz="4" w:space="0" w:color="auto"/>
              <w:right w:val="single" w:sz="4" w:space="0" w:color="auto"/>
            </w:tcBorders>
            <w:shd w:val="clear" w:color="auto" w:fill="auto"/>
            <w:vAlign w:val="center"/>
          </w:tcPr>
          <w:p w14:paraId="709AAA2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787E364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CF4AD0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19F26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Путина Елена Михайловна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0194325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D5B548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Путина Елена Михайловна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3C65F4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C4176B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Путина Елена Михайловна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674968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1C05A4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Путина Елена Михайловна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B5531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06.07.2021</w:t>
            </w:r>
          </w:p>
        </w:tc>
      </w:tr>
      <w:tr w:rsidR="001D5C73" w:rsidRPr="005F20AA" w14:paraId="6EA82EB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2F8C99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826" w:type="pct"/>
            <w:tcBorders>
              <w:top w:val="single" w:sz="4" w:space="0" w:color="auto"/>
              <w:left w:val="nil"/>
              <w:bottom w:val="single" w:sz="4" w:space="0" w:color="auto"/>
              <w:right w:val="single" w:sz="4" w:space="0" w:color="auto"/>
            </w:tcBorders>
            <w:shd w:val="clear" w:color="auto" w:fill="auto"/>
            <w:vAlign w:val="center"/>
          </w:tcPr>
          <w:p w14:paraId="4D5BDC2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581AE7F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B42CAD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C6CBCEC"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22989EA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40A2163"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3AFB4D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6B8BEAC"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87792E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E4C1152"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741495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03.07.2021</w:t>
            </w:r>
          </w:p>
        </w:tc>
      </w:tr>
      <w:tr w:rsidR="001D5C73" w:rsidRPr="005F20AA" w14:paraId="1DCDB09D"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51498E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42</w:t>
            </w:r>
          </w:p>
        </w:tc>
        <w:tc>
          <w:tcPr>
            <w:tcW w:w="826" w:type="pct"/>
            <w:tcBorders>
              <w:top w:val="single" w:sz="4" w:space="0" w:color="auto"/>
              <w:left w:val="nil"/>
              <w:bottom w:val="single" w:sz="4" w:space="0" w:color="auto"/>
              <w:right w:val="single" w:sz="4" w:space="0" w:color="auto"/>
            </w:tcBorders>
            <w:shd w:val="clear" w:color="auto" w:fill="auto"/>
            <w:vAlign w:val="center"/>
          </w:tcPr>
          <w:p w14:paraId="423A331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w:t>
            </w:r>
            <w:r w:rsidRPr="005F20AA">
              <w:rPr>
                <w:rFonts w:ascii="Times New Roman" w:hAnsi="Times New Roman"/>
                <w:color w:val="000000"/>
                <w:sz w:val="20"/>
                <w:szCs w:val="20"/>
              </w:rPr>
              <w:lastRenderedPageBreak/>
              <w:t>Югры «Ханты-Мансийский центр помощи детям, оставшимся без попечения родителей»</w:t>
            </w:r>
          </w:p>
        </w:tc>
        <w:tc>
          <w:tcPr>
            <w:tcW w:w="397" w:type="pct"/>
            <w:tcBorders>
              <w:top w:val="single" w:sz="4" w:space="0" w:color="auto"/>
              <w:left w:val="nil"/>
              <w:bottom w:val="single" w:sz="4" w:space="0" w:color="auto"/>
              <w:right w:val="single" w:sz="4" w:space="0" w:color="auto"/>
            </w:tcBorders>
            <w:shd w:val="clear" w:color="auto" w:fill="auto"/>
            <w:vAlign w:val="center"/>
          </w:tcPr>
          <w:p w14:paraId="4DC64E5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BB87C2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F7EE8F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42BCF41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5EC3F5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347B1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05FE02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9279E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FE716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F5E401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06.06.2021</w:t>
            </w:r>
          </w:p>
        </w:tc>
      </w:tr>
      <w:tr w:rsidR="001D5C73" w:rsidRPr="005F20AA" w14:paraId="4F54D071"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6FD2CF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43</w:t>
            </w:r>
          </w:p>
        </w:tc>
        <w:tc>
          <w:tcPr>
            <w:tcW w:w="826" w:type="pct"/>
            <w:tcBorders>
              <w:top w:val="single" w:sz="4" w:space="0" w:color="auto"/>
              <w:left w:val="nil"/>
              <w:bottom w:val="single" w:sz="4" w:space="0" w:color="auto"/>
              <w:right w:val="single" w:sz="4" w:space="0" w:color="auto"/>
            </w:tcBorders>
            <w:shd w:val="clear" w:color="auto" w:fill="auto"/>
            <w:vAlign w:val="center"/>
          </w:tcPr>
          <w:p w14:paraId="69B390F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397" w:type="pct"/>
            <w:tcBorders>
              <w:top w:val="single" w:sz="4" w:space="0" w:color="auto"/>
              <w:left w:val="nil"/>
              <w:bottom w:val="single" w:sz="4" w:space="0" w:color="auto"/>
              <w:right w:val="single" w:sz="4" w:space="0" w:color="auto"/>
            </w:tcBorders>
            <w:shd w:val="clear" w:color="auto" w:fill="auto"/>
            <w:vAlign w:val="center"/>
          </w:tcPr>
          <w:p w14:paraId="28CE4B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D279EB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400E5B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7179746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B733B8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EBEA49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2BD482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286514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5E9828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A40B46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r>
      <w:tr w:rsidR="001D5C73" w:rsidRPr="005F20AA" w14:paraId="5A507E2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3CD6BC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44</w:t>
            </w:r>
          </w:p>
        </w:tc>
        <w:tc>
          <w:tcPr>
            <w:tcW w:w="826" w:type="pct"/>
            <w:tcBorders>
              <w:top w:val="single" w:sz="4" w:space="0" w:color="auto"/>
              <w:left w:val="nil"/>
              <w:bottom w:val="single" w:sz="4" w:space="0" w:color="auto"/>
              <w:right w:val="single" w:sz="4" w:space="0" w:color="auto"/>
            </w:tcBorders>
            <w:shd w:val="clear" w:color="auto" w:fill="auto"/>
            <w:vAlign w:val="center"/>
          </w:tcPr>
          <w:p w14:paraId="7AAC53E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397" w:type="pct"/>
            <w:tcBorders>
              <w:top w:val="single" w:sz="4" w:space="0" w:color="auto"/>
              <w:left w:val="nil"/>
              <w:bottom w:val="single" w:sz="4" w:space="0" w:color="auto"/>
              <w:right w:val="single" w:sz="4" w:space="0" w:color="auto"/>
            </w:tcBorders>
            <w:shd w:val="clear" w:color="auto" w:fill="auto"/>
            <w:vAlign w:val="center"/>
          </w:tcPr>
          <w:p w14:paraId="401BE85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9AD0B3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E947DB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31A6F66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D476DA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845E41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4C83D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E6B03D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A7EE0B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Качура Анатолий Андреевич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207F9A5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3897D17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D047EC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45</w:t>
            </w:r>
          </w:p>
        </w:tc>
        <w:tc>
          <w:tcPr>
            <w:tcW w:w="826" w:type="pct"/>
            <w:tcBorders>
              <w:top w:val="single" w:sz="4" w:space="0" w:color="auto"/>
              <w:left w:val="nil"/>
              <w:bottom w:val="single" w:sz="4" w:space="0" w:color="auto"/>
              <w:right w:val="single" w:sz="4" w:space="0" w:color="auto"/>
            </w:tcBorders>
            <w:shd w:val="clear" w:color="auto" w:fill="auto"/>
            <w:vAlign w:val="center"/>
          </w:tcPr>
          <w:p w14:paraId="107F6AC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032F7A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F7F55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30ECD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49F0237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C8C66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14A6B1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EFAE5B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A4C46B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B41F07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BB3B7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7FC124E8"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34B640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46</w:t>
            </w:r>
          </w:p>
        </w:tc>
        <w:tc>
          <w:tcPr>
            <w:tcW w:w="826" w:type="pct"/>
            <w:tcBorders>
              <w:top w:val="single" w:sz="4" w:space="0" w:color="auto"/>
              <w:left w:val="nil"/>
              <w:bottom w:val="single" w:sz="4" w:space="0" w:color="auto"/>
              <w:right w:val="single" w:sz="4" w:space="0" w:color="auto"/>
            </w:tcBorders>
            <w:shd w:val="clear" w:color="auto" w:fill="auto"/>
            <w:vAlign w:val="center"/>
          </w:tcPr>
          <w:p w14:paraId="6E4910F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Местная общественная организация «Коррекционно-развивающий центр </w:t>
            </w:r>
            <w:r w:rsidRPr="005F20AA">
              <w:rPr>
                <w:rFonts w:ascii="Times New Roman" w:hAnsi="Times New Roman"/>
                <w:color w:val="000000"/>
                <w:sz w:val="20"/>
                <w:szCs w:val="20"/>
              </w:rPr>
              <w:lastRenderedPageBreak/>
              <w:t>«ЛогоПлюс» Белоярского района»</w:t>
            </w:r>
          </w:p>
        </w:tc>
        <w:tc>
          <w:tcPr>
            <w:tcW w:w="397" w:type="pct"/>
            <w:tcBorders>
              <w:top w:val="single" w:sz="4" w:space="0" w:color="auto"/>
              <w:left w:val="nil"/>
              <w:bottom w:val="single" w:sz="4" w:space="0" w:color="auto"/>
              <w:right w:val="single" w:sz="4" w:space="0" w:color="auto"/>
            </w:tcBorders>
            <w:shd w:val="clear" w:color="auto" w:fill="auto"/>
            <w:vAlign w:val="center"/>
          </w:tcPr>
          <w:p w14:paraId="041BFAC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071005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A278F4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6AAF95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D08C2A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4211DC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57FEDF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7D865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3C96A7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Барышников Владислав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410534A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2F9A628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FB1D45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47</w:t>
            </w:r>
          </w:p>
        </w:tc>
        <w:tc>
          <w:tcPr>
            <w:tcW w:w="826" w:type="pct"/>
            <w:tcBorders>
              <w:top w:val="single" w:sz="4" w:space="0" w:color="auto"/>
              <w:left w:val="nil"/>
              <w:bottom w:val="single" w:sz="4" w:space="0" w:color="auto"/>
              <w:right w:val="single" w:sz="4" w:space="0" w:color="auto"/>
            </w:tcBorders>
            <w:shd w:val="clear" w:color="auto" w:fill="auto"/>
            <w:vAlign w:val="center"/>
          </w:tcPr>
          <w:p w14:paraId="542CC5D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397" w:type="pct"/>
            <w:tcBorders>
              <w:top w:val="single" w:sz="4" w:space="0" w:color="auto"/>
              <w:left w:val="nil"/>
              <w:bottom w:val="single" w:sz="4" w:space="0" w:color="auto"/>
              <w:right w:val="single" w:sz="4" w:space="0" w:color="auto"/>
            </w:tcBorders>
            <w:shd w:val="clear" w:color="auto" w:fill="auto"/>
            <w:vAlign w:val="center"/>
          </w:tcPr>
          <w:p w14:paraId="54AE523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E961AD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F91AAA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324C0FF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B0CA3D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EF70CC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6B32B88"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299BB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10.06.2021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EAAAA5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Незямзинова</w:t>
            </w:r>
            <w:proofErr w:type="spellEnd"/>
            <w:r w:rsidRPr="005F20AA">
              <w:rPr>
                <w:rFonts w:ascii="Times New Roman" w:hAnsi="Times New Roman"/>
                <w:sz w:val="18"/>
                <w:szCs w:val="18"/>
              </w:rPr>
              <w:t xml:space="preserve"> Наталья Александровна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45658D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10.06.2021</w:t>
            </w:r>
          </w:p>
        </w:tc>
      </w:tr>
      <w:tr w:rsidR="001D5C73" w:rsidRPr="005F20AA" w14:paraId="376D07E0"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0C3BB9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48</w:t>
            </w:r>
          </w:p>
        </w:tc>
        <w:tc>
          <w:tcPr>
            <w:tcW w:w="826" w:type="pct"/>
            <w:tcBorders>
              <w:top w:val="single" w:sz="4" w:space="0" w:color="auto"/>
              <w:left w:val="nil"/>
              <w:bottom w:val="single" w:sz="4" w:space="0" w:color="auto"/>
              <w:right w:val="single" w:sz="4" w:space="0" w:color="auto"/>
            </w:tcBorders>
            <w:shd w:val="clear" w:color="auto" w:fill="auto"/>
            <w:vAlign w:val="center"/>
          </w:tcPr>
          <w:p w14:paraId="7FFFD60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14C2023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1DCAD3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9EDBC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705D74C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C5576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5A2357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AEB0AA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6036C8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C6726B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Кудрявцев Дмитрий Сергеевич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C44689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14.07.2021</w:t>
            </w:r>
          </w:p>
        </w:tc>
      </w:tr>
      <w:tr w:rsidR="001D5C73" w:rsidRPr="005F20AA" w14:paraId="67516AF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CD3FDD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49</w:t>
            </w:r>
          </w:p>
        </w:tc>
        <w:tc>
          <w:tcPr>
            <w:tcW w:w="826" w:type="pct"/>
            <w:tcBorders>
              <w:top w:val="single" w:sz="4" w:space="0" w:color="auto"/>
              <w:left w:val="nil"/>
              <w:bottom w:val="single" w:sz="4" w:space="0" w:color="auto"/>
              <w:right w:val="single" w:sz="4" w:space="0" w:color="auto"/>
            </w:tcBorders>
            <w:shd w:val="clear" w:color="auto" w:fill="auto"/>
            <w:vAlign w:val="center"/>
          </w:tcPr>
          <w:p w14:paraId="1BBEA07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7B1EA9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268F75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FE64263"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6F8DB21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9F7274E"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9AB9F4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80AF6C9"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7AA3E2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91E7245"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0012ABB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r>
      <w:tr w:rsidR="001D5C73" w:rsidRPr="005F20AA" w14:paraId="1FAB733C"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9821C8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50</w:t>
            </w:r>
          </w:p>
        </w:tc>
        <w:tc>
          <w:tcPr>
            <w:tcW w:w="826" w:type="pct"/>
            <w:tcBorders>
              <w:top w:val="single" w:sz="4" w:space="0" w:color="auto"/>
              <w:left w:val="nil"/>
              <w:bottom w:val="single" w:sz="4" w:space="0" w:color="auto"/>
              <w:right w:val="single" w:sz="4" w:space="0" w:color="auto"/>
            </w:tcBorders>
            <w:shd w:val="clear" w:color="auto" w:fill="auto"/>
            <w:vAlign w:val="center"/>
          </w:tcPr>
          <w:p w14:paraId="4F8DBD3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397" w:type="pct"/>
            <w:tcBorders>
              <w:top w:val="single" w:sz="4" w:space="0" w:color="auto"/>
              <w:left w:val="nil"/>
              <w:bottom w:val="single" w:sz="4" w:space="0" w:color="auto"/>
              <w:right w:val="single" w:sz="4" w:space="0" w:color="auto"/>
            </w:tcBorders>
            <w:shd w:val="clear" w:color="auto" w:fill="auto"/>
            <w:vAlign w:val="center"/>
          </w:tcPr>
          <w:p w14:paraId="0B9FB93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99190E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071D068"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1954E65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916940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22393E9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921DD6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33675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B394BB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01B3AC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r>
      <w:tr w:rsidR="001D5C73" w:rsidRPr="005F20AA" w14:paraId="76C957D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F70977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51</w:t>
            </w:r>
          </w:p>
        </w:tc>
        <w:tc>
          <w:tcPr>
            <w:tcW w:w="826" w:type="pct"/>
            <w:tcBorders>
              <w:top w:val="single" w:sz="4" w:space="0" w:color="auto"/>
              <w:left w:val="nil"/>
              <w:bottom w:val="single" w:sz="4" w:space="0" w:color="auto"/>
              <w:right w:val="single" w:sz="4" w:space="0" w:color="auto"/>
            </w:tcBorders>
            <w:shd w:val="clear" w:color="auto" w:fill="auto"/>
            <w:vAlign w:val="center"/>
          </w:tcPr>
          <w:p w14:paraId="6D6EB14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Автономная некоммерческая </w:t>
            </w:r>
            <w:r w:rsidRPr="005F20AA">
              <w:rPr>
                <w:rFonts w:ascii="Times New Roman" w:hAnsi="Times New Roman"/>
                <w:color w:val="000000"/>
                <w:sz w:val="20"/>
                <w:szCs w:val="20"/>
              </w:rPr>
              <w:lastRenderedPageBreak/>
              <w:t>организация «Спортивно-оздоровительный центр «Атмосфера»</w:t>
            </w:r>
          </w:p>
        </w:tc>
        <w:tc>
          <w:tcPr>
            <w:tcW w:w="397" w:type="pct"/>
            <w:tcBorders>
              <w:top w:val="single" w:sz="4" w:space="0" w:color="auto"/>
              <w:left w:val="nil"/>
              <w:bottom w:val="single" w:sz="4" w:space="0" w:color="auto"/>
              <w:right w:val="single" w:sz="4" w:space="0" w:color="auto"/>
            </w:tcBorders>
            <w:shd w:val="clear" w:color="auto" w:fill="auto"/>
            <w:vAlign w:val="center"/>
          </w:tcPr>
          <w:p w14:paraId="4A94BC5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70A996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CAB833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5AD5D8C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8EA379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2C645C6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1399125"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881F4F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CA0386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Чеботников</w:t>
            </w:r>
            <w:proofErr w:type="spellEnd"/>
            <w:r w:rsidRPr="005F20AA">
              <w:rPr>
                <w:rFonts w:ascii="Times New Roman" w:hAnsi="Times New Roman"/>
                <w:sz w:val="18"/>
                <w:szCs w:val="18"/>
              </w:rPr>
              <w:t xml:space="preserve"> Алексей Вячеславович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9A0542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13.07.2021</w:t>
            </w:r>
          </w:p>
        </w:tc>
      </w:tr>
      <w:tr w:rsidR="001D5C73" w:rsidRPr="005F20AA" w14:paraId="4A71189D"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53D01F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52</w:t>
            </w:r>
          </w:p>
        </w:tc>
        <w:tc>
          <w:tcPr>
            <w:tcW w:w="826" w:type="pct"/>
            <w:tcBorders>
              <w:top w:val="single" w:sz="4" w:space="0" w:color="auto"/>
              <w:left w:val="nil"/>
              <w:bottom w:val="single" w:sz="4" w:space="0" w:color="auto"/>
              <w:right w:val="single" w:sz="4" w:space="0" w:color="auto"/>
            </w:tcBorders>
            <w:shd w:val="clear" w:color="auto" w:fill="auto"/>
            <w:vAlign w:val="center"/>
          </w:tcPr>
          <w:p w14:paraId="3080652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397" w:type="pct"/>
            <w:tcBorders>
              <w:top w:val="single" w:sz="4" w:space="0" w:color="auto"/>
              <w:left w:val="nil"/>
              <w:bottom w:val="single" w:sz="4" w:space="0" w:color="auto"/>
              <w:right w:val="single" w:sz="4" w:space="0" w:color="auto"/>
            </w:tcBorders>
            <w:shd w:val="clear" w:color="auto" w:fill="auto"/>
            <w:vAlign w:val="center"/>
          </w:tcPr>
          <w:p w14:paraId="48B6350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11D4AE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BCF2EF9"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4649E2F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B9610A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6708A8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2394462"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A014A0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E81D400"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5AEB56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r>
      <w:tr w:rsidR="001D5C73" w:rsidRPr="005F20AA" w14:paraId="1E27419A"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FCA18D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53</w:t>
            </w:r>
          </w:p>
        </w:tc>
        <w:tc>
          <w:tcPr>
            <w:tcW w:w="826" w:type="pct"/>
            <w:tcBorders>
              <w:top w:val="single" w:sz="4" w:space="0" w:color="auto"/>
              <w:left w:val="nil"/>
              <w:bottom w:val="single" w:sz="4" w:space="0" w:color="auto"/>
              <w:right w:val="single" w:sz="4" w:space="0" w:color="auto"/>
            </w:tcBorders>
            <w:shd w:val="clear" w:color="auto" w:fill="auto"/>
            <w:vAlign w:val="center"/>
          </w:tcPr>
          <w:p w14:paraId="37291B0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3EFF74E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93477B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CE1915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14921CC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46724D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3FDDD9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D2AE99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250D3E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1DDEA4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972A4C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21.06.2021</w:t>
            </w:r>
          </w:p>
        </w:tc>
      </w:tr>
      <w:tr w:rsidR="001D5C73" w:rsidRPr="005F20AA" w14:paraId="2A99722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630C815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54</w:t>
            </w:r>
          </w:p>
        </w:tc>
        <w:tc>
          <w:tcPr>
            <w:tcW w:w="826" w:type="pct"/>
            <w:tcBorders>
              <w:top w:val="single" w:sz="4" w:space="0" w:color="auto"/>
              <w:left w:val="nil"/>
              <w:bottom w:val="single" w:sz="4" w:space="0" w:color="auto"/>
              <w:right w:val="single" w:sz="4" w:space="0" w:color="auto"/>
            </w:tcBorders>
            <w:shd w:val="clear" w:color="auto" w:fill="auto"/>
            <w:vAlign w:val="center"/>
          </w:tcPr>
          <w:p w14:paraId="71CAE2F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397" w:type="pct"/>
            <w:tcBorders>
              <w:top w:val="single" w:sz="4" w:space="0" w:color="auto"/>
              <w:left w:val="nil"/>
              <w:bottom w:val="single" w:sz="4" w:space="0" w:color="auto"/>
              <w:right w:val="single" w:sz="4" w:space="0" w:color="auto"/>
            </w:tcBorders>
            <w:shd w:val="clear" w:color="auto" w:fill="auto"/>
            <w:vAlign w:val="center"/>
          </w:tcPr>
          <w:p w14:paraId="0F72CB7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1F4800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BE15B2C"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6F7388C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E52A29E"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33551F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F95CD3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0EE8D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AA6F76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26F158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r>
      <w:tr w:rsidR="001D5C73" w:rsidRPr="005F20AA" w14:paraId="7591BBB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BBCE5C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55</w:t>
            </w:r>
          </w:p>
        </w:tc>
        <w:tc>
          <w:tcPr>
            <w:tcW w:w="826" w:type="pct"/>
            <w:tcBorders>
              <w:top w:val="single" w:sz="4" w:space="0" w:color="auto"/>
              <w:left w:val="nil"/>
              <w:bottom w:val="single" w:sz="4" w:space="0" w:color="auto"/>
              <w:right w:val="single" w:sz="4" w:space="0" w:color="auto"/>
            </w:tcBorders>
            <w:shd w:val="clear" w:color="auto" w:fill="auto"/>
            <w:vAlign w:val="center"/>
          </w:tcPr>
          <w:p w14:paraId="78C7280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397" w:type="pct"/>
            <w:tcBorders>
              <w:top w:val="single" w:sz="4" w:space="0" w:color="auto"/>
              <w:left w:val="nil"/>
              <w:bottom w:val="single" w:sz="4" w:space="0" w:color="auto"/>
              <w:right w:val="single" w:sz="4" w:space="0" w:color="auto"/>
            </w:tcBorders>
            <w:shd w:val="clear" w:color="auto" w:fill="auto"/>
            <w:vAlign w:val="center"/>
          </w:tcPr>
          <w:p w14:paraId="0B578B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89384E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E5EC30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646D8C7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9B344D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D63E2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BF96EF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B22A99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BD1A22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Кунцевич</w:t>
            </w:r>
            <w:proofErr w:type="spellEnd"/>
            <w:r w:rsidRPr="005F20AA">
              <w:rPr>
                <w:rFonts w:ascii="Times New Roman" w:hAnsi="Times New Roman"/>
                <w:sz w:val="18"/>
                <w:szCs w:val="18"/>
              </w:rPr>
              <w:t xml:space="preserve"> Виктория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445D1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r>
      <w:tr w:rsidR="001D5C73" w:rsidRPr="005F20AA" w14:paraId="3B3E2BB9"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2DB5BE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56</w:t>
            </w:r>
          </w:p>
        </w:tc>
        <w:tc>
          <w:tcPr>
            <w:tcW w:w="826" w:type="pct"/>
            <w:tcBorders>
              <w:top w:val="single" w:sz="4" w:space="0" w:color="auto"/>
              <w:left w:val="nil"/>
              <w:bottom w:val="single" w:sz="4" w:space="0" w:color="auto"/>
              <w:right w:val="single" w:sz="4" w:space="0" w:color="auto"/>
            </w:tcBorders>
            <w:shd w:val="clear" w:color="auto" w:fill="auto"/>
            <w:vAlign w:val="center"/>
          </w:tcPr>
          <w:p w14:paraId="6461BA0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помощи нуждающимся «Добро без границ»</w:t>
            </w:r>
          </w:p>
        </w:tc>
        <w:tc>
          <w:tcPr>
            <w:tcW w:w="397" w:type="pct"/>
            <w:tcBorders>
              <w:top w:val="single" w:sz="4" w:space="0" w:color="auto"/>
              <w:left w:val="nil"/>
              <w:bottom w:val="single" w:sz="4" w:space="0" w:color="auto"/>
              <w:right w:val="single" w:sz="4" w:space="0" w:color="auto"/>
            </w:tcBorders>
            <w:shd w:val="clear" w:color="auto" w:fill="auto"/>
            <w:vAlign w:val="center"/>
          </w:tcPr>
          <w:p w14:paraId="1429B9C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FC8624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56F21F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737721A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C53C9F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5787DD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A7FC0C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212491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28B9C5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0F8FE3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02.07.2021</w:t>
            </w:r>
          </w:p>
        </w:tc>
      </w:tr>
      <w:tr w:rsidR="001D5C73" w:rsidRPr="005F20AA" w14:paraId="178A9CA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B202F9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57</w:t>
            </w:r>
          </w:p>
        </w:tc>
        <w:tc>
          <w:tcPr>
            <w:tcW w:w="826" w:type="pct"/>
            <w:tcBorders>
              <w:top w:val="single" w:sz="4" w:space="0" w:color="auto"/>
              <w:left w:val="nil"/>
              <w:bottom w:val="single" w:sz="4" w:space="0" w:color="auto"/>
              <w:right w:val="single" w:sz="4" w:space="0" w:color="auto"/>
            </w:tcBorders>
            <w:shd w:val="clear" w:color="auto" w:fill="auto"/>
            <w:vAlign w:val="center"/>
          </w:tcPr>
          <w:p w14:paraId="7CCDEC4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397" w:type="pct"/>
            <w:tcBorders>
              <w:top w:val="single" w:sz="4" w:space="0" w:color="auto"/>
              <w:left w:val="nil"/>
              <w:bottom w:val="single" w:sz="4" w:space="0" w:color="auto"/>
              <w:right w:val="single" w:sz="4" w:space="0" w:color="auto"/>
            </w:tcBorders>
            <w:shd w:val="clear" w:color="auto" w:fill="auto"/>
            <w:vAlign w:val="center"/>
          </w:tcPr>
          <w:p w14:paraId="02EF0DE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7F53F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6843B5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19E4913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0A35E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671AE5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23AED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9A48ED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909CC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47FB878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668B414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BA9B539"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58</w:t>
            </w:r>
          </w:p>
        </w:tc>
        <w:tc>
          <w:tcPr>
            <w:tcW w:w="826" w:type="pct"/>
            <w:tcBorders>
              <w:top w:val="single" w:sz="4" w:space="0" w:color="auto"/>
              <w:left w:val="nil"/>
              <w:bottom w:val="single" w:sz="4" w:space="0" w:color="auto"/>
              <w:right w:val="single" w:sz="4" w:space="0" w:color="auto"/>
            </w:tcBorders>
            <w:shd w:val="clear" w:color="auto" w:fill="auto"/>
            <w:vAlign w:val="center"/>
          </w:tcPr>
          <w:p w14:paraId="789A28C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Региональный благотворительный фонд «Лучик света»</w:t>
            </w:r>
          </w:p>
        </w:tc>
        <w:tc>
          <w:tcPr>
            <w:tcW w:w="397" w:type="pct"/>
            <w:tcBorders>
              <w:top w:val="single" w:sz="4" w:space="0" w:color="auto"/>
              <w:left w:val="nil"/>
              <w:bottom w:val="single" w:sz="4" w:space="0" w:color="auto"/>
              <w:right w:val="single" w:sz="4" w:space="0" w:color="auto"/>
            </w:tcBorders>
            <w:shd w:val="clear" w:color="auto" w:fill="auto"/>
            <w:vAlign w:val="center"/>
          </w:tcPr>
          <w:p w14:paraId="4D1AD7F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9DC2D2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18.06.2021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EBDAFE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54" w:type="pct"/>
            <w:tcBorders>
              <w:top w:val="single" w:sz="4" w:space="0" w:color="auto"/>
              <w:left w:val="nil"/>
              <w:bottom w:val="single" w:sz="4" w:space="0" w:color="auto"/>
              <w:right w:val="single" w:sz="4" w:space="0" w:color="auto"/>
            </w:tcBorders>
            <w:shd w:val="clear" w:color="auto" w:fill="auto"/>
            <w:vAlign w:val="center"/>
          </w:tcPr>
          <w:p w14:paraId="3E12E0C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18.06.2021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54514C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63B90E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18.06.2021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633C49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B08BAE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18.06.2021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8F6192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430286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18.06.2021</w:t>
            </w:r>
          </w:p>
        </w:tc>
      </w:tr>
      <w:tr w:rsidR="001D5C73" w:rsidRPr="005F20AA" w14:paraId="259CDCA1"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754014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59</w:t>
            </w:r>
          </w:p>
        </w:tc>
        <w:tc>
          <w:tcPr>
            <w:tcW w:w="826" w:type="pct"/>
            <w:tcBorders>
              <w:top w:val="single" w:sz="4" w:space="0" w:color="auto"/>
              <w:left w:val="nil"/>
              <w:bottom w:val="single" w:sz="4" w:space="0" w:color="auto"/>
              <w:right w:val="single" w:sz="4" w:space="0" w:color="auto"/>
            </w:tcBorders>
            <w:shd w:val="clear" w:color="auto" w:fill="auto"/>
            <w:vAlign w:val="center"/>
          </w:tcPr>
          <w:p w14:paraId="3CC2F63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адресной помощи «Путь милосердия»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1E6D410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0646C3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798E03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0EDF3E9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5718DD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05C0A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612CC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A418D1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FCE793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F0CB58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r>
      <w:tr w:rsidR="001D5C73" w:rsidRPr="005F20AA" w14:paraId="78919D8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DC8C53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60</w:t>
            </w:r>
          </w:p>
        </w:tc>
        <w:tc>
          <w:tcPr>
            <w:tcW w:w="826" w:type="pct"/>
            <w:tcBorders>
              <w:top w:val="single" w:sz="4" w:space="0" w:color="auto"/>
              <w:left w:val="nil"/>
              <w:bottom w:val="single" w:sz="4" w:space="0" w:color="auto"/>
              <w:right w:val="single" w:sz="4" w:space="0" w:color="auto"/>
            </w:tcBorders>
            <w:shd w:val="clear" w:color="auto" w:fill="auto"/>
            <w:vAlign w:val="center"/>
          </w:tcPr>
          <w:p w14:paraId="6A426F5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11B6952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484E19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8D04C2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0A075C2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766022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F6E6E4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A89BC9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115A1A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5E6B27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Путина Елена Михайловна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E589D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07.07.2021</w:t>
            </w:r>
          </w:p>
        </w:tc>
      </w:tr>
      <w:tr w:rsidR="001D5C73" w:rsidRPr="005F20AA" w14:paraId="6A581F26"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556603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61</w:t>
            </w:r>
          </w:p>
        </w:tc>
        <w:tc>
          <w:tcPr>
            <w:tcW w:w="826" w:type="pct"/>
            <w:tcBorders>
              <w:top w:val="single" w:sz="4" w:space="0" w:color="auto"/>
              <w:left w:val="nil"/>
              <w:bottom w:val="single" w:sz="4" w:space="0" w:color="auto"/>
              <w:right w:val="single" w:sz="4" w:space="0" w:color="auto"/>
            </w:tcBorders>
            <w:shd w:val="clear" w:color="auto" w:fill="auto"/>
            <w:vAlign w:val="center"/>
          </w:tcPr>
          <w:p w14:paraId="5DB64C7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«Коннект»</w:t>
            </w:r>
          </w:p>
        </w:tc>
        <w:tc>
          <w:tcPr>
            <w:tcW w:w="397" w:type="pct"/>
            <w:tcBorders>
              <w:top w:val="single" w:sz="4" w:space="0" w:color="auto"/>
              <w:left w:val="nil"/>
              <w:bottom w:val="single" w:sz="4" w:space="0" w:color="auto"/>
              <w:right w:val="single" w:sz="4" w:space="0" w:color="auto"/>
            </w:tcBorders>
            <w:shd w:val="clear" w:color="auto" w:fill="auto"/>
            <w:vAlign w:val="center"/>
          </w:tcPr>
          <w:p w14:paraId="35A132D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0427933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D4727D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2DCFC61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6EFEEC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DA7EA2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DCF04A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9F1773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F786EF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Останина Анастасия Васильевна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1A45298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2B162AC1"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51AFEA9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62</w:t>
            </w:r>
          </w:p>
        </w:tc>
        <w:tc>
          <w:tcPr>
            <w:tcW w:w="826" w:type="pct"/>
            <w:tcBorders>
              <w:top w:val="single" w:sz="4" w:space="0" w:color="auto"/>
              <w:left w:val="nil"/>
              <w:bottom w:val="single" w:sz="4" w:space="0" w:color="auto"/>
              <w:right w:val="single" w:sz="4" w:space="0" w:color="auto"/>
            </w:tcBorders>
            <w:shd w:val="clear" w:color="auto" w:fill="auto"/>
            <w:vAlign w:val="center"/>
          </w:tcPr>
          <w:p w14:paraId="64C7915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Общественная организация Ханты-Мансийского автономного округа – Югры «Центр </w:t>
            </w:r>
            <w:r w:rsidRPr="005F20AA">
              <w:rPr>
                <w:rFonts w:ascii="Times New Roman" w:hAnsi="Times New Roman"/>
                <w:color w:val="000000"/>
                <w:sz w:val="20"/>
                <w:szCs w:val="20"/>
              </w:rPr>
              <w:lastRenderedPageBreak/>
              <w:t>социальной реабилитации «Борей»</w:t>
            </w:r>
          </w:p>
        </w:tc>
        <w:tc>
          <w:tcPr>
            <w:tcW w:w="397" w:type="pct"/>
            <w:tcBorders>
              <w:top w:val="single" w:sz="4" w:space="0" w:color="auto"/>
              <w:left w:val="nil"/>
              <w:bottom w:val="single" w:sz="4" w:space="0" w:color="auto"/>
              <w:right w:val="single" w:sz="4" w:space="0" w:color="auto"/>
            </w:tcBorders>
            <w:shd w:val="clear" w:color="auto" w:fill="auto"/>
            <w:vAlign w:val="center"/>
          </w:tcPr>
          <w:p w14:paraId="5720E6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lastRenderedPageBreak/>
              <w:t>Глухих Алена Андреевна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43D087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47A330A"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Бердинских</w:t>
            </w:r>
            <w:proofErr w:type="spellEnd"/>
            <w:r w:rsidRPr="005F20AA">
              <w:rPr>
                <w:rFonts w:ascii="Times New Roman" w:hAnsi="Times New Roman"/>
                <w:sz w:val="18"/>
                <w:szCs w:val="18"/>
              </w:rPr>
              <w:t xml:space="preserve"> Юлия Викторовна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6F04EBD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AD93FF9"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Бердинских</w:t>
            </w:r>
            <w:proofErr w:type="spellEnd"/>
            <w:r w:rsidRPr="005F20AA">
              <w:rPr>
                <w:rFonts w:ascii="Times New Roman" w:hAnsi="Times New Roman"/>
                <w:sz w:val="18"/>
                <w:szCs w:val="18"/>
              </w:rPr>
              <w:t xml:space="preserve"> Юлия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6B78006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5B48486"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Бердинских</w:t>
            </w:r>
            <w:proofErr w:type="spellEnd"/>
            <w:r w:rsidRPr="005F20AA">
              <w:rPr>
                <w:rFonts w:ascii="Times New Roman" w:hAnsi="Times New Roman"/>
                <w:sz w:val="18"/>
                <w:szCs w:val="18"/>
              </w:rPr>
              <w:t xml:space="preserve"> Юлия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94CF48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84CBB07"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Бердинских</w:t>
            </w:r>
            <w:proofErr w:type="spellEnd"/>
            <w:r w:rsidRPr="005F20AA">
              <w:rPr>
                <w:rFonts w:ascii="Times New Roman" w:hAnsi="Times New Roman"/>
                <w:sz w:val="18"/>
                <w:szCs w:val="18"/>
              </w:rPr>
              <w:t xml:space="preserve"> Юлия Викторовна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2AFBDE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22.07.2021</w:t>
            </w:r>
          </w:p>
        </w:tc>
      </w:tr>
      <w:tr w:rsidR="001D5C73" w:rsidRPr="005F20AA" w14:paraId="2BA58A4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C72F90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63</w:t>
            </w:r>
          </w:p>
        </w:tc>
        <w:tc>
          <w:tcPr>
            <w:tcW w:w="826" w:type="pct"/>
            <w:tcBorders>
              <w:top w:val="single" w:sz="4" w:space="0" w:color="auto"/>
              <w:left w:val="nil"/>
              <w:bottom w:val="single" w:sz="4" w:space="0" w:color="auto"/>
              <w:right w:val="single" w:sz="4" w:space="0" w:color="auto"/>
            </w:tcBorders>
            <w:shd w:val="clear" w:color="auto" w:fill="auto"/>
            <w:vAlign w:val="center"/>
          </w:tcPr>
          <w:p w14:paraId="31C8FE0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06C7178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EDDA77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86DBCB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Глухих Алена Андреевна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64EDC5C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0C9EC9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Глухих Алена Андреевна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D87242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482628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Глухих Алена Андреевна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909B82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4EA2F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Глухих Алена Андреевна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7329C5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05.08.2021</w:t>
            </w:r>
          </w:p>
        </w:tc>
      </w:tr>
      <w:tr w:rsidR="001D5C73" w:rsidRPr="005F20AA" w14:paraId="37EF44D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8B7A91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64</w:t>
            </w:r>
          </w:p>
        </w:tc>
        <w:tc>
          <w:tcPr>
            <w:tcW w:w="826" w:type="pct"/>
            <w:tcBorders>
              <w:top w:val="single" w:sz="4" w:space="0" w:color="auto"/>
              <w:left w:val="nil"/>
              <w:bottom w:val="single" w:sz="4" w:space="0" w:color="auto"/>
              <w:right w:val="single" w:sz="4" w:space="0" w:color="auto"/>
            </w:tcBorders>
            <w:shd w:val="clear" w:color="auto" w:fill="auto"/>
            <w:vAlign w:val="center"/>
          </w:tcPr>
          <w:p w14:paraId="08DF315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397" w:type="pct"/>
            <w:tcBorders>
              <w:top w:val="single" w:sz="4" w:space="0" w:color="auto"/>
              <w:left w:val="nil"/>
              <w:bottom w:val="single" w:sz="4" w:space="0" w:color="auto"/>
              <w:right w:val="single" w:sz="4" w:space="0" w:color="auto"/>
            </w:tcBorders>
            <w:shd w:val="clear" w:color="auto" w:fill="auto"/>
            <w:vAlign w:val="center"/>
          </w:tcPr>
          <w:p w14:paraId="7573FFB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E24E82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8EB7C61"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2D0F8F7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8FEEC12"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6B3385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4855E96"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B8A796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A61621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74FD63E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20.07.2021</w:t>
            </w:r>
          </w:p>
        </w:tc>
      </w:tr>
      <w:tr w:rsidR="001D5C73" w:rsidRPr="005F20AA" w14:paraId="70DF961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13048A9"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826" w:type="pct"/>
            <w:tcBorders>
              <w:top w:val="single" w:sz="4" w:space="0" w:color="auto"/>
              <w:left w:val="nil"/>
              <w:bottom w:val="single" w:sz="4" w:space="0" w:color="auto"/>
              <w:right w:val="single" w:sz="4" w:space="0" w:color="auto"/>
            </w:tcBorders>
            <w:shd w:val="clear" w:color="auto" w:fill="auto"/>
            <w:vAlign w:val="center"/>
          </w:tcPr>
          <w:p w14:paraId="64607ED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397" w:type="pct"/>
            <w:tcBorders>
              <w:top w:val="single" w:sz="4" w:space="0" w:color="auto"/>
              <w:left w:val="nil"/>
              <w:bottom w:val="single" w:sz="4" w:space="0" w:color="auto"/>
              <w:right w:val="single" w:sz="4" w:space="0" w:color="auto"/>
            </w:tcBorders>
            <w:shd w:val="clear" w:color="auto" w:fill="auto"/>
            <w:vAlign w:val="center"/>
          </w:tcPr>
          <w:p w14:paraId="64EE08D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1AD6160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2187A1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201092E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6DFA95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D7136A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B4A13F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3EC8AC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495AA6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3CB7C3C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111A2B25"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C8EE66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66</w:t>
            </w:r>
          </w:p>
        </w:tc>
        <w:tc>
          <w:tcPr>
            <w:tcW w:w="826" w:type="pct"/>
            <w:tcBorders>
              <w:top w:val="single" w:sz="4" w:space="0" w:color="auto"/>
              <w:left w:val="nil"/>
              <w:bottom w:val="single" w:sz="4" w:space="0" w:color="auto"/>
              <w:right w:val="single" w:sz="4" w:space="0" w:color="auto"/>
            </w:tcBorders>
            <w:shd w:val="clear" w:color="auto" w:fill="auto"/>
            <w:vAlign w:val="center"/>
          </w:tcPr>
          <w:p w14:paraId="2129A74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5604236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77CF8FA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0C77E1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303E2D6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C61710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13B2AB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5E24EE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05FAA68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BD3470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Зенкина Ангелина Ивановна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7357F9E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7FB0D06F"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3F5EE6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67</w:t>
            </w:r>
          </w:p>
        </w:tc>
        <w:tc>
          <w:tcPr>
            <w:tcW w:w="826" w:type="pct"/>
            <w:tcBorders>
              <w:top w:val="single" w:sz="4" w:space="0" w:color="auto"/>
              <w:left w:val="nil"/>
              <w:bottom w:val="single" w:sz="4" w:space="0" w:color="auto"/>
              <w:right w:val="single" w:sz="4" w:space="0" w:color="auto"/>
            </w:tcBorders>
            <w:shd w:val="clear" w:color="auto" w:fill="auto"/>
            <w:vAlign w:val="center"/>
          </w:tcPr>
          <w:p w14:paraId="7CC7B59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397" w:type="pct"/>
            <w:tcBorders>
              <w:top w:val="single" w:sz="4" w:space="0" w:color="auto"/>
              <w:left w:val="nil"/>
              <w:bottom w:val="single" w:sz="4" w:space="0" w:color="auto"/>
              <w:right w:val="single" w:sz="4" w:space="0" w:color="auto"/>
            </w:tcBorders>
            <w:shd w:val="clear" w:color="auto" w:fill="auto"/>
            <w:vAlign w:val="center"/>
          </w:tcPr>
          <w:p w14:paraId="148E495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1A015E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573FD9A"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2DD4E4D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B5D1660"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D30592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2D85BA5"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2140B12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9D98B7F"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Волобоев</w:t>
            </w:r>
            <w:proofErr w:type="spellEnd"/>
            <w:r w:rsidRPr="005F20AA">
              <w:rPr>
                <w:rFonts w:ascii="Times New Roman" w:hAnsi="Times New Roman"/>
                <w:sz w:val="18"/>
                <w:szCs w:val="18"/>
              </w:rPr>
              <w:t xml:space="preserve"> Александр Николаевич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39C96EE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19.07.2021</w:t>
            </w:r>
          </w:p>
        </w:tc>
      </w:tr>
      <w:tr w:rsidR="001D5C73" w:rsidRPr="005F20AA" w14:paraId="0963657B"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D3932D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68</w:t>
            </w:r>
          </w:p>
        </w:tc>
        <w:tc>
          <w:tcPr>
            <w:tcW w:w="826" w:type="pct"/>
            <w:tcBorders>
              <w:top w:val="single" w:sz="4" w:space="0" w:color="auto"/>
              <w:left w:val="nil"/>
              <w:bottom w:val="single" w:sz="4" w:space="0" w:color="auto"/>
              <w:right w:val="single" w:sz="4" w:space="0" w:color="auto"/>
            </w:tcBorders>
            <w:shd w:val="clear" w:color="auto" w:fill="auto"/>
            <w:vAlign w:val="center"/>
          </w:tcPr>
          <w:p w14:paraId="565FB64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397" w:type="pct"/>
            <w:tcBorders>
              <w:top w:val="single" w:sz="4" w:space="0" w:color="auto"/>
              <w:left w:val="nil"/>
              <w:bottom w:val="single" w:sz="4" w:space="0" w:color="auto"/>
              <w:right w:val="single" w:sz="4" w:space="0" w:color="auto"/>
            </w:tcBorders>
            <w:shd w:val="clear" w:color="auto" w:fill="auto"/>
            <w:vAlign w:val="center"/>
          </w:tcPr>
          <w:p w14:paraId="30E06B4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2C815AF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98A8D9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Артур Вадимович</w:t>
            </w:r>
          </w:p>
        </w:tc>
        <w:tc>
          <w:tcPr>
            <w:tcW w:w="354" w:type="pct"/>
            <w:tcBorders>
              <w:top w:val="single" w:sz="4" w:space="0" w:color="auto"/>
              <w:left w:val="nil"/>
              <w:bottom w:val="single" w:sz="4" w:space="0" w:color="auto"/>
              <w:right w:val="single" w:sz="4" w:space="0" w:color="auto"/>
            </w:tcBorders>
            <w:shd w:val="clear" w:color="auto" w:fill="auto"/>
            <w:vAlign w:val="center"/>
          </w:tcPr>
          <w:p w14:paraId="5366C2F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852EB08"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Артур Вадимович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100F4F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365E215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Артур Вадимович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431907F"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C8131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Артур Вадимович</w:t>
            </w:r>
          </w:p>
        </w:tc>
        <w:tc>
          <w:tcPr>
            <w:tcW w:w="345" w:type="pct"/>
            <w:tcBorders>
              <w:top w:val="single" w:sz="4" w:space="0" w:color="auto"/>
              <w:left w:val="nil"/>
              <w:bottom w:val="single" w:sz="4" w:space="0" w:color="auto"/>
              <w:right w:val="single" w:sz="4" w:space="0" w:color="auto"/>
            </w:tcBorders>
            <w:shd w:val="clear" w:color="auto" w:fill="auto"/>
            <w:vAlign w:val="center"/>
          </w:tcPr>
          <w:p w14:paraId="5344970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08.07.2021</w:t>
            </w:r>
          </w:p>
        </w:tc>
      </w:tr>
      <w:tr w:rsidR="001D5C73" w:rsidRPr="005F20AA" w14:paraId="3AE2F417"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538C30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69</w:t>
            </w:r>
          </w:p>
        </w:tc>
        <w:tc>
          <w:tcPr>
            <w:tcW w:w="826" w:type="pct"/>
            <w:tcBorders>
              <w:top w:val="single" w:sz="4" w:space="0" w:color="auto"/>
              <w:left w:val="nil"/>
              <w:bottom w:val="single" w:sz="4" w:space="0" w:color="auto"/>
              <w:right w:val="single" w:sz="4" w:space="0" w:color="auto"/>
            </w:tcBorders>
            <w:shd w:val="clear" w:color="auto" w:fill="auto"/>
            <w:vAlign w:val="center"/>
          </w:tcPr>
          <w:p w14:paraId="2D9F995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397" w:type="pct"/>
            <w:tcBorders>
              <w:top w:val="single" w:sz="4" w:space="0" w:color="auto"/>
              <w:left w:val="nil"/>
              <w:bottom w:val="single" w:sz="4" w:space="0" w:color="auto"/>
              <w:right w:val="single" w:sz="4" w:space="0" w:color="auto"/>
            </w:tcBorders>
            <w:shd w:val="clear" w:color="auto" w:fill="auto"/>
            <w:vAlign w:val="center"/>
          </w:tcPr>
          <w:p w14:paraId="5ECBAE92"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46F507C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13951D6"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4F055D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1BD0960B"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C18EC4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32E2AAD"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2D280D7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49A1154" w14:textId="77777777" w:rsidR="001D5C73" w:rsidRPr="005F20AA" w:rsidRDefault="001D5C73" w:rsidP="005F20AA">
            <w:pPr>
              <w:spacing w:after="0" w:line="240" w:lineRule="auto"/>
              <w:contextualSpacing/>
              <w:rPr>
                <w:rFonts w:ascii="Times New Roman" w:hAnsi="Times New Roman"/>
                <w:sz w:val="18"/>
                <w:szCs w:val="18"/>
              </w:rPr>
            </w:pPr>
            <w:proofErr w:type="spellStart"/>
            <w:r w:rsidRPr="005F20AA">
              <w:rPr>
                <w:rFonts w:ascii="Times New Roman" w:hAnsi="Times New Roman"/>
                <w:sz w:val="18"/>
                <w:szCs w:val="18"/>
              </w:rPr>
              <w:t>Нарыгина</w:t>
            </w:r>
            <w:proofErr w:type="spellEnd"/>
            <w:r w:rsidRPr="005F20AA">
              <w:rPr>
                <w:rFonts w:ascii="Times New Roman" w:hAnsi="Times New Roman"/>
                <w:sz w:val="18"/>
                <w:szCs w:val="18"/>
              </w:rPr>
              <w:t xml:space="preserve"> Елена Олеговна</w:t>
            </w:r>
          </w:p>
        </w:tc>
        <w:tc>
          <w:tcPr>
            <w:tcW w:w="345" w:type="pct"/>
            <w:tcBorders>
              <w:top w:val="single" w:sz="4" w:space="0" w:color="auto"/>
              <w:left w:val="nil"/>
              <w:bottom w:val="single" w:sz="4" w:space="0" w:color="auto"/>
              <w:right w:val="single" w:sz="4" w:space="0" w:color="auto"/>
            </w:tcBorders>
            <w:shd w:val="clear" w:color="auto" w:fill="auto"/>
            <w:vAlign w:val="center"/>
          </w:tcPr>
          <w:p w14:paraId="5597C81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183482E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2FBAEDD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70</w:t>
            </w:r>
          </w:p>
        </w:tc>
        <w:tc>
          <w:tcPr>
            <w:tcW w:w="826" w:type="pct"/>
            <w:tcBorders>
              <w:top w:val="single" w:sz="4" w:space="0" w:color="auto"/>
              <w:left w:val="nil"/>
              <w:bottom w:val="single" w:sz="4" w:space="0" w:color="auto"/>
              <w:right w:val="single" w:sz="4" w:space="0" w:color="auto"/>
            </w:tcBorders>
            <w:shd w:val="clear" w:color="auto" w:fill="auto"/>
            <w:vAlign w:val="center"/>
          </w:tcPr>
          <w:p w14:paraId="314463D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397" w:type="pct"/>
            <w:tcBorders>
              <w:top w:val="single" w:sz="4" w:space="0" w:color="auto"/>
              <w:left w:val="nil"/>
              <w:bottom w:val="single" w:sz="4" w:space="0" w:color="auto"/>
              <w:right w:val="single" w:sz="4" w:space="0" w:color="auto"/>
            </w:tcBorders>
            <w:shd w:val="clear" w:color="auto" w:fill="auto"/>
            <w:vAlign w:val="center"/>
          </w:tcPr>
          <w:p w14:paraId="27B73B8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B73464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05C7114"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54" w:type="pct"/>
            <w:tcBorders>
              <w:top w:val="single" w:sz="4" w:space="0" w:color="auto"/>
              <w:left w:val="nil"/>
              <w:bottom w:val="single" w:sz="4" w:space="0" w:color="auto"/>
              <w:right w:val="single" w:sz="4" w:space="0" w:color="auto"/>
            </w:tcBorders>
            <w:shd w:val="clear" w:color="auto" w:fill="auto"/>
            <w:vAlign w:val="center"/>
          </w:tcPr>
          <w:p w14:paraId="056AF13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72B3D85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787F5EE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968303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3D0E6A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6D10C7E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37D241D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1D4F510A"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18E17A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71</w:t>
            </w:r>
          </w:p>
        </w:tc>
        <w:tc>
          <w:tcPr>
            <w:tcW w:w="826" w:type="pct"/>
            <w:tcBorders>
              <w:top w:val="single" w:sz="4" w:space="0" w:color="auto"/>
              <w:left w:val="nil"/>
              <w:bottom w:val="single" w:sz="4" w:space="0" w:color="auto"/>
              <w:right w:val="single" w:sz="4" w:space="0" w:color="auto"/>
            </w:tcBorders>
            <w:shd w:val="clear" w:color="auto" w:fill="auto"/>
            <w:vAlign w:val="center"/>
          </w:tcPr>
          <w:p w14:paraId="332D5B2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Общество с ограниченной ответственностью «Веста» </w:t>
            </w:r>
          </w:p>
        </w:tc>
        <w:tc>
          <w:tcPr>
            <w:tcW w:w="397" w:type="pct"/>
            <w:tcBorders>
              <w:top w:val="single" w:sz="4" w:space="0" w:color="auto"/>
              <w:left w:val="nil"/>
              <w:bottom w:val="single" w:sz="4" w:space="0" w:color="auto"/>
              <w:right w:val="single" w:sz="4" w:space="0" w:color="auto"/>
            </w:tcBorders>
            <w:shd w:val="clear" w:color="auto" w:fill="auto"/>
            <w:vAlign w:val="center"/>
          </w:tcPr>
          <w:p w14:paraId="6E0F7F1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38BD34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635F62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54" w:type="pct"/>
            <w:tcBorders>
              <w:top w:val="single" w:sz="4" w:space="0" w:color="auto"/>
              <w:left w:val="nil"/>
              <w:bottom w:val="single" w:sz="4" w:space="0" w:color="auto"/>
              <w:right w:val="single" w:sz="4" w:space="0" w:color="auto"/>
            </w:tcBorders>
            <w:shd w:val="clear" w:color="auto" w:fill="auto"/>
            <w:vAlign w:val="center"/>
          </w:tcPr>
          <w:p w14:paraId="5F3042E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984705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48D779B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D64A0A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68749563"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5B93EBE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54CED1B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05.07.2021</w:t>
            </w:r>
          </w:p>
        </w:tc>
      </w:tr>
      <w:tr w:rsidR="001D5C73" w:rsidRPr="005F20AA" w14:paraId="7D5D2B6E"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06E4A90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826" w:type="pct"/>
            <w:tcBorders>
              <w:top w:val="single" w:sz="4" w:space="0" w:color="auto"/>
              <w:left w:val="nil"/>
              <w:bottom w:val="single" w:sz="4" w:space="0" w:color="auto"/>
              <w:right w:val="single" w:sz="4" w:space="0" w:color="auto"/>
            </w:tcBorders>
            <w:shd w:val="clear" w:color="auto" w:fill="auto"/>
            <w:vAlign w:val="center"/>
          </w:tcPr>
          <w:p w14:paraId="0D35347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397" w:type="pct"/>
            <w:tcBorders>
              <w:top w:val="single" w:sz="4" w:space="0" w:color="auto"/>
              <w:left w:val="nil"/>
              <w:bottom w:val="single" w:sz="4" w:space="0" w:color="auto"/>
              <w:right w:val="single" w:sz="4" w:space="0" w:color="auto"/>
            </w:tcBorders>
            <w:shd w:val="clear" w:color="auto" w:fill="auto"/>
            <w:vAlign w:val="center"/>
          </w:tcPr>
          <w:p w14:paraId="4D2A27D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547844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3AA6679"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54" w:type="pct"/>
            <w:tcBorders>
              <w:top w:val="single" w:sz="4" w:space="0" w:color="auto"/>
              <w:left w:val="nil"/>
              <w:bottom w:val="single" w:sz="4" w:space="0" w:color="auto"/>
              <w:right w:val="single" w:sz="4" w:space="0" w:color="auto"/>
            </w:tcBorders>
            <w:shd w:val="clear" w:color="auto" w:fill="auto"/>
            <w:vAlign w:val="center"/>
          </w:tcPr>
          <w:p w14:paraId="3B29D8C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4F6EBD5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6663558D"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BD5E7FB"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28312EEC"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29.07.2021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01E1EA0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Качура Анатолий Андреевич </w:t>
            </w:r>
          </w:p>
        </w:tc>
        <w:tc>
          <w:tcPr>
            <w:tcW w:w="345" w:type="pct"/>
            <w:tcBorders>
              <w:top w:val="single" w:sz="4" w:space="0" w:color="auto"/>
              <w:left w:val="nil"/>
              <w:bottom w:val="single" w:sz="4" w:space="0" w:color="auto"/>
              <w:right w:val="single" w:sz="4" w:space="0" w:color="auto"/>
            </w:tcBorders>
            <w:shd w:val="clear" w:color="auto" w:fill="auto"/>
            <w:vAlign w:val="center"/>
          </w:tcPr>
          <w:p w14:paraId="52DCD82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29.07.2021</w:t>
            </w:r>
          </w:p>
        </w:tc>
      </w:tr>
      <w:tr w:rsidR="001D5C73" w:rsidRPr="005F20AA" w14:paraId="3C29D034" w14:textId="77777777" w:rsidTr="00D710EE">
        <w:trPr>
          <w:trHeight w:val="60"/>
          <w:jc w:val="cent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7A5814F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73</w:t>
            </w:r>
          </w:p>
        </w:tc>
        <w:tc>
          <w:tcPr>
            <w:tcW w:w="826" w:type="pct"/>
            <w:tcBorders>
              <w:top w:val="single" w:sz="4" w:space="0" w:color="auto"/>
              <w:left w:val="nil"/>
              <w:bottom w:val="single" w:sz="4" w:space="0" w:color="auto"/>
              <w:right w:val="single" w:sz="4" w:space="0" w:color="auto"/>
            </w:tcBorders>
            <w:shd w:val="clear" w:color="auto" w:fill="auto"/>
            <w:vAlign w:val="center"/>
          </w:tcPr>
          <w:p w14:paraId="202856AA"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«Ковчег»</w:t>
            </w:r>
          </w:p>
        </w:tc>
        <w:tc>
          <w:tcPr>
            <w:tcW w:w="397" w:type="pct"/>
            <w:tcBorders>
              <w:top w:val="single" w:sz="4" w:space="0" w:color="auto"/>
              <w:left w:val="nil"/>
              <w:bottom w:val="single" w:sz="4" w:space="0" w:color="auto"/>
              <w:right w:val="single" w:sz="4" w:space="0" w:color="auto"/>
            </w:tcBorders>
            <w:shd w:val="clear" w:color="auto" w:fill="auto"/>
            <w:vAlign w:val="center"/>
          </w:tcPr>
          <w:p w14:paraId="46918E00"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9017276"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Июнь 2021</w:t>
            </w:r>
          </w:p>
        </w:tc>
        <w:tc>
          <w:tcPr>
            <w:tcW w:w="468" w:type="pct"/>
            <w:tcBorders>
              <w:top w:val="single" w:sz="4" w:space="0" w:color="auto"/>
              <w:left w:val="nil"/>
              <w:bottom w:val="single" w:sz="4" w:space="0" w:color="auto"/>
              <w:right w:val="single" w:sz="4" w:space="0" w:color="auto"/>
            </w:tcBorders>
            <w:shd w:val="clear" w:color="auto" w:fill="auto"/>
            <w:vAlign w:val="center"/>
          </w:tcPr>
          <w:p w14:paraId="2790F841"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Глухих Алена Андреевна</w:t>
            </w:r>
          </w:p>
        </w:tc>
        <w:tc>
          <w:tcPr>
            <w:tcW w:w="354" w:type="pct"/>
            <w:tcBorders>
              <w:top w:val="single" w:sz="4" w:space="0" w:color="auto"/>
              <w:left w:val="nil"/>
              <w:bottom w:val="single" w:sz="4" w:space="0" w:color="auto"/>
              <w:right w:val="single" w:sz="4" w:space="0" w:color="auto"/>
            </w:tcBorders>
            <w:shd w:val="clear" w:color="auto" w:fill="auto"/>
            <w:vAlign w:val="center"/>
          </w:tcPr>
          <w:p w14:paraId="7F9091D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Июнь 2021</w:t>
            </w:r>
          </w:p>
        </w:tc>
        <w:tc>
          <w:tcPr>
            <w:tcW w:w="468" w:type="pct"/>
            <w:tcBorders>
              <w:top w:val="single" w:sz="4" w:space="0" w:color="auto"/>
              <w:left w:val="nil"/>
              <w:bottom w:val="single" w:sz="4" w:space="0" w:color="auto"/>
              <w:right w:val="single" w:sz="4" w:space="0" w:color="auto"/>
            </w:tcBorders>
            <w:shd w:val="clear" w:color="auto" w:fill="auto"/>
          </w:tcPr>
          <w:p w14:paraId="683859E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54DD9037"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Июнь 2021</w:t>
            </w:r>
          </w:p>
        </w:tc>
        <w:tc>
          <w:tcPr>
            <w:tcW w:w="468" w:type="pct"/>
            <w:tcBorders>
              <w:top w:val="single" w:sz="4" w:space="0" w:color="auto"/>
              <w:left w:val="nil"/>
              <w:bottom w:val="single" w:sz="4" w:space="0" w:color="auto"/>
              <w:right w:val="single" w:sz="4" w:space="0" w:color="auto"/>
            </w:tcBorders>
            <w:shd w:val="clear" w:color="auto" w:fill="auto"/>
          </w:tcPr>
          <w:p w14:paraId="52F268A5"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38A5538A"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Июнь 2021</w:t>
            </w:r>
          </w:p>
        </w:tc>
        <w:tc>
          <w:tcPr>
            <w:tcW w:w="468" w:type="pct"/>
            <w:tcBorders>
              <w:top w:val="single" w:sz="4" w:space="0" w:color="auto"/>
              <w:left w:val="nil"/>
              <w:bottom w:val="single" w:sz="4" w:space="0" w:color="auto"/>
              <w:right w:val="single" w:sz="4" w:space="0" w:color="auto"/>
            </w:tcBorders>
            <w:shd w:val="clear" w:color="auto" w:fill="auto"/>
          </w:tcPr>
          <w:p w14:paraId="3982A78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 xml:space="preserve">Глухих Алена Андреевна </w:t>
            </w:r>
          </w:p>
        </w:tc>
        <w:tc>
          <w:tcPr>
            <w:tcW w:w="345" w:type="pct"/>
            <w:tcBorders>
              <w:top w:val="single" w:sz="4" w:space="0" w:color="auto"/>
              <w:left w:val="nil"/>
              <w:bottom w:val="single" w:sz="4" w:space="0" w:color="auto"/>
              <w:right w:val="single" w:sz="4" w:space="0" w:color="auto"/>
            </w:tcBorders>
            <w:shd w:val="clear" w:color="auto" w:fill="auto"/>
            <w:vAlign w:val="center"/>
          </w:tcPr>
          <w:p w14:paraId="6462C4EE" w14:textId="77777777" w:rsidR="001D5C73" w:rsidRPr="005F20AA" w:rsidRDefault="001D5C73" w:rsidP="005F20AA">
            <w:pPr>
              <w:spacing w:after="0" w:line="240" w:lineRule="auto"/>
              <w:contextualSpacing/>
              <w:rPr>
                <w:rFonts w:ascii="Times New Roman" w:hAnsi="Times New Roman"/>
                <w:sz w:val="18"/>
                <w:szCs w:val="18"/>
              </w:rPr>
            </w:pPr>
            <w:r w:rsidRPr="005F20AA">
              <w:rPr>
                <w:rFonts w:ascii="Times New Roman" w:hAnsi="Times New Roman"/>
                <w:sz w:val="18"/>
                <w:szCs w:val="18"/>
              </w:rPr>
              <w:t>Июнь 2021</w:t>
            </w:r>
          </w:p>
        </w:tc>
      </w:tr>
    </w:tbl>
    <w:p w14:paraId="2B252A64" w14:textId="77777777" w:rsidR="001D5C73" w:rsidRPr="005F20AA" w:rsidRDefault="001D5C73" w:rsidP="005F20AA">
      <w:pPr>
        <w:jc w:val="center"/>
        <w:rPr>
          <w:rFonts w:ascii="Times New Roman" w:hAnsi="Times New Roman"/>
          <w:b/>
          <w:sz w:val="28"/>
          <w:szCs w:val="28"/>
        </w:rPr>
      </w:pPr>
    </w:p>
    <w:p w14:paraId="4BD80D74" w14:textId="77777777" w:rsidR="001D5C73" w:rsidRPr="005F20AA" w:rsidRDefault="001D5C73" w:rsidP="005F20AA">
      <w:pPr>
        <w:jc w:val="center"/>
        <w:rPr>
          <w:rFonts w:ascii="Times New Roman" w:hAnsi="Times New Roman"/>
          <w:b/>
          <w:sz w:val="28"/>
          <w:szCs w:val="28"/>
        </w:rPr>
      </w:pPr>
    </w:p>
    <w:p w14:paraId="3A88EDCA" w14:textId="77777777" w:rsidR="001D5C73" w:rsidRPr="005F20AA" w:rsidRDefault="001D5C73" w:rsidP="005F20AA">
      <w:pPr>
        <w:jc w:val="right"/>
        <w:rPr>
          <w:rFonts w:ascii="Times New Roman" w:hAnsi="Times New Roman"/>
        </w:rPr>
      </w:pPr>
    </w:p>
    <w:p w14:paraId="32171F46" w14:textId="77777777" w:rsidR="001D5C73" w:rsidRPr="005F20AA" w:rsidRDefault="001D5C73" w:rsidP="005F20AA">
      <w:pPr>
        <w:jc w:val="right"/>
        <w:rPr>
          <w:rFonts w:ascii="Times New Roman" w:hAnsi="Times New Roman"/>
        </w:rPr>
      </w:pPr>
    </w:p>
    <w:p w14:paraId="3C177F72" w14:textId="77777777" w:rsidR="001D5C73" w:rsidRPr="005F20AA" w:rsidRDefault="001D5C73" w:rsidP="005F20AA">
      <w:pPr>
        <w:jc w:val="right"/>
        <w:rPr>
          <w:rFonts w:ascii="Times New Roman" w:hAnsi="Times New Roman"/>
        </w:rPr>
      </w:pPr>
    </w:p>
    <w:p w14:paraId="4DF23432" w14:textId="77777777" w:rsidR="001D5C73" w:rsidRPr="005F20AA" w:rsidRDefault="001D5C73" w:rsidP="005F20AA">
      <w:pPr>
        <w:jc w:val="center"/>
        <w:rPr>
          <w:rFonts w:ascii="Times New Roman" w:hAnsi="Times New Roman"/>
          <w:b/>
          <w:sz w:val="28"/>
          <w:szCs w:val="28"/>
        </w:rPr>
      </w:pPr>
    </w:p>
    <w:p w14:paraId="06F4415D" w14:textId="77777777" w:rsidR="001D5C73" w:rsidRPr="005F20AA" w:rsidRDefault="001D5C73" w:rsidP="005F20AA">
      <w:pPr>
        <w:spacing w:after="0" w:line="240" w:lineRule="auto"/>
        <w:rPr>
          <w:rFonts w:ascii="Times New Roman" w:hAnsi="Times New Roman"/>
          <w:b/>
          <w:sz w:val="28"/>
          <w:szCs w:val="28"/>
        </w:rPr>
      </w:pPr>
      <w:r w:rsidRPr="005F20AA">
        <w:rPr>
          <w:rFonts w:ascii="Times New Roman" w:hAnsi="Times New Roman"/>
          <w:b/>
          <w:sz w:val="28"/>
          <w:szCs w:val="28"/>
        </w:rPr>
        <w:br w:type="page"/>
      </w:r>
    </w:p>
    <w:p w14:paraId="5FC948E4" w14:textId="4E073E77" w:rsidR="001D5C73" w:rsidRPr="005F20AA" w:rsidRDefault="001D5C73" w:rsidP="005F20AA">
      <w:pPr>
        <w:spacing w:after="0"/>
        <w:jc w:val="center"/>
        <w:rPr>
          <w:rFonts w:ascii="Times New Roman" w:hAnsi="Times New Roman"/>
          <w:b/>
          <w:sz w:val="28"/>
          <w:szCs w:val="28"/>
        </w:rPr>
      </w:pPr>
      <w:r w:rsidRPr="005F20AA">
        <w:rPr>
          <w:rFonts w:ascii="Times New Roman" w:hAnsi="Times New Roman"/>
          <w:b/>
          <w:sz w:val="28"/>
          <w:szCs w:val="28"/>
        </w:rPr>
        <w:lastRenderedPageBreak/>
        <w:t xml:space="preserve">Бланк регистрации посещения организации социального обслуживания оператором </w:t>
      </w:r>
    </w:p>
    <w:p w14:paraId="47FE2DCA" w14:textId="77777777" w:rsidR="001D5C73" w:rsidRPr="005F20AA" w:rsidRDefault="001D5C73" w:rsidP="005F20AA">
      <w:pPr>
        <w:spacing w:after="0"/>
        <w:jc w:val="center"/>
        <w:rPr>
          <w:rFonts w:ascii="Times New Roman" w:hAnsi="Times New Roman"/>
          <w:b/>
          <w:sz w:val="28"/>
          <w:szCs w:val="28"/>
        </w:rPr>
      </w:pPr>
      <w:r w:rsidRPr="005F20AA">
        <w:rPr>
          <w:rFonts w:ascii="Times New Roman" w:hAnsi="Times New Roman"/>
          <w:b/>
          <w:sz w:val="28"/>
          <w:szCs w:val="28"/>
        </w:rPr>
        <w:t xml:space="preserve">для проведения независимой оценки качества условий оказания услуг </w:t>
      </w:r>
    </w:p>
    <w:p w14:paraId="7D2F8BDA" w14:textId="77777777" w:rsidR="001D5C73" w:rsidRPr="005F20AA" w:rsidRDefault="001D5C73" w:rsidP="005F20AA">
      <w:pPr>
        <w:jc w:val="center"/>
        <w:rPr>
          <w:rFonts w:ascii="Times New Roman" w:hAnsi="Times New Roman"/>
          <w:b/>
        </w:rPr>
      </w:pPr>
    </w:p>
    <w:tbl>
      <w:tblPr>
        <w:tblW w:w="5090" w:type="pct"/>
        <w:tblLook w:val="04A0" w:firstRow="1" w:lastRow="0" w:firstColumn="1" w:lastColumn="0" w:noHBand="0" w:noVBand="1"/>
      </w:tblPr>
      <w:tblGrid>
        <w:gridCol w:w="513"/>
        <w:gridCol w:w="4586"/>
        <w:gridCol w:w="2914"/>
        <w:gridCol w:w="1470"/>
        <w:gridCol w:w="3024"/>
        <w:gridCol w:w="2315"/>
      </w:tblGrid>
      <w:tr w:rsidR="001D5C73" w:rsidRPr="005F20AA" w14:paraId="5632D71F" w14:textId="77777777" w:rsidTr="00531C32">
        <w:trPr>
          <w:trHeight w:val="60"/>
          <w:tblHeader/>
        </w:trPr>
        <w:tc>
          <w:tcPr>
            <w:tcW w:w="17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415127F"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 п/п</w:t>
            </w:r>
          </w:p>
        </w:tc>
        <w:tc>
          <w:tcPr>
            <w:tcW w:w="154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7365FB"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Наименование организации</w:t>
            </w:r>
          </w:p>
        </w:tc>
        <w:tc>
          <w:tcPr>
            <w:tcW w:w="983" w:type="pct"/>
            <w:tcBorders>
              <w:top w:val="single" w:sz="4" w:space="0" w:color="auto"/>
              <w:left w:val="nil"/>
              <w:bottom w:val="single" w:sz="4" w:space="0" w:color="auto"/>
              <w:right w:val="single" w:sz="4" w:space="0" w:color="000000"/>
            </w:tcBorders>
            <w:shd w:val="clear" w:color="auto" w:fill="auto"/>
            <w:vAlign w:val="center"/>
            <w:hideMark/>
          </w:tcPr>
          <w:p w14:paraId="011C31D8"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Местонахождение организации (фактический (е) адрес (а) объектов организации, планируемые к посещению</w:t>
            </w:r>
          </w:p>
        </w:tc>
        <w:tc>
          <w:tcPr>
            <w:tcW w:w="496" w:type="pct"/>
            <w:tcBorders>
              <w:top w:val="single" w:sz="4" w:space="0" w:color="auto"/>
              <w:left w:val="nil"/>
              <w:bottom w:val="single" w:sz="4" w:space="0" w:color="auto"/>
              <w:right w:val="single" w:sz="4" w:space="0" w:color="000000"/>
            </w:tcBorders>
            <w:shd w:val="clear" w:color="auto" w:fill="auto"/>
            <w:vAlign w:val="center"/>
            <w:hideMark/>
          </w:tcPr>
          <w:p w14:paraId="31B0CEE9"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Дата посещения (по каждому объекту организации)</w:t>
            </w:r>
          </w:p>
        </w:tc>
        <w:tc>
          <w:tcPr>
            <w:tcW w:w="1020" w:type="pct"/>
            <w:tcBorders>
              <w:top w:val="single" w:sz="4" w:space="0" w:color="auto"/>
              <w:left w:val="nil"/>
              <w:bottom w:val="single" w:sz="4" w:space="0" w:color="auto"/>
              <w:right w:val="single" w:sz="4" w:space="0" w:color="000000"/>
            </w:tcBorders>
            <w:shd w:val="clear" w:color="auto" w:fill="auto"/>
            <w:vAlign w:val="center"/>
            <w:hideMark/>
          </w:tcPr>
          <w:p w14:paraId="66FE9743"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ФИО работника оператора, посещающего организацию, контактные данные (телефон, электронная почта)</w:t>
            </w:r>
          </w:p>
        </w:tc>
        <w:tc>
          <w:tcPr>
            <w:tcW w:w="782" w:type="pct"/>
            <w:tcBorders>
              <w:top w:val="single" w:sz="4" w:space="0" w:color="auto"/>
              <w:left w:val="nil"/>
              <w:bottom w:val="single" w:sz="4" w:space="0" w:color="auto"/>
              <w:right w:val="single" w:sz="4" w:space="0" w:color="000000"/>
            </w:tcBorders>
            <w:shd w:val="clear" w:color="auto" w:fill="auto"/>
            <w:vAlign w:val="center"/>
            <w:hideMark/>
          </w:tcPr>
          <w:p w14:paraId="4FFDC9C8"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sz w:val="20"/>
                <w:szCs w:val="20"/>
              </w:rPr>
              <w:t xml:space="preserve">Отметка руководителя о посещении оператором организации (ФИО руководителя, подпись, дата) </w:t>
            </w:r>
          </w:p>
        </w:tc>
      </w:tr>
      <w:tr w:rsidR="001D5C73" w:rsidRPr="005F20AA" w14:paraId="6D9B478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7739574" w14:textId="77777777" w:rsidR="001D5C73" w:rsidRPr="005F20AA" w:rsidRDefault="001D5C73" w:rsidP="005F20AA">
            <w:pPr>
              <w:spacing w:after="0" w:line="240" w:lineRule="auto"/>
              <w:contextualSpacing/>
              <w:jc w:val="center"/>
              <w:rPr>
                <w:rFonts w:ascii="Times New Roman" w:hAnsi="Times New Roman"/>
                <w:sz w:val="20"/>
                <w:szCs w:val="20"/>
              </w:rPr>
            </w:pPr>
            <w:r w:rsidRPr="005F20AA">
              <w:rPr>
                <w:rFonts w:ascii="Times New Roman" w:hAnsi="Times New Roman"/>
                <w:color w:val="000000"/>
                <w:sz w:val="20"/>
                <w:szCs w:val="20"/>
              </w:rPr>
              <w:t>1</w:t>
            </w:r>
          </w:p>
        </w:tc>
        <w:tc>
          <w:tcPr>
            <w:tcW w:w="1547" w:type="pct"/>
            <w:tcBorders>
              <w:top w:val="nil"/>
              <w:left w:val="nil"/>
              <w:bottom w:val="single" w:sz="4" w:space="0" w:color="auto"/>
              <w:right w:val="single" w:sz="4" w:space="0" w:color="auto"/>
            </w:tcBorders>
            <w:shd w:val="clear" w:color="auto" w:fill="auto"/>
            <w:vAlign w:val="center"/>
          </w:tcPr>
          <w:p w14:paraId="2839712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3EB61811"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Белоярский, ул. Центральная, д.15 «А»</w:t>
            </w:r>
          </w:p>
          <w:p w14:paraId="6AC62189"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E016B0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277482F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Барышников Владислав Сергеевич</w:t>
            </w:r>
          </w:p>
        </w:tc>
        <w:tc>
          <w:tcPr>
            <w:tcW w:w="782" w:type="pct"/>
            <w:tcBorders>
              <w:top w:val="nil"/>
              <w:left w:val="nil"/>
              <w:bottom w:val="single" w:sz="4" w:space="0" w:color="auto"/>
              <w:right w:val="single" w:sz="4" w:space="0" w:color="auto"/>
            </w:tcBorders>
            <w:shd w:val="clear" w:color="auto" w:fill="auto"/>
            <w:vAlign w:val="center"/>
          </w:tcPr>
          <w:p w14:paraId="3BD08B1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Антонова Ирина Владимировна</w:t>
            </w:r>
          </w:p>
          <w:p w14:paraId="4A74603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0B394BA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913554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w:t>
            </w:r>
          </w:p>
        </w:tc>
        <w:tc>
          <w:tcPr>
            <w:tcW w:w="1547" w:type="pct"/>
            <w:tcBorders>
              <w:top w:val="nil"/>
              <w:left w:val="nil"/>
              <w:bottom w:val="single" w:sz="4" w:space="0" w:color="auto"/>
              <w:right w:val="single" w:sz="4" w:space="0" w:color="auto"/>
            </w:tcBorders>
            <w:shd w:val="clear" w:color="auto" w:fill="auto"/>
            <w:vAlign w:val="center"/>
          </w:tcPr>
          <w:p w14:paraId="75BAE21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1D80D58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Березовский район с. </w:t>
            </w:r>
            <w:proofErr w:type="spellStart"/>
            <w:r w:rsidRPr="005F20AA">
              <w:rPr>
                <w:rFonts w:ascii="Times New Roman" w:hAnsi="Times New Roman"/>
                <w:color w:val="000000"/>
                <w:sz w:val="20"/>
                <w:szCs w:val="20"/>
              </w:rPr>
              <w:t>Саранпауль</w:t>
            </w:r>
            <w:proofErr w:type="spellEnd"/>
            <w:r w:rsidRPr="005F20AA">
              <w:rPr>
                <w:rFonts w:ascii="Times New Roman" w:hAnsi="Times New Roman"/>
                <w:color w:val="000000"/>
                <w:sz w:val="20"/>
                <w:szCs w:val="20"/>
              </w:rPr>
              <w:t>, ул. Советская, д. 19/2</w:t>
            </w:r>
          </w:p>
          <w:p w14:paraId="728CDDB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1233D8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5FFC41C7"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Косинская</w:t>
            </w:r>
            <w:proofErr w:type="spellEnd"/>
            <w:r w:rsidRPr="005F20AA">
              <w:rPr>
                <w:rFonts w:ascii="Times New Roman" w:hAnsi="Times New Roman"/>
                <w:sz w:val="20"/>
                <w:szCs w:val="20"/>
              </w:rPr>
              <w:t xml:space="preserve"> Екатерина Олеговна</w:t>
            </w:r>
          </w:p>
        </w:tc>
        <w:tc>
          <w:tcPr>
            <w:tcW w:w="782" w:type="pct"/>
            <w:tcBorders>
              <w:top w:val="nil"/>
              <w:left w:val="nil"/>
              <w:bottom w:val="single" w:sz="4" w:space="0" w:color="auto"/>
              <w:right w:val="single" w:sz="4" w:space="0" w:color="auto"/>
            </w:tcBorders>
            <w:shd w:val="clear" w:color="auto" w:fill="auto"/>
            <w:vAlign w:val="center"/>
          </w:tcPr>
          <w:p w14:paraId="6B74520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Горбунова Елена Сергеевна</w:t>
            </w:r>
          </w:p>
          <w:p w14:paraId="687C7FA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r>
      <w:tr w:rsidR="001D5C73" w:rsidRPr="005F20AA" w14:paraId="18A8E43D"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017614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w:t>
            </w:r>
          </w:p>
        </w:tc>
        <w:tc>
          <w:tcPr>
            <w:tcW w:w="1547" w:type="pct"/>
            <w:tcBorders>
              <w:top w:val="nil"/>
              <w:left w:val="nil"/>
              <w:bottom w:val="single" w:sz="4" w:space="0" w:color="auto"/>
              <w:right w:val="single" w:sz="4" w:space="0" w:color="auto"/>
            </w:tcBorders>
            <w:shd w:val="clear" w:color="auto" w:fill="auto"/>
            <w:vAlign w:val="center"/>
          </w:tcPr>
          <w:p w14:paraId="0BFB384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3FAA0B8D"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Когалым, ул. Прибалтийская, д. 17А</w:t>
            </w:r>
          </w:p>
          <w:p w14:paraId="7989F650"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CBB4FF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09.06.2021</w:t>
            </w:r>
          </w:p>
        </w:tc>
        <w:tc>
          <w:tcPr>
            <w:tcW w:w="1020" w:type="pct"/>
            <w:tcBorders>
              <w:top w:val="nil"/>
              <w:left w:val="nil"/>
              <w:bottom w:val="single" w:sz="4" w:space="0" w:color="auto"/>
              <w:right w:val="single" w:sz="4" w:space="0" w:color="auto"/>
            </w:tcBorders>
            <w:shd w:val="clear" w:color="auto" w:fill="auto"/>
            <w:vAlign w:val="center"/>
          </w:tcPr>
          <w:p w14:paraId="78F704E6"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Незямзинова</w:t>
            </w:r>
            <w:proofErr w:type="spellEnd"/>
            <w:r w:rsidRPr="005F20AA">
              <w:rPr>
                <w:rFonts w:ascii="Times New Roman" w:hAnsi="Times New Roman"/>
                <w:sz w:val="20"/>
                <w:szCs w:val="20"/>
              </w:rPr>
              <w:t xml:space="preserve"> Наталья Александровна</w:t>
            </w:r>
          </w:p>
        </w:tc>
        <w:tc>
          <w:tcPr>
            <w:tcW w:w="782" w:type="pct"/>
            <w:tcBorders>
              <w:top w:val="nil"/>
              <w:left w:val="nil"/>
              <w:bottom w:val="single" w:sz="4" w:space="0" w:color="auto"/>
              <w:right w:val="single" w:sz="4" w:space="0" w:color="auto"/>
            </w:tcBorders>
            <w:shd w:val="clear" w:color="auto" w:fill="auto"/>
            <w:vAlign w:val="center"/>
          </w:tcPr>
          <w:p w14:paraId="3783F3C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Сорокина Марина </w:t>
            </w:r>
            <w:proofErr w:type="spellStart"/>
            <w:r w:rsidRPr="005F20AA">
              <w:rPr>
                <w:rFonts w:ascii="Times New Roman" w:hAnsi="Times New Roman"/>
                <w:sz w:val="20"/>
                <w:szCs w:val="20"/>
              </w:rPr>
              <w:t>Ринатовна</w:t>
            </w:r>
            <w:proofErr w:type="spellEnd"/>
          </w:p>
          <w:p w14:paraId="5C2BD57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09.06.2021</w:t>
            </w:r>
          </w:p>
        </w:tc>
      </w:tr>
      <w:tr w:rsidR="001D5C73" w:rsidRPr="005F20AA" w14:paraId="76774A1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248BFD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1547" w:type="pct"/>
            <w:tcBorders>
              <w:top w:val="nil"/>
              <w:left w:val="nil"/>
              <w:bottom w:val="single" w:sz="4" w:space="0" w:color="auto"/>
              <w:right w:val="single" w:sz="4" w:space="0" w:color="auto"/>
            </w:tcBorders>
            <w:shd w:val="clear" w:color="auto" w:fill="auto"/>
            <w:vAlign w:val="center"/>
          </w:tcPr>
          <w:p w14:paraId="5BF57AF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737B5555"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п. </w:t>
            </w:r>
            <w:proofErr w:type="spellStart"/>
            <w:r w:rsidRPr="005F20AA">
              <w:rPr>
                <w:rFonts w:ascii="Times New Roman" w:hAnsi="Times New Roman"/>
                <w:color w:val="000000"/>
                <w:sz w:val="20"/>
                <w:szCs w:val="20"/>
              </w:rPr>
              <w:t>Мулымья</w:t>
            </w:r>
            <w:proofErr w:type="spellEnd"/>
            <w:r w:rsidRPr="005F20AA">
              <w:rPr>
                <w:rFonts w:ascii="Times New Roman" w:hAnsi="Times New Roman"/>
                <w:color w:val="000000"/>
                <w:sz w:val="20"/>
                <w:szCs w:val="20"/>
              </w:rPr>
              <w:t>, ул. Лесная, д. 2</w:t>
            </w:r>
          </w:p>
          <w:p w14:paraId="5D85848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63A298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6058DF6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Кузьмин Константин Петрович</w:t>
            </w:r>
          </w:p>
        </w:tc>
        <w:tc>
          <w:tcPr>
            <w:tcW w:w="782" w:type="pct"/>
            <w:tcBorders>
              <w:top w:val="nil"/>
              <w:left w:val="nil"/>
              <w:bottom w:val="single" w:sz="4" w:space="0" w:color="auto"/>
              <w:right w:val="single" w:sz="4" w:space="0" w:color="auto"/>
            </w:tcBorders>
            <w:shd w:val="clear" w:color="auto" w:fill="auto"/>
            <w:vAlign w:val="center"/>
          </w:tcPr>
          <w:p w14:paraId="4C7EB8A6"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rPr>
              <w:t>Маенкова Анна Александровна</w:t>
            </w:r>
          </w:p>
          <w:p w14:paraId="347E906C"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rPr>
              <w:t>19.07.2021</w:t>
            </w:r>
          </w:p>
        </w:tc>
      </w:tr>
      <w:tr w:rsidR="001D5C73" w:rsidRPr="005F20AA" w14:paraId="5472CA1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962197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w:t>
            </w:r>
          </w:p>
        </w:tc>
        <w:tc>
          <w:tcPr>
            <w:tcW w:w="1547" w:type="pct"/>
            <w:tcBorders>
              <w:top w:val="nil"/>
              <w:left w:val="nil"/>
              <w:bottom w:val="single" w:sz="4" w:space="0" w:color="auto"/>
              <w:right w:val="single" w:sz="4" w:space="0" w:color="auto"/>
            </w:tcBorders>
            <w:shd w:val="clear" w:color="auto" w:fill="auto"/>
            <w:vAlign w:val="center"/>
          </w:tcPr>
          <w:p w14:paraId="2376C9D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1F28E82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 Лангепас, ул. Солнечная д. 21А</w:t>
            </w:r>
          </w:p>
        </w:tc>
        <w:tc>
          <w:tcPr>
            <w:tcW w:w="496" w:type="pct"/>
            <w:tcBorders>
              <w:top w:val="nil"/>
              <w:left w:val="nil"/>
              <w:bottom w:val="single" w:sz="4" w:space="0" w:color="auto"/>
              <w:right w:val="single" w:sz="4" w:space="0" w:color="auto"/>
            </w:tcBorders>
            <w:shd w:val="clear" w:color="auto" w:fill="auto"/>
            <w:vAlign w:val="center"/>
          </w:tcPr>
          <w:p w14:paraId="7F5F3E3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12.07.2021</w:t>
            </w:r>
          </w:p>
        </w:tc>
        <w:tc>
          <w:tcPr>
            <w:tcW w:w="1020" w:type="pct"/>
            <w:tcBorders>
              <w:top w:val="nil"/>
              <w:left w:val="nil"/>
              <w:bottom w:val="single" w:sz="4" w:space="0" w:color="auto"/>
              <w:right w:val="single" w:sz="4" w:space="0" w:color="auto"/>
            </w:tcBorders>
            <w:shd w:val="clear" w:color="auto" w:fill="auto"/>
            <w:vAlign w:val="center"/>
          </w:tcPr>
          <w:p w14:paraId="03E1BAB7"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Хабибулин</w:t>
            </w:r>
            <w:proofErr w:type="spellEnd"/>
            <w:r w:rsidRPr="005F20AA">
              <w:rPr>
                <w:rFonts w:ascii="Times New Roman" w:hAnsi="Times New Roman"/>
                <w:sz w:val="20"/>
                <w:szCs w:val="20"/>
              </w:rPr>
              <w:t xml:space="preserve"> Тимур </w:t>
            </w:r>
            <w:proofErr w:type="spellStart"/>
            <w:r w:rsidRPr="005F20AA">
              <w:rPr>
                <w:rFonts w:ascii="Times New Roman" w:hAnsi="Times New Roman"/>
                <w:sz w:val="20"/>
                <w:szCs w:val="20"/>
              </w:rPr>
              <w:t>Ильназович</w:t>
            </w:r>
            <w:proofErr w:type="spellEnd"/>
          </w:p>
        </w:tc>
        <w:tc>
          <w:tcPr>
            <w:tcW w:w="782" w:type="pct"/>
            <w:tcBorders>
              <w:top w:val="nil"/>
              <w:left w:val="nil"/>
              <w:bottom w:val="single" w:sz="4" w:space="0" w:color="auto"/>
              <w:right w:val="single" w:sz="4" w:space="0" w:color="auto"/>
            </w:tcBorders>
            <w:shd w:val="clear" w:color="auto" w:fill="auto"/>
            <w:vAlign w:val="center"/>
          </w:tcPr>
          <w:p w14:paraId="05C4BAF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Кондратьева Юлия Александровна</w:t>
            </w:r>
          </w:p>
          <w:p w14:paraId="6744C62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12.07.2021</w:t>
            </w:r>
          </w:p>
        </w:tc>
      </w:tr>
      <w:tr w:rsidR="001D5C73" w:rsidRPr="005F20AA" w14:paraId="737DD297"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2C0B5B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1547" w:type="pct"/>
            <w:tcBorders>
              <w:top w:val="nil"/>
              <w:left w:val="nil"/>
              <w:bottom w:val="single" w:sz="4" w:space="0" w:color="auto"/>
              <w:right w:val="single" w:sz="4" w:space="0" w:color="auto"/>
            </w:tcBorders>
            <w:shd w:val="clear" w:color="auto" w:fill="auto"/>
            <w:vAlign w:val="center"/>
          </w:tcPr>
          <w:p w14:paraId="46081EF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983" w:type="pct"/>
            <w:tcBorders>
              <w:top w:val="nil"/>
              <w:left w:val="nil"/>
              <w:bottom w:val="single" w:sz="4" w:space="0" w:color="auto"/>
              <w:right w:val="single" w:sz="4" w:space="0" w:color="auto"/>
            </w:tcBorders>
            <w:shd w:val="clear" w:color="auto" w:fill="auto"/>
            <w:vAlign w:val="center"/>
          </w:tcPr>
          <w:p w14:paraId="4099FD98"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Лангепас ул. Ленина д. 48</w:t>
            </w:r>
          </w:p>
          <w:p w14:paraId="6EA28BB4"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CD6704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14.07.2021</w:t>
            </w:r>
          </w:p>
        </w:tc>
        <w:tc>
          <w:tcPr>
            <w:tcW w:w="1020" w:type="pct"/>
            <w:tcBorders>
              <w:top w:val="nil"/>
              <w:left w:val="nil"/>
              <w:bottom w:val="single" w:sz="4" w:space="0" w:color="auto"/>
              <w:right w:val="single" w:sz="4" w:space="0" w:color="auto"/>
            </w:tcBorders>
            <w:shd w:val="clear" w:color="auto" w:fill="auto"/>
            <w:vAlign w:val="center"/>
          </w:tcPr>
          <w:p w14:paraId="799E1F3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Кудрявцев Дмитрий Сергеевич</w:t>
            </w:r>
          </w:p>
        </w:tc>
        <w:tc>
          <w:tcPr>
            <w:tcW w:w="782" w:type="pct"/>
            <w:tcBorders>
              <w:top w:val="nil"/>
              <w:left w:val="nil"/>
              <w:bottom w:val="single" w:sz="4" w:space="0" w:color="auto"/>
              <w:right w:val="single" w:sz="4" w:space="0" w:color="auto"/>
            </w:tcBorders>
            <w:shd w:val="clear" w:color="auto" w:fill="auto"/>
            <w:vAlign w:val="center"/>
          </w:tcPr>
          <w:p w14:paraId="42218A6E"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Преснякова</w:t>
            </w:r>
            <w:proofErr w:type="spellEnd"/>
            <w:r w:rsidRPr="005F20AA">
              <w:rPr>
                <w:rFonts w:ascii="Times New Roman" w:hAnsi="Times New Roman"/>
                <w:sz w:val="20"/>
                <w:szCs w:val="20"/>
              </w:rPr>
              <w:t xml:space="preserve"> Светлана Николаевна</w:t>
            </w:r>
          </w:p>
          <w:p w14:paraId="1BC8700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14.07.2021</w:t>
            </w:r>
          </w:p>
        </w:tc>
      </w:tr>
      <w:tr w:rsidR="001D5C73" w:rsidRPr="005F20AA" w14:paraId="4D172982"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D04F13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w:t>
            </w:r>
          </w:p>
        </w:tc>
        <w:tc>
          <w:tcPr>
            <w:tcW w:w="1547" w:type="pct"/>
            <w:tcBorders>
              <w:top w:val="nil"/>
              <w:left w:val="nil"/>
              <w:bottom w:val="single" w:sz="4" w:space="0" w:color="auto"/>
              <w:right w:val="single" w:sz="4" w:space="0" w:color="auto"/>
            </w:tcBorders>
            <w:shd w:val="clear" w:color="auto" w:fill="auto"/>
            <w:vAlign w:val="center"/>
          </w:tcPr>
          <w:p w14:paraId="01A6259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5DFCF98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4CFEA56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27.07.2021</w:t>
            </w:r>
          </w:p>
        </w:tc>
        <w:tc>
          <w:tcPr>
            <w:tcW w:w="1020" w:type="pct"/>
            <w:tcBorders>
              <w:top w:val="nil"/>
              <w:left w:val="nil"/>
              <w:bottom w:val="single" w:sz="4" w:space="0" w:color="auto"/>
              <w:right w:val="single" w:sz="4" w:space="0" w:color="auto"/>
            </w:tcBorders>
            <w:shd w:val="clear" w:color="auto" w:fill="auto"/>
            <w:vAlign w:val="center"/>
          </w:tcPr>
          <w:p w14:paraId="601C96D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43D4A7C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Н.В. Качур</w:t>
            </w:r>
          </w:p>
          <w:p w14:paraId="5036458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27.07.2021</w:t>
            </w:r>
          </w:p>
        </w:tc>
      </w:tr>
      <w:tr w:rsidR="001D5C73" w:rsidRPr="005F20AA" w14:paraId="6A84786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CA040A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8</w:t>
            </w:r>
          </w:p>
        </w:tc>
        <w:tc>
          <w:tcPr>
            <w:tcW w:w="1547" w:type="pct"/>
            <w:tcBorders>
              <w:top w:val="nil"/>
              <w:left w:val="nil"/>
              <w:bottom w:val="single" w:sz="4" w:space="0" w:color="auto"/>
              <w:right w:val="single" w:sz="4" w:space="0" w:color="auto"/>
            </w:tcBorders>
            <w:shd w:val="clear" w:color="auto" w:fill="auto"/>
            <w:vAlign w:val="center"/>
          </w:tcPr>
          <w:p w14:paraId="7ADD647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1A64179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0CEA37D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02.08.2021</w:t>
            </w:r>
          </w:p>
        </w:tc>
        <w:tc>
          <w:tcPr>
            <w:tcW w:w="1020" w:type="pct"/>
            <w:tcBorders>
              <w:top w:val="nil"/>
              <w:left w:val="nil"/>
              <w:bottom w:val="single" w:sz="4" w:space="0" w:color="auto"/>
              <w:right w:val="single" w:sz="4" w:space="0" w:color="auto"/>
            </w:tcBorders>
            <w:shd w:val="clear" w:color="auto" w:fill="auto"/>
            <w:vAlign w:val="center"/>
          </w:tcPr>
          <w:p w14:paraId="106D75E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52519C6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Олексин Виктория Николаевна</w:t>
            </w:r>
          </w:p>
          <w:p w14:paraId="1FE9E1B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02.08.2021</w:t>
            </w:r>
          </w:p>
        </w:tc>
      </w:tr>
      <w:tr w:rsidR="001D5C73" w:rsidRPr="005F20AA" w14:paraId="139F10B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70BE23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9</w:t>
            </w:r>
          </w:p>
        </w:tc>
        <w:tc>
          <w:tcPr>
            <w:tcW w:w="1547" w:type="pct"/>
            <w:tcBorders>
              <w:top w:val="nil"/>
              <w:left w:val="nil"/>
              <w:bottom w:val="single" w:sz="4" w:space="0" w:color="auto"/>
              <w:right w:val="single" w:sz="4" w:space="0" w:color="auto"/>
            </w:tcBorders>
            <w:shd w:val="clear" w:color="auto" w:fill="auto"/>
            <w:vAlign w:val="center"/>
          </w:tcPr>
          <w:p w14:paraId="1DF2D0F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0747845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5DAD246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29.06.2021</w:t>
            </w:r>
          </w:p>
        </w:tc>
        <w:tc>
          <w:tcPr>
            <w:tcW w:w="1020" w:type="pct"/>
            <w:tcBorders>
              <w:top w:val="nil"/>
              <w:left w:val="nil"/>
              <w:bottom w:val="single" w:sz="4" w:space="0" w:color="auto"/>
              <w:right w:val="single" w:sz="4" w:space="0" w:color="auto"/>
            </w:tcBorders>
            <w:shd w:val="clear" w:color="auto" w:fill="auto"/>
            <w:vAlign w:val="center"/>
          </w:tcPr>
          <w:p w14:paraId="565A1D4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5A21AD1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Елизарьева Елена Михайловна</w:t>
            </w:r>
          </w:p>
          <w:p w14:paraId="58FA411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29.06.2021</w:t>
            </w:r>
          </w:p>
        </w:tc>
      </w:tr>
      <w:tr w:rsidR="001D5C73" w:rsidRPr="005F20AA" w14:paraId="241A075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8518A7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10</w:t>
            </w:r>
          </w:p>
        </w:tc>
        <w:tc>
          <w:tcPr>
            <w:tcW w:w="1547" w:type="pct"/>
            <w:tcBorders>
              <w:top w:val="nil"/>
              <w:left w:val="nil"/>
              <w:bottom w:val="single" w:sz="4" w:space="0" w:color="auto"/>
              <w:right w:val="single" w:sz="4" w:space="0" w:color="auto"/>
            </w:tcBorders>
            <w:shd w:val="clear" w:color="auto" w:fill="auto"/>
            <w:vAlign w:val="center"/>
          </w:tcPr>
          <w:p w14:paraId="4B39910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983" w:type="pct"/>
            <w:tcBorders>
              <w:top w:val="nil"/>
              <w:left w:val="nil"/>
              <w:bottom w:val="single" w:sz="4" w:space="0" w:color="auto"/>
              <w:right w:val="single" w:sz="4" w:space="0" w:color="auto"/>
            </w:tcBorders>
            <w:shd w:val="clear" w:color="auto" w:fill="auto"/>
            <w:vAlign w:val="center"/>
          </w:tcPr>
          <w:p w14:paraId="7A7CBFC8"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Нефтеюганск, 12 </w:t>
            </w:r>
            <w:proofErr w:type="spellStart"/>
            <w:r w:rsidRPr="005F20AA">
              <w:rPr>
                <w:rFonts w:ascii="Times New Roman" w:hAnsi="Times New Roman"/>
                <w:color w:val="000000"/>
                <w:sz w:val="20"/>
                <w:szCs w:val="20"/>
              </w:rPr>
              <w:t>мкр</w:t>
            </w:r>
            <w:proofErr w:type="spellEnd"/>
            <w:r w:rsidRPr="005F20AA">
              <w:rPr>
                <w:rFonts w:ascii="Times New Roman" w:hAnsi="Times New Roman"/>
                <w:color w:val="000000"/>
                <w:sz w:val="20"/>
                <w:szCs w:val="20"/>
              </w:rPr>
              <w:t>. Д. 25</w:t>
            </w:r>
          </w:p>
          <w:p w14:paraId="1ED6557E"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1F9A83B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c>
          <w:tcPr>
            <w:tcW w:w="1020" w:type="pct"/>
            <w:tcBorders>
              <w:top w:val="nil"/>
              <w:left w:val="nil"/>
              <w:bottom w:val="single" w:sz="4" w:space="0" w:color="auto"/>
              <w:right w:val="single" w:sz="4" w:space="0" w:color="auto"/>
            </w:tcBorders>
            <w:shd w:val="clear" w:color="auto" w:fill="auto"/>
            <w:vAlign w:val="center"/>
          </w:tcPr>
          <w:p w14:paraId="05BCAFA6"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Кунцевич</w:t>
            </w:r>
            <w:proofErr w:type="spellEnd"/>
            <w:r w:rsidRPr="005F20AA">
              <w:rPr>
                <w:rFonts w:ascii="Times New Roman" w:hAnsi="Times New Roman"/>
                <w:sz w:val="20"/>
                <w:szCs w:val="20"/>
              </w:rPr>
              <w:t xml:space="preserve"> Виктория Викторовна</w:t>
            </w:r>
          </w:p>
        </w:tc>
        <w:tc>
          <w:tcPr>
            <w:tcW w:w="782" w:type="pct"/>
            <w:tcBorders>
              <w:top w:val="nil"/>
              <w:left w:val="nil"/>
              <w:bottom w:val="single" w:sz="4" w:space="0" w:color="auto"/>
              <w:right w:val="single" w:sz="4" w:space="0" w:color="auto"/>
            </w:tcBorders>
            <w:shd w:val="clear" w:color="auto" w:fill="auto"/>
            <w:vAlign w:val="center"/>
          </w:tcPr>
          <w:p w14:paraId="32AB197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Волкова Лариса Викторовна</w:t>
            </w:r>
          </w:p>
          <w:p w14:paraId="68FBEF5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r>
      <w:tr w:rsidR="001D5C73" w:rsidRPr="005F20AA" w14:paraId="57B227C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599796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11</w:t>
            </w:r>
          </w:p>
        </w:tc>
        <w:tc>
          <w:tcPr>
            <w:tcW w:w="1547" w:type="pct"/>
            <w:tcBorders>
              <w:top w:val="nil"/>
              <w:left w:val="nil"/>
              <w:bottom w:val="single" w:sz="4" w:space="0" w:color="auto"/>
              <w:right w:val="single" w:sz="4" w:space="0" w:color="auto"/>
            </w:tcBorders>
            <w:shd w:val="clear" w:color="auto" w:fill="auto"/>
            <w:vAlign w:val="center"/>
          </w:tcPr>
          <w:p w14:paraId="3BD3B04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983" w:type="pct"/>
            <w:tcBorders>
              <w:top w:val="nil"/>
              <w:left w:val="nil"/>
              <w:bottom w:val="single" w:sz="4" w:space="0" w:color="auto"/>
              <w:right w:val="single" w:sz="4" w:space="0" w:color="auto"/>
            </w:tcBorders>
            <w:shd w:val="clear" w:color="auto" w:fill="auto"/>
            <w:vAlign w:val="center"/>
          </w:tcPr>
          <w:p w14:paraId="431F36D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1F86B64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23.07.2021</w:t>
            </w:r>
          </w:p>
        </w:tc>
        <w:tc>
          <w:tcPr>
            <w:tcW w:w="1020" w:type="pct"/>
            <w:tcBorders>
              <w:top w:val="nil"/>
              <w:left w:val="nil"/>
              <w:bottom w:val="single" w:sz="4" w:space="0" w:color="auto"/>
              <w:right w:val="single" w:sz="4" w:space="0" w:color="auto"/>
            </w:tcBorders>
            <w:shd w:val="clear" w:color="auto" w:fill="auto"/>
            <w:vAlign w:val="center"/>
          </w:tcPr>
          <w:p w14:paraId="0E0BD78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77572030"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Козионов</w:t>
            </w:r>
            <w:proofErr w:type="spellEnd"/>
            <w:r w:rsidRPr="005F20AA">
              <w:rPr>
                <w:rFonts w:ascii="Times New Roman" w:hAnsi="Times New Roman"/>
                <w:sz w:val="20"/>
                <w:szCs w:val="20"/>
              </w:rPr>
              <w:t xml:space="preserve"> Николай Владимирович</w:t>
            </w:r>
          </w:p>
          <w:p w14:paraId="647AD7B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23.07.2021</w:t>
            </w:r>
          </w:p>
        </w:tc>
      </w:tr>
      <w:tr w:rsidR="001D5C73" w:rsidRPr="005F20AA" w14:paraId="44A11C9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8ACBBC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12</w:t>
            </w:r>
          </w:p>
        </w:tc>
        <w:tc>
          <w:tcPr>
            <w:tcW w:w="1547" w:type="pct"/>
            <w:tcBorders>
              <w:top w:val="nil"/>
              <w:left w:val="nil"/>
              <w:bottom w:val="single" w:sz="4" w:space="0" w:color="auto"/>
              <w:right w:val="single" w:sz="4" w:space="0" w:color="auto"/>
            </w:tcBorders>
            <w:shd w:val="clear" w:color="auto" w:fill="auto"/>
            <w:vAlign w:val="center"/>
          </w:tcPr>
          <w:p w14:paraId="45ACD43A"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1256967B"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Нижневартовск, ул. Заводская, 7</w:t>
            </w:r>
          </w:p>
          <w:p w14:paraId="1ED7A542"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51EB8DC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09.07.2021</w:t>
            </w:r>
          </w:p>
        </w:tc>
        <w:tc>
          <w:tcPr>
            <w:tcW w:w="1020" w:type="pct"/>
            <w:tcBorders>
              <w:top w:val="nil"/>
              <w:left w:val="nil"/>
              <w:bottom w:val="single" w:sz="4" w:space="0" w:color="auto"/>
              <w:right w:val="single" w:sz="4" w:space="0" w:color="auto"/>
            </w:tcBorders>
            <w:shd w:val="clear" w:color="auto" w:fill="auto"/>
            <w:vAlign w:val="center"/>
          </w:tcPr>
          <w:p w14:paraId="54AAB2A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3393B23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Мягких Татьяна Александровна</w:t>
            </w:r>
          </w:p>
          <w:p w14:paraId="4427C44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09.07.2021</w:t>
            </w:r>
          </w:p>
        </w:tc>
      </w:tr>
      <w:tr w:rsidR="001D5C73" w:rsidRPr="005F20AA" w14:paraId="0FACF924"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3D306C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13</w:t>
            </w:r>
          </w:p>
        </w:tc>
        <w:tc>
          <w:tcPr>
            <w:tcW w:w="1547" w:type="pct"/>
            <w:tcBorders>
              <w:top w:val="nil"/>
              <w:left w:val="nil"/>
              <w:bottom w:val="single" w:sz="4" w:space="0" w:color="auto"/>
              <w:right w:val="single" w:sz="4" w:space="0" w:color="auto"/>
            </w:tcBorders>
            <w:shd w:val="clear" w:color="auto" w:fill="auto"/>
            <w:vAlign w:val="center"/>
          </w:tcPr>
          <w:p w14:paraId="01B6E68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983" w:type="pct"/>
            <w:tcBorders>
              <w:top w:val="nil"/>
              <w:left w:val="nil"/>
              <w:bottom w:val="single" w:sz="4" w:space="0" w:color="auto"/>
              <w:right w:val="single" w:sz="4" w:space="0" w:color="auto"/>
            </w:tcBorders>
            <w:shd w:val="clear" w:color="auto" w:fill="auto"/>
            <w:vAlign w:val="center"/>
          </w:tcPr>
          <w:p w14:paraId="60B7207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6C65310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07.06.2021</w:t>
            </w:r>
          </w:p>
        </w:tc>
        <w:tc>
          <w:tcPr>
            <w:tcW w:w="1020" w:type="pct"/>
            <w:tcBorders>
              <w:top w:val="nil"/>
              <w:left w:val="nil"/>
              <w:bottom w:val="single" w:sz="4" w:space="0" w:color="auto"/>
              <w:right w:val="single" w:sz="4" w:space="0" w:color="auto"/>
            </w:tcBorders>
            <w:shd w:val="clear" w:color="auto" w:fill="auto"/>
            <w:vAlign w:val="center"/>
          </w:tcPr>
          <w:p w14:paraId="0116A21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5C54862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Прокопьева Светлана Геннадьевна</w:t>
            </w:r>
          </w:p>
          <w:p w14:paraId="31AB321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07.06.2021</w:t>
            </w:r>
          </w:p>
        </w:tc>
      </w:tr>
      <w:tr w:rsidR="001D5C73" w:rsidRPr="005F20AA" w14:paraId="7F8544DD"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9DEA5A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14</w:t>
            </w:r>
          </w:p>
        </w:tc>
        <w:tc>
          <w:tcPr>
            <w:tcW w:w="1547" w:type="pct"/>
            <w:tcBorders>
              <w:top w:val="nil"/>
              <w:left w:val="nil"/>
              <w:bottom w:val="single" w:sz="4" w:space="0" w:color="auto"/>
              <w:right w:val="single" w:sz="4" w:space="0" w:color="auto"/>
            </w:tcBorders>
            <w:shd w:val="clear" w:color="auto" w:fill="auto"/>
            <w:vAlign w:val="center"/>
          </w:tcPr>
          <w:p w14:paraId="6D86E89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6B96B82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г. </w:t>
            </w:r>
            <w:proofErr w:type="spellStart"/>
            <w:r w:rsidRPr="005F20AA">
              <w:rPr>
                <w:rFonts w:ascii="Times New Roman" w:hAnsi="Times New Roman"/>
                <w:sz w:val="20"/>
                <w:szCs w:val="20"/>
              </w:rPr>
              <w:t>Новоаганск</w:t>
            </w:r>
            <w:proofErr w:type="spellEnd"/>
            <w:r w:rsidRPr="005F20AA">
              <w:rPr>
                <w:rFonts w:ascii="Times New Roman" w:hAnsi="Times New Roman"/>
                <w:sz w:val="20"/>
                <w:szCs w:val="20"/>
              </w:rPr>
              <w:t>, ул. Геологов д. 24А</w:t>
            </w:r>
          </w:p>
        </w:tc>
        <w:tc>
          <w:tcPr>
            <w:tcW w:w="496" w:type="pct"/>
            <w:tcBorders>
              <w:top w:val="nil"/>
              <w:left w:val="nil"/>
              <w:bottom w:val="single" w:sz="4" w:space="0" w:color="auto"/>
              <w:right w:val="single" w:sz="4" w:space="0" w:color="auto"/>
            </w:tcBorders>
            <w:shd w:val="clear" w:color="auto" w:fill="auto"/>
            <w:vAlign w:val="center"/>
          </w:tcPr>
          <w:p w14:paraId="1023D0B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490BC66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Марченко Дмитрий Олегович</w:t>
            </w:r>
          </w:p>
        </w:tc>
        <w:tc>
          <w:tcPr>
            <w:tcW w:w="782" w:type="pct"/>
            <w:tcBorders>
              <w:top w:val="nil"/>
              <w:left w:val="nil"/>
              <w:bottom w:val="single" w:sz="4" w:space="0" w:color="auto"/>
              <w:right w:val="single" w:sz="4" w:space="0" w:color="auto"/>
            </w:tcBorders>
            <w:shd w:val="clear" w:color="auto" w:fill="auto"/>
            <w:vAlign w:val="center"/>
          </w:tcPr>
          <w:p w14:paraId="63C6BB1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Малышева Александра Иосифовна</w:t>
            </w:r>
          </w:p>
          <w:p w14:paraId="5A04A6F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r>
      <w:tr w:rsidR="001D5C73" w:rsidRPr="005F20AA" w14:paraId="2DBDAC1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6AFBFE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15</w:t>
            </w:r>
          </w:p>
        </w:tc>
        <w:tc>
          <w:tcPr>
            <w:tcW w:w="1547" w:type="pct"/>
            <w:tcBorders>
              <w:top w:val="nil"/>
              <w:left w:val="nil"/>
              <w:bottom w:val="single" w:sz="4" w:space="0" w:color="auto"/>
              <w:right w:val="single" w:sz="4" w:space="0" w:color="auto"/>
            </w:tcBorders>
            <w:shd w:val="clear" w:color="auto" w:fill="auto"/>
            <w:vAlign w:val="center"/>
          </w:tcPr>
          <w:p w14:paraId="0F61F73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983" w:type="pct"/>
            <w:tcBorders>
              <w:top w:val="nil"/>
              <w:left w:val="nil"/>
              <w:bottom w:val="single" w:sz="4" w:space="0" w:color="auto"/>
              <w:right w:val="single" w:sz="4" w:space="0" w:color="auto"/>
            </w:tcBorders>
            <w:shd w:val="clear" w:color="auto" w:fill="auto"/>
            <w:vAlign w:val="center"/>
          </w:tcPr>
          <w:p w14:paraId="3C566501"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Нижневартовск, ул. Северная, 82</w:t>
            </w:r>
          </w:p>
          <w:p w14:paraId="596DB7A5"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12B1E7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4E3BA54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6141430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Иванова Ольга Николаевна</w:t>
            </w:r>
          </w:p>
          <w:p w14:paraId="1FB63FE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04E71DB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080239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16</w:t>
            </w:r>
          </w:p>
        </w:tc>
        <w:tc>
          <w:tcPr>
            <w:tcW w:w="1547" w:type="pct"/>
            <w:tcBorders>
              <w:top w:val="nil"/>
              <w:left w:val="nil"/>
              <w:bottom w:val="single" w:sz="4" w:space="0" w:color="auto"/>
              <w:right w:val="single" w:sz="4" w:space="0" w:color="auto"/>
            </w:tcBorders>
            <w:shd w:val="clear" w:color="auto" w:fill="auto"/>
            <w:vAlign w:val="center"/>
          </w:tcPr>
          <w:p w14:paraId="2EE2DA0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83" w:type="pct"/>
            <w:tcBorders>
              <w:top w:val="nil"/>
              <w:left w:val="nil"/>
              <w:bottom w:val="single" w:sz="4" w:space="0" w:color="auto"/>
              <w:right w:val="single" w:sz="4" w:space="0" w:color="auto"/>
            </w:tcBorders>
            <w:shd w:val="clear" w:color="auto" w:fill="auto"/>
            <w:vAlign w:val="center"/>
          </w:tcPr>
          <w:p w14:paraId="4FD448B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1DF76BF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02.06.2021</w:t>
            </w:r>
          </w:p>
        </w:tc>
        <w:tc>
          <w:tcPr>
            <w:tcW w:w="1020" w:type="pct"/>
            <w:tcBorders>
              <w:top w:val="nil"/>
              <w:left w:val="nil"/>
              <w:bottom w:val="single" w:sz="4" w:space="0" w:color="auto"/>
              <w:right w:val="single" w:sz="4" w:space="0" w:color="auto"/>
            </w:tcBorders>
            <w:shd w:val="clear" w:color="auto" w:fill="auto"/>
            <w:vAlign w:val="center"/>
          </w:tcPr>
          <w:p w14:paraId="37F53BB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55FFDD26"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Таранухина</w:t>
            </w:r>
            <w:proofErr w:type="spellEnd"/>
            <w:r w:rsidRPr="005F20AA">
              <w:rPr>
                <w:rFonts w:ascii="Times New Roman" w:hAnsi="Times New Roman"/>
                <w:sz w:val="20"/>
                <w:szCs w:val="20"/>
              </w:rPr>
              <w:t xml:space="preserve"> Наталья Анатольевна</w:t>
            </w:r>
          </w:p>
          <w:p w14:paraId="53D3F19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02.06.2021</w:t>
            </w:r>
          </w:p>
        </w:tc>
      </w:tr>
      <w:tr w:rsidR="001D5C73" w:rsidRPr="005F20AA" w14:paraId="6D9DF0F4"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16AFD39"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17</w:t>
            </w:r>
          </w:p>
        </w:tc>
        <w:tc>
          <w:tcPr>
            <w:tcW w:w="1547" w:type="pct"/>
            <w:tcBorders>
              <w:top w:val="nil"/>
              <w:left w:val="nil"/>
              <w:bottom w:val="single" w:sz="4" w:space="0" w:color="auto"/>
              <w:right w:val="single" w:sz="4" w:space="0" w:color="auto"/>
            </w:tcBorders>
            <w:shd w:val="clear" w:color="auto" w:fill="auto"/>
            <w:vAlign w:val="center"/>
          </w:tcPr>
          <w:p w14:paraId="70813917"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287808D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Нягань, ул. Интернациональная, д. 9а</w:t>
            </w:r>
          </w:p>
          <w:p w14:paraId="1FF7DFB9"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34E77D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15.07.2021</w:t>
            </w:r>
          </w:p>
        </w:tc>
        <w:tc>
          <w:tcPr>
            <w:tcW w:w="1020" w:type="pct"/>
            <w:tcBorders>
              <w:top w:val="nil"/>
              <w:left w:val="nil"/>
              <w:bottom w:val="single" w:sz="4" w:space="0" w:color="auto"/>
              <w:right w:val="single" w:sz="4" w:space="0" w:color="auto"/>
            </w:tcBorders>
            <w:shd w:val="clear" w:color="auto" w:fill="auto"/>
            <w:vAlign w:val="center"/>
          </w:tcPr>
          <w:p w14:paraId="7458B02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Боярский Матвей Владимирович</w:t>
            </w:r>
          </w:p>
        </w:tc>
        <w:tc>
          <w:tcPr>
            <w:tcW w:w="782" w:type="pct"/>
            <w:tcBorders>
              <w:top w:val="nil"/>
              <w:left w:val="nil"/>
              <w:bottom w:val="single" w:sz="4" w:space="0" w:color="auto"/>
              <w:right w:val="single" w:sz="4" w:space="0" w:color="auto"/>
            </w:tcBorders>
            <w:shd w:val="clear" w:color="auto" w:fill="auto"/>
            <w:vAlign w:val="center"/>
          </w:tcPr>
          <w:p w14:paraId="096A865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Васильева Татьяна Юрьевна</w:t>
            </w:r>
          </w:p>
          <w:p w14:paraId="56B15F3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15.07.2021</w:t>
            </w:r>
          </w:p>
        </w:tc>
      </w:tr>
      <w:tr w:rsidR="001D5C73" w:rsidRPr="005F20AA" w14:paraId="26A69062"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F31C12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18</w:t>
            </w:r>
          </w:p>
        </w:tc>
        <w:tc>
          <w:tcPr>
            <w:tcW w:w="1547" w:type="pct"/>
            <w:tcBorders>
              <w:top w:val="nil"/>
              <w:left w:val="nil"/>
              <w:bottom w:val="single" w:sz="4" w:space="0" w:color="auto"/>
              <w:right w:val="single" w:sz="4" w:space="0" w:color="auto"/>
            </w:tcBorders>
            <w:shd w:val="clear" w:color="auto" w:fill="auto"/>
            <w:vAlign w:val="center"/>
          </w:tcPr>
          <w:p w14:paraId="12CB6FB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983" w:type="pct"/>
            <w:tcBorders>
              <w:top w:val="nil"/>
              <w:left w:val="nil"/>
              <w:bottom w:val="single" w:sz="4" w:space="0" w:color="auto"/>
              <w:right w:val="single" w:sz="4" w:space="0" w:color="auto"/>
            </w:tcBorders>
            <w:shd w:val="clear" w:color="auto" w:fill="auto"/>
            <w:vAlign w:val="center"/>
          </w:tcPr>
          <w:p w14:paraId="2188F5E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1E4E6A8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23.07.2021</w:t>
            </w:r>
          </w:p>
        </w:tc>
        <w:tc>
          <w:tcPr>
            <w:tcW w:w="1020" w:type="pct"/>
            <w:tcBorders>
              <w:top w:val="nil"/>
              <w:left w:val="nil"/>
              <w:bottom w:val="single" w:sz="4" w:space="0" w:color="auto"/>
              <w:right w:val="single" w:sz="4" w:space="0" w:color="auto"/>
            </w:tcBorders>
            <w:shd w:val="clear" w:color="auto" w:fill="auto"/>
            <w:vAlign w:val="center"/>
          </w:tcPr>
          <w:p w14:paraId="415954B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1B13FFF9" w14:textId="77777777" w:rsidR="001D5C73" w:rsidRPr="005F20AA" w:rsidRDefault="001D5C73" w:rsidP="005F20AA">
            <w:pPr>
              <w:spacing w:after="0" w:line="240" w:lineRule="auto"/>
              <w:rPr>
                <w:rFonts w:ascii="Times New Roman" w:hAnsi="Times New Roman"/>
                <w:color w:val="000000"/>
                <w:sz w:val="20"/>
                <w:szCs w:val="20"/>
                <w:shd w:val="clear" w:color="auto" w:fill="FFFFFF"/>
              </w:rPr>
            </w:pPr>
            <w:proofErr w:type="spellStart"/>
            <w:r w:rsidRPr="005F20AA">
              <w:rPr>
                <w:rFonts w:ascii="Times New Roman" w:hAnsi="Times New Roman"/>
                <w:color w:val="000000"/>
                <w:sz w:val="20"/>
                <w:szCs w:val="20"/>
                <w:shd w:val="clear" w:color="auto" w:fill="FFFFFF"/>
              </w:rPr>
              <w:t>Пронтишева</w:t>
            </w:r>
            <w:proofErr w:type="spellEnd"/>
            <w:r w:rsidRPr="005F20AA">
              <w:rPr>
                <w:rFonts w:ascii="Times New Roman" w:hAnsi="Times New Roman"/>
                <w:color w:val="000000"/>
                <w:sz w:val="20"/>
                <w:szCs w:val="20"/>
                <w:shd w:val="clear" w:color="auto" w:fill="FFFFFF"/>
              </w:rPr>
              <w:t xml:space="preserve"> Татьяна Александровна</w:t>
            </w:r>
          </w:p>
          <w:p w14:paraId="694FA0DD"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shd w:val="clear" w:color="auto" w:fill="FFFFFF"/>
              </w:rPr>
              <w:t>23.07.2021</w:t>
            </w:r>
          </w:p>
          <w:p w14:paraId="2EDB1AF9" w14:textId="77777777" w:rsidR="001D5C73" w:rsidRPr="005F20AA" w:rsidRDefault="001D5C73" w:rsidP="005F20AA">
            <w:pPr>
              <w:spacing w:after="0" w:line="240" w:lineRule="auto"/>
              <w:contextualSpacing/>
              <w:rPr>
                <w:rFonts w:ascii="Times New Roman" w:hAnsi="Times New Roman"/>
                <w:sz w:val="20"/>
                <w:szCs w:val="20"/>
              </w:rPr>
            </w:pPr>
          </w:p>
        </w:tc>
      </w:tr>
      <w:tr w:rsidR="001D5C73" w:rsidRPr="005F20AA" w14:paraId="396C765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EFDD5D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19</w:t>
            </w:r>
          </w:p>
        </w:tc>
        <w:tc>
          <w:tcPr>
            <w:tcW w:w="1547" w:type="pct"/>
            <w:tcBorders>
              <w:top w:val="nil"/>
              <w:left w:val="nil"/>
              <w:bottom w:val="single" w:sz="4" w:space="0" w:color="auto"/>
              <w:right w:val="single" w:sz="4" w:space="0" w:color="auto"/>
            </w:tcBorders>
            <w:shd w:val="clear" w:color="auto" w:fill="auto"/>
            <w:vAlign w:val="center"/>
          </w:tcPr>
          <w:p w14:paraId="4B019BE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983" w:type="pct"/>
            <w:tcBorders>
              <w:top w:val="nil"/>
              <w:left w:val="nil"/>
              <w:bottom w:val="single" w:sz="4" w:space="0" w:color="auto"/>
              <w:right w:val="single" w:sz="4" w:space="0" w:color="auto"/>
            </w:tcBorders>
            <w:shd w:val="clear" w:color="auto" w:fill="auto"/>
            <w:vAlign w:val="center"/>
          </w:tcPr>
          <w:p w14:paraId="17C7D8D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68D6B91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27.05.2021</w:t>
            </w:r>
          </w:p>
        </w:tc>
        <w:tc>
          <w:tcPr>
            <w:tcW w:w="1020" w:type="pct"/>
            <w:tcBorders>
              <w:top w:val="nil"/>
              <w:left w:val="nil"/>
              <w:bottom w:val="single" w:sz="4" w:space="0" w:color="auto"/>
              <w:right w:val="single" w:sz="4" w:space="0" w:color="auto"/>
            </w:tcBorders>
            <w:shd w:val="clear" w:color="auto" w:fill="auto"/>
            <w:vAlign w:val="center"/>
          </w:tcPr>
          <w:p w14:paraId="1086E93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22AEB31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Захарова Евгения Евгеньевна</w:t>
            </w:r>
          </w:p>
          <w:p w14:paraId="231A0CD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27.05.2021</w:t>
            </w:r>
          </w:p>
        </w:tc>
      </w:tr>
      <w:tr w:rsidR="001D5C73" w:rsidRPr="005F20AA" w14:paraId="01F05BB8"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105C63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20</w:t>
            </w:r>
          </w:p>
        </w:tc>
        <w:tc>
          <w:tcPr>
            <w:tcW w:w="1547" w:type="pct"/>
            <w:tcBorders>
              <w:top w:val="nil"/>
              <w:left w:val="nil"/>
              <w:bottom w:val="single" w:sz="4" w:space="0" w:color="auto"/>
              <w:right w:val="single" w:sz="4" w:space="0" w:color="auto"/>
            </w:tcBorders>
            <w:shd w:val="clear" w:color="auto" w:fill="auto"/>
            <w:vAlign w:val="center"/>
          </w:tcPr>
          <w:p w14:paraId="2591420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509F0CE4"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п. </w:t>
            </w:r>
            <w:proofErr w:type="spellStart"/>
            <w:r w:rsidRPr="005F20AA">
              <w:rPr>
                <w:rFonts w:ascii="Times New Roman" w:hAnsi="Times New Roman"/>
                <w:color w:val="000000"/>
                <w:sz w:val="20"/>
                <w:szCs w:val="20"/>
              </w:rPr>
              <w:t>Сергино</w:t>
            </w:r>
            <w:proofErr w:type="spellEnd"/>
            <w:r w:rsidRPr="005F20AA">
              <w:rPr>
                <w:rFonts w:ascii="Times New Roman" w:hAnsi="Times New Roman"/>
                <w:color w:val="000000"/>
                <w:sz w:val="20"/>
                <w:szCs w:val="20"/>
              </w:rPr>
              <w:t>, ул. Центральная, д.18 ХМАО-Югра, РФ</w:t>
            </w:r>
          </w:p>
          <w:p w14:paraId="00BE5475"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0BAC6E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22.07.2021</w:t>
            </w:r>
          </w:p>
        </w:tc>
        <w:tc>
          <w:tcPr>
            <w:tcW w:w="1020" w:type="pct"/>
            <w:tcBorders>
              <w:top w:val="nil"/>
              <w:left w:val="nil"/>
              <w:bottom w:val="single" w:sz="4" w:space="0" w:color="auto"/>
              <w:right w:val="single" w:sz="4" w:space="0" w:color="auto"/>
            </w:tcBorders>
            <w:shd w:val="clear" w:color="auto" w:fill="auto"/>
            <w:vAlign w:val="center"/>
          </w:tcPr>
          <w:p w14:paraId="386C45F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2CC4B16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Голубева Т.Н.</w:t>
            </w:r>
          </w:p>
          <w:p w14:paraId="10D6225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22.07.2021</w:t>
            </w:r>
          </w:p>
        </w:tc>
      </w:tr>
      <w:tr w:rsidR="001D5C73" w:rsidRPr="005F20AA" w14:paraId="145B7508"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CFB5BD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21</w:t>
            </w:r>
          </w:p>
        </w:tc>
        <w:tc>
          <w:tcPr>
            <w:tcW w:w="1547" w:type="pct"/>
            <w:tcBorders>
              <w:top w:val="nil"/>
              <w:left w:val="nil"/>
              <w:bottom w:val="single" w:sz="4" w:space="0" w:color="auto"/>
              <w:right w:val="single" w:sz="4" w:space="0" w:color="auto"/>
            </w:tcBorders>
            <w:shd w:val="clear" w:color="auto" w:fill="auto"/>
            <w:vAlign w:val="center"/>
          </w:tcPr>
          <w:p w14:paraId="51FF113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414427BF"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Пыть-Ях, </w:t>
            </w:r>
            <w:proofErr w:type="spellStart"/>
            <w:r w:rsidRPr="005F20AA">
              <w:rPr>
                <w:rFonts w:ascii="Times New Roman" w:hAnsi="Times New Roman"/>
                <w:color w:val="000000"/>
                <w:sz w:val="20"/>
                <w:szCs w:val="20"/>
              </w:rPr>
              <w:t>мкр</w:t>
            </w:r>
            <w:proofErr w:type="spellEnd"/>
            <w:r w:rsidRPr="005F20AA">
              <w:rPr>
                <w:rFonts w:ascii="Times New Roman" w:hAnsi="Times New Roman"/>
                <w:color w:val="000000"/>
                <w:sz w:val="20"/>
                <w:szCs w:val="20"/>
              </w:rPr>
              <w:t>. 2а «Лесников», ул. Советская, д. 5</w:t>
            </w:r>
          </w:p>
          <w:p w14:paraId="6EB5B023"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B33222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16.07.2021</w:t>
            </w:r>
          </w:p>
        </w:tc>
        <w:tc>
          <w:tcPr>
            <w:tcW w:w="1020" w:type="pct"/>
            <w:tcBorders>
              <w:top w:val="nil"/>
              <w:left w:val="nil"/>
              <w:bottom w:val="single" w:sz="4" w:space="0" w:color="auto"/>
              <w:right w:val="single" w:sz="4" w:space="0" w:color="auto"/>
            </w:tcBorders>
            <w:shd w:val="clear" w:color="auto" w:fill="auto"/>
            <w:vAlign w:val="center"/>
          </w:tcPr>
          <w:p w14:paraId="03B3151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Суворов Владимир Сергеевич</w:t>
            </w:r>
          </w:p>
        </w:tc>
        <w:tc>
          <w:tcPr>
            <w:tcW w:w="782" w:type="pct"/>
            <w:tcBorders>
              <w:top w:val="nil"/>
              <w:left w:val="nil"/>
              <w:bottom w:val="single" w:sz="4" w:space="0" w:color="auto"/>
              <w:right w:val="single" w:sz="4" w:space="0" w:color="auto"/>
            </w:tcBorders>
            <w:shd w:val="clear" w:color="auto" w:fill="auto"/>
            <w:vAlign w:val="center"/>
          </w:tcPr>
          <w:p w14:paraId="083D70D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Зубкова С.В.</w:t>
            </w:r>
          </w:p>
          <w:p w14:paraId="381EE59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16.07.2021</w:t>
            </w:r>
          </w:p>
        </w:tc>
      </w:tr>
      <w:tr w:rsidR="001D5C73" w:rsidRPr="005F20AA" w14:paraId="31E0EA2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3A561D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22</w:t>
            </w:r>
          </w:p>
        </w:tc>
        <w:tc>
          <w:tcPr>
            <w:tcW w:w="1547" w:type="pct"/>
            <w:tcBorders>
              <w:top w:val="nil"/>
              <w:left w:val="nil"/>
              <w:bottom w:val="single" w:sz="4" w:space="0" w:color="auto"/>
              <w:right w:val="single" w:sz="4" w:space="0" w:color="auto"/>
            </w:tcBorders>
            <w:shd w:val="clear" w:color="auto" w:fill="auto"/>
            <w:vAlign w:val="center"/>
          </w:tcPr>
          <w:p w14:paraId="4AA735D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983" w:type="pct"/>
            <w:tcBorders>
              <w:top w:val="nil"/>
              <w:left w:val="nil"/>
              <w:bottom w:val="single" w:sz="4" w:space="0" w:color="auto"/>
              <w:right w:val="single" w:sz="4" w:space="0" w:color="auto"/>
            </w:tcBorders>
            <w:shd w:val="clear" w:color="auto" w:fill="auto"/>
            <w:vAlign w:val="center"/>
          </w:tcPr>
          <w:p w14:paraId="0BC976E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4AE3A18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c>
          <w:tcPr>
            <w:tcW w:w="1020" w:type="pct"/>
            <w:tcBorders>
              <w:top w:val="nil"/>
              <w:left w:val="nil"/>
              <w:bottom w:val="single" w:sz="4" w:space="0" w:color="auto"/>
              <w:right w:val="single" w:sz="4" w:space="0" w:color="auto"/>
            </w:tcBorders>
            <w:shd w:val="clear" w:color="auto" w:fill="auto"/>
            <w:vAlign w:val="center"/>
          </w:tcPr>
          <w:p w14:paraId="19B7E26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3E754BA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Назарова Олеся Юрьевна</w:t>
            </w:r>
          </w:p>
          <w:p w14:paraId="34E4356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r>
      <w:tr w:rsidR="001D5C73" w:rsidRPr="005F20AA" w14:paraId="71DE22F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C830C0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23</w:t>
            </w:r>
          </w:p>
        </w:tc>
        <w:tc>
          <w:tcPr>
            <w:tcW w:w="1547" w:type="pct"/>
            <w:tcBorders>
              <w:top w:val="nil"/>
              <w:left w:val="nil"/>
              <w:bottom w:val="single" w:sz="4" w:space="0" w:color="auto"/>
              <w:right w:val="single" w:sz="4" w:space="0" w:color="auto"/>
            </w:tcBorders>
            <w:shd w:val="clear" w:color="auto" w:fill="auto"/>
            <w:vAlign w:val="center"/>
          </w:tcPr>
          <w:p w14:paraId="6A70E45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07F4FD95"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rPr>
              <w:t xml:space="preserve">г. </w:t>
            </w:r>
            <w:r w:rsidRPr="005F20AA">
              <w:rPr>
                <w:rFonts w:ascii="Times New Roman" w:hAnsi="Times New Roman"/>
                <w:color w:val="000000"/>
                <w:sz w:val="20"/>
                <w:szCs w:val="20"/>
              </w:rPr>
              <w:t>Радужный мкр.3 д. 21</w:t>
            </w:r>
          </w:p>
          <w:p w14:paraId="5CB0E909"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9E8E90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22.07.2021</w:t>
            </w:r>
          </w:p>
        </w:tc>
        <w:tc>
          <w:tcPr>
            <w:tcW w:w="1020" w:type="pct"/>
            <w:tcBorders>
              <w:top w:val="nil"/>
              <w:left w:val="nil"/>
              <w:bottom w:val="single" w:sz="4" w:space="0" w:color="auto"/>
              <w:right w:val="single" w:sz="4" w:space="0" w:color="auto"/>
            </w:tcBorders>
            <w:shd w:val="clear" w:color="auto" w:fill="auto"/>
            <w:vAlign w:val="center"/>
          </w:tcPr>
          <w:p w14:paraId="47411E9E"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Кашапов</w:t>
            </w:r>
            <w:proofErr w:type="spellEnd"/>
            <w:r w:rsidRPr="005F20AA">
              <w:rPr>
                <w:rFonts w:ascii="Times New Roman" w:hAnsi="Times New Roman"/>
                <w:sz w:val="20"/>
                <w:szCs w:val="20"/>
              </w:rPr>
              <w:t xml:space="preserve"> Дмитрий Анатольевич</w:t>
            </w:r>
          </w:p>
        </w:tc>
        <w:tc>
          <w:tcPr>
            <w:tcW w:w="782" w:type="pct"/>
            <w:tcBorders>
              <w:top w:val="nil"/>
              <w:left w:val="nil"/>
              <w:bottom w:val="single" w:sz="4" w:space="0" w:color="auto"/>
              <w:right w:val="single" w:sz="4" w:space="0" w:color="auto"/>
            </w:tcBorders>
            <w:shd w:val="clear" w:color="auto" w:fill="auto"/>
            <w:vAlign w:val="center"/>
          </w:tcPr>
          <w:p w14:paraId="2840622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Завадская Валентина </w:t>
            </w:r>
            <w:proofErr w:type="spellStart"/>
            <w:r w:rsidRPr="005F20AA">
              <w:rPr>
                <w:rFonts w:ascii="Times New Roman" w:hAnsi="Times New Roman"/>
                <w:sz w:val="20"/>
                <w:szCs w:val="20"/>
              </w:rPr>
              <w:t>Францевна</w:t>
            </w:r>
            <w:proofErr w:type="spellEnd"/>
          </w:p>
          <w:p w14:paraId="490221F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22.07.2021</w:t>
            </w:r>
          </w:p>
        </w:tc>
      </w:tr>
      <w:tr w:rsidR="001D5C73" w:rsidRPr="005F20AA" w14:paraId="1F79115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1EFA7C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24</w:t>
            </w:r>
          </w:p>
        </w:tc>
        <w:tc>
          <w:tcPr>
            <w:tcW w:w="1547" w:type="pct"/>
            <w:tcBorders>
              <w:top w:val="nil"/>
              <w:left w:val="nil"/>
              <w:bottom w:val="single" w:sz="4" w:space="0" w:color="auto"/>
              <w:right w:val="single" w:sz="4" w:space="0" w:color="auto"/>
            </w:tcBorders>
            <w:shd w:val="clear" w:color="auto" w:fill="auto"/>
            <w:vAlign w:val="center"/>
          </w:tcPr>
          <w:p w14:paraId="120485E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983" w:type="pct"/>
            <w:tcBorders>
              <w:top w:val="nil"/>
              <w:left w:val="nil"/>
              <w:bottom w:val="single" w:sz="4" w:space="0" w:color="auto"/>
              <w:right w:val="single" w:sz="4" w:space="0" w:color="auto"/>
            </w:tcBorders>
            <w:shd w:val="clear" w:color="auto" w:fill="auto"/>
            <w:vAlign w:val="center"/>
          </w:tcPr>
          <w:p w14:paraId="52913466"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Радужный, микрорайон 7, д. 1 «Б»</w:t>
            </w:r>
          </w:p>
          <w:p w14:paraId="27940C3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75A567A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21.07.2021</w:t>
            </w:r>
          </w:p>
        </w:tc>
        <w:tc>
          <w:tcPr>
            <w:tcW w:w="1020" w:type="pct"/>
            <w:tcBorders>
              <w:top w:val="nil"/>
              <w:left w:val="nil"/>
              <w:bottom w:val="single" w:sz="4" w:space="0" w:color="auto"/>
              <w:right w:val="single" w:sz="4" w:space="0" w:color="auto"/>
            </w:tcBorders>
            <w:shd w:val="clear" w:color="auto" w:fill="auto"/>
            <w:vAlign w:val="center"/>
          </w:tcPr>
          <w:p w14:paraId="658765E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Кашапов</w:t>
            </w:r>
            <w:proofErr w:type="spellEnd"/>
            <w:r w:rsidRPr="005F20AA">
              <w:rPr>
                <w:rFonts w:ascii="Times New Roman" w:hAnsi="Times New Roman"/>
                <w:sz w:val="20"/>
                <w:szCs w:val="20"/>
              </w:rPr>
              <w:t xml:space="preserve"> Денис Альбертович</w:t>
            </w:r>
          </w:p>
        </w:tc>
        <w:tc>
          <w:tcPr>
            <w:tcW w:w="782" w:type="pct"/>
            <w:tcBorders>
              <w:top w:val="nil"/>
              <w:left w:val="nil"/>
              <w:bottom w:val="single" w:sz="4" w:space="0" w:color="auto"/>
              <w:right w:val="single" w:sz="4" w:space="0" w:color="auto"/>
            </w:tcBorders>
            <w:shd w:val="clear" w:color="auto" w:fill="auto"/>
            <w:vAlign w:val="center"/>
          </w:tcPr>
          <w:p w14:paraId="165D847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Мюллер Наталья Анатольевна</w:t>
            </w:r>
          </w:p>
          <w:p w14:paraId="1CAFCDD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21.07.2021</w:t>
            </w:r>
          </w:p>
        </w:tc>
      </w:tr>
      <w:tr w:rsidR="001D5C73" w:rsidRPr="005F20AA" w14:paraId="381CFE48"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29C0F9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25</w:t>
            </w:r>
          </w:p>
        </w:tc>
        <w:tc>
          <w:tcPr>
            <w:tcW w:w="1547" w:type="pct"/>
            <w:tcBorders>
              <w:top w:val="nil"/>
              <w:left w:val="nil"/>
              <w:bottom w:val="single" w:sz="4" w:space="0" w:color="auto"/>
              <w:right w:val="single" w:sz="4" w:space="0" w:color="auto"/>
            </w:tcBorders>
            <w:shd w:val="clear" w:color="auto" w:fill="auto"/>
            <w:vAlign w:val="center"/>
          </w:tcPr>
          <w:p w14:paraId="380E5EB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983" w:type="pct"/>
            <w:tcBorders>
              <w:top w:val="nil"/>
              <w:left w:val="nil"/>
              <w:bottom w:val="single" w:sz="4" w:space="0" w:color="auto"/>
              <w:right w:val="single" w:sz="4" w:space="0" w:color="auto"/>
            </w:tcBorders>
            <w:shd w:val="clear" w:color="auto" w:fill="auto"/>
            <w:vAlign w:val="center"/>
          </w:tcPr>
          <w:p w14:paraId="1A550E1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4C0A774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05.08.2021</w:t>
            </w:r>
          </w:p>
        </w:tc>
        <w:tc>
          <w:tcPr>
            <w:tcW w:w="1020" w:type="pct"/>
            <w:tcBorders>
              <w:top w:val="nil"/>
              <w:left w:val="nil"/>
              <w:bottom w:val="single" w:sz="4" w:space="0" w:color="auto"/>
              <w:right w:val="single" w:sz="4" w:space="0" w:color="auto"/>
            </w:tcBorders>
            <w:shd w:val="clear" w:color="auto" w:fill="auto"/>
            <w:vAlign w:val="center"/>
          </w:tcPr>
          <w:p w14:paraId="488DA57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7D12CB68"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rPr>
              <w:t>Поминова Татьяна Юрьевна</w:t>
            </w:r>
          </w:p>
          <w:p w14:paraId="55123F8E"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rPr>
              <w:t>05.08.2021</w:t>
            </w:r>
          </w:p>
        </w:tc>
      </w:tr>
      <w:tr w:rsidR="001D5C73" w:rsidRPr="005F20AA" w14:paraId="3156DD22"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4B53E5E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26</w:t>
            </w:r>
          </w:p>
        </w:tc>
        <w:tc>
          <w:tcPr>
            <w:tcW w:w="1547" w:type="pct"/>
            <w:tcBorders>
              <w:top w:val="nil"/>
              <w:left w:val="nil"/>
              <w:bottom w:val="single" w:sz="4" w:space="0" w:color="auto"/>
              <w:right w:val="single" w:sz="4" w:space="0" w:color="auto"/>
            </w:tcBorders>
            <w:shd w:val="clear" w:color="auto" w:fill="auto"/>
            <w:vAlign w:val="center"/>
          </w:tcPr>
          <w:p w14:paraId="6CA6946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4D98C91A" w14:textId="77777777" w:rsidR="001D5C73" w:rsidRPr="005F20AA" w:rsidRDefault="001D5C73" w:rsidP="005F20AA">
            <w:pPr>
              <w:spacing w:after="0" w:line="240" w:lineRule="auto"/>
              <w:rPr>
                <w:rFonts w:ascii="Times New Roman" w:hAnsi="Times New Roman"/>
                <w:sz w:val="20"/>
                <w:szCs w:val="20"/>
              </w:rPr>
            </w:pPr>
            <w:proofErr w:type="spellStart"/>
            <w:r w:rsidRPr="005F20AA">
              <w:rPr>
                <w:rFonts w:ascii="Times New Roman" w:hAnsi="Times New Roman"/>
                <w:color w:val="000000"/>
                <w:sz w:val="20"/>
                <w:szCs w:val="20"/>
              </w:rPr>
              <w:t>г.п</w:t>
            </w:r>
            <w:proofErr w:type="spellEnd"/>
            <w:r w:rsidRPr="005F20AA">
              <w:rPr>
                <w:rFonts w:ascii="Times New Roman" w:hAnsi="Times New Roman"/>
                <w:color w:val="000000"/>
                <w:sz w:val="20"/>
                <w:szCs w:val="20"/>
              </w:rPr>
              <w:t>. Советский, ул. Гастелло, д. 10</w:t>
            </w:r>
          </w:p>
          <w:p w14:paraId="7967CA93"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1DD36B5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52C94E2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Останина Анастасия Васильевна</w:t>
            </w:r>
          </w:p>
        </w:tc>
        <w:tc>
          <w:tcPr>
            <w:tcW w:w="782" w:type="pct"/>
            <w:tcBorders>
              <w:top w:val="nil"/>
              <w:left w:val="nil"/>
              <w:bottom w:val="single" w:sz="4" w:space="0" w:color="auto"/>
              <w:right w:val="single" w:sz="4" w:space="0" w:color="auto"/>
            </w:tcBorders>
            <w:shd w:val="clear" w:color="auto" w:fill="auto"/>
            <w:vAlign w:val="center"/>
          </w:tcPr>
          <w:p w14:paraId="0FC829CE" w14:textId="77777777" w:rsidR="001D5C73" w:rsidRPr="005F20AA" w:rsidRDefault="001D5C73" w:rsidP="005F20AA">
            <w:pPr>
              <w:spacing w:after="0" w:line="240" w:lineRule="auto"/>
              <w:rPr>
                <w:rFonts w:ascii="Times New Roman" w:hAnsi="Times New Roman"/>
                <w:color w:val="000000"/>
                <w:sz w:val="20"/>
                <w:szCs w:val="20"/>
              </w:rPr>
            </w:pPr>
            <w:r w:rsidRPr="005F20AA">
              <w:rPr>
                <w:rFonts w:ascii="Times New Roman" w:hAnsi="Times New Roman"/>
                <w:color w:val="000000"/>
                <w:sz w:val="20"/>
                <w:szCs w:val="20"/>
              </w:rPr>
              <w:t>Половникова Татьяна Викторовна</w:t>
            </w:r>
          </w:p>
          <w:p w14:paraId="0CF86C13"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05.07.2021</w:t>
            </w:r>
          </w:p>
        </w:tc>
      </w:tr>
      <w:tr w:rsidR="001D5C73" w:rsidRPr="005F20AA" w14:paraId="04BACD3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C6E3F1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27</w:t>
            </w:r>
          </w:p>
        </w:tc>
        <w:tc>
          <w:tcPr>
            <w:tcW w:w="1547" w:type="pct"/>
            <w:tcBorders>
              <w:top w:val="nil"/>
              <w:left w:val="nil"/>
              <w:bottom w:val="single" w:sz="4" w:space="0" w:color="auto"/>
              <w:right w:val="single" w:sz="4" w:space="0" w:color="auto"/>
            </w:tcBorders>
            <w:shd w:val="clear" w:color="auto" w:fill="auto"/>
            <w:vAlign w:val="center"/>
          </w:tcPr>
          <w:p w14:paraId="5C7711B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83" w:type="pct"/>
            <w:tcBorders>
              <w:top w:val="nil"/>
              <w:left w:val="nil"/>
              <w:bottom w:val="single" w:sz="4" w:space="0" w:color="auto"/>
              <w:right w:val="single" w:sz="4" w:space="0" w:color="auto"/>
            </w:tcBorders>
            <w:shd w:val="clear" w:color="auto" w:fill="auto"/>
            <w:vAlign w:val="center"/>
          </w:tcPr>
          <w:p w14:paraId="5EF0B5C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537BB5D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c>
          <w:tcPr>
            <w:tcW w:w="1020" w:type="pct"/>
            <w:tcBorders>
              <w:top w:val="nil"/>
              <w:left w:val="nil"/>
              <w:bottom w:val="single" w:sz="4" w:space="0" w:color="auto"/>
              <w:right w:val="single" w:sz="4" w:space="0" w:color="auto"/>
            </w:tcBorders>
            <w:shd w:val="clear" w:color="auto" w:fill="auto"/>
            <w:vAlign w:val="center"/>
          </w:tcPr>
          <w:p w14:paraId="4BFBEBA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1A8CF4E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Емелина</w:t>
            </w:r>
            <w:proofErr w:type="spellEnd"/>
            <w:r w:rsidRPr="005F20AA">
              <w:rPr>
                <w:rFonts w:ascii="Times New Roman" w:hAnsi="Times New Roman"/>
                <w:sz w:val="20"/>
                <w:szCs w:val="20"/>
              </w:rPr>
              <w:t xml:space="preserve"> Татьяна Анатольевна</w:t>
            </w:r>
          </w:p>
          <w:p w14:paraId="2C9C56C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r>
      <w:tr w:rsidR="001D5C73" w:rsidRPr="005F20AA" w14:paraId="2A41CC4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D60840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28</w:t>
            </w:r>
          </w:p>
        </w:tc>
        <w:tc>
          <w:tcPr>
            <w:tcW w:w="1547" w:type="pct"/>
            <w:tcBorders>
              <w:top w:val="nil"/>
              <w:left w:val="nil"/>
              <w:bottom w:val="single" w:sz="4" w:space="0" w:color="auto"/>
              <w:right w:val="single" w:sz="4" w:space="0" w:color="auto"/>
            </w:tcBorders>
            <w:shd w:val="clear" w:color="auto" w:fill="auto"/>
            <w:vAlign w:val="center"/>
          </w:tcPr>
          <w:p w14:paraId="4AB6362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 среднее</w:t>
            </w:r>
          </w:p>
        </w:tc>
        <w:tc>
          <w:tcPr>
            <w:tcW w:w="983" w:type="pct"/>
            <w:tcBorders>
              <w:top w:val="nil"/>
              <w:left w:val="nil"/>
              <w:bottom w:val="single" w:sz="4" w:space="0" w:color="auto"/>
              <w:right w:val="single" w:sz="4" w:space="0" w:color="auto"/>
            </w:tcBorders>
            <w:shd w:val="clear" w:color="auto" w:fill="auto"/>
            <w:vAlign w:val="center"/>
          </w:tcPr>
          <w:p w14:paraId="4B48F4D9"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40 лет Победы, д. 3А</w:t>
            </w:r>
          </w:p>
          <w:p w14:paraId="48E611E2"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D48D7E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2E8F99B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5609421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Власова Ольга Яковлевна</w:t>
            </w:r>
          </w:p>
          <w:p w14:paraId="3C3A790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7FA16A18"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9456A6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29</w:t>
            </w:r>
          </w:p>
        </w:tc>
        <w:tc>
          <w:tcPr>
            <w:tcW w:w="1547" w:type="pct"/>
            <w:tcBorders>
              <w:top w:val="nil"/>
              <w:left w:val="nil"/>
              <w:bottom w:val="single" w:sz="4" w:space="0" w:color="auto"/>
              <w:right w:val="single" w:sz="4" w:space="0" w:color="auto"/>
            </w:tcBorders>
            <w:shd w:val="clear" w:color="auto" w:fill="auto"/>
            <w:vAlign w:val="center"/>
          </w:tcPr>
          <w:p w14:paraId="370F98E8"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983" w:type="pct"/>
            <w:tcBorders>
              <w:top w:val="nil"/>
              <w:left w:val="nil"/>
              <w:bottom w:val="single" w:sz="4" w:space="0" w:color="auto"/>
              <w:right w:val="single" w:sz="4" w:space="0" w:color="auto"/>
            </w:tcBorders>
            <w:shd w:val="clear" w:color="auto" w:fill="auto"/>
            <w:vAlign w:val="center"/>
          </w:tcPr>
          <w:p w14:paraId="6C69CB8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31B2E72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c>
          <w:tcPr>
            <w:tcW w:w="1020" w:type="pct"/>
            <w:tcBorders>
              <w:top w:val="nil"/>
              <w:left w:val="nil"/>
              <w:bottom w:val="single" w:sz="4" w:space="0" w:color="auto"/>
              <w:right w:val="single" w:sz="4" w:space="0" w:color="auto"/>
            </w:tcBorders>
            <w:shd w:val="clear" w:color="auto" w:fill="auto"/>
            <w:vAlign w:val="center"/>
          </w:tcPr>
          <w:p w14:paraId="375B3BB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420E557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В.П. </w:t>
            </w:r>
            <w:proofErr w:type="spellStart"/>
            <w:r w:rsidRPr="005F20AA">
              <w:rPr>
                <w:rFonts w:ascii="Times New Roman" w:hAnsi="Times New Roman"/>
                <w:sz w:val="20"/>
                <w:szCs w:val="20"/>
              </w:rPr>
              <w:t>Савинкин</w:t>
            </w:r>
            <w:proofErr w:type="spellEnd"/>
          </w:p>
          <w:p w14:paraId="3AF261D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r>
      <w:tr w:rsidR="001D5C73" w:rsidRPr="005F20AA" w14:paraId="45EA667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E7022D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30</w:t>
            </w:r>
          </w:p>
        </w:tc>
        <w:tc>
          <w:tcPr>
            <w:tcW w:w="1547" w:type="pct"/>
            <w:tcBorders>
              <w:top w:val="nil"/>
              <w:left w:val="nil"/>
              <w:bottom w:val="single" w:sz="4" w:space="0" w:color="auto"/>
              <w:right w:val="single" w:sz="4" w:space="0" w:color="auto"/>
            </w:tcBorders>
            <w:shd w:val="clear" w:color="auto" w:fill="auto"/>
            <w:vAlign w:val="center"/>
          </w:tcPr>
          <w:p w14:paraId="5EF653C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983" w:type="pct"/>
            <w:tcBorders>
              <w:top w:val="nil"/>
              <w:left w:val="nil"/>
              <w:bottom w:val="single" w:sz="4" w:space="0" w:color="auto"/>
              <w:right w:val="single" w:sz="4" w:space="0" w:color="auto"/>
            </w:tcBorders>
            <w:shd w:val="clear" w:color="auto" w:fill="auto"/>
            <w:vAlign w:val="center"/>
          </w:tcPr>
          <w:p w14:paraId="2AF8A48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Сургут, ул. Промышленная, д. 4</w:t>
            </w:r>
          </w:p>
          <w:p w14:paraId="1FCCA17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85B249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01.07.2021</w:t>
            </w:r>
          </w:p>
        </w:tc>
        <w:tc>
          <w:tcPr>
            <w:tcW w:w="1020" w:type="pct"/>
            <w:tcBorders>
              <w:top w:val="nil"/>
              <w:left w:val="nil"/>
              <w:bottom w:val="single" w:sz="4" w:space="0" w:color="auto"/>
              <w:right w:val="single" w:sz="4" w:space="0" w:color="auto"/>
            </w:tcBorders>
            <w:shd w:val="clear" w:color="auto" w:fill="auto"/>
            <w:vAlign w:val="center"/>
          </w:tcPr>
          <w:p w14:paraId="2B970D2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Зенкина Ангелина Ивановна</w:t>
            </w:r>
          </w:p>
        </w:tc>
        <w:tc>
          <w:tcPr>
            <w:tcW w:w="782" w:type="pct"/>
            <w:tcBorders>
              <w:top w:val="nil"/>
              <w:left w:val="nil"/>
              <w:bottom w:val="single" w:sz="4" w:space="0" w:color="auto"/>
              <w:right w:val="single" w:sz="4" w:space="0" w:color="auto"/>
            </w:tcBorders>
            <w:shd w:val="clear" w:color="auto" w:fill="auto"/>
            <w:vAlign w:val="center"/>
          </w:tcPr>
          <w:p w14:paraId="5CE013F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Башлыков Сергей Викторович</w:t>
            </w:r>
          </w:p>
          <w:p w14:paraId="1B69D3A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01.07.2021</w:t>
            </w:r>
          </w:p>
        </w:tc>
      </w:tr>
      <w:tr w:rsidR="001D5C73" w:rsidRPr="005F20AA" w14:paraId="3AD9B5F9"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4C6AD70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31</w:t>
            </w:r>
          </w:p>
        </w:tc>
        <w:tc>
          <w:tcPr>
            <w:tcW w:w="1547" w:type="pct"/>
            <w:tcBorders>
              <w:top w:val="nil"/>
              <w:left w:val="nil"/>
              <w:bottom w:val="single" w:sz="4" w:space="0" w:color="auto"/>
              <w:right w:val="single" w:sz="4" w:space="0" w:color="auto"/>
            </w:tcBorders>
            <w:shd w:val="clear" w:color="auto" w:fill="auto"/>
            <w:vAlign w:val="center"/>
          </w:tcPr>
          <w:p w14:paraId="39C7E68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44E4CC92"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Сургут, ул. Бажова, д. 16/1</w:t>
            </w:r>
          </w:p>
          <w:p w14:paraId="1888E7F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5737A9E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0D7EAF9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Зенкина Ангелина Ивановна</w:t>
            </w:r>
          </w:p>
        </w:tc>
        <w:tc>
          <w:tcPr>
            <w:tcW w:w="782" w:type="pct"/>
            <w:tcBorders>
              <w:top w:val="nil"/>
              <w:left w:val="nil"/>
              <w:bottom w:val="single" w:sz="4" w:space="0" w:color="auto"/>
              <w:right w:val="single" w:sz="4" w:space="0" w:color="auto"/>
            </w:tcBorders>
            <w:shd w:val="clear" w:color="auto" w:fill="auto"/>
            <w:vAlign w:val="center"/>
          </w:tcPr>
          <w:p w14:paraId="5023A43A"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Тоболкина</w:t>
            </w:r>
            <w:proofErr w:type="spellEnd"/>
            <w:r w:rsidRPr="005F20AA">
              <w:rPr>
                <w:rFonts w:ascii="Times New Roman" w:hAnsi="Times New Roman"/>
                <w:sz w:val="20"/>
                <w:szCs w:val="20"/>
              </w:rPr>
              <w:t xml:space="preserve"> Марина Васильевна</w:t>
            </w:r>
          </w:p>
          <w:p w14:paraId="0260138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2D19CA8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4D26F77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32</w:t>
            </w:r>
          </w:p>
        </w:tc>
        <w:tc>
          <w:tcPr>
            <w:tcW w:w="1547" w:type="pct"/>
            <w:tcBorders>
              <w:top w:val="nil"/>
              <w:left w:val="nil"/>
              <w:bottom w:val="single" w:sz="4" w:space="0" w:color="auto"/>
              <w:right w:val="single" w:sz="4" w:space="0" w:color="auto"/>
            </w:tcBorders>
            <w:shd w:val="clear" w:color="auto" w:fill="auto"/>
            <w:vAlign w:val="center"/>
          </w:tcPr>
          <w:p w14:paraId="6AEF565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7ACFE22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1422F18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04.06.2021</w:t>
            </w:r>
          </w:p>
        </w:tc>
        <w:tc>
          <w:tcPr>
            <w:tcW w:w="1020" w:type="pct"/>
            <w:tcBorders>
              <w:top w:val="nil"/>
              <w:left w:val="nil"/>
              <w:bottom w:val="single" w:sz="4" w:space="0" w:color="auto"/>
              <w:right w:val="single" w:sz="4" w:space="0" w:color="auto"/>
            </w:tcBorders>
            <w:shd w:val="clear" w:color="auto" w:fill="auto"/>
            <w:vAlign w:val="center"/>
          </w:tcPr>
          <w:p w14:paraId="1B98339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38FFEB24"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Бибалаева</w:t>
            </w:r>
            <w:proofErr w:type="spellEnd"/>
            <w:r w:rsidRPr="005F20AA">
              <w:rPr>
                <w:rFonts w:ascii="Times New Roman" w:hAnsi="Times New Roman"/>
                <w:sz w:val="20"/>
                <w:szCs w:val="20"/>
              </w:rPr>
              <w:t xml:space="preserve"> </w:t>
            </w:r>
            <w:proofErr w:type="spellStart"/>
            <w:r w:rsidRPr="005F20AA">
              <w:rPr>
                <w:rFonts w:ascii="Times New Roman" w:hAnsi="Times New Roman"/>
                <w:sz w:val="20"/>
                <w:szCs w:val="20"/>
              </w:rPr>
              <w:t>Умайра</w:t>
            </w:r>
            <w:proofErr w:type="spellEnd"/>
            <w:r w:rsidRPr="005F20AA">
              <w:rPr>
                <w:rFonts w:ascii="Times New Roman" w:hAnsi="Times New Roman"/>
                <w:sz w:val="20"/>
                <w:szCs w:val="20"/>
              </w:rPr>
              <w:t xml:space="preserve"> </w:t>
            </w:r>
            <w:proofErr w:type="spellStart"/>
            <w:r w:rsidRPr="005F20AA">
              <w:rPr>
                <w:rFonts w:ascii="Times New Roman" w:hAnsi="Times New Roman"/>
                <w:sz w:val="20"/>
                <w:szCs w:val="20"/>
              </w:rPr>
              <w:t>Насруллаевна</w:t>
            </w:r>
            <w:proofErr w:type="spellEnd"/>
          </w:p>
          <w:p w14:paraId="4CECA24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04.06.2021</w:t>
            </w:r>
          </w:p>
        </w:tc>
      </w:tr>
      <w:tr w:rsidR="001D5C73" w:rsidRPr="005F20AA" w14:paraId="25C04B95"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17C070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33</w:t>
            </w:r>
          </w:p>
        </w:tc>
        <w:tc>
          <w:tcPr>
            <w:tcW w:w="1547" w:type="pct"/>
            <w:tcBorders>
              <w:top w:val="nil"/>
              <w:left w:val="nil"/>
              <w:bottom w:val="single" w:sz="4" w:space="0" w:color="auto"/>
              <w:right w:val="single" w:sz="4" w:space="0" w:color="auto"/>
            </w:tcBorders>
            <w:shd w:val="clear" w:color="auto" w:fill="auto"/>
            <w:vAlign w:val="center"/>
          </w:tcPr>
          <w:p w14:paraId="1E2714F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83" w:type="pct"/>
            <w:tcBorders>
              <w:top w:val="nil"/>
              <w:left w:val="nil"/>
              <w:bottom w:val="single" w:sz="4" w:space="0" w:color="auto"/>
              <w:right w:val="single" w:sz="4" w:space="0" w:color="auto"/>
            </w:tcBorders>
            <w:shd w:val="clear" w:color="auto" w:fill="auto"/>
            <w:vAlign w:val="center"/>
          </w:tcPr>
          <w:p w14:paraId="5C5B93F4"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Сургутский район, дорога Сургут-Нефтеюганск 63 км, </w:t>
            </w:r>
            <w:proofErr w:type="spellStart"/>
            <w:r w:rsidRPr="005F20AA">
              <w:rPr>
                <w:rFonts w:ascii="Times New Roman" w:hAnsi="Times New Roman"/>
                <w:color w:val="000000"/>
                <w:sz w:val="20"/>
                <w:szCs w:val="20"/>
              </w:rPr>
              <w:t>Реб</w:t>
            </w:r>
            <w:proofErr w:type="spellEnd"/>
            <w:r w:rsidRPr="005F20AA">
              <w:rPr>
                <w:rFonts w:ascii="Times New Roman" w:hAnsi="Times New Roman"/>
                <w:color w:val="000000"/>
                <w:sz w:val="20"/>
                <w:szCs w:val="20"/>
              </w:rPr>
              <w:t xml:space="preserve"> центр, строение 1</w:t>
            </w:r>
          </w:p>
          <w:p w14:paraId="4047E423"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107ED2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4821D43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Волобоев</w:t>
            </w:r>
            <w:proofErr w:type="spellEnd"/>
            <w:r w:rsidRPr="005F20AA">
              <w:rPr>
                <w:rFonts w:ascii="Times New Roman" w:hAnsi="Times New Roman"/>
                <w:sz w:val="20"/>
                <w:szCs w:val="20"/>
              </w:rPr>
              <w:t xml:space="preserve"> Александр Николаевич</w:t>
            </w:r>
          </w:p>
        </w:tc>
        <w:tc>
          <w:tcPr>
            <w:tcW w:w="782" w:type="pct"/>
            <w:tcBorders>
              <w:top w:val="nil"/>
              <w:left w:val="nil"/>
              <w:bottom w:val="single" w:sz="4" w:space="0" w:color="auto"/>
              <w:right w:val="single" w:sz="4" w:space="0" w:color="auto"/>
            </w:tcBorders>
            <w:shd w:val="clear" w:color="auto" w:fill="auto"/>
            <w:vAlign w:val="center"/>
          </w:tcPr>
          <w:p w14:paraId="54D76D7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Каримов Эдуард </w:t>
            </w:r>
            <w:proofErr w:type="spellStart"/>
            <w:r w:rsidRPr="005F20AA">
              <w:rPr>
                <w:rFonts w:ascii="Times New Roman" w:hAnsi="Times New Roman"/>
                <w:sz w:val="20"/>
                <w:szCs w:val="20"/>
              </w:rPr>
              <w:t>Ирекович</w:t>
            </w:r>
            <w:proofErr w:type="spellEnd"/>
          </w:p>
          <w:p w14:paraId="67904BF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r>
      <w:tr w:rsidR="001D5C73" w:rsidRPr="005F20AA" w14:paraId="334E0A87"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D2053B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34</w:t>
            </w:r>
          </w:p>
        </w:tc>
        <w:tc>
          <w:tcPr>
            <w:tcW w:w="1547" w:type="pct"/>
            <w:tcBorders>
              <w:top w:val="nil"/>
              <w:left w:val="nil"/>
              <w:bottom w:val="single" w:sz="4" w:space="0" w:color="auto"/>
              <w:right w:val="single" w:sz="4" w:space="0" w:color="auto"/>
            </w:tcBorders>
            <w:shd w:val="clear" w:color="auto" w:fill="auto"/>
            <w:vAlign w:val="center"/>
          </w:tcPr>
          <w:p w14:paraId="3C38835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983" w:type="pct"/>
            <w:tcBorders>
              <w:top w:val="nil"/>
              <w:left w:val="nil"/>
              <w:bottom w:val="single" w:sz="4" w:space="0" w:color="auto"/>
              <w:right w:val="single" w:sz="4" w:space="0" w:color="auto"/>
            </w:tcBorders>
            <w:shd w:val="clear" w:color="auto" w:fill="auto"/>
            <w:vAlign w:val="center"/>
          </w:tcPr>
          <w:p w14:paraId="5F13CE70" w14:textId="77777777" w:rsidR="001D5C73" w:rsidRPr="005F20AA" w:rsidRDefault="001D5C73" w:rsidP="005F20AA">
            <w:pPr>
              <w:spacing w:after="0" w:line="240" w:lineRule="auto"/>
              <w:rPr>
                <w:rFonts w:ascii="Times New Roman" w:hAnsi="Times New Roman"/>
                <w:sz w:val="20"/>
                <w:szCs w:val="20"/>
              </w:rPr>
            </w:pPr>
            <w:proofErr w:type="spellStart"/>
            <w:r w:rsidRPr="005F20AA">
              <w:rPr>
                <w:rFonts w:ascii="Times New Roman" w:hAnsi="Times New Roman"/>
                <w:color w:val="000000"/>
                <w:sz w:val="20"/>
                <w:szCs w:val="20"/>
              </w:rPr>
              <w:t>г.п</w:t>
            </w:r>
            <w:proofErr w:type="spellEnd"/>
            <w:r w:rsidRPr="005F20AA">
              <w:rPr>
                <w:rFonts w:ascii="Times New Roman" w:hAnsi="Times New Roman"/>
                <w:color w:val="000000"/>
                <w:sz w:val="20"/>
                <w:szCs w:val="20"/>
              </w:rPr>
              <w:t xml:space="preserve">. </w:t>
            </w:r>
            <w:proofErr w:type="spellStart"/>
            <w:r w:rsidRPr="005F20AA">
              <w:rPr>
                <w:rFonts w:ascii="Times New Roman" w:hAnsi="Times New Roman"/>
                <w:color w:val="000000"/>
                <w:sz w:val="20"/>
                <w:szCs w:val="20"/>
              </w:rPr>
              <w:t>Барсово</w:t>
            </w:r>
            <w:proofErr w:type="spellEnd"/>
            <w:r w:rsidRPr="005F20AA">
              <w:rPr>
                <w:rFonts w:ascii="Times New Roman" w:hAnsi="Times New Roman"/>
                <w:color w:val="000000"/>
                <w:sz w:val="20"/>
                <w:szCs w:val="20"/>
              </w:rPr>
              <w:t xml:space="preserve"> ул. Сосновый Бор, д. 34</w:t>
            </w:r>
          </w:p>
          <w:p w14:paraId="15E3881D"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54E989D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1E58E32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Казакова Елена Александровна</w:t>
            </w:r>
          </w:p>
        </w:tc>
        <w:tc>
          <w:tcPr>
            <w:tcW w:w="782" w:type="pct"/>
            <w:tcBorders>
              <w:top w:val="nil"/>
              <w:left w:val="nil"/>
              <w:bottom w:val="single" w:sz="4" w:space="0" w:color="auto"/>
              <w:right w:val="single" w:sz="4" w:space="0" w:color="auto"/>
            </w:tcBorders>
            <w:shd w:val="clear" w:color="auto" w:fill="auto"/>
            <w:vAlign w:val="center"/>
          </w:tcPr>
          <w:p w14:paraId="530E386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Печенюк</w:t>
            </w:r>
            <w:proofErr w:type="spellEnd"/>
            <w:r w:rsidRPr="005F20AA">
              <w:rPr>
                <w:rFonts w:ascii="Times New Roman" w:hAnsi="Times New Roman"/>
                <w:sz w:val="20"/>
                <w:szCs w:val="20"/>
              </w:rPr>
              <w:t xml:space="preserve"> Светлана Григорьевна</w:t>
            </w:r>
          </w:p>
          <w:p w14:paraId="639702A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r>
      <w:tr w:rsidR="001D5C73" w:rsidRPr="005F20AA" w14:paraId="2E6D110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3F69D8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35</w:t>
            </w:r>
          </w:p>
        </w:tc>
        <w:tc>
          <w:tcPr>
            <w:tcW w:w="1547" w:type="pct"/>
            <w:tcBorders>
              <w:top w:val="nil"/>
              <w:left w:val="nil"/>
              <w:bottom w:val="single" w:sz="4" w:space="0" w:color="auto"/>
              <w:right w:val="single" w:sz="4" w:space="0" w:color="auto"/>
            </w:tcBorders>
            <w:shd w:val="clear" w:color="auto" w:fill="auto"/>
            <w:vAlign w:val="center"/>
          </w:tcPr>
          <w:p w14:paraId="3707397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983" w:type="pct"/>
            <w:tcBorders>
              <w:top w:val="nil"/>
              <w:left w:val="nil"/>
              <w:bottom w:val="single" w:sz="4" w:space="0" w:color="auto"/>
              <w:right w:val="single" w:sz="4" w:space="0" w:color="auto"/>
            </w:tcBorders>
            <w:shd w:val="clear" w:color="auto" w:fill="auto"/>
            <w:vAlign w:val="center"/>
          </w:tcPr>
          <w:p w14:paraId="2B352F4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Сургут ул. Бажова 42</w:t>
            </w:r>
          </w:p>
          <w:p w14:paraId="3263797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D38307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30.06.2021</w:t>
            </w:r>
          </w:p>
        </w:tc>
        <w:tc>
          <w:tcPr>
            <w:tcW w:w="1020" w:type="pct"/>
            <w:tcBorders>
              <w:top w:val="nil"/>
              <w:left w:val="nil"/>
              <w:bottom w:val="single" w:sz="4" w:space="0" w:color="auto"/>
              <w:right w:val="single" w:sz="4" w:space="0" w:color="auto"/>
            </w:tcBorders>
            <w:shd w:val="clear" w:color="auto" w:fill="auto"/>
            <w:vAlign w:val="center"/>
          </w:tcPr>
          <w:p w14:paraId="5FA8E5D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Зенкина Ангелина Ивановна</w:t>
            </w:r>
          </w:p>
        </w:tc>
        <w:tc>
          <w:tcPr>
            <w:tcW w:w="782" w:type="pct"/>
            <w:tcBorders>
              <w:top w:val="nil"/>
              <w:left w:val="nil"/>
              <w:bottom w:val="single" w:sz="4" w:space="0" w:color="auto"/>
              <w:right w:val="single" w:sz="4" w:space="0" w:color="auto"/>
            </w:tcBorders>
            <w:shd w:val="clear" w:color="auto" w:fill="auto"/>
            <w:vAlign w:val="center"/>
          </w:tcPr>
          <w:p w14:paraId="6D86D01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Королева Светлана Вячеславовна</w:t>
            </w:r>
          </w:p>
          <w:p w14:paraId="67EA9BE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30.06.2021</w:t>
            </w:r>
          </w:p>
        </w:tc>
      </w:tr>
      <w:tr w:rsidR="001D5C73" w:rsidRPr="005F20AA" w14:paraId="031CFCFE"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933981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36</w:t>
            </w:r>
          </w:p>
        </w:tc>
        <w:tc>
          <w:tcPr>
            <w:tcW w:w="1547" w:type="pct"/>
            <w:tcBorders>
              <w:top w:val="nil"/>
              <w:left w:val="nil"/>
              <w:bottom w:val="single" w:sz="4" w:space="0" w:color="auto"/>
              <w:right w:val="single" w:sz="4" w:space="0" w:color="auto"/>
            </w:tcBorders>
            <w:shd w:val="clear" w:color="auto" w:fill="auto"/>
            <w:vAlign w:val="center"/>
          </w:tcPr>
          <w:p w14:paraId="3B5E233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983" w:type="pct"/>
            <w:tcBorders>
              <w:top w:val="nil"/>
              <w:left w:val="nil"/>
              <w:bottom w:val="single" w:sz="4" w:space="0" w:color="auto"/>
              <w:right w:val="single" w:sz="4" w:space="0" w:color="auto"/>
            </w:tcBorders>
            <w:shd w:val="clear" w:color="auto" w:fill="auto"/>
            <w:vAlign w:val="center"/>
          </w:tcPr>
          <w:p w14:paraId="257AAB2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6E06039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25.05.2021</w:t>
            </w:r>
          </w:p>
        </w:tc>
        <w:tc>
          <w:tcPr>
            <w:tcW w:w="1020" w:type="pct"/>
            <w:tcBorders>
              <w:top w:val="nil"/>
              <w:left w:val="nil"/>
              <w:bottom w:val="single" w:sz="4" w:space="0" w:color="auto"/>
              <w:right w:val="single" w:sz="4" w:space="0" w:color="auto"/>
            </w:tcBorders>
            <w:shd w:val="clear" w:color="auto" w:fill="auto"/>
            <w:vAlign w:val="center"/>
          </w:tcPr>
          <w:p w14:paraId="77C57A3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6DEDBA2F"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Шилова Наталия Петровна</w:t>
            </w:r>
          </w:p>
          <w:p w14:paraId="540C9E2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25.05.2021</w:t>
            </w:r>
          </w:p>
        </w:tc>
      </w:tr>
      <w:tr w:rsidR="001D5C73" w:rsidRPr="005F20AA" w14:paraId="09B9E70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A224B2F"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37</w:t>
            </w:r>
          </w:p>
        </w:tc>
        <w:tc>
          <w:tcPr>
            <w:tcW w:w="1547" w:type="pct"/>
            <w:tcBorders>
              <w:top w:val="nil"/>
              <w:left w:val="nil"/>
              <w:bottom w:val="single" w:sz="4" w:space="0" w:color="auto"/>
              <w:right w:val="single" w:sz="4" w:space="0" w:color="auto"/>
            </w:tcBorders>
            <w:shd w:val="clear" w:color="auto" w:fill="auto"/>
            <w:vAlign w:val="center"/>
          </w:tcPr>
          <w:p w14:paraId="60AAF25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983" w:type="pct"/>
            <w:tcBorders>
              <w:top w:val="nil"/>
              <w:left w:val="nil"/>
              <w:bottom w:val="single" w:sz="4" w:space="0" w:color="auto"/>
              <w:right w:val="single" w:sz="4" w:space="0" w:color="auto"/>
            </w:tcBorders>
            <w:shd w:val="clear" w:color="auto" w:fill="auto"/>
            <w:vAlign w:val="center"/>
          </w:tcPr>
          <w:p w14:paraId="191EC64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4CA9CA4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c>
          <w:tcPr>
            <w:tcW w:w="1020" w:type="pct"/>
            <w:tcBorders>
              <w:top w:val="nil"/>
              <w:left w:val="nil"/>
              <w:bottom w:val="single" w:sz="4" w:space="0" w:color="auto"/>
              <w:right w:val="single" w:sz="4" w:space="0" w:color="auto"/>
            </w:tcBorders>
            <w:shd w:val="clear" w:color="auto" w:fill="auto"/>
            <w:vAlign w:val="center"/>
          </w:tcPr>
          <w:p w14:paraId="28C1743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209314FB" w14:textId="77777777" w:rsidR="001D5C73" w:rsidRPr="005F20AA" w:rsidRDefault="001D5C73" w:rsidP="005F20AA">
            <w:pPr>
              <w:spacing w:after="0" w:line="240" w:lineRule="auto"/>
              <w:rPr>
                <w:rFonts w:ascii="Times New Roman" w:hAnsi="Times New Roman"/>
                <w:sz w:val="20"/>
                <w:szCs w:val="20"/>
              </w:rPr>
            </w:pPr>
            <w:proofErr w:type="spellStart"/>
            <w:r w:rsidRPr="005F20AA">
              <w:rPr>
                <w:rFonts w:ascii="Times New Roman" w:hAnsi="Times New Roman"/>
                <w:sz w:val="20"/>
                <w:szCs w:val="20"/>
              </w:rPr>
              <w:t>Ронжина</w:t>
            </w:r>
            <w:proofErr w:type="spellEnd"/>
            <w:r w:rsidRPr="005F20AA">
              <w:rPr>
                <w:rFonts w:ascii="Times New Roman" w:hAnsi="Times New Roman"/>
                <w:sz w:val="20"/>
                <w:szCs w:val="20"/>
              </w:rPr>
              <w:t xml:space="preserve"> Галина Федоровна</w:t>
            </w:r>
          </w:p>
          <w:p w14:paraId="459895D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28.05.2021</w:t>
            </w:r>
          </w:p>
        </w:tc>
      </w:tr>
      <w:tr w:rsidR="001D5C73" w:rsidRPr="005F20AA" w14:paraId="4FC2174F"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BDFA8D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38</w:t>
            </w:r>
          </w:p>
        </w:tc>
        <w:tc>
          <w:tcPr>
            <w:tcW w:w="1547" w:type="pct"/>
            <w:tcBorders>
              <w:top w:val="nil"/>
              <w:left w:val="nil"/>
              <w:bottom w:val="single" w:sz="4" w:space="0" w:color="auto"/>
              <w:right w:val="single" w:sz="4" w:space="0" w:color="auto"/>
            </w:tcBorders>
            <w:shd w:val="clear" w:color="auto" w:fill="auto"/>
            <w:vAlign w:val="center"/>
          </w:tcPr>
          <w:p w14:paraId="0E5C2E2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983" w:type="pct"/>
            <w:tcBorders>
              <w:top w:val="nil"/>
              <w:left w:val="nil"/>
              <w:bottom w:val="single" w:sz="4" w:space="0" w:color="auto"/>
              <w:right w:val="single" w:sz="4" w:space="0" w:color="auto"/>
            </w:tcBorders>
            <w:shd w:val="clear" w:color="auto" w:fill="auto"/>
            <w:vAlign w:val="center"/>
          </w:tcPr>
          <w:p w14:paraId="01632194"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Урай, микрорайон 2, д. 24</w:t>
            </w:r>
          </w:p>
          <w:p w14:paraId="530BDFF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99BDF3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15.07.2021</w:t>
            </w:r>
          </w:p>
        </w:tc>
        <w:tc>
          <w:tcPr>
            <w:tcW w:w="1020" w:type="pct"/>
            <w:tcBorders>
              <w:top w:val="nil"/>
              <w:left w:val="nil"/>
              <w:bottom w:val="single" w:sz="4" w:space="0" w:color="auto"/>
              <w:right w:val="single" w:sz="4" w:space="0" w:color="auto"/>
            </w:tcBorders>
            <w:shd w:val="clear" w:color="auto" w:fill="auto"/>
            <w:vAlign w:val="center"/>
          </w:tcPr>
          <w:p w14:paraId="3BCF608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Золотухин Александр Сергеевич</w:t>
            </w:r>
          </w:p>
        </w:tc>
        <w:tc>
          <w:tcPr>
            <w:tcW w:w="782" w:type="pct"/>
            <w:tcBorders>
              <w:top w:val="nil"/>
              <w:left w:val="nil"/>
              <w:bottom w:val="single" w:sz="4" w:space="0" w:color="auto"/>
              <w:right w:val="single" w:sz="4" w:space="0" w:color="auto"/>
            </w:tcBorders>
            <w:shd w:val="clear" w:color="auto" w:fill="auto"/>
            <w:vAlign w:val="center"/>
          </w:tcPr>
          <w:p w14:paraId="1DB603B1" w14:textId="77777777" w:rsidR="001D5C73" w:rsidRPr="005F20AA" w:rsidRDefault="001D5C73" w:rsidP="005F20AA">
            <w:pPr>
              <w:spacing w:after="0" w:line="240" w:lineRule="auto"/>
              <w:rPr>
                <w:rFonts w:ascii="Times New Roman" w:hAnsi="Times New Roman"/>
                <w:color w:val="000000"/>
                <w:sz w:val="20"/>
                <w:szCs w:val="20"/>
                <w:shd w:val="clear" w:color="auto" w:fill="FFFFFF"/>
              </w:rPr>
            </w:pPr>
            <w:proofErr w:type="spellStart"/>
            <w:r w:rsidRPr="005F20AA">
              <w:rPr>
                <w:rFonts w:ascii="Times New Roman" w:hAnsi="Times New Roman"/>
                <w:color w:val="000000"/>
                <w:sz w:val="20"/>
                <w:szCs w:val="20"/>
                <w:shd w:val="clear" w:color="auto" w:fill="FFFFFF"/>
              </w:rPr>
              <w:t>Михендеева</w:t>
            </w:r>
            <w:proofErr w:type="spellEnd"/>
            <w:r w:rsidRPr="005F20AA">
              <w:rPr>
                <w:rFonts w:ascii="Times New Roman" w:hAnsi="Times New Roman"/>
                <w:color w:val="000000"/>
                <w:sz w:val="20"/>
                <w:szCs w:val="20"/>
                <w:shd w:val="clear" w:color="auto" w:fill="FFFFFF"/>
              </w:rPr>
              <w:t xml:space="preserve"> Татьяна Викторовна</w:t>
            </w:r>
          </w:p>
          <w:p w14:paraId="6AB85412"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shd w:val="clear" w:color="auto" w:fill="FFFFFF"/>
              </w:rPr>
              <w:t>15.07.2021</w:t>
            </w:r>
          </w:p>
          <w:p w14:paraId="3C7E2E46" w14:textId="77777777" w:rsidR="001D5C73" w:rsidRPr="005F20AA" w:rsidRDefault="001D5C73" w:rsidP="005F20AA">
            <w:pPr>
              <w:spacing w:after="0" w:line="240" w:lineRule="auto"/>
              <w:contextualSpacing/>
              <w:rPr>
                <w:rFonts w:ascii="Times New Roman" w:hAnsi="Times New Roman"/>
                <w:sz w:val="20"/>
                <w:szCs w:val="20"/>
              </w:rPr>
            </w:pPr>
          </w:p>
        </w:tc>
      </w:tr>
      <w:tr w:rsidR="001D5C73" w:rsidRPr="005F20AA" w14:paraId="7F898ECF"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405106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39</w:t>
            </w:r>
          </w:p>
        </w:tc>
        <w:tc>
          <w:tcPr>
            <w:tcW w:w="1547" w:type="pct"/>
            <w:tcBorders>
              <w:top w:val="nil"/>
              <w:left w:val="nil"/>
              <w:bottom w:val="single" w:sz="4" w:space="0" w:color="auto"/>
              <w:right w:val="single" w:sz="4" w:space="0" w:color="auto"/>
            </w:tcBorders>
            <w:shd w:val="clear" w:color="auto" w:fill="auto"/>
            <w:vAlign w:val="center"/>
          </w:tcPr>
          <w:p w14:paraId="3153566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983" w:type="pct"/>
            <w:tcBorders>
              <w:top w:val="nil"/>
              <w:left w:val="nil"/>
              <w:bottom w:val="single" w:sz="4" w:space="0" w:color="auto"/>
              <w:right w:val="single" w:sz="4" w:space="0" w:color="auto"/>
            </w:tcBorders>
            <w:shd w:val="clear" w:color="auto" w:fill="auto"/>
            <w:vAlign w:val="center"/>
          </w:tcPr>
          <w:p w14:paraId="6526611E"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Менделеева д. 29А</w:t>
            </w:r>
          </w:p>
          <w:p w14:paraId="0C68A27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52DEF5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6E43F8A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40A812C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Жукова О.С.</w:t>
            </w:r>
          </w:p>
          <w:p w14:paraId="0AE49DE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034E95A2"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B38A5B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40</w:t>
            </w:r>
          </w:p>
        </w:tc>
        <w:tc>
          <w:tcPr>
            <w:tcW w:w="1547" w:type="pct"/>
            <w:tcBorders>
              <w:top w:val="nil"/>
              <w:left w:val="nil"/>
              <w:bottom w:val="single" w:sz="4" w:space="0" w:color="auto"/>
              <w:right w:val="single" w:sz="4" w:space="0" w:color="auto"/>
            </w:tcBorders>
            <w:shd w:val="clear" w:color="auto" w:fill="auto"/>
            <w:vAlign w:val="center"/>
          </w:tcPr>
          <w:p w14:paraId="273B3E5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26D2908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Ханты-Мансийск, нежилое помещение по адресу: ул. Энгельса, 45 блок а1 и а2 (1 и 2 этаж)</w:t>
            </w:r>
          </w:p>
          <w:p w14:paraId="76FF627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E7207E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06.07.2021</w:t>
            </w:r>
          </w:p>
        </w:tc>
        <w:tc>
          <w:tcPr>
            <w:tcW w:w="1020" w:type="pct"/>
            <w:tcBorders>
              <w:top w:val="nil"/>
              <w:left w:val="nil"/>
              <w:bottom w:val="single" w:sz="4" w:space="0" w:color="auto"/>
              <w:right w:val="single" w:sz="4" w:space="0" w:color="auto"/>
            </w:tcBorders>
            <w:shd w:val="clear" w:color="auto" w:fill="auto"/>
            <w:vAlign w:val="center"/>
          </w:tcPr>
          <w:p w14:paraId="37A65FF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04BC7D45"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Краско</w:t>
            </w:r>
            <w:proofErr w:type="spellEnd"/>
            <w:r w:rsidRPr="005F20AA">
              <w:rPr>
                <w:rFonts w:ascii="Times New Roman" w:hAnsi="Times New Roman"/>
                <w:sz w:val="20"/>
                <w:szCs w:val="20"/>
              </w:rPr>
              <w:t xml:space="preserve"> Мария Геннадьевна</w:t>
            </w:r>
          </w:p>
          <w:p w14:paraId="4E1E812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06.07.2021</w:t>
            </w:r>
          </w:p>
        </w:tc>
      </w:tr>
      <w:tr w:rsidR="001D5C73" w:rsidRPr="005F20AA" w14:paraId="39CE168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8CF2C1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1547" w:type="pct"/>
            <w:tcBorders>
              <w:top w:val="nil"/>
              <w:left w:val="nil"/>
              <w:bottom w:val="single" w:sz="4" w:space="0" w:color="auto"/>
              <w:right w:val="single" w:sz="4" w:space="0" w:color="auto"/>
            </w:tcBorders>
            <w:shd w:val="clear" w:color="auto" w:fill="auto"/>
            <w:vAlign w:val="center"/>
          </w:tcPr>
          <w:p w14:paraId="3EDC1A3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983" w:type="pct"/>
            <w:tcBorders>
              <w:top w:val="nil"/>
              <w:left w:val="nil"/>
              <w:bottom w:val="single" w:sz="4" w:space="0" w:color="auto"/>
              <w:right w:val="single" w:sz="4" w:space="0" w:color="auto"/>
            </w:tcBorders>
            <w:shd w:val="clear" w:color="auto" w:fill="auto"/>
            <w:vAlign w:val="center"/>
          </w:tcPr>
          <w:p w14:paraId="1CE6C46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Ханты-Мансийск, ул. Красногвардейская, 7А</w:t>
            </w:r>
          </w:p>
          <w:p w14:paraId="5C09E9D4"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35C434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03.07.2021</w:t>
            </w:r>
          </w:p>
        </w:tc>
        <w:tc>
          <w:tcPr>
            <w:tcW w:w="1020" w:type="pct"/>
            <w:tcBorders>
              <w:top w:val="nil"/>
              <w:left w:val="nil"/>
              <w:bottom w:val="single" w:sz="4" w:space="0" w:color="auto"/>
              <w:right w:val="single" w:sz="4" w:space="0" w:color="auto"/>
            </w:tcBorders>
            <w:shd w:val="clear" w:color="auto" w:fill="auto"/>
            <w:vAlign w:val="center"/>
          </w:tcPr>
          <w:p w14:paraId="058CFB45"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Нарыгина</w:t>
            </w:r>
            <w:proofErr w:type="spellEnd"/>
            <w:r w:rsidRPr="005F20AA">
              <w:rPr>
                <w:rFonts w:ascii="Times New Roman" w:hAnsi="Times New Roman"/>
                <w:sz w:val="20"/>
                <w:szCs w:val="20"/>
              </w:rPr>
              <w:t xml:space="preserve"> Елена Олеговна</w:t>
            </w:r>
          </w:p>
        </w:tc>
        <w:tc>
          <w:tcPr>
            <w:tcW w:w="782" w:type="pct"/>
            <w:tcBorders>
              <w:top w:val="nil"/>
              <w:left w:val="nil"/>
              <w:bottom w:val="single" w:sz="4" w:space="0" w:color="auto"/>
              <w:right w:val="single" w:sz="4" w:space="0" w:color="auto"/>
            </w:tcBorders>
            <w:shd w:val="clear" w:color="auto" w:fill="auto"/>
            <w:vAlign w:val="center"/>
          </w:tcPr>
          <w:p w14:paraId="0C9033B4"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Завтур</w:t>
            </w:r>
            <w:proofErr w:type="spellEnd"/>
            <w:r w:rsidRPr="005F20AA">
              <w:rPr>
                <w:rFonts w:ascii="Times New Roman" w:hAnsi="Times New Roman"/>
                <w:sz w:val="20"/>
                <w:szCs w:val="20"/>
              </w:rPr>
              <w:t xml:space="preserve"> М.А.</w:t>
            </w:r>
          </w:p>
          <w:p w14:paraId="131C254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03.07.2021</w:t>
            </w:r>
          </w:p>
        </w:tc>
      </w:tr>
      <w:tr w:rsidR="001D5C73" w:rsidRPr="005F20AA" w14:paraId="004CB76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243838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42</w:t>
            </w:r>
          </w:p>
        </w:tc>
        <w:tc>
          <w:tcPr>
            <w:tcW w:w="1547" w:type="pct"/>
            <w:tcBorders>
              <w:top w:val="nil"/>
              <w:left w:val="nil"/>
              <w:bottom w:val="single" w:sz="4" w:space="0" w:color="auto"/>
              <w:right w:val="single" w:sz="4" w:space="0" w:color="auto"/>
            </w:tcBorders>
            <w:shd w:val="clear" w:color="auto" w:fill="auto"/>
            <w:vAlign w:val="center"/>
          </w:tcPr>
          <w:p w14:paraId="6318976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983" w:type="pct"/>
            <w:tcBorders>
              <w:top w:val="nil"/>
              <w:left w:val="nil"/>
              <w:bottom w:val="single" w:sz="4" w:space="0" w:color="auto"/>
              <w:right w:val="single" w:sz="4" w:space="0" w:color="auto"/>
            </w:tcBorders>
            <w:shd w:val="clear" w:color="auto" w:fill="auto"/>
            <w:vAlign w:val="center"/>
          </w:tcPr>
          <w:p w14:paraId="4174EBF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3D8E0AC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06.06.2021</w:t>
            </w:r>
          </w:p>
        </w:tc>
        <w:tc>
          <w:tcPr>
            <w:tcW w:w="1020" w:type="pct"/>
            <w:tcBorders>
              <w:top w:val="nil"/>
              <w:left w:val="nil"/>
              <w:bottom w:val="single" w:sz="4" w:space="0" w:color="auto"/>
              <w:right w:val="single" w:sz="4" w:space="0" w:color="auto"/>
            </w:tcBorders>
            <w:shd w:val="clear" w:color="auto" w:fill="auto"/>
            <w:vAlign w:val="center"/>
          </w:tcPr>
          <w:p w14:paraId="0D401AC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6F51389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Лифанова Ирина Александровна</w:t>
            </w:r>
          </w:p>
          <w:p w14:paraId="19F5A87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06.06.2021</w:t>
            </w:r>
          </w:p>
        </w:tc>
      </w:tr>
      <w:tr w:rsidR="001D5C73" w:rsidRPr="005F20AA" w14:paraId="232C68FD"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A237EB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43</w:t>
            </w:r>
          </w:p>
        </w:tc>
        <w:tc>
          <w:tcPr>
            <w:tcW w:w="1547" w:type="pct"/>
            <w:tcBorders>
              <w:top w:val="nil"/>
              <w:left w:val="nil"/>
              <w:bottom w:val="single" w:sz="4" w:space="0" w:color="auto"/>
              <w:right w:val="single" w:sz="4" w:space="0" w:color="auto"/>
            </w:tcBorders>
            <w:shd w:val="clear" w:color="auto" w:fill="auto"/>
            <w:vAlign w:val="center"/>
          </w:tcPr>
          <w:p w14:paraId="5EC03B9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983" w:type="pct"/>
            <w:tcBorders>
              <w:top w:val="nil"/>
              <w:left w:val="nil"/>
              <w:bottom w:val="single" w:sz="4" w:space="0" w:color="auto"/>
              <w:right w:val="single" w:sz="4" w:space="0" w:color="auto"/>
            </w:tcBorders>
            <w:shd w:val="clear" w:color="auto" w:fill="auto"/>
            <w:vAlign w:val="center"/>
          </w:tcPr>
          <w:p w14:paraId="0FBA2E22"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Ханты-Мансийск, ул. Светлая, д. 65</w:t>
            </w:r>
          </w:p>
          <w:p w14:paraId="74888F16"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5E63CC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c>
          <w:tcPr>
            <w:tcW w:w="1020" w:type="pct"/>
            <w:tcBorders>
              <w:top w:val="nil"/>
              <w:left w:val="nil"/>
              <w:bottom w:val="single" w:sz="4" w:space="0" w:color="auto"/>
              <w:right w:val="single" w:sz="4" w:space="0" w:color="auto"/>
            </w:tcBorders>
            <w:shd w:val="clear" w:color="auto" w:fill="auto"/>
            <w:vAlign w:val="center"/>
          </w:tcPr>
          <w:p w14:paraId="5CB7370C"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Нарыгина</w:t>
            </w:r>
            <w:proofErr w:type="spellEnd"/>
            <w:r w:rsidRPr="005F20AA">
              <w:rPr>
                <w:rFonts w:ascii="Times New Roman" w:hAnsi="Times New Roman"/>
                <w:sz w:val="20"/>
                <w:szCs w:val="20"/>
              </w:rPr>
              <w:t xml:space="preserve"> Елена Олеговна</w:t>
            </w:r>
          </w:p>
        </w:tc>
        <w:tc>
          <w:tcPr>
            <w:tcW w:w="782" w:type="pct"/>
            <w:tcBorders>
              <w:top w:val="nil"/>
              <w:left w:val="nil"/>
              <w:bottom w:val="single" w:sz="4" w:space="0" w:color="auto"/>
              <w:right w:val="single" w:sz="4" w:space="0" w:color="auto"/>
            </w:tcBorders>
            <w:shd w:val="clear" w:color="auto" w:fill="auto"/>
            <w:vAlign w:val="center"/>
          </w:tcPr>
          <w:p w14:paraId="7BC7B87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Семенихина Оксана Владимировна</w:t>
            </w:r>
          </w:p>
          <w:p w14:paraId="37FDEAF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r>
      <w:tr w:rsidR="001D5C73" w:rsidRPr="005F20AA" w14:paraId="11CACF0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9C4888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44</w:t>
            </w:r>
          </w:p>
        </w:tc>
        <w:tc>
          <w:tcPr>
            <w:tcW w:w="1547" w:type="pct"/>
            <w:tcBorders>
              <w:top w:val="nil"/>
              <w:left w:val="nil"/>
              <w:bottom w:val="single" w:sz="4" w:space="0" w:color="auto"/>
              <w:right w:val="single" w:sz="4" w:space="0" w:color="auto"/>
            </w:tcBorders>
            <w:shd w:val="clear" w:color="auto" w:fill="auto"/>
            <w:vAlign w:val="center"/>
          </w:tcPr>
          <w:p w14:paraId="03B67BF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983" w:type="pct"/>
            <w:tcBorders>
              <w:top w:val="nil"/>
              <w:left w:val="nil"/>
              <w:bottom w:val="single" w:sz="4" w:space="0" w:color="auto"/>
              <w:right w:val="single" w:sz="4" w:space="0" w:color="auto"/>
            </w:tcBorders>
            <w:shd w:val="clear" w:color="auto" w:fill="auto"/>
            <w:vAlign w:val="center"/>
          </w:tcPr>
          <w:p w14:paraId="0ABF3D6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Чкалова д. 7/1</w:t>
            </w:r>
          </w:p>
          <w:p w14:paraId="65A35D80"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746E37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059168F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36753EB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Добрынкина</w:t>
            </w:r>
            <w:proofErr w:type="spellEnd"/>
            <w:r w:rsidRPr="005F20AA">
              <w:rPr>
                <w:rFonts w:ascii="Times New Roman" w:hAnsi="Times New Roman"/>
                <w:sz w:val="20"/>
                <w:szCs w:val="20"/>
              </w:rPr>
              <w:t xml:space="preserve"> Венера Николаевна</w:t>
            </w:r>
          </w:p>
          <w:p w14:paraId="4AF41B5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00DFBBF4"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C74E5E8"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45</w:t>
            </w:r>
          </w:p>
        </w:tc>
        <w:tc>
          <w:tcPr>
            <w:tcW w:w="1547" w:type="pct"/>
            <w:tcBorders>
              <w:top w:val="nil"/>
              <w:left w:val="nil"/>
              <w:bottom w:val="single" w:sz="4" w:space="0" w:color="auto"/>
              <w:right w:val="single" w:sz="4" w:space="0" w:color="auto"/>
            </w:tcBorders>
            <w:shd w:val="clear" w:color="auto" w:fill="auto"/>
            <w:vAlign w:val="center"/>
          </w:tcPr>
          <w:p w14:paraId="1BA4CF1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1CAAA9F0"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Белоярский 1 </w:t>
            </w:r>
            <w:proofErr w:type="spellStart"/>
            <w:r w:rsidRPr="005F20AA">
              <w:rPr>
                <w:rFonts w:ascii="Times New Roman" w:hAnsi="Times New Roman"/>
                <w:color w:val="000000"/>
                <w:sz w:val="20"/>
                <w:szCs w:val="20"/>
              </w:rPr>
              <w:t>мкр</w:t>
            </w:r>
            <w:proofErr w:type="spellEnd"/>
            <w:r w:rsidRPr="005F20AA">
              <w:rPr>
                <w:rFonts w:ascii="Times New Roman" w:hAnsi="Times New Roman"/>
                <w:color w:val="000000"/>
                <w:sz w:val="20"/>
                <w:szCs w:val="20"/>
              </w:rPr>
              <w:t>. Д. 5А</w:t>
            </w:r>
          </w:p>
          <w:p w14:paraId="5A460F36"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CC27F3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5C96E00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Барышников Владислав Сергеевич</w:t>
            </w:r>
          </w:p>
        </w:tc>
        <w:tc>
          <w:tcPr>
            <w:tcW w:w="782" w:type="pct"/>
            <w:tcBorders>
              <w:top w:val="nil"/>
              <w:left w:val="nil"/>
              <w:bottom w:val="single" w:sz="4" w:space="0" w:color="auto"/>
              <w:right w:val="single" w:sz="4" w:space="0" w:color="auto"/>
            </w:tcBorders>
            <w:shd w:val="clear" w:color="auto" w:fill="auto"/>
            <w:vAlign w:val="center"/>
          </w:tcPr>
          <w:p w14:paraId="231C78B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Спирина С.Е.</w:t>
            </w:r>
          </w:p>
          <w:p w14:paraId="164F724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5AC92B87"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23A2EE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46</w:t>
            </w:r>
          </w:p>
        </w:tc>
        <w:tc>
          <w:tcPr>
            <w:tcW w:w="1547" w:type="pct"/>
            <w:tcBorders>
              <w:top w:val="nil"/>
              <w:left w:val="nil"/>
              <w:bottom w:val="single" w:sz="4" w:space="0" w:color="auto"/>
              <w:right w:val="single" w:sz="4" w:space="0" w:color="auto"/>
            </w:tcBorders>
            <w:shd w:val="clear" w:color="auto" w:fill="auto"/>
            <w:vAlign w:val="center"/>
          </w:tcPr>
          <w:p w14:paraId="2D26DED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983" w:type="pct"/>
            <w:tcBorders>
              <w:top w:val="nil"/>
              <w:left w:val="nil"/>
              <w:bottom w:val="single" w:sz="4" w:space="0" w:color="auto"/>
              <w:right w:val="single" w:sz="4" w:space="0" w:color="auto"/>
            </w:tcBorders>
            <w:shd w:val="clear" w:color="auto" w:fill="auto"/>
            <w:vAlign w:val="center"/>
          </w:tcPr>
          <w:p w14:paraId="473EB70E"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Белоярский, ул. Центральная, д.30, пом. 2</w:t>
            </w:r>
          </w:p>
          <w:p w14:paraId="4C015BF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B327DB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0B0D543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Барышников Владислав Сергеевич</w:t>
            </w:r>
          </w:p>
        </w:tc>
        <w:tc>
          <w:tcPr>
            <w:tcW w:w="782" w:type="pct"/>
            <w:tcBorders>
              <w:top w:val="nil"/>
              <w:left w:val="nil"/>
              <w:bottom w:val="single" w:sz="4" w:space="0" w:color="auto"/>
              <w:right w:val="single" w:sz="4" w:space="0" w:color="auto"/>
            </w:tcBorders>
            <w:shd w:val="clear" w:color="auto" w:fill="auto"/>
            <w:vAlign w:val="center"/>
          </w:tcPr>
          <w:p w14:paraId="19644BC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Канева Екатерина Владимировна</w:t>
            </w:r>
          </w:p>
          <w:p w14:paraId="37BCA31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78D8FEC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297BE2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47</w:t>
            </w:r>
          </w:p>
        </w:tc>
        <w:tc>
          <w:tcPr>
            <w:tcW w:w="1547" w:type="pct"/>
            <w:tcBorders>
              <w:top w:val="nil"/>
              <w:left w:val="nil"/>
              <w:bottom w:val="single" w:sz="4" w:space="0" w:color="auto"/>
              <w:right w:val="single" w:sz="4" w:space="0" w:color="auto"/>
            </w:tcBorders>
            <w:shd w:val="clear" w:color="auto" w:fill="auto"/>
            <w:vAlign w:val="center"/>
          </w:tcPr>
          <w:p w14:paraId="4266850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983" w:type="pct"/>
            <w:tcBorders>
              <w:top w:val="nil"/>
              <w:left w:val="nil"/>
              <w:bottom w:val="single" w:sz="4" w:space="0" w:color="auto"/>
              <w:right w:val="single" w:sz="4" w:space="0" w:color="auto"/>
            </w:tcBorders>
            <w:shd w:val="clear" w:color="auto" w:fill="auto"/>
            <w:vAlign w:val="center"/>
          </w:tcPr>
          <w:p w14:paraId="720B4E6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Когалым ул. Мира 26</w:t>
            </w:r>
          </w:p>
          <w:p w14:paraId="36CC1AAA"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F27C3C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10.06.2021</w:t>
            </w:r>
          </w:p>
        </w:tc>
        <w:tc>
          <w:tcPr>
            <w:tcW w:w="1020" w:type="pct"/>
            <w:tcBorders>
              <w:top w:val="nil"/>
              <w:left w:val="nil"/>
              <w:bottom w:val="single" w:sz="4" w:space="0" w:color="auto"/>
              <w:right w:val="single" w:sz="4" w:space="0" w:color="auto"/>
            </w:tcBorders>
            <w:shd w:val="clear" w:color="auto" w:fill="auto"/>
            <w:vAlign w:val="center"/>
          </w:tcPr>
          <w:p w14:paraId="438F535C"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Незямзинова</w:t>
            </w:r>
            <w:proofErr w:type="spellEnd"/>
            <w:r w:rsidRPr="005F20AA">
              <w:rPr>
                <w:rFonts w:ascii="Times New Roman" w:hAnsi="Times New Roman"/>
                <w:sz w:val="20"/>
                <w:szCs w:val="20"/>
              </w:rPr>
              <w:t xml:space="preserve"> Наталья Александровна</w:t>
            </w:r>
          </w:p>
        </w:tc>
        <w:tc>
          <w:tcPr>
            <w:tcW w:w="782" w:type="pct"/>
            <w:tcBorders>
              <w:top w:val="nil"/>
              <w:left w:val="nil"/>
              <w:bottom w:val="single" w:sz="4" w:space="0" w:color="auto"/>
              <w:right w:val="single" w:sz="4" w:space="0" w:color="auto"/>
            </w:tcBorders>
            <w:shd w:val="clear" w:color="auto" w:fill="auto"/>
            <w:vAlign w:val="center"/>
          </w:tcPr>
          <w:p w14:paraId="6C7DB9A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Фадеева Ольга Николаевна</w:t>
            </w:r>
          </w:p>
          <w:p w14:paraId="2E471AB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10.06.2021</w:t>
            </w:r>
          </w:p>
        </w:tc>
      </w:tr>
      <w:tr w:rsidR="001D5C73" w:rsidRPr="005F20AA" w14:paraId="09992D7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7B1F9E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48</w:t>
            </w:r>
          </w:p>
        </w:tc>
        <w:tc>
          <w:tcPr>
            <w:tcW w:w="1547" w:type="pct"/>
            <w:tcBorders>
              <w:top w:val="nil"/>
              <w:left w:val="nil"/>
              <w:bottom w:val="single" w:sz="4" w:space="0" w:color="auto"/>
              <w:right w:val="single" w:sz="4" w:space="0" w:color="auto"/>
            </w:tcBorders>
            <w:shd w:val="clear" w:color="auto" w:fill="auto"/>
            <w:vAlign w:val="center"/>
          </w:tcPr>
          <w:p w14:paraId="41CCA0A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983" w:type="pct"/>
            <w:tcBorders>
              <w:top w:val="nil"/>
              <w:left w:val="nil"/>
              <w:bottom w:val="single" w:sz="4" w:space="0" w:color="auto"/>
              <w:right w:val="single" w:sz="4" w:space="0" w:color="auto"/>
            </w:tcBorders>
            <w:shd w:val="clear" w:color="auto" w:fill="auto"/>
            <w:vAlign w:val="center"/>
          </w:tcPr>
          <w:p w14:paraId="623B238B"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Лангепас, ул. Ленина, д.48</w:t>
            </w:r>
          </w:p>
          <w:p w14:paraId="11CF6A49"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5D2D1D6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14.07.2021</w:t>
            </w:r>
          </w:p>
        </w:tc>
        <w:tc>
          <w:tcPr>
            <w:tcW w:w="1020" w:type="pct"/>
            <w:tcBorders>
              <w:top w:val="nil"/>
              <w:left w:val="nil"/>
              <w:bottom w:val="single" w:sz="4" w:space="0" w:color="auto"/>
              <w:right w:val="single" w:sz="4" w:space="0" w:color="auto"/>
            </w:tcBorders>
            <w:shd w:val="clear" w:color="auto" w:fill="auto"/>
            <w:vAlign w:val="center"/>
          </w:tcPr>
          <w:p w14:paraId="26CCE82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Кудрявцев Дмитрий Сергеевич</w:t>
            </w:r>
          </w:p>
        </w:tc>
        <w:tc>
          <w:tcPr>
            <w:tcW w:w="782" w:type="pct"/>
            <w:tcBorders>
              <w:top w:val="nil"/>
              <w:left w:val="nil"/>
              <w:bottom w:val="single" w:sz="4" w:space="0" w:color="auto"/>
              <w:right w:val="single" w:sz="4" w:space="0" w:color="auto"/>
            </w:tcBorders>
            <w:shd w:val="clear" w:color="auto" w:fill="auto"/>
            <w:vAlign w:val="center"/>
          </w:tcPr>
          <w:p w14:paraId="1DF413A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Петухов Александр Станиславович</w:t>
            </w:r>
          </w:p>
          <w:p w14:paraId="37A32A4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14.07.2021</w:t>
            </w:r>
          </w:p>
        </w:tc>
      </w:tr>
      <w:tr w:rsidR="001D5C73" w:rsidRPr="005F20AA" w14:paraId="6753C34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47157D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49</w:t>
            </w:r>
          </w:p>
        </w:tc>
        <w:tc>
          <w:tcPr>
            <w:tcW w:w="1547" w:type="pct"/>
            <w:tcBorders>
              <w:top w:val="nil"/>
              <w:left w:val="nil"/>
              <w:bottom w:val="single" w:sz="4" w:space="0" w:color="auto"/>
              <w:right w:val="single" w:sz="4" w:space="0" w:color="auto"/>
            </w:tcBorders>
            <w:shd w:val="clear" w:color="auto" w:fill="auto"/>
            <w:vAlign w:val="center"/>
          </w:tcPr>
          <w:p w14:paraId="1B439C6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446A970C" w14:textId="6501C8A2"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Ханты-Мансийский АО-Югра, г. Мегион, ул. Первомайская, д. 6, пом. 73</w:t>
            </w:r>
          </w:p>
        </w:tc>
        <w:tc>
          <w:tcPr>
            <w:tcW w:w="496" w:type="pct"/>
            <w:tcBorders>
              <w:top w:val="nil"/>
              <w:left w:val="nil"/>
              <w:bottom w:val="single" w:sz="4" w:space="0" w:color="auto"/>
              <w:right w:val="single" w:sz="4" w:space="0" w:color="auto"/>
            </w:tcBorders>
            <w:shd w:val="clear" w:color="auto" w:fill="auto"/>
            <w:vAlign w:val="center"/>
          </w:tcPr>
          <w:p w14:paraId="48316F8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c>
          <w:tcPr>
            <w:tcW w:w="1020" w:type="pct"/>
            <w:tcBorders>
              <w:top w:val="nil"/>
              <w:left w:val="nil"/>
              <w:bottom w:val="single" w:sz="4" w:space="0" w:color="auto"/>
              <w:right w:val="single" w:sz="4" w:space="0" w:color="auto"/>
            </w:tcBorders>
            <w:shd w:val="clear" w:color="auto" w:fill="auto"/>
            <w:vAlign w:val="center"/>
          </w:tcPr>
          <w:p w14:paraId="2B8FF1B9"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Чеботников</w:t>
            </w:r>
            <w:proofErr w:type="spellEnd"/>
            <w:r w:rsidRPr="005F20AA">
              <w:rPr>
                <w:rFonts w:ascii="Times New Roman" w:hAnsi="Times New Roman"/>
                <w:sz w:val="20"/>
                <w:szCs w:val="20"/>
              </w:rPr>
              <w:t xml:space="preserve"> Алексей Вячеславович</w:t>
            </w:r>
          </w:p>
        </w:tc>
        <w:tc>
          <w:tcPr>
            <w:tcW w:w="782" w:type="pct"/>
            <w:tcBorders>
              <w:top w:val="nil"/>
              <w:left w:val="nil"/>
              <w:bottom w:val="single" w:sz="4" w:space="0" w:color="auto"/>
              <w:right w:val="single" w:sz="4" w:space="0" w:color="auto"/>
            </w:tcBorders>
            <w:shd w:val="clear" w:color="auto" w:fill="auto"/>
            <w:vAlign w:val="center"/>
          </w:tcPr>
          <w:p w14:paraId="4C3906B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Васильева Ольга Владимировна</w:t>
            </w:r>
          </w:p>
          <w:p w14:paraId="42C3A9B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r>
      <w:tr w:rsidR="001D5C73" w:rsidRPr="005F20AA" w14:paraId="22EABBD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376574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50</w:t>
            </w:r>
          </w:p>
        </w:tc>
        <w:tc>
          <w:tcPr>
            <w:tcW w:w="1547" w:type="pct"/>
            <w:tcBorders>
              <w:top w:val="nil"/>
              <w:left w:val="nil"/>
              <w:bottom w:val="single" w:sz="4" w:space="0" w:color="auto"/>
              <w:right w:val="single" w:sz="4" w:space="0" w:color="auto"/>
            </w:tcBorders>
            <w:shd w:val="clear" w:color="auto" w:fill="auto"/>
            <w:vAlign w:val="center"/>
          </w:tcPr>
          <w:p w14:paraId="3DFFF1C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983" w:type="pct"/>
            <w:tcBorders>
              <w:top w:val="nil"/>
              <w:left w:val="nil"/>
              <w:bottom w:val="single" w:sz="4" w:space="0" w:color="auto"/>
              <w:right w:val="single" w:sz="4" w:space="0" w:color="auto"/>
            </w:tcBorders>
            <w:shd w:val="clear" w:color="auto" w:fill="auto"/>
            <w:vAlign w:val="center"/>
          </w:tcPr>
          <w:p w14:paraId="3C473536" w14:textId="107AE910"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Мегион, ул. Кузьмина, д. 20</w:t>
            </w:r>
          </w:p>
        </w:tc>
        <w:tc>
          <w:tcPr>
            <w:tcW w:w="496" w:type="pct"/>
            <w:tcBorders>
              <w:top w:val="nil"/>
              <w:left w:val="nil"/>
              <w:bottom w:val="single" w:sz="4" w:space="0" w:color="auto"/>
              <w:right w:val="single" w:sz="4" w:space="0" w:color="auto"/>
            </w:tcBorders>
            <w:shd w:val="clear" w:color="auto" w:fill="auto"/>
            <w:vAlign w:val="center"/>
          </w:tcPr>
          <w:p w14:paraId="12D1326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c>
          <w:tcPr>
            <w:tcW w:w="1020" w:type="pct"/>
            <w:tcBorders>
              <w:top w:val="nil"/>
              <w:left w:val="nil"/>
              <w:bottom w:val="single" w:sz="4" w:space="0" w:color="auto"/>
              <w:right w:val="single" w:sz="4" w:space="0" w:color="auto"/>
            </w:tcBorders>
            <w:shd w:val="clear" w:color="auto" w:fill="auto"/>
            <w:vAlign w:val="center"/>
          </w:tcPr>
          <w:p w14:paraId="7E86A44D"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Чеботников</w:t>
            </w:r>
            <w:proofErr w:type="spellEnd"/>
            <w:r w:rsidRPr="005F20AA">
              <w:rPr>
                <w:rFonts w:ascii="Times New Roman" w:hAnsi="Times New Roman"/>
                <w:sz w:val="20"/>
                <w:szCs w:val="20"/>
              </w:rPr>
              <w:t xml:space="preserve"> Алексей Вячеславович</w:t>
            </w:r>
          </w:p>
        </w:tc>
        <w:tc>
          <w:tcPr>
            <w:tcW w:w="782" w:type="pct"/>
            <w:tcBorders>
              <w:top w:val="nil"/>
              <w:left w:val="nil"/>
              <w:bottom w:val="single" w:sz="4" w:space="0" w:color="auto"/>
              <w:right w:val="single" w:sz="4" w:space="0" w:color="auto"/>
            </w:tcBorders>
            <w:shd w:val="clear" w:color="auto" w:fill="auto"/>
            <w:vAlign w:val="center"/>
          </w:tcPr>
          <w:p w14:paraId="0E5A21D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Михайлин Андрей Иванович</w:t>
            </w:r>
          </w:p>
          <w:p w14:paraId="32D14FA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r>
      <w:tr w:rsidR="001D5C73" w:rsidRPr="005F20AA" w14:paraId="1B1C557F"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235546B"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51</w:t>
            </w:r>
          </w:p>
        </w:tc>
        <w:tc>
          <w:tcPr>
            <w:tcW w:w="1547" w:type="pct"/>
            <w:tcBorders>
              <w:top w:val="nil"/>
              <w:left w:val="nil"/>
              <w:bottom w:val="single" w:sz="4" w:space="0" w:color="auto"/>
              <w:right w:val="single" w:sz="4" w:space="0" w:color="auto"/>
            </w:tcBorders>
            <w:shd w:val="clear" w:color="auto" w:fill="auto"/>
            <w:vAlign w:val="center"/>
          </w:tcPr>
          <w:p w14:paraId="72F4458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983" w:type="pct"/>
            <w:tcBorders>
              <w:top w:val="nil"/>
              <w:left w:val="nil"/>
              <w:bottom w:val="single" w:sz="4" w:space="0" w:color="auto"/>
              <w:right w:val="single" w:sz="4" w:space="0" w:color="auto"/>
            </w:tcBorders>
            <w:shd w:val="clear" w:color="auto" w:fill="auto"/>
            <w:vAlign w:val="center"/>
          </w:tcPr>
          <w:p w14:paraId="637E5248" w14:textId="564BC81A"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Мегион, ул. Садовая, д. 20/2, помещение 1001</w:t>
            </w:r>
          </w:p>
        </w:tc>
        <w:tc>
          <w:tcPr>
            <w:tcW w:w="496" w:type="pct"/>
            <w:tcBorders>
              <w:top w:val="nil"/>
              <w:left w:val="nil"/>
              <w:bottom w:val="single" w:sz="4" w:space="0" w:color="auto"/>
              <w:right w:val="single" w:sz="4" w:space="0" w:color="auto"/>
            </w:tcBorders>
            <w:shd w:val="clear" w:color="auto" w:fill="auto"/>
            <w:vAlign w:val="center"/>
          </w:tcPr>
          <w:p w14:paraId="0027833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c>
          <w:tcPr>
            <w:tcW w:w="1020" w:type="pct"/>
            <w:tcBorders>
              <w:top w:val="nil"/>
              <w:left w:val="nil"/>
              <w:bottom w:val="single" w:sz="4" w:space="0" w:color="auto"/>
              <w:right w:val="single" w:sz="4" w:space="0" w:color="auto"/>
            </w:tcBorders>
            <w:shd w:val="clear" w:color="auto" w:fill="auto"/>
            <w:vAlign w:val="center"/>
          </w:tcPr>
          <w:p w14:paraId="06E11CB7"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Чеботников</w:t>
            </w:r>
            <w:proofErr w:type="spellEnd"/>
            <w:r w:rsidRPr="005F20AA">
              <w:rPr>
                <w:rFonts w:ascii="Times New Roman" w:hAnsi="Times New Roman"/>
                <w:sz w:val="20"/>
                <w:szCs w:val="20"/>
              </w:rPr>
              <w:t xml:space="preserve"> Алексей Вячеславович</w:t>
            </w:r>
          </w:p>
        </w:tc>
        <w:tc>
          <w:tcPr>
            <w:tcW w:w="782" w:type="pct"/>
            <w:tcBorders>
              <w:top w:val="nil"/>
              <w:left w:val="nil"/>
              <w:bottom w:val="single" w:sz="4" w:space="0" w:color="auto"/>
              <w:right w:val="single" w:sz="4" w:space="0" w:color="auto"/>
            </w:tcBorders>
            <w:shd w:val="clear" w:color="auto" w:fill="auto"/>
            <w:vAlign w:val="center"/>
          </w:tcPr>
          <w:p w14:paraId="05173C2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Дивеева Елена Евгеньевна</w:t>
            </w:r>
          </w:p>
          <w:p w14:paraId="676B515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13.07.2021</w:t>
            </w:r>
          </w:p>
        </w:tc>
      </w:tr>
      <w:tr w:rsidR="001D5C73" w:rsidRPr="005F20AA" w14:paraId="50C0B0F7"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908A26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52</w:t>
            </w:r>
          </w:p>
        </w:tc>
        <w:tc>
          <w:tcPr>
            <w:tcW w:w="1547" w:type="pct"/>
            <w:tcBorders>
              <w:top w:val="nil"/>
              <w:left w:val="nil"/>
              <w:bottom w:val="single" w:sz="4" w:space="0" w:color="auto"/>
              <w:right w:val="single" w:sz="4" w:space="0" w:color="auto"/>
            </w:tcBorders>
            <w:shd w:val="clear" w:color="auto" w:fill="auto"/>
            <w:vAlign w:val="center"/>
          </w:tcPr>
          <w:p w14:paraId="4B4A5AC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983" w:type="pct"/>
            <w:tcBorders>
              <w:top w:val="nil"/>
              <w:left w:val="nil"/>
              <w:bottom w:val="single" w:sz="4" w:space="0" w:color="auto"/>
              <w:right w:val="single" w:sz="4" w:space="0" w:color="auto"/>
            </w:tcBorders>
            <w:shd w:val="clear" w:color="auto" w:fill="auto"/>
            <w:vAlign w:val="center"/>
          </w:tcPr>
          <w:p w14:paraId="4D0E1247" w14:textId="34487D9D"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Сургут </w:t>
            </w:r>
            <w:proofErr w:type="spellStart"/>
            <w:r w:rsidRPr="005F20AA">
              <w:rPr>
                <w:rFonts w:ascii="Times New Roman" w:hAnsi="Times New Roman"/>
                <w:color w:val="000000"/>
                <w:sz w:val="20"/>
                <w:szCs w:val="20"/>
              </w:rPr>
              <w:t>пр-кт</w:t>
            </w:r>
            <w:proofErr w:type="spellEnd"/>
            <w:r w:rsidRPr="005F20AA">
              <w:rPr>
                <w:rFonts w:ascii="Times New Roman" w:hAnsi="Times New Roman"/>
                <w:color w:val="000000"/>
                <w:sz w:val="20"/>
                <w:szCs w:val="20"/>
              </w:rPr>
              <w:t xml:space="preserve"> Комсомольский 14/5</w:t>
            </w:r>
          </w:p>
        </w:tc>
        <w:tc>
          <w:tcPr>
            <w:tcW w:w="496" w:type="pct"/>
            <w:tcBorders>
              <w:top w:val="nil"/>
              <w:left w:val="nil"/>
              <w:bottom w:val="single" w:sz="4" w:space="0" w:color="auto"/>
              <w:right w:val="single" w:sz="4" w:space="0" w:color="auto"/>
            </w:tcBorders>
            <w:shd w:val="clear" w:color="auto" w:fill="auto"/>
            <w:vAlign w:val="center"/>
          </w:tcPr>
          <w:p w14:paraId="2FE01D5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20.07.2021</w:t>
            </w:r>
          </w:p>
        </w:tc>
        <w:tc>
          <w:tcPr>
            <w:tcW w:w="1020" w:type="pct"/>
            <w:tcBorders>
              <w:top w:val="nil"/>
              <w:left w:val="nil"/>
              <w:bottom w:val="single" w:sz="4" w:space="0" w:color="auto"/>
              <w:right w:val="single" w:sz="4" w:space="0" w:color="auto"/>
            </w:tcBorders>
            <w:shd w:val="clear" w:color="auto" w:fill="auto"/>
            <w:vAlign w:val="center"/>
          </w:tcPr>
          <w:p w14:paraId="43D33E05"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Волобоев</w:t>
            </w:r>
            <w:proofErr w:type="spellEnd"/>
            <w:r w:rsidRPr="005F20AA">
              <w:rPr>
                <w:rFonts w:ascii="Times New Roman" w:hAnsi="Times New Roman"/>
                <w:sz w:val="20"/>
                <w:szCs w:val="20"/>
              </w:rPr>
              <w:t xml:space="preserve"> Александр Николаевич</w:t>
            </w:r>
          </w:p>
        </w:tc>
        <w:tc>
          <w:tcPr>
            <w:tcW w:w="782" w:type="pct"/>
            <w:tcBorders>
              <w:top w:val="nil"/>
              <w:left w:val="nil"/>
              <w:bottom w:val="single" w:sz="4" w:space="0" w:color="auto"/>
              <w:right w:val="single" w:sz="4" w:space="0" w:color="auto"/>
            </w:tcBorders>
            <w:shd w:val="clear" w:color="auto" w:fill="auto"/>
            <w:vAlign w:val="center"/>
          </w:tcPr>
          <w:p w14:paraId="19FF195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Мельник Денис Анатольевич</w:t>
            </w:r>
          </w:p>
          <w:p w14:paraId="6A7CCC9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20.07.2021</w:t>
            </w:r>
          </w:p>
        </w:tc>
      </w:tr>
      <w:tr w:rsidR="001D5C73" w:rsidRPr="005F20AA" w14:paraId="38D5AFF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B51C8DA"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53</w:t>
            </w:r>
          </w:p>
        </w:tc>
        <w:tc>
          <w:tcPr>
            <w:tcW w:w="1547" w:type="pct"/>
            <w:tcBorders>
              <w:top w:val="nil"/>
              <w:left w:val="nil"/>
              <w:bottom w:val="single" w:sz="4" w:space="0" w:color="auto"/>
              <w:right w:val="single" w:sz="4" w:space="0" w:color="auto"/>
            </w:tcBorders>
            <w:shd w:val="clear" w:color="auto" w:fill="auto"/>
            <w:vAlign w:val="center"/>
          </w:tcPr>
          <w:p w14:paraId="5B9313D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346DAF6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6EEE92A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21.06.2021</w:t>
            </w:r>
          </w:p>
        </w:tc>
        <w:tc>
          <w:tcPr>
            <w:tcW w:w="1020" w:type="pct"/>
            <w:tcBorders>
              <w:top w:val="nil"/>
              <w:left w:val="nil"/>
              <w:bottom w:val="single" w:sz="4" w:space="0" w:color="auto"/>
              <w:right w:val="single" w:sz="4" w:space="0" w:color="auto"/>
            </w:tcBorders>
            <w:shd w:val="clear" w:color="auto" w:fill="auto"/>
            <w:vAlign w:val="center"/>
          </w:tcPr>
          <w:p w14:paraId="517DE0A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315CCD9C" w14:textId="77777777" w:rsidR="00531C32" w:rsidRPr="005F20AA" w:rsidRDefault="001D5C73" w:rsidP="005F20AA">
            <w:pPr>
              <w:spacing w:after="0" w:line="240" w:lineRule="auto"/>
              <w:rPr>
                <w:rFonts w:ascii="Times New Roman" w:hAnsi="Times New Roman"/>
                <w:sz w:val="20"/>
                <w:szCs w:val="20"/>
                <w:shd w:val="clear" w:color="auto" w:fill="FFFFFF"/>
              </w:rPr>
            </w:pPr>
            <w:r w:rsidRPr="005F20AA">
              <w:rPr>
                <w:rFonts w:ascii="Times New Roman" w:hAnsi="Times New Roman"/>
                <w:sz w:val="20"/>
                <w:szCs w:val="20"/>
              </w:rPr>
              <w:t xml:space="preserve">Степанова </w:t>
            </w:r>
            <w:proofErr w:type="spellStart"/>
            <w:r w:rsidRPr="005F20AA">
              <w:rPr>
                <w:rFonts w:ascii="Times New Roman" w:hAnsi="Times New Roman"/>
                <w:sz w:val="20"/>
                <w:szCs w:val="20"/>
              </w:rPr>
              <w:t>Г</w:t>
            </w:r>
            <w:r w:rsidRPr="005F20AA">
              <w:rPr>
                <w:rFonts w:ascii="Times New Roman" w:hAnsi="Times New Roman"/>
                <w:sz w:val="20"/>
                <w:szCs w:val="20"/>
                <w:shd w:val="clear" w:color="auto" w:fill="FFFFFF"/>
              </w:rPr>
              <w:t>ульшат</w:t>
            </w:r>
            <w:proofErr w:type="spellEnd"/>
            <w:r w:rsidRPr="005F20AA">
              <w:rPr>
                <w:rFonts w:ascii="Times New Roman" w:hAnsi="Times New Roman"/>
                <w:sz w:val="20"/>
                <w:szCs w:val="20"/>
                <w:shd w:val="clear" w:color="auto" w:fill="FFFFFF"/>
              </w:rPr>
              <w:t xml:space="preserve"> </w:t>
            </w:r>
            <w:proofErr w:type="spellStart"/>
            <w:r w:rsidRPr="005F20AA">
              <w:rPr>
                <w:rFonts w:ascii="Times New Roman" w:hAnsi="Times New Roman"/>
                <w:sz w:val="20"/>
                <w:szCs w:val="20"/>
                <w:shd w:val="clear" w:color="auto" w:fill="FFFFFF"/>
              </w:rPr>
              <w:t>Наилевна</w:t>
            </w:r>
            <w:proofErr w:type="spellEnd"/>
          </w:p>
          <w:p w14:paraId="383A8A3A" w14:textId="0DD9B442"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shd w:val="clear" w:color="auto" w:fill="FFFFFF"/>
              </w:rPr>
              <w:t>21.06.2021</w:t>
            </w:r>
          </w:p>
        </w:tc>
      </w:tr>
      <w:tr w:rsidR="001D5C73" w:rsidRPr="005F20AA" w14:paraId="4E3D490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8CD130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54</w:t>
            </w:r>
          </w:p>
        </w:tc>
        <w:tc>
          <w:tcPr>
            <w:tcW w:w="1547" w:type="pct"/>
            <w:tcBorders>
              <w:top w:val="nil"/>
              <w:left w:val="nil"/>
              <w:bottom w:val="single" w:sz="4" w:space="0" w:color="auto"/>
              <w:right w:val="single" w:sz="4" w:space="0" w:color="auto"/>
            </w:tcBorders>
            <w:shd w:val="clear" w:color="auto" w:fill="auto"/>
            <w:vAlign w:val="center"/>
          </w:tcPr>
          <w:p w14:paraId="6E5F4A5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983" w:type="pct"/>
            <w:tcBorders>
              <w:top w:val="nil"/>
              <w:left w:val="nil"/>
              <w:bottom w:val="single" w:sz="4" w:space="0" w:color="auto"/>
              <w:right w:val="single" w:sz="4" w:space="0" w:color="auto"/>
            </w:tcBorders>
            <w:shd w:val="clear" w:color="auto" w:fill="auto"/>
            <w:vAlign w:val="center"/>
          </w:tcPr>
          <w:p w14:paraId="58B37C9D"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Нефтеюганск 11а </w:t>
            </w:r>
            <w:proofErr w:type="spellStart"/>
            <w:r w:rsidRPr="005F20AA">
              <w:rPr>
                <w:rFonts w:ascii="Times New Roman" w:hAnsi="Times New Roman"/>
                <w:color w:val="000000"/>
                <w:sz w:val="20"/>
                <w:szCs w:val="20"/>
              </w:rPr>
              <w:t>мкр</w:t>
            </w:r>
            <w:proofErr w:type="spellEnd"/>
            <w:r w:rsidRPr="005F20AA">
              <w:rPr>
                <w:rFonts w:ascii="Times New Roman" w:hAnsi="Times New Roman"/>
                <w:color w:val="000000"/>
                <w:sz w:val="20"/>
                <w:szCs w:val="20"/>
              </w:rPr>
              <w:t>. ул. Дорожная 9</w:t>
            </w:r>
          </w:p>
          <w:p w14:paraId="78C075DD"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A768F8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c>
          <w:tcPr>
            <w:tcW w:w="1020" w:type="pct"/>
            <w:tcBorders>
              <w:top w:val="nil"/>
              <w:left w:val="nil"/>
              <w:bottom w:val="single" w:sz="4" w:space="0" w:color="auto"/>
              <w:right w:val="single" w:sz="4" w:space="0" w:color="auto"/>
            </w:tcBorders>
            <w:shd w:val="clear" w:color="auto" w:fill="auto"/>
            <w:vAlign w:val="center"/>
          </w:tcPr>
          <w:p w14:paraId="016D0BC8"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Кунцевич</w:t>
            </w:r>
            <w:proofErr w:type="spellEnd"/>
            <w:r w:rsidRPr="005F20AA">
              <w:rPr>
                <w:rFonts w:ascii="Times New Roman" w:hAnsi="Times New Roman"/>
                <w:sz w:val="20"/>
                <w:szCs w:val="20"/>
              </w:rPr>
              <w:t xml:space="preserve"> Виктория Викторовна</w:t>
            </w:r>
          </w:p>
        </w:tc>
        <w:tc>
          <w:tcPr>
            <w:tcW w:w="782" w:type="pct"/>
            <w:tcBorders>
              <w:top w:val="nil"/>
              <w:left w:val="nil"/>
              <w:bottom w:val="single" w:sz="4" w:space="0" w:color="auto"/>
              <w:right w:val="single" w:sz="4" w:space="0" w:color="auto"/>
            </w:tcBorders>
            <w:shd w:val="clear" w:color="auto" w:fill="auto"/>
            <w:vAlign w:val="center"/>
          </w:tcPr>
          <w:p w14:paraId="4F69B40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 xml:space="preserve">Половников Николай </w:t>
            </w:r>
            <w:proofErr w:type="spellStart"/>
            <w:r w:rsidRPr="005F20AA">
              <w:rPr>
                <w:rFonts w:ascii="Times New Roman" w:hAnsi="Times New Roman"/>
                <w:sz w:val="20"/>
                <w:szCs w:val="20"/>
              </w:rPr>
              <w:t>Ниязович</w:t>
            </w:r>
            <w:proofErr w:type="spellEnd"/>
          </w:p>
          <w:p w14:paraId="252D19A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r>
      <w:tr w:rsidR="001D5C73" w:rsidRPr="005F20AA" w14:paraId="778FE6F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027379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55</w:t>
            </w:r>
          </w:p>
        </w:tc>
        <w:tc>
          <w:tcPr>
            <w:tcW w:w="1547" w:type="pct"/>
            <w:tcBorders>
              <w:top w:val="nil"/>
              <w:left w:val="nil"/>
              <w:bottom w:val="single" w:sz="4" w:space="0" w:color="auto"/>
              <w:right w:val="single" w:sz="4" w:space="0" w:color="auto"/>
            </w:tcBorders>
            <w:shd w:val="clear" w:color="auto" w:fill="auto"/>
            <w:vAlign w:val="center"/>
          </w:tcPr>
          <w:p w14:paraId="1B8D19A4"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983" w:type="pct"/>
            <w:tcBorders>
              <w:top w:val="nil"/>
              <w:left w:val="nil"/>
              <w:bottom w:val="single" w:sz="4" w:space="0" w:color="auto"/>
              <w:right w:val="single" w:sz="4" w:space="0" w:color="auto"/>
            </w:tcBorders>
            <w:shd w:val="clear" w:color="auto" w:fill="auto"/>
            <w:vAlign w:val="center"/>
          </w:tcPr>
          <w:p w14:paraId="0F1D6460"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г. Нефтеюганск, 16А </w:t>
            </w:r>
            <w:proofErr w:type="spellStart"/>
            <w:proofErr w:type="gramStart"/>
            <w:r w:rsidRPr="005F20AA">
              <w:rPr>
                <w:rFonts w:ascii="Times New Roman" w:hAnsi="Times New Roman"/>
                <w:color w:val="000000"/>
                <w:sz w:val="20"/>
                <w:szCs w:val="20"/>
              </w:rPr>
              <w:t>мкр</w:t>
            </w:r>
            <w:proofErr w:type="spellEnd"/>
            <w:r w:rsidRPr="005F20AA">
              <w:rPr>
                <w:rFonts w:ascii="Times New Roman" w:hAnsi="Times New Roman"/>
                <w:color w:val="000000"/>
                <w:sz w:val="20"/>
                <w:szCs w:val="20"/>
              </w:rPr>
              <w:t>.,</w:t>
            </w:r>
            <w:proofErr w:type="gramEnd"/>
            <w:r w:rsidRPr="005F20AA">
              <w:rPr>
                <w:rFonts w:ascii="Times New Roman" w:hAnsi="Times New Roman"/>
                <w:color w:val="000000"/>
                <w:sz w:val="20"/>
                <w:szCs w:val="20"/>
              </w:rPr>
              <w:t xml:space="preserve"> д.81, цоколь</w:t>
            </w:r>
          </w:p>
          <w:p w14:paraId="75A06866"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5D213B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c>
          <w:tcPr>
            <w:tcW w:w="1020" w:type="pct"/>
            <w:tcBorders>
              <w:top w:val="nil"/>
              <w:left w:val="nil"/>
              <w:bottom w:val="single" w:sz="4" w:space="0" w:color="auto"/>
              <w:right w:val="single" w:sz="4" w:space="0" w:color="auto"/>
            </w:tcBorders>
            <w:shd w:val="clear" w:color="auto" w:fill="auto"/>
            <w:vAlign w:val="center"/>
          </w:tcPr>
          <w:p w14:paraId="074BBE62"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Кунцевич</w:t>
            </w:r>
            <w:proofErr w:type="spellEnd"/>
            <w:r w:rsidRPr="005F20AA">
              <w:rPr>
                <w:rFonts w:ascii="Times New Roman" w:hAnsi="Times New Roman"/>
                <w:sz w:val="20"/>
                <w:szCs w:val="20"/>
              </w:rPr>
              <w:t xml:space="preserve"> Виктория Викторовна</w:t>
            </w:r>
          </w:p>
        </w:tc>
        <w:tc>
          <w:tcPr>
            <w:tcW w:w="782" w:type="pct"/>
            <w:tcBorders>
              <w:top w:val="nil"/>
              <w:left w:val="nil"/>
              <w:bottom w:val="single" w:sz="4" w:space="0" w:color="auto"/>
              <w:right w:val="single" w:sz="4" w:space="0" w:color="auto"/>
            </w:tcBorders>
            <w:shd w:val="clear" w:color="auto" w:fill="auto"/>
            <w:vAlign w:val="center"/>
          </w:tcPr>
          <w:p w14:paraId="7FD37A15" w14:textId="77777777" w:rsidR="001D5C73" w:rsidRPr="005F20AA" w:rsidRDefault="001D5C73" w:rsidP="005F20AA">
            <w:pPr>
              <w:spacing w:after="0" w:line="240" w:lineRule="auto"/>
              <w:rPr>
                <w:rFonts w:ascii="Times New Roman" w:hAnsi="Times New Roman"/>
                <w:color w:val="000000"/>
                <w:sz w:val="20"/>
                <w:szCs w:val="20"/>
              </w:rPr>
            </w:pPr>
            <w:r w:rsidRPr="005F20AA">
              <w:rPr>
                <w:rFonts w:ascii="Times New Roman" w:hAnsi="Times New Roman"/>
                <w:color w:val="000000"/>
                <w:sz w:val="20"/>
                <w:szCs w:val="20"/>
              </w:rPr>
              <w:t>Пушкарева Наталья Андреевна</w:t>
            </w:r>
          </w:p>
          <w:p w14:paraId="6EFF7894"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15.09.2021</w:t>
            </w:r>
          </w:p>
          <w:p w14:paraId="59C1B6D5" w14:textId="77777777" w:rsidR="001D5C73" w:rsidRPr="005F20AA" w:rsidRDefault="001D5C73" w:rsidP="005F20AA">
            <w:pPr>
              <w:spacing w:after="0" w:line="240" w:lineRule="auto"/>
              <w:contextualSpacing/>
              <w:rPr>
                <w:rFonts w:ascii="Times New Roman" w:hAnsi="Times New Roman"/>
                <w:sz w:val="20"/>
                <w:szCs w:val="20"/>
              </w:rPr>
            </w:pPr>
          </w:p>
        </w:tc>
      </w:tr>
      <w:tr w:rsidR="001D5C73" w:rsidRPr="005F20AA" w14:paraId="24A53689"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69C668C"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56</w:t>
            </w:r>
          </w:p>
        </w:tc>
        <w:tc>
          <w:tcPr>
            <w:tcW w:w="1547" w:type="pct"/>
            <w:tcBorders>
              <w:top w:val="nil"/>
              <w:left w:val="nil"/>
              <w:bottom w:val="single" w:sz="4" w:space="0" w:color="auto"/>
              <w:right w:val="single" w:sz="4" w:space="0" w:color="auto"/>
            </w:tcBorders>
            <w:shd w:val="clear" w:color="auto" w:fill="auto"/>
            <w:vAlign w:val="center"/>
          </w:tcPr>
          <w:p w14:paraId="1916FA6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помощи нуждающимся «Добро без границ»</w:t>
            </w:r>
          </w:p>
        </w:tc>
        <w:tc>
          <w:tcPr>
            <w:tcW w:w="983" w:type="pct"/>
            <w:tcBorders>
              <w:top w:val="nil"/>
              <w:left w:val="nil"/>
              <w:bottom w:val="single" w:sz="4" w:space="0" w:color="auto"/>
              <w:right w:val="single" w:sz="4" w:space="0" w:color="auto"/>
            </w:tcBorders>
            <w:shd w:val="clear" w:color="auto" w:fill="auto"/>
            <w:vAlign w:val="center"/>
          </w:tcPr>
          <w:p w14:paraId="219015D6"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Нижневартовск, проспект Победы, 22А</w:t>
            </w:r>
          </w:p>
          <w:p w14:paraId="2FA267DE"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477812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c>
          <w:tcPr>
            <w:tcW w:w="1020" w:type="pct"/>
            <w:tcBorders>
              <w:top w:val="nil"/>
              <w:left w:val="nil"/>
              <w:bottom w:val="single" w:sz="4" w:space="0" w:color="auto"/>
              <w:right w:val="single" w:sz="4" w:space="0" w:color="auto"/>
            </w:tcBorders>
            <w:shd w:val="clear" w:color="auto" w:fill="auto"/>
            <w:vAlign w:val="center"/>
          </w:tcPr>
          <w:p w14:paraId="77A3406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4CEBDF2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Майбах Наталья Валерьевна</w:t>
            </w:r>
          </w:p>
          <w:p w14:paraId="0FDCCCB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02.07.2021</w:t>
            </w:r>
          </w:p>
        </w:tc>
      </w:tr>
      <w:tr w:rsidR="001D5C73" w:rsidRPr="005F20AA" w14:paraId="3CE3244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129DAE4"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57</w:t>
            </w:r>
          </w:p>
        </w:tc>
        <w:tc>
          <w:tcPr>
            <w:tcW w:w="1547" w:type="pct"/>
            <w:tcBorders>
              <w:top w:val="nil"/>
              <w:left w:val="nil"/>
              <w:bottom w:val="single" w:sz="4" w:space="0" w:color="auto"/>
              <w:right w:val="single" w:sz="4" w:space="0" w:color="auto"/>
            </w:tcBorders>
            <w:shd w:val="clear" w:color="auto" w:fill="auto"/>
            <w:vAlign w:val="center"/>
          </w:tcPr>
          <w:p w14:paraId="6DBF54B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983" w:type="pct"/>
            <w:tcBorders>
              <w:top w:val="nil"/>
              <w:left w:val="nil"/>
              <w:bottom w:val="single" w:sz="4" w:space="0" w:color="auto"/>
              <w:right w:val="single" w:sz="4" w:space="0" w:color="auto"/>
            </w:tcBorders>
            <w:shd w:val="clear" w:color="auto" w:fill="auto"/>
            <w:vAlign w:val="center"/>
          </w:tcPr>
          <w:p w14:paraId="6021BBEE" w14:textId="77777777" w:rsidR="001D5C73" w:rsidRPr="005F20AA" w:rsidRDefault="001D5C73" w:rsidP="005F20AA">
            <w:pPr>
              <w:spacing w:after="0" w:line="240" w:lineRule="auto"/>
              <w:rPr>
                <w:rFonts w:ascii="Times New Roman" w:hAnsi="Times New Roman"/>
                <w:sz w:val="20"/>
                <w:szCs w:val="20"/>
              </w:rPr>
            </w:pPr>
            <w:proofErr w:type="spellStart"/>
            <w:r w:rsidRPr="005F20AA">
              <w:rPr>
                <w:rFonts w:ascii="Times New Roman" w:hAnsi="Times New Roman"/>
                <w:color w:val="000000"/>
                <w:sz w:val="20"/>
                <w:szCs w:val="20"/>
              </w:rPr>
              <w:t>г.Нижневартовск</w:t>
            </w:r>
            <w:proofErr w:type="spellEnd"/>
            <w:r w:rsidRPr="005F20AA">
              <w:rPr>
                <w:rFonts w:ascii="Times New Roman" w:hAnsi="Times New Roman"/>
                <w:color w:val="000000"/>
                <w:sz w:val="20"/>
                <w:szCs w:val="20"/>
              </w:rPr>
              <w:t>, ул.Нефтяников,20</w:t>
            </w:r>
          </w:p>
          <w:p w14:paraId="0933965F"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1B1C661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2B86822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623C42F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w:t>
            </w:r>
          </w:p>
        </w:tc>
      </w:tr>
      <w:tr w:rsidR="001D5C73" w:rsidRPr="005F20AA" w14:paraId="3950588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0F28F8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58</w:t>
            </w:r>
          </w:p>
        </w:tc>
        <w:tc>
          <w:tcPr>
            <w:tcW w:w="1547" w:type="pct"/>
            <w:tcBorders>
              <w:top w:val="nil"/>
              <w:left w:val="nil"/>
              <w:bottom w:val="single" w:sz="4" w:space="0" w:color="auto"/>
              <w:right w:val="single" w:sz="4" w:space="0" w:color="auto"/>
            </w:tcBorders>
            <w:shd w:val="clear" w:color="auto" w:fill="auto"/>
            <w:vAlign w:val="center"/>
          </w:tcPr>
          <w:p w14:paraId="2478230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Региональный благотворительный фонд «Лучик света»</w:t>
            </w:r>
          </w:p>
        </w:tc>
        <w:tc>
          <w:tcPr>
            <w:tcW w:w="983" w:type="pct"/>
            <w:tcBorders>
              <w:top w:val="nil"/>
              <w:left w:val="nil"/>
              <w:bottom w:val="single" w:sz="4" w:space="0" w:color="auto"/>
              <w:right w:val="single" w:sz="4" w:space="0" w:color="auto"/>
            </w:tcBorders>
            <w:shd w:val="clear" w:color="auto" w:fill="auto"/>
            <w:vAlign w:val="center"/>
          </w:tcPr>
          <w:p w14:paraId="2FE585D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134B391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18.06.2021</w:t>
            </w:r>
          </w:p>
        </w:tc>
        <w:tc>
          <w:tcPr>
            <w:tcW w:w="1020" w:type="pct"/>
            <w:tcBorders>
              <w:top w:val="nil"/>
              <w:left w:val="nil"/>
              <w:bottom w:val="single" w:sz="4" w:space="0" w:color="auto"/>
              <w:right w:val="single" w:sz="4" w:space="0" w:color="auto"/>
            </w:tcBorders>
            <w:shd w:val="clear" w:color="auto" w:fill="auto"/>
            <w:vAlign w:val="center"/>
          </w:tcPr>
          <w:p w14:paraId="47DA91A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2712B37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Игнатьев Антон Петрович</w:t>
            </w:r>
          </w:p>
          <w:p w14:paraId="137CE45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18.06.2021</w:t>
            </w:r>
          </w:p>
        </w:tc>
      </w:tr>
      <w:tr w:rsidR="001D5C73" w:rsidRPr="005F20AA" w14:paraId="03B9822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A6065F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59</w:t>
            </w:r>
          </w:p>
        </w:tc>
        <w:tc>
          <w:tcPr>
            <w:tcW w:w="1547" w:type="pct"/>
            <w:tcBorders>
              <w:top w:val="nil"/>
              <w:left w:val="nil"/>
              <w:bottom w:val="single" w:sz="4" w:space="0" w:color="auto"/>
              <w:right w:val="single" w:sz="4" w:space="0" w:color="auto"/>
            </w:tcBorders>
            <w:shd w:val="clear" w:color="auto" w:fill="auto"/>
            <w:vAlign w:val="center"/>
          </w:tcPr>
          <w:p w14:paraId="3F33ABE9"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адресной помощи «Путь милосердия»</w:t>
            </w:r>
          </w:p>
        </w:tc>
        <w:tc>
          <w:tcPr>
            <w:tcW w:w="983" w:type="pct"/>
            <w:tcBorders>
              <w:top w:val="nil"/>
              <w:left w:val="nil"/>
              <w:bottom w:val="single" w:sz="4" w:space="0" w:color="auto"/>
              <w:right w:val="single" w:sz="4" w:space="0" w:color="auto"/>
            </w:tcBorders>
            <w:shd w:val="clear" w:color="auto" w:fill="auto"/>
            <w:vAlign w:val="center"/>
          </w:tcPr>
          <w:p w14:paraId="3C56EFEC"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Нижневартовск, ул.Чапаева,2</w:t>
            </w:r>
          </w:p>
          <w:p w14:paraId="6E3F0840"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32C5F1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07.07.2021</w:t>
            </w:r>
          </w:p>
        </w:tc>
        <w:tc>
          <w:tcPr>
            <w:tcW w:w="1020" w:type="pct"/>
            <w:tcBorders>
              <w:top w:val="nil"/>
              <w:left w:val="nil"/>
              <w:bottom w:val="single" w:sz="4" w:space="0" w:color="auto"/>
              <w:right w:val="single" w:sz="4" w:space="0" w:color="auto"/>
            </w:tcBorders>
            <w:shd w:val="clear" w:color="auto" w:fill="auto"/>
            <w:vAlign w:val="center"/>
          </w:tcPr>
          <w:p w14:paraId="58488EC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7299720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w:t>
            </w:r>
          </w:p>
        </w:tc>
      </w:tr>
      <w:tr w:rsidR="001D5C73" w:rsidRPr="005F20AA" w14:paraId="179DE4FD"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EC3617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60</w:t>
            </w:r>
          </w:p>
        </w:tc>
        <w:tc>
          <w:tcPr>
            <w:tcW w:w="1547" w:type="pct"/>
            <w:tcBorders>
              <w:top w:val="nil"/>
              <w:left w:val="nil"/>
              <w:bottom w:val="single" w:sz="4" w:space="0" w:color="auto"/>
              <w:right w:val="single" w:sz="4" w:space="0" w:color="auto"/>
            </w:tcBorders>
            <w:shd w:val="clear" w:color="auto" w:fill="auto"/>
            <w:vAlign w:val="center"/>
          </w:tcPr>
          <w:p w14:paraId="28800F9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53E3E927"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Нижневартовск, ул. Менделеева, 8А</w:t>
            </w:r>
          </w:p>
          <w:p w14:paraId="69746551"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15FC0B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07.07.2021</w:t>
            </w:r>
          </w:p>
        </w:tc>
        <w:tc>
          <w:tcPr>
            <w:tcW w:w="1020" w:type="pct"/>
            <w:tcBorders>
              <w:top w:val="nil"/>
              <w:left w:val="nil"/>
              <w:bottom w:val="single" w:sz="4" w:space="0" w:color="auto"/>
              <w:right w:val="single" w:sz="4" w:space="0" w:color="auto"/>
            </w:tcBorders>
            <w:shd w:val="clear" w:color="auto" w:fill="auto"/>
            <w:vAlign w:val="center"/>
          </w:tcPr>
          <w:p w14:paraId="4170589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Путина Елена Михайловна</w:t>
            </w:r>
          </w:p>
        </w:tc>
        <w:tc>
          <w:tcPr>
            <w:tcW w:w="782" w:type="pct"/>
            <w:tcBorders>
              <w:top w:val="nil"/>
              <w:left w:val="nil"/>
              <w:bottom w:val="single" w:sz="4" w:space="0" w:color="auto"/>
              <w:right w:val="single" w:sz="4" w:space="0" w:color="auto"/>
            </w:tcBorders>
            <w:shd w:val="clear" w:color="auto" w:fill="auto"/>
            <w:vAlign w:val="center"/>
          </w:tcPr>
          <w:p w14:paraId="0E02555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Гусева Татьяна Георгиевна</w:t>
            </w:r>
          </w:p>
          <w:p w14:paraId="0A91D4D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07.07.2021</w:t>
            </w:r>
          </w:p>
        </w:tc>
      </w:tr>
      <w:tr w:rsidR="001D5C73" w:rsidRPr="005F20AA" w14:paraId="5C44E4EB"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F6684F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61</w:t>
            </w:r>
          </w:p>
        </w:tc>
        <w:tc>
          <w:tcPr>
            <w:tcW w:w="1547" w:type="pct"/>
            <w:tcBorders>
              <w:top w:val="nil"/>
              <w:left w:val="nil"/>
              <w:bottom w:val="single" w:sz="4" w:space="0" w:color="auto"/>
              <w:right w:val="single" w:sz="4" w:space="0" w:color="auto"/>
            </w:tcBorders>
            <w:shd w:val="clear" w:color="auto" w:fill="auto"/>
            <w:vAlign w:val="center"/>
          </w:tcPr>
          <w:p w14:paraId="3B06F2E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«Коннект»</w:t>
            </w:r>
          </w:p>
        </w:tc>
        <w:tc>
          <w:tcPr>
            <w:tcW w:w="983" w:type="pct"/>
            <w:tcBorders>
              <w:top w:val="nil"/>
              <w:left w:val="nil"/>
              <w:bottom w:val="single" w:sz="4" w:space="0" w:color="auto"/>
              <w:right w:val="single" w:sz="4" w:space="0" w:color="auto"/>
            </w:tcBorders>
            <w:shd w:val="clear" w:color="auto" w:fill="auto"/>
            <w:vAlign w:val="center"/>
          </w:tcPr>
          <w:p w14:paraId="14A0A012"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Советский, ул. Пролетарская, д. 19\1</w:t>
            </w:r>
          </w:p>
          <w:p w14:paraId="71298F74"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27148D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2F03D83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Останина Анастасия Васильевна</w:t>
            </w:r>
          </w:p>
        </w:tc>
        <w:tc>
          <w:tcPr>
            <w:tcW w:w="782" w:type="pct"/>
            <w:tcBorders>
              <w:top w:val="nil"/>
              <w:left w:val="nil"/>
              <w:bottom w:val="single" w:sz="4" w:space="0" w:color="auto"/>
              <w:right w:val="single" w:sz="4" w:space="0" w:color="auto"/>
            </w:tcBorders>
            <w:shd w:val="clear" w:color="auto" w:fill="auto"/>
            <w:vAlign w:val="center"/>
          </w:tcPr>
          <w:p w14:paraId="418B733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shd w:val="clear" w:color="auto" w:fill="FFFFFF"/>
              </w:rPr>
              <w:t xml:space="preserve">Гаджиев Дмитрий </w:t>
            </w:r>
            <w:proofErr w:type="spellStart"/>
            <w:r w:rsidRPr="005F20AA">
              <w:rPr>
                <w:rFonts w:ascii="Times New Roman" w:hAnsi="Times New Roman"/>
                <w:sz w:val="20"/>
                <w:szCs w:val="20"/>
                <w:shd w:val="clear" w:color="auto" w:fill="FFFFFF"/>
              </w:rPr>
              <w:t>Закирович</w:t>
            </w:r>
            <w:proofErr w:type="spellEnd"/>
          </w:p>
          <w:p w14:paraId="1DD05476"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056CD39D"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5A0EF219"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62</w:t>
            </w:r>
          </w:p>
        </w:tc>
        <w:tc>
          <w:tcPr>
            <w:tcW w:w="1547" w:type="pct"/>
            <w:tcBorders>
              <w:top w:val="nil"/>
              <w:left w:val="nil"/>
              <w:bottom w:val="single" w:sz="4" w:space="0" w:color="auto"/>
              <w:right w:val="single" w:sz="4" w:space="0" w:color="auto"/>
            </w:tcBorders>
            <w:shd w:val="clear" w:color="auto" w:fill="auto"/>
            <w:vAlign w:val="center"/>
          </w:tcPr>
          <w:p w14:paraId="0A6A840C"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983" w:type="pct"/>
            <w:tcBorders>
              <w:top w:val="nil"/>
              <w:left w:val="nil"/>
              <w:bottom w:val="single" w:sz="4" w:space="0" w:color="auto"/>
              <w:right w:val="single" w:sz="4" w:space="0" w:color="auto"/>
            </w:tcBorders>
            <w:shd w:val="clear" w:color="auto" w:fill="auto"/>
            <w:vAlign w:val="center"/>
          </w:tcPr>
          <w:p w14:paraId="33588778"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пос. Бобровский ул. Школьная д. 28</w:t>
            </w:r>
          </w:p>
          <w:p w14:paraId="6651C88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A86DD4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22.07.2021</w:t>
            </w:r>
          </w:p>
        </w:tc>
        <w:tc>
          <w:tcPr>
            <w:tcW w:w="1020" w:type="pct"/>
            <w:tcBorders>
              <w:top w:val="nil"/>
              <w:left w:val="nil"/>
              <w:bottom w:val="single" w:sz="4" w:space="0" w:color="auto"/>
              <w:right w:val="single" w:sz="4" w:space="0" w:color="auto"/>
            </w:tcBorders>
            <w:shd w:val="clear" w:color="auto" w:fill="auto"/>
            <w:vAlign w:val="center"/>
          </w:tcPr>
          <w:p w14:paraId="52E2C3E7"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Бердинских</w:t>
            </w:r>
            <w:proofErr w:type="spellEnd"/>
            <w:r w:rsidRPr="005F20AA">
              <w:rPr>
                <w:rFonts w:ascii="Times New Roman" w:hAnsi="Times New Roman"/>
                <w:sz w:val="20"/>
                <w:szCs w:val="20"/>
              </w:rPr>
              <w:t xml:space="preserve"> Юлия Викторовна</w:t>
            </w:r>
          </w:p>
        </w:tc>
        <w:tc>
          <w:tcPr>
            <w:tcW w:w="782" w:type="pct"/>
            <w:tcBorders>
              <w:top w:val="nil"/>
              <w:left w:val="nil"/>
              <w:bottom w:val="single" w:sz="4" w:space="0" w:color="auto"/>
              <w:right w:val="single" w:sz="4" w:space="0" w:color="auto"/>
            </w:tcBorders>
            <w:shd w:val="clear" w:color="auto" w:fill="auto"/>
            <w:vAlign w:val="center"/>
          </w:tcPr>
          <w:p w14:paraId="6082651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w:t>
            </w:r>
          </w:p>
        </w:tc>
      </w:tr>
      <w:tr w:rsidR="001D5C73" w:rsidRPr="005F20AA" w14:paraId="7E7A68F6"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AFEE09D"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63</w:t>
            </w:r>
          </w:p>
        </w:tc>
        <w:tc>
          <w:tcPr>
            <w:tcW w:w="1547" w:type="pct"/>
            <w:tcBorders>
              <w:top w:val="nil"/>
              <w:left w:val="nil"/>
              <w:bottom w:val="single" w:sz="4" w:space="0" w:color="auto"/>
              <w:right w:val="single" w:sz="4" w:space="0" w:color="auto"/>
            </w:tcBorders>
            <w:shd w:val="clear" w:color="auto" w:fill="auto"/>
            <w:vAlign w:val="center"/>
          </w:tcPr>
          <w:p w14:paraId="5EFBB1D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78E15D0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дистанционно</w:t>
            </w:r>
          </w:p>
        </w:tc>
        <w:tc>
          <w:tcPr>
            <w:tcW w:w="496" w:type="pct"/>
            <w:tcBorders>
              <w:top w:val="nil"/>
              <w:left w:val="nil"/>
              <w:bottom w:val="single" w:sz="4" w:space="0" w:color="auto"/>
              <w:right w:val="single" w:sz="4" w:space="0" w:color="auto"/>
            </w:tcBorders>
            <w:shd w:val="clear" w:color="auto" w:fill="auto"/>
            <w:vAlign w:val="center"/>
          </w:tcPr>
          <w:p w14:paraId="78BB38B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05.08.2021</w:t>
            </w:r>
          </w:p>
        </w:tc>
        <w:tc>
          <w:tcPr>
            <w:tcW w:w="1020" w:type="pct"/>
            <w:tcBorders>
              <w:top w:val="nil"/>
              <w:left w:val="nil"/>
              <w:bottom w:val="single" w:sz="4" w:space="0" w:color="auto"/>
              <w:right w:val="single" w:sz="4" w:space="0" w:color="auto"/>
            </w:tcBorders>
            <w:shd w:val="clear" w:color="auto" w:fill="auto"/>
            <w:vAlign w:val="center"/>
          </w:tcPr>
          <w:p w14:paraId="417C073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4E2DCC7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Токарева Ирина Ивановна</w:t>
            </w:r>
          </w:p>
          <w:p w14:paraId="4E0A5C0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05.08.2021</w:t>
            </w:r>
          </w:p>
        </w:tc>
      </w:tr>
      <w:tr w:rsidR="001D5C73" w:rsidRPr="005F20AA" w14:paraId="6ED84578"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919AA7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64</w:t>
            </w:r>
          </w:p>
        </w:tc>
        <w:tc>
          <w:tcPr>
            <w:tcW w:w="1547" w:type="pct"/>
            <w:tcBorders>
              <w:top w:val="nil"/>
              <w:left w:val="nil"/>
              <w:bottom w:val="single" w:sz="4" w:space="0" w:color="auto"/>
              <w:right w:val="single" w:sz="4" w:space="0" w:color="auto"/>
            </w:tcBorders>
            <w:shd w:val="clear" w:color="auto" w:fill="auto"/>
            <w:vAlign w:val="center"/>
          </w:tcPr>
          <w:p w14:paraId="28AC7B4E"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983" w:type="pct"/>
            <w:tcBorders>
              <w:top w:val="nil"/>
              <w:left w:val="nil"/>
              <w:bottom w:val="single" w:sz="4" w:space="0" w:color="auto"/>
              <w:right w:val="single" w:sz="4" w:space="0" w:color="auto"/>
            </w:tcBorders>
            <w:shd w:val="clear" w:color="auto" w:fill="auto"/>
            <w:vAlign w:val="center"/>
          </w:tcPr>
          <w:p w14:paraId="7C033965"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Сургут ул. Гидромеханизаторов д. 14</w:t>
            </w:r>
          </w:p>
          <w:p w14:paraId="22BDE4A2"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9F8E7F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20.07.2021</w:t>
            </w:r>
          </w:p>
        </w:tc>
        <w:tc>
          <w:tcPr>
            <w:tcW w:w="1020" w:type="pct"/>
            <w:tcBorders>
              <w:top w:val="nil"/>
              <w:left w:val="nil"/>
              <w:bottom w:val="single" w:sz="4" w:space="0" w:color="auto"/>
              <w:right w:val="single" w:sz="4" w:space="0" w:color="auto"/>
            </w:tcBorders>
            <w:shd w:val="clear" w:color="auto" w:fill="auto"/>
            <w:vAlign w:val="center"/>
          </w:tcPr>
          <w:p w14:paraId="0CE751F6"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Волобоев</w:t>
            </w:r>
            <w:proofErr w:type="spellEnd"/>
            <w:r w:rsidRPr="005F20AA">
              <w:rPr>
                <w:rFonts w:ascii="Times New Roman" w:hAnsi="Times New Roman"/>
                <w:sz w:val="20"/>
                <w:szCs w:val="20"/>
              </w:rPr>
              <w:t xml:space="preserve"> Александр Николаевич</w:t>
            </w:r>
          </w:p>
        </w:tc>
        <w:tc>
          <w:tcPr>
            <w:tcW w:w="782" w:type="pct"/>
            <w:tcBorders>
              <w:top w:val="nil"/>
              <w:left w:val="nil"/>
              <w:bottom w:val="single" w:sz="4" w:space="0" w:color="auto"/>
              <w:right w:val="single" w:sz="4" w:space="0" w:color="auto"/>
            </w:tcBorders>
            <w:shd w:val="clear" w:color="auto" w:fill="auto"/>
            <w:vAlign w:val="center"/>
          </w:tcPr>
          <w:p w14:paraId="21400770"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Бадло</w:t>
            </w:r>
            <w:proofErr w:type="spellEnd"/>
            <w:r w:rsidRPr="005F20AA">
              <w:rPr>
                <w:rFonts w:ascii="Times New Roman" w:hAnsi="Times New Roman"/>
                <w:sz w:val="20"/>
                <w:szCs w:val="20"/>
              </w:rPr>
              <w:t xml:space="preserve"> Мария Олеговна</w:t>
            </w:r>
          </w:p>
          <w:p w14:paraId="306A0897"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20.07.2021</w:t>
            </w:r>
          </w:p>
        </w:tc>
      </w:tr>
      <w:tr w:rsidR="001D5C73" w:rsidRPr="005F20AA" w14:paraId="0B0DC48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9EE0AC5"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1547" w:type="pct"/>
            <w:tcBorders>
              <w:top w:val="nil"/>
              <w:left w:val="nil"/>
              <w:bottom w:val="single" w:sz="4" w:space="0" w:color="auto"/>
              <w:right w:val="single" w:sz="4" w:space="0" w:color="auto"/>
            </w:tcBorders>
            <w:shd w:val="clear" w:color="auto" w:fill="auto"/>
            <w:vAlign w:val="center"/>
          </w:tcPr>
          <w:p w14:paraId="3C202346"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Региональная общественная организация Ханты-Мансийского автономного округа – Югры </w:t>
            </w:r>
            <w:r w:rsidRPr="005F20AA">
              <w:rPr>
                <w:rFonts w:ascii="Times New Roman" w:hAnsi="Times New Roman"/>
                <w:color w:val="000000"/>
                <w:sz w:val="20"/>
                <w:szCs w:val="20"/>
              </w:rPr>
              <w:lastRenderedPageBreak/>
              <w:t>помощи детям; взрослым и инвалидам с расстройствами аутистического спектра «Дети Дождя»</w:t>
            </w:r>
          </w:p>
        </w:tc>
        <w:tc>
          <w:tcPr>
            <w:tcW w:w="983" w:type="pct"/>
            <w:tcBorders>
              <w:top w:val="nil"/>
              <w:left w:val="nil"/>
              <w:bottom w:val="single" w:sz="4" w:space="0" w:color="auto"/>
              <w:right w:val="single" w:sz="4" w:space="0" w:color="auto"/>
            </w:tcBorders>
            <w:shd w:val="clear" w:color="auto" w:fill="auto"/>
            <w:vAlign w:val="center"/>
          </w:tcPr>
          <w:p w14:paraId="37F60A13"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lastRenderedPageBreak/>
              <w:t>г. Сургут, ул. Трубная 5/2</w:t>
            </w:r>
          </w:p>
          <w:p w14:paraId="74ED45FA"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4DA2882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6F4EDFA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Зенкина Ангелина Ивановна</w:t>
            </w:r>
          </w:p>
        </w:tc>
        <w:tc>
          <w:tcPr>
            <w:tcW w:w="782" w:type="pct"/>
            <w:tcBorders>
              <w:top w:val="nil"/>
              <w:left w:val="nil"/>
              <w:bottom w:val="single" w:sz="4" w:space="0" w:color="auto"/>
              <w:right w:val="single" w:sz="4" w:space="0" w:color="auto"/>
            </w:tcBorders>
            <w:shd w:val="clear" w:color="auto" w:fill="auto"/>
            <w:vAlign w:val="center"/>
          </w:tcPr>
          <w:p w14:paraId="3FE77B3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Глотова Наталья Юрьевна</w:t>
            </w:r>
          </w:p>
          <w:p w14:paraId="2E6F9E04"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lastRenderedPageBreak/>
              <w:t>05.07.2021</w:t>
            </w:r>
          </w:p>
        </w:tc>
      </w:tr>
      <w:tr w:rsidR="001D5C73" w:rsidRPr="005F20AA" w14:paraId="77AB6E1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2A39A7BE"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66</w:t>
            </w:r>
          </w:p>
        </w:tc>
        <w:tc>
          <w:tcPr>
            <w:tcW w:w="1547" w:type="pct"/>
            <w:tcBorders>
              <w:top w:val="nil"/>
              <w:left w:val="nil"/>
              <w:bottom w:val="single" w:sz="4" w:space="0" w:color="auto"/>
              <w:right w:val="single" w:sz="4" w:space="0" w:color="auto"/>
            </w:tcBorders>
            <w:shd w:val="clear" w:color="auto" w:fill="auto"/>
            <w:vAlign w:val="center"/>
          </w:tcPr>
          <w:p w14:paraId="00E4F40D"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6A7349E5"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Сургут, ул. Рабочая, д.31</w:t>
            </w:r>
          </w:p>
          <w:p w14:paraId="63E6D8B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A14D9D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7CF511F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Зенкина Ангелина Ивановна</w:t>
            </w:r>
          </w:p>
        </w:tc>
        <w:tc>
          <w:tcPr>
            <w:tcW w:w="782" w:type="pct"/>
            <w:tcBorders>
              <w:top w:val="nil"/>
              <w:left w:val="nil"/>
              <w:bottom w:val="single" w:sz="4" w:space="0" w:color="auto"/>
              <w:right w:val="single" w:sz="4" w:space="0" w:color="auto"/>
            </w:tcBorders>
            <w:shd w:val="clear" w:color="auto" w:fill="auto"/>
            <w:vAlign w:val="center"/>
          </w:tcPr>
          <w:p w14:paraId="60C05321"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Мугрузина</w:t>
            </w:r>
            <w:proofErr w:type="spellEnd"/>
            <w:r w:rsidRPr="005F20AA">
              <w:rPr>
                <w:rFonts w:ascii="Times New Roman" w:hAnsi="Times New Roman"/>
                <w:sz w:val="20"/>
                <w:szCs w:val="20"/>
              </w:rPr>
              <w:t xml:space="preserve"> Светлана Николаевна</w:t>
            </w:r>
          </w:p>
          <w:p w14:paraId="4D41FD9E"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r>
      <w:tr w:rsidR="001D5C73" w:rsidRPr="005F20AA" w14:paraId="3800DD99"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6AA4996"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67</w:t>
            </w:r>
          </w:p>
        </w:tc>
        <w:tc>
          <w:tcPr>
            <w:tcW w:w="1547" w:type="pct"/>
            <w:tcBorders>
              <w:top w:val="nil"/>
              <w:left w:val="nil"/>
              <w:bottom w:val="single" w:sz="4" w:space="0" w:color="auto"/>
              <w:right w:val="single" w:sz="4" w:space="0" w:color="auto"/>
            </w:tcBorders>
            <w:shd w:val="clear" w:color="auto" w:fill="auto"/>
            <w:vAlign w:val="center"/>
          </w:tcPr>
          <w:p w14:paraId="4DD5B703"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983" w:type="pct"/>
            <w:tcBorders>
              <w:top w:val="nil"/>
              <w:left w:val="nil"/>
              <w:bottom w:val="single" w:sz="4" w:space="0" w:color="auto"/>
              <w:right w:val="single" w:sz="4" w:space="0" w:color="auto"/>
            </w:tcBorders>
            <w:shd w:val="clear" w:color="auto" w:fill="auto"/>
            <w:vAlign w:val="center"/>
          </w:tcPr>
          <w:p w14:paraId="1ADADEC9"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п. Кедровый, ул. Пионерная д. 2</w:t>
            </w:r>
          </w:p>
          <w:p w14:paraId="59A17FB0"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23AC656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c>
          <w:tcPr>
            <w:tcW w:w="1020" w:type="pct"/>
            <w:tcBorders>
              <w:top w:val="nil"/>
              <w:left w:val="nil"/>
              <w:bottom w:val="single" w:sz="4" w:space="0" w:color="auto"/>
              <w:right w:val="single" w:sz="4" w:space="0" w:color="auto"/>
            </w:tcBorders>
            <w:shd w:val="clear" w:color="auto" w:fill="auto"/>
            <w:vAlign w:val="center"/>
          </w:tcPr>
          <w:p w14:paraId="27BAA118"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Волобоев</w:t>
            </w:r>
            <w:proofErr w:type="spellEnd"/>
            <w:r w:rsidRPr="005F20AA">
              <w:rPr>
                <w:rFonts w:ascii="Times New Roman" w:hAnsi="Times New Roman"/>
                <w:sz w:val="20"/>
                <w:szCs w:val="20"/>
              </w:rPr>
              <w:t xml:space="preserve"> Александр Николаевич</w:t>
            </w:r>
          </w:p>
        </w:tc>
        <w:tc>
          <w:tcPr>
            <w:tcW w:w="782" w:type="pct"/>
            <w:tcBorders>
              <w:top w:val="nil"/>
              <w:left w:val="nil"/>
              <w:bottom w:val="single" w:sz="4" w:space="0" w:color="auto"/>
              <w:right w:val="single" w:sz="4" w:space="0" w:color="auto"/>
            </w:tcBorders>
            <w:shd w:val="clear" w:color="auto" w:fill="auto"/>
            <w:vAlign w:val="center"/>
          </w:tcPr>
          <w:p w14:paraId="3DC2E18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Прокошева Наталья Михайловна</w:t>
            </w:r>
          </w:p>
          <w:p w14:paraId="78538ACD"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19.07.2021</w:t>
            </w:r>
          </w:p>
        </w:tc>
      </w:tr>
      <w:tr w:rsidR="001D5C73" w:rsidRPr="005F20AA" w14:paraId="78519910"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14420BA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68</w:t>
            </w:r>
          </w:p>
        </w:tc>
        <w:tc>
          <w:tcPr>
            <w:tcW w:w="1547" w:type="pct"/>
            <w:tcBorders>
              <w:top w:val="nil"/>
              <w:left w:val="nil"/>
              <w:bottom w:val="single" w:sz="4" w:space="0" w:color="auto"/>
              <w:right w:val="single" w:sz="4" w:space="0" w:color="auto"/>
            </w:tcBorders>
            <w:shd w:val="clear" w:color="auto" w:fill="auto"/>
            <w:vAlign w:val="center"/>
          </w:tcPr>
          <w:p w14:paraId="44C4D92F"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983" w:type="pct"/>
            <w:tcBorders>
              <w:top w:val="nil"/>
              <w:left w:val="nil"/>
              <w:bottom w:val="single" w:sz="4" w:space="0" w:color="auto"/>
              <w:right w:val="single" w:sz="4" w:space="0" w:color="auto"/>
            </w:tcBorders>
            <w:shd w:val="clear" w:color="auto" w:fill="auto"/>
            <w:vAlign w:val="center"/>
          </w:tcPr>
          <w:p w14:paraId="4ECCB4AB"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 xml:space="preserve">Сургутский район, </w:t>
            </w:r>
            <w:proofErr w:type="spellStart"/>
            <w:r w:rsidRPr="005F20AA">
              <w:rPr>
                <w:rFonts w:ascii="Times New Roman" w:hAnsi="Times New Roman"/>
                <w:color w:val="000000"/>
                <w:sz w:val="20"/>
                <w:szCs w:val="20"/>
              </w:rPr>
              <w:t>пгт</w:t>
            </w:r>
            <w:proofErr w:type="spellEnd"/>
            <w:r w:rsidRPr="005F20AA">
              <w:rPr>
                <w:rFonts w:ascii="Times New Roman" w:hAnsi="Times New Roman"/>
                <w:color w:val="000000"/>
                <w:sz w:val="20"/>
                <w:szCs w:val="20"/>
              </w:rPr>
              <w:t>. Федоровский, пер. Парковый, д.3</w:t>
            </w:r>
          </w:p>
          <w:p w14:paraId="1E3BE0BC"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7A295340"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08.07.2021</w:t>
            </w:r>
          </w:p>
        </w:tc>
        <w:tc>
          <w:tcPr>
            <w:tcW w:w="1020" w:type="pct"/>
            <w:tcBorders>
              <w:top w:val="nil"/>
              <w:left w:val="nil"/>
              <w:bottom w:val="single" w:sz="4" w:space="0" w:color="auto"/>
              <w:right w:val="single" w:sz="4" w:space="0" w:color="auto"/>
            </w:tcBorders>
            <w:shd w:val="clear" w:color="auto" w:fill="auto"/>
            <w:vAlign w:val="center"/>
          </w:tcPr>
          <w:p w14:paraId="1E6BBEFB"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Артур Вадимович</w:t>
            </w:r>
          </w:p>
        </w:tc>
        <w:tc>
          <w:tcPr>
            <w:tcW w:w="782" w:type="pct"/>
            <w:tcBorders>
              <w:top w:val="nil"/>
              <w:left w:val="nil"/>
              <w:bottom w:val="single" w:sz="4" w:space="0" w:color="auto"/>
              <w:right w:val="single" w:sz="4" w:space="0" w:color="auto"/>
            </w:tcBorders>
            <w:shd w:val="clear" w:color="auto" w:fill="auto"/>
            <w:vAlign w:val="center"/>
          </w:tcPr>
          <w:p w14:paraId="268A590F" w14:textId="77777777" w:rsidR="001D5C73" w:rsidRPr="005F20AA" w:rsidRDefault="001D5C73" w:rsidP="005F20AA">
            <w:pPr>
              <w:spacing w:after="0" w:line="240" w:lineRule="auto"/>
              <w:rPr>
                <w:rFonts w:ascii="Times New Roman" w:hAnsi="Times New Roman"/>
                <w:sz w:val="20"/>
                <w:szCs w:val="20"/>
                <w:shd w:val="clear" w:color="auto" w:fill="FFFFFF"/>
              </w:rPr>
            </w:pPr>
            <w:proofErr w:type="spellStart"/>
            <w:r w:rsidRPr="005F20AA">
              <w:rPr>
                <w:rFonts w:ascii="Times New Roman" w:hAnsi="Times New Roman"/>
                <w:sz w:val="20"/>
                <w:szCs w:val="20"/>
                <w:shd w:val="clear" w:color="auto" w:fill="FFFFFF"/>
              </w:rPr>
              <w:t>Насибуллина</w:t>
            </w:r>
            <w:proofErr w:type="spellEnd"/>
            <w:r w:rsidRPr="005F20AA">
              <w:rPr>
                <w:rFonts w:ascii="Times New Roman" w:hAnsi="Times New Roman"/>
                <w:sz w:val="20"/>
                <w:szCs w:val="20"/>
                <w:shd w:val="clear" w:color="auto" w:fill="FFFFFF"/>
              </w:rPr>
              <w:t xml:space="preserve"> </w:t>
            </w:r>
            <w:proofErr w:type="spellStart"/>
            <w:r w:rsidRPr="005F20AA">
              <w:rPr>
                <w:rFonts w:ascii="Times New Roman" w:hAnsi="Times New Roman"/>
                <w:sz w:val="20"/>
                <w:szCs w:val="20"/>
                <w:shd w:val="clear" w:color="auto" w:fill="FFFFFF"/>
              </w:rPr>
              <w:t>Глюся</w:t>
            </w:r>
            <w:proofErr w:type="spellEnd"/>
            <w:r w:rsidRPr="005F20AA">
              <w:rPr>
                <w:rFonts w:ascii="Times New Roman" w:hAnsi="Times New Roman"/>
                <w:sz w:val="20"/>
                <w:szCs w:val="20"/>
                <w:shd w:val="clear" w:color="auto" w:fill="FFFFFF"/>
              </w:rPr>
              <w:t xml:space="preserve"> </w:t>
            </w:r>
            <w:proofErr w:type="spellStart"/>
            <w:r w:rsidRPr="005F20AA">
              <w:rPr>
                <w:rFonts w:ascii="Times New Roman" w:hAnsi="Times New Roman"/>
                <w:sz w:val="20"/>
                <w:szCs w:val="20"/>
                <w:shd w:val="clear" w:color="auto" w:fill="FFFFFF"/>
              </w:rPr>
              <w:t>Харисовна</w:t>
            </w:r>
            <w:proofErr w:type="spellEnd"/>
          </w:p>
          <w:p w14:paraId="24875EEE"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sz w:val="20"/>
                <w:szCs w:val="20"/>
                <w:shd w:val="clear" w:color="auto" w:fill="FFFFFF"/>
              </w:rPr>
              <w:t>08.07.2021</w:t>
            </w:r>
          </w:p>
        </w:tc>
      </w:tr>
      <w:tr w:rsidR="001D5C73" w:rsidRPr="005F20AA" w14:paraId="6C07EDD2"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6D69FB63"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69</w:t>
            </w:r>
          </w:p>
        </w:tc>
        <w:tc>
          <w:tcPr>
            <w:tcW w:w="1547" w:type="pct"/>
            <w:tcBorders>
              <w:top w:val="nil"/>
              <w:left w:val="nil"/>
              <w:bottom w:val="single" w:sz="4" w:space="0" w:color="auto"/>
              <w:right w:val="single" w:sz="4" w:space="0" w:color="auto"/>
            </w:tcBorders>
            <w:shd w:val="clear" w:color="auto" w:fill="auto"/>
            <w:vAlign w:val="center"/>
          </w:tcPr>
          <w:p w14:paraId="15DDF97B"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983" w:type="pct"/>
            <w:tcBorders>
              <w:top w:val="nil"/>
              <w:left w:val="nil"/>
              <w:bottom w:val="single" w:sz="4" w:space="0" w:color="auto"/>
              <w:right w:val="single" w:sz="4" w:space="0" w:color="auto"/>
            </w:tcBorders>
            <w:shd w:val="clear" w:color="auto" w:fill="auto"/>
            <w:vAlign w:val="center"/>
          </w:tcPr>
          <w:p w14:paraId="7FB8A88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Ханты-Мансийск, ул. Чкалова, д. 40</w:t>
            </w:r>
          </w:p>
          <w:p w14:paraId="6A26B38F"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69C377D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0AD9A630"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Нарыгина</w:t>
            </w:r>
            <w:proofErr w:type="spellEnd"/>
            <w:r w:rsidRPr="005F20AA">
              <w:rPr>
                <w:rFonts w:ascii="Times New Roman" w:hAnsi="Times New Roman"/>
                <w:sz w:val="20"/>
                <w:szCs w:val="20"/>
              </w:rPr>
              <w:t xml:space="preserve"> Елена Олеговна</w:t>
            </w:r>
          </w:p>
        </w:tc>
        <w:tc>
          <w:tcPr>
            <w:tcW w:w="782" w:type="pct"/>
            <w:tcBorders>
              <w:top w:val="nil"/>
              <w:left w:val="nil"/>
              <w:bottom w:val="single" w:sz="4" w:space="0" w:color="auto"/>
              <w:right w:val="single" w:sz="4" w:space="0" w:color="auto"/>
            </w:tcBorders>
            <w:shd w:val="clear" w:color="auto" w:fill="auto"/>
            <w:vAlign w:val="center"/>
          </w:tcPr>
          <w:p w14:paraId="5AC9378F"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Сумановская</w:t>
            </w:r>
            <w:proofErr w:type="spellEnd"/>
            <w:r w:rsidRPr="005F20AA">
              <w:rPr>
                <w:rFonts w:ascii="Times New Roman" w:hAnsi="Times New Roman"/>
                <w:sz w:val="20"/>
                <w:szCs w:val="20"/>
              </w:rPr>
              <w:t xml:space="preserve"> Г.Х.</w:t>
            </w:r>
          </w:p>
          <w:p w14:paraId="746544A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7DF1B18F"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073B76D2"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70</w:t>
            </w:r>
          </w:p>
        </w:tc>
        <w:tc>
          <w:tcPr>
            <w:tcW w:w="1547" w:type="pct"/>
            <w:tcBorders>
              <w:top w:val="nil"/>
              <w:left w:val="nil"/>
              <w:bottom w:val="single" w:sz="4" w:space="0" w:color="auto"/>
              <w:right w:val="single" w:sz="4" w:space="0" w:color="auto"/>
            </w:tcBorders>
            <w:shd w:val="clear" w:color="auto" w:fill="auto"/>
            <w:vAlign w:val="center"/>
          </w:tcPr>
          <w:p w14:paraId="0F4A0E90"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983" w:type="pct"/>
            <w:tcBorders>
              <w:top w:val="nil"/>
              <w:left w:val="nil"/>
              <w:bottom w:val="single" w:sz="4" w:space="0" w:color="auto"/>
              <w:right w:val="single" w:sz="4" w:space="0" w:color="auto"/>
            </w:tcBorders>
            <w:shd w:val="clear" w:color="auto" w:fill="auto"/>
            <w:vAlign w:val="center"/>
          </w:tcPr>
          <w:p w14:paraId="271D6D9A"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Железнодорожная д. 53</w:t>
            </w:r>
          </w:p>
          <w:p w14:paraId="2F0264C5"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9E0996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0869FB5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64DBA97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Токарева Ольга Александровна</w:t>
            </w:r>
          </w:p>
          <w:p w14:paraId="5A014645"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0A10C113"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C35BBC0"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71</w:t>
            </w:r>
          </w:p>
        </w:tc>
        <w:tc>
          <w:tcPr>
            <w:tcW w:w="1547" w:type="pct"/>
            <w:tcBorders>
              <w:top w:val="nil"/>
              <w:left w:val="nil"/>
              <w:bottom w:val="single" w:sz="4" w:space="0" w:color="auto"/>
              <w:right w:val="single" w:sz="4" w:space="0" w:color="auto"/>
            </w:tcBorders>
            <w:shd w:val="clear" w:color="auto" w:fill="auto"/>
            <w:vAlign w:val="center"/>
          </w:tcPr>
          <w:p w14:paraId="747097E1"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Общество с ограниченной ответственностью «Веста» </w:t>
            </w:r>
          </w:p>
        </w:tc>
        <w:tc>
          <w:tcPr>
            <w:tcW w:w="983" w:type="pct"/>
            <w:tcBorders>
              <w:top w:val="nil"/>
              <w:left w:val="nil"/>
              <w:bottom w:val="single" w:sz="4" w:space="0" w:color="auto"/>
              <w:right w:val="single" w:sz="4" w:space="0" w:color="auto"/>
            </w:tcBorders>
            <w:shd w:val="clear" w:color="auto" w:fill="auto"/>
            <w:vAlign w:val="center"/>
          </w:tcPr>
          <w:p w14:paraId="1E7F787E"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Менделеева 29а</w:t>
            </w:r>
          </w:p>
          <w:p w14:paraId="1B3E4707"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3F37956F"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c>
          <w:tcPr>
            <w:tcW w:w="1020" w:type="pct"/>
            <w:tcBorders>
              <w:top w:val="nil"/>
              <w:left w:val="nil"/>
              <w:bottom w:val="single" w:sz="4" w:space="0" w:color="auto"/>
              <w:right w:val="single" w:sz="4" w:space="0" w:color="auto"/>
            </w:tcBorders>
            <w:shd w:val="clear" w:color="auto" w:fill="auto"/>
            <w:vAlign w:val="center"/>
          </w:tcPr>
          <w:p w14:paraId="526C9E8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2C09E39A"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Жукова О.С.</w:t>
            </w:r>
          </w:p>
          <w:p w14:paraId="126D66E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05.07.2021</w:t>
            </w:r>
          </w:p>
        </w:tc>
      </w:tr>
      <w:tr w:rsidR="001D5C73" w:rsidRPr="005F20AA" w14:paraId="050A2E7A"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3FCBA8A1"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1547" w:type="pct"/>
            <w:tcBorders>
              <w:top w:val="nil"/>
              <w:left w:val="nil"/>
              <w:bottom w:val="single" w:sz="4" w:space="0" w:color="auto"/>
              <w:right w:val="single" w:sz="4" w:space="0" w:color="auto"/>
            </w:tcBorders>
            <w:shd w:val="clear" w:color="auto" w:fill="auto"/>
            <w:vAlign w:val="center"/>
          </w:tcPr>
          <w:p w14:paraId="03110135"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983" w:type="pct"/>
            <w:tcBorders>
              <w:top w:val="nil"/>
              <w:left w:val="nil"/>
              <w:bottom w:val="single" w:sz="4" w:space="0" w:color="auto"/>
              <w:right w:val="single" w:sz="4" w:space="0" w:color="auto"/>
            </w:tcBorders>
            <w:shd w:val="clear" w:color="auto" w:fill="auto"/>
            <w:vAlign w:val="center"/>
          </w:tcPr>
          <w:p w14:paraId="3E680421" w14:textId="77777777" w:rsidR="001D5C73" w:rsidRPr="005F20AA" w:rsidRDefault="001D5C73" w:rsidP="005F20AA">
            <w:pPr>
              <w:spacing w:after="0" w:line="240" w:lineRule="auto"/>
              <w:rPr>
                <w:rFonts w:ascii="Times New Roman" w:hAnsi="Times New Roman"/>
                <w:sz w:val="20"/>
                <w:szCs w:val="20"/>
              </w:rPr>
            </w:pPr>
            <w:r w:rsidRPr="005F20AA">
              <w:rPr>
                <w:rFonts w:ascii="Times New Roman" w:hAnsi="Times New Roman"/>
                <w:color w:val="000000"/>
                <w:sz w:val="20"/>
                <w:szCs w:val="20"/>
              </w:rPr>
              <w:t>г. Югорск, ул. Буряка, д. 1, пом. 4</w:t>
            </w:r>
          </w:p>
          <w:p w14:paraId="37733078"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59174B33"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29.07.2021</w:t>
            </w:r>
          </w:p>
        </w:tc>
        <w:tc>
          <w:tcPr>
            <w:tcW w:w="1020" w:type="pct"/>
            <w:tcBorders>
              <w:top w:val="nil"/>
              <w:left w:val="nil"/>
              <w:bottom w:val="single" w:sz="4" w:space="0" w:color="auto"/>
              <w:right w:val="single" w:sz="4" w:space="0" w:color="auto"/>
            </w:tcBorders>
            <w:shd w:val="clear" w:color="auto" w:fill="auto"/>
            <w:vAlign w:val="center"/>
          </w:tcPr>
          <w:p w14:paraId="6DACDB09"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Качура Анатолий Андреевич</w:t>
            </w:r>
          </w:p>
        </w:tc>
        <w:tc>
          <w:tcPr>
            <w:tcW w:w="782" w:type="pct"/>
            <w:tcBorders>
              <w:top w:val="nil"/>
              <w:left w:val="nil"/>
              <w:bottom w:val="single" w:sz="4" w:space="0" w:color="auto"/>
              <w:right w:val="single" w:sz="4" w:space="0" w:color="auto"/>
            </w:tcBorders>
            <w:shd w:val="clear" w:color="auto" w:fill="auto"/>
            <w:vAlign w:val="center"/>
          </w:tcPr>
          <w:p w14:paraId="1B5BDD9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Морозов Денис Анатольевич</w:t>
            </w:r>
          </w:p>
          <w:p w14:paraId="2E516E88"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29.07.2021</w:t>
            </w:r>
          </w:p>
        </w:tc>
      </w:tr>
      <w:tr w:rsidR="001D5C73" w:rsidRPr="005F20AA" w14:paraId="23CAC975" w14:textId="77777777" w:rsidTr="00531C32">
        <w:trPr>
          <w:trHeight w:val="60"/>
        </w:trPr>
        <w:tc>
          <w:tcPr>
            <w:tcW w:w="173" w:type="pct"/>
            <w:tcBorders>
              <w:top w:val="nil"/>
              <w:left w:val="single" w:sz="4" w:space="0" w:color="auto"/>
              <w:bottom w:val="single" w:sz="4" w:space="0" w:color="auto"/>
              <w:right w:val="single" w:sz="4" w:space="0" w:color="auto"/>
            </w:tcBorders>
            <w:shd w:val="clear" w:color="auto" w:fill="auto"/>
            <w:vAlign w:val="center"/>
          </w:tcPr>
          <w:p w14:paraId="72A5B457" w14:textId="77777777" w:rsidR="001D5C73" w:rsidRPr="005F20AA" w:rsidRDefault="001D5C73"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73</w:t>
            </w:r>
          </w:p>
        </w:tc>
        <w:tc>
          <w:tcPr>
            <w:tcW w:w="1547" w:type="pct"/>
            <w:tcBorders>
              <w:top w:val="nil"/>
              <w:left w:val="nil"/>
              <w:bottom w:val="single" w:sz="4" w:space="0" w:color="auto"/>
              <w:right w:val="single" w:sz="4" w:space="0" w:color="auto"/>
            </w:tcBorders>
            <w:shd w:val="clear" w:color="auto" w:fill="auto"/>
            <w:vAlign w:val="center"/>
          </w:tcPr>
          <w:p w14:paraId="5A046C62" w14:textId="77777777" w:rsidR="001D5C73" w:rsidRPr="005F20AA" w:rsidRDefault="001D5C73"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«Ковчег»</w:t>
            </w:r>
          </w:p>
        </w:tc>
        <w:tc>
          <w:tcPr>
            <w:tcW w:w="983" w:type="pct"/>
            <w:tcBorders>
              <w:top w:val="nil"/>
              <w:left w:val="nil"/>
              <w:bottom w:val="single" w:sz="4" w:space="0" w:color="auto"/>
              <w:right w:val="single" w:sz="4" w:space="0" w:color="auto"/>
            </w:tcBorders>
            <w:shd w:val="clear" w:color="auto" w:fill="auto"/>
            <w:vAlign w:val="center"/>
          </w:tcPr>
          <w:p w14:paraId="76BED253" w14:textId="77777777" w:rsidR="001D5C73" w:rsidRPr="005F20AA" w:rsidRDefault="001D5C73" w:rsidP="005F20AA">
            <w:pPr>
              <w:spacing w:after="0" w:line="240" w:lineRule="auto"/>
              <w:rPr>
                <w:rFonts w:ascii="Times New Roman" w:hAnsi="Times New Roman"/>
                <w:sz w:val="20"/>
                <w:szCs w:val="20"/>
              </w:rPr>
            </w:pPr>
            <w:proofErr w:type="spellStart"/>
            <w:r w:rsidRPr="005F20AA">
              <w:rPr>
                <w:rFonts w:ascii="Times New Roman" w:hAnsi="Times New Roman"/>
                <w:color w:val="000000"/>
                <w:sz w:val="20"/>
                <w:szCs w:val="20"/>
              </w:rPr>
              <w:t>г.Югорск</w:t>
            </w:r>
            <w:proofErr w:type="spellEnd"/>
            <w:r w:rsidRPr="005F20AA">
              <w:rPr>
                <w:rFonts w:ascii="Times New Roman" w:hAnsi="Times New Roman"/>
                <w:color w:val="000000"/>
                <w:sz w:val="20"/>
                <w:szCs w:val="20"/>
              </w:rPr>
              <w:t xml:space="preserve"> </w:t>
            </w:r>
            <w:proofErr w:type="spellStart"/>
            <w:r w:rsidRPr="005F20AA">
              <w:rPr>
                <w:rFonts w:ascii="Times New Roman" w:hAnsi="Times New Roman"/>
                <w:color w:val="000000"/>
                <w:sz w:val="20"/>
                <w:szCs w:val="20"/>
              </w:rPr>
              <w:t>ул.Механизаторов</w:t>
            </w:r>
            <w:proofErr w:type="spellEnd"/>
            <w:r w:rsidRPr="005F20AA">
              <w:rPr>
                <w:rFonts w:ascii="Times New Roman" w:hAnsi="Times New Roman"/>
                <w:color w:val="000000"/>
                <w:sz w:val="20"/>
                <w:szCs w:val="20"/>
              </w:rPr>
              <w:t xml:space="preserve"> д.17</w:t>
            </w:r>
          </w:p>
          <w:p w14:paraId="1197BB7B" w14:textId="77777777" w:rsidR="001D5C73" w:rsidRPr="005F20AA" w:rsidRDefault="001D5C73" w:rsidP="005F20AA">
            <w:pPr>
              <w:spacing w:after="0" w:line="240" w:lineRule="auto"/>
              <w:contextualSpacing/>
              <w:rPr>
                <w:rFonts w:ascii="Times New Roman" w:hAnsi="Times New Roman"/>
                <w:sz w:val="20"/>
                <w:szCs w:val="20"/>
              </w:rPr>
            </w:pPr>
          </w:p>
        </w:tc>
        <w:tc>
          <w:tcPr>
            <w:tcW w:w="496" w:type="pct"/>
            <w:tcBorders>
              <w:top w:val="nil"/>
              <w:left w:val="nil"/>
              <w:bottom w:val="single" w:sz="4" w:space="0" w:color="auto"/>
              <w:right w:val="single" w:sz="4" w:space="0" w:color="auto"/>
            </w:tcBorders>
            <w:shd w:val="clear" w:color="auto" w:fill="auto"/>
            <w:vAlign w:val="center"/>
          </w:tcPr>
          <w:p w14:paraId="050024F2"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Июнь 2021</w:t>
            </w:r>
          </w:p>
        </w:tc>
        <w:tc>
          <w:tcPr>
            <w:tcW w:w="1020" w:type="pct"/>
            <w:tcBorders>
              <w:top w:val="nil"/>
              <w:left w:val="nil"/>
              <w:bottom w:val="single" w:sz="4" w:space="0" w:color="auto"/>
              <w:right w:val="single" w:sz="4" w:space="0" w:color="auto"/>
            </w:tcBorders>
            <w:shd w:val="clear" w:color="auto" w:fill="auto"/>
            <w:vAlign w:val="center"/>
          </w:tcPr>
          <w:p w14:paraId="7196016C"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Глухих Алена Андреевна</w:t>
            </w:r>
          </w:p>
        </w:tc>
        <w:tc>
          <w:tcPr>
            <w:tcW w:w="782" w:type="pct"/>
            <w:tcBorders>
              <w:top w:val="nil"/>
              <w:left w:val="nil"/>
              <w:bottom w:val="single" w:sz="4" w:space="0" w:color="auto"/>
              <w:right w:val="single" w:sz="4" w:space="0" w:color="auto"/>
            </w:tcBorders>
            <w:shd w:val="clear" w:color="auto" w:fill="auto"/>
            <w:vAlign w:val="center"/>
          </w:tcPr>
          <w:p w14:paraId="22C17E34" w14:textId="77777777" w:rsidR="001D5C73" w:rsidRPr="005F20AA" w:rsidRDefault="001D5C73" w:rsidP="005F20AA">
            <w:pPr>
              <w:spacing w:after="0" w:line="240" w:lineRule="auto"/>
              <w:contextualSpacing/>
              <w:rPr>
                <w:rFonts w:ascii="Times New Roman" w:hAnsi="Times New Roman"/>
                <w:sz w:val="20"/>
                <w:szCs w:val="20"/>
              </w:rPr>
            </w:pPr>
            <w:proofErr w:type="spellStart"/>
            <w:r w:rsidRPr="005F20AA">
              <w:rPr>
                <w:rFonts w:ascii="Times New Roman" w:hAnsi="Times New Roman"/>
                <w:sz w:val="20"/>
                <w:szCs w:val="20"/>
              </w:rPr>
              <w:t>Арлашкина</w:t>
            </w:r>
            <w:proofErr w:type="spellEnd"/>
            <w:r w:rsidRPr="005F20AA">
              <w:rPr>
                <w:rFonts w:ascii="Times New Roman" w:hAnsi="Times New Roman"/>
                <w:sz w:val="20"/>
                <w:szCs w:val="20"/>
              </w:rPr>
              <w:t xml:space="preserve"> М.Д.</w:t>
            </w:r>
          </w:p>
          <w:p w14:paraId="74134F01" w14:textId="77777777" w:rsidR="001D5C73" w:rsidRPr="005F20AA" w:rsidRDefault="001D5C73" w:rsidP="005F20AA">
            <w:pPr>
              <w:spacing w:after="0" w:line="240" w:lineRule="auto"/>
              <w:contextualSpacing/>
              <w:rPr>
                <w:rFonts w:ascii="Times New Roman" w:hAnsi="Times New Roman"/>
                <w:sz w:val="20"/>
                <w:szCs w:val="20"/>
              </w:rPr>
            </w:pPr>
            <w:r w:rsidRPr="005F20AA">
              <w:rPr>
                <w:rFonts w:ascii="Times New Roman" w:hAnsi="Times New Roman"/>
                <w:sz w:val="20"/>
                <w:szCs w:val="20"/>
              </w:rPr>
              <w:t>Июнь 2021</w:t>
            </w:r>
          </w:p>
        </w:tc>
      </w:tr>
    </w:tbl>
    <w:p w14:paraId="359F5D27" w14:textId="77777777" w:rsidR="001D5C73" w:rsidRPr="005F20AA" w:rsidRDefault="001D5C73" w:rsidP="005F20AA">
      <w:pPr>
        <w:jc w:val="center"/>
        <w:rPr>
          <w:rFonts w:ascii="Times New Roman" w:hAnsi="Times New Roman"/>
          <w:b/>
        </w:rPr>
      </w:pPr>
    </w:p>
    <w:p w14:paraId="3DC57E3B" w14:textId="77777777" w:rsidR="001D5C73" w:rsidRPr="005F20AA" w:rsidRDefault="001D5C73" w:rsidP="005F20AA">
      <w:pPr>
        <w:jc w:val="center"/>
        <w:rPr>
          <w:rFonts w:ascii="Times New Roman" w:hAnsi="Times New Roman"/>
          <w:b/>
        </w:rPr>
      </w:pPr>
    </w:p>
    <w:p w14:paraId="5C8867D6" w14:textId="77777777" w:rsidR="001D5C73" w:rsidRPr="005F20AA" w:rsidRDefault="001D5C73" w:rsidP="005F20AA">
      <w:pPr>
        <w:jc w:val="center"/>
        <w:rPr>
          <w:rFonts w:ascii="Times New Roman" w:hAnsi="Times New Roman"/>
          <w:b/>
        </w:rPr>
      </w:pPr>
    </w:p>
    <w:p w14:paraId="780464BD" w14:textId="77777777" w:rsidR="001D5C73" w:rsidRPr="005F20AA" w:rsidRDefault="001D5C73" w:rsidP="005F20AA"/>
    <w:p w14:paraId="6ADC8F72" w14:textId="77777777" w:rsidR="00BC2931" w:rsidRPr="00BC2931" w:rsidRDefault="00BC2931" w:rsidP="005F20AA">
      <w:pPr>
        <w:spacing w:after="0" w:line="240" w:lineRule="auto"/>
        <w:ind w:firstLine="709"/>
        <w:jc w:val="right"/>
        <w:rPr>
          <w:rFonts w:ascii="Times New Roman" w:eastAsia="Times New Roman" w:hAnsi="Times New Roman"/>
          <w:color w:val="000000" w:themeColor="text1"/>
          <w:sz w:val="24"/>
          <w:szCs w:val="24"/>
          <w:lang w:eastAsia="ru-RU"/>
        </w:rPr>
      </w:pPr>
      <w:r w:rsidRPr="00BC2931">
        <w:rPr>
          <w:rFonts w:ascii="Times New Roman" w:eastAsia="Times New Roman" w:hAnsi="Times New Roman"/>
          <w:color w:val="000000" w:themeColor="text1"/>
          <w:sz w:val="24"/>
          <w:szCs w:val="24"/>
          <w:lang w:eastAsia="ru-RU"/>
        </w:rPr>
        <w:t>Приложение 2</w:t>
      </w:r>
    </w:p>
    <w:p w14:paraId="2A7800AD" w14:textId="77777777" w:rsidR="00BC2931" w:rsidRPr="00BC2931" w:rsidRDefault="00BC2931" w:rsidP="005F20AA">
      <w:pPr>
        <w:spacing w:after="0" w:line="240" w:lineRule="auto"/>
        <w:ind w:firstLine="709"/>
        <w:jc w:val="center"/>
        <w:rPr>
          <w:rFonts w:ascii="Times New Roman" w:eastAsia="Times New Roman" w:hAnsi="Times New Roman"/>
          <w:color w:val="000000" w:themeColor="text1"/>
          <w:sz w:val="24"/>
          <w:szCs w:val="24"/>
          <w:lang w:eastAsia="ru-RU"/>
        </w:rPr>
      </w:pPr>
      <w:r w:rsidRPr="00BC2931">
        <w:rPr>
          <w:rFonts w:ascii="Times New Roman" w:eastAsia="Times New Roman" w:hAnsi="Times New Roman"/>
          <w:color w:val="000000" w:themeColor="text1"/>
          <w:sz w:val="24"/>
          <w:szCs w:val="24"/>
          <w:lang w:eastAsia="ru-RU"/>
        </w:rPr>
        <w:t>Таблицы по критериям НОК</w:t>
      </w:r>
    </w:p>
    <w:p w14:paraId="58BEB4DA"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sz w:val="24"/>
          <w:szCs w:val="24"/>
          <w:lang w:eastAsia="ru-RU"/>
        </w:rPr>
        <w:t>Критерий 1. Открытость и доступность информации об организации социального обслуживания</w:t>
      </w:r>
    </w:p>
    <w:p w14:paraId="272CFE64"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sz w:val="24"/>
          <w:szCs w:val="24"/>
          <w:lang w:eastAsia="ru-RU"/>
        </w:rPr>
        <w:t>Критерий представлен тремя показателями:</w:t>
      </w:r>
    </w:p>
    <w:p w14:paraId="04280B16"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cs="Arial"/>
          <w:b/>
          <w:sz w:val="24"/>
          <w:szCs w:val="24"/>
          <w:lang w:eastAsia="ru-RU"/>
        </w:rPr>
        <w:t>Показатель 1.1</w:t>
      </w:r>
      <w:r w:rsidRPr="00BC2931">
        <w:rPr>
          <w:rFonts w:ascii="Times New Roman" w:eastAsia="Times New Roman" w:hAnsi="Times New Roman" w:cs="Arial"/>
          <w:sz w:val="24"/>
          <w:szCs w:val="24"/>
          <w:lang w:eastAsia="ru-RU"/>
        </w:rPr>
        <w:t>.</w:t>
      </w:r>
      <w:r w:rsidRPr="00BC2931">
        <w:rPr>
          <w:rFonts w:ascii="Times New Roman" w:eastAsia="Times New Roman" w:hAnsi="Times New Roman" w:cs="Arial"/>
          <w:sz w:val="24"/>
          <w:szCs w:val="24"/>
          <w:lang w:eastAsia="ru-RU"/>
        </w:rPr>
        <w:tab/>
        <w:t xml:space="preserve">Соответствие информации о деятельности </w:t>
      </w:r>
      <w:r w:rsidRPr="00BC2931">
        <w:rPr>
          <w:rFonts w:ascii="Times New Roman" w:eastAsia="Times New Roman" w:hAnsi="Times New Roman"/>
          <w:sz w:val="24"/>
          <w:szCs w:val="24"/>
          <w:lang w:eastAsia="ru-RU"/>
        </w:rPr>
        <w:t>организации социального обслуживания</w:t>
      </w:r>
      <w:r w:rsidRPr="00BC2931">
        <w:rPr>
          <w:rFonts w:ascii="Times New Roman" w:eastAsia="Times New Roman" w:hAnsi="Times New Roman" w:cs="Arial"/>
          <w:sz w:val="24"/>
          <w:szCs w:val="24"/>
          <w:lang w:eastAsia="ru-RU"/>
        </w:rPr>
        <w:t xml:space="preserve">, размещенной на общедоступных информационных ресурсах, ее содержанию и порядку (форме), установленным нормативными правовыми актами </w:t>
      </w:r>
      <w:r w:rsidRPr="00BC2931">
        <w:rPr>
          <w:rFonts w:ascii="Times New Roman" w:eastAsia="Times New Roman" w:hAnsi="Times New Roman" w:cs="Arial"/>
          <w:i/>
          <w:szCs w:val="24"/>
          <w:lang w:eastAsia="ru-RU"/>
        </w:rPr>
        <w:t>(на информационных стендах в помещении организации социальной сферы; на официальном сайте в сети «Интернет»).</w:t>
      </w:r>
    </w:p>
    <w:p w14:paraId="0F3E0CC8"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 1.2.</w:t>
      </w:r>
      <w:r w:rsidRPr="00BC2931">
        <w:rPr>
          <w:rFonts w:ascii="Times New Roman" w:eastAsia="Times New Roman" w:hAnsi="Times New Roman" w:cs="Arial"/>
          <w:sz w:val="24"/>
          <w:szCs w:val="24"/>
          <w:lang w:eastAsia="ru-RU"/>
        </w:rPr>
        <w:tab/>
        <w:t xml:space="preserve">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w:t>
      </w:r>
    </w:p>
    <w:p w14:paraId="5A7D1A90"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 1.3.</w:t>
      </w:r>
      <w:r w:rsidRPr="00BC2931">
        <w:rPr>
          <w:rFonts w:ascii="Times New Roman" w:eastAsia="Times New Roman" w:hAnsi="Times New Roman" w:cs="Arial"/>
          <w:sz w:val="24"/>
          <w:szCs w:val="24"/>
          <w:lang w:eastAsia="ru-RU"/>
        </w:rPr>
        <w:tab/>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p w14:paraId="0C70F236" w14:textId="77777777" w:rsidR="00BC2931" w:rsidRPr="00BC2931" w:rsidRDefault="00BC2931" w:rsidP="005F20AA">
      <w:pPr>
        <w:spacing w:after="0" w:line="240" w:lineRule="auto"/>
        <w:ind w:firstLine="709"/>
        <w:jc w:val="both"/>
        <w:rPr>
          <w:rFonts w:ascii="Times New Roman" w:eastAsia="Times New Roman" w:hAnsi="Times New Roman"/>
          <w:color w:val="000000" w:themeColor="text1"/>
          <w:sz w:val="24"/>
          <w:szCs w:val="24"/>
          <w:lang w:eastAsia="ru-RU"/>
        </w:rPr>
      </w:pPr>
      <w:r w:rsidRPr="00BC2931">
        <w:rPr>
          <w:rFonts w:ascii="Times New Roman" w:eastAsia="Times New Roman" w:hAnsi="Times New Roman"/>
          <w:color w:val="000000" w:themeColor="text1"/>
          <w:sz w:val="24"/>
          <w:szCs w:val="24"/>
          <w:lang w:eastAsia="ru-RU"/>
        </w:rPr>
        <w:t>Таблица 1 – Открытость и доступность информации об организации социального обслуживания населения</w:t>
      </w:r>
    </w:p>
    <w:p w14:paraId="6408CAAC" w14:textId="77777777" w:rsidR="00BC2931" w:rsidRPr="00BC2931" w:rsidRDefault="00BC2931" w:rsidP="005F20AA">
      <w:pPr>
        <w:spacing w:after="0" w:line="240" w:lineRule="auto"/>
        <w:ind w:firstLine="709"/>
        <w:jc w:val="both"/>
        <w:rPr>
          <w:rFonts w:ascii="Times New Roman" w:eastAsia="Times New Roman" w:hAnsi="Times New Roman"/>
          <w:color w:val="FF0000"/>
          <w:sz w:val="24"/>
          <w:szCs w:val="24"/>
        </w:rPr>
      </w:pPr>
    </w:p>
    <w:tbl>
      <w:tblPr>
        <w:tblStyle w:val="42"/>
        <w:tblW w:w="14596" w:type="dxa"/>
        <w:tblLayout w:type="fixed"/>
        <w:tblLook w:val="04A0" w:firstRow="1" w:lastRow="0" w:firstColumn="1" w:lastColumn="0" w:noHBand="0" w:noVBand="1"/>
      </w:tblPr>
      <w:tblGrid>
        <w:gridCol w:w="609"/>
        <w:gridCol w:w="11152"/>
        <w:gridCol w:w="709"/>
        <w:gridCol w:w="709"/>
        <w:gridCol w:w="708"/>
        <w:gridCol w:w="709"/>
      </w:tblGrid>
      <w:tr w:rsidR="00BC2931" w:rsidRPr="006B6613" w14:paraId="762E4E29" w14:textId="77777777" w:rsidTr="006B6613">
        <w:trPr>
          <w:trHeight w:val="1315"/>
          <w:tblHeader/>
        </w:trPr>
        <w:tc>
          <w:tcPr>
            <w:tcW w:w="609" w:type="dxa"/>
            <w:shd w:val="clear" w:color="auto" w:fill="auto"/>
            <w:vAlign w:val="center"/>
            <w:hideMark/>
          </w:tcPr>
          <w:p w14:paraId="40540625" w14:textId="77777777" w:rsidR="00BC2931" w:rsidRPr="006B6613" w:rsidRDefault="00BC2931" w:rsidP="005F20AA">
            <w:pPr>
              <w:spacing w:after="0" w:line="240" w:lineRule="auto"/>
              <w:jc w:val="center"/>
              <w:rPr>
                <w:rFonts w:ascii="Times New Roman" w:eastAsia="Times New Roman" w:hAnsi="Times New Roman"/>
                <w:bCs/>
                <w:sz w:val="18"/>
                <w:szCs w:val="18"/>
              </w:rPr>
            </w:pPr>
            <w:r w:rsidRPr="006B6613">
              <w:rPr>
                <w:rFonts w:ascii="Times New Roman" w:eastAsia="Times New Roman" w:hAnsi="Times New Roman"/>
                <w:sz w:val="18"/>
                <w:szCs w:val="18"/>
              </w:rPr>
              <w:t>№ п/п</w:t>
            </w:r>
          </w:p>
        </w:tc>
        <w:tc>
          <w:tcPr>
            <w:tcW w:w="11152" w:type="dxa"/>
            <w:shd w:val="clear" w:color="auto" w:fill="auto"/>
            <w:vAlign w:val="center"/>
            <w:hideMark/>
          </w:tcPr>
          <w:p w14:paraId="727C953A" w14:textId="77777777" w:rsidR="00BC2931" w:rsidRPr="006B6613" w:rsidRDefault="00BC2931" w:rsidP="005F20AA">
            <w:pPr>
              <w:spacing w:after="0" w:line="240" w:lineRule="auto"/>
              <w:jc w:val="center"/>
              <w:rPr>
                <w:rFonts w:ascii="Times New Roman" w:eastAsia="Times New Roman" w:hAnsi="Times New Roman"/>
                <w:bCs/>
                <w:sz w:val="18"/>
                <w:szCs w:val="18"/>
              </w:rPr>
            </w:pPr>
            <w:r w:rsidRPr="006B6613">
              <w:rPr>
                <w:rFonts w:ascii="Times New Roman" w:eastAsia="Times New Roman" w:hAnsi="Times New Roman"/>
                <w:sz w:val="18"/>
                <w:szCs w:val="18"/>
              </w:rPr>
              <w:t>Наименование ГО/ МО</w:t>
            </w:r>
          </w:p>
        </w:tc>
        <w:tc>
          <w:tcPr>
            <w:tcW w:w="709" w:type="dxa"/>
            <w:shd w:val="clear" w:color="auto" w:fill="auto"/>
            <w:textDirection w:val="btLr"/>
          </w:tcPr>
          <w:p w14:paraId="3075BF78" w14:textId="77777777" w:rsidR="00BC2931" w:rsidRPr="006B6613" w:rsidRDefault="00BC2931" w:rsidP="005F20AA">
            <w:pPr>
              <w:spacing w:after="0" w:line="240" w:lineRule="auto"/>
              <w:jc w:val="center"/>
              <w:rPr>
                <w:rFonts w:ascii="Times New Roman" w:eastAsia="Times New Roman" w:hAnsi="Times New Roman"/>
                <w:bCs/>
                <w:sz w:val="18"/>
                <w:szCs w:val="18"/>
              </w:rPr>
            </w:pPr>
            <w:r w:rsidRPr="006B6613">
              <w:rPr>
                <w:rFonts w:ascii="Times New Roman" w:eastAsia="Times New Roman" w:hAnsi="Times New Roman"/>
                <w:sz w:val="18"/>
                <w:szCs w:val="18"/>
              </w:rPr>
              <w:t>Показатель 1.1</w:t>
            </w:r>
          </w:p>
        </w:tc>
        <w:tc>
          <w:tcPr>
            <w:tcW w:w="709" w:type="dxa"/>
            <w:shd w:val="clear" w:color="auto" w:fill="auto"/>
            <w:textDirection w:val="btLr"/>
          </w:tcPr>
          <w:p w14:paraId="303F1990" w14:textId="77777777" w:rsidR="00BC2931" w:rsidRPr="006B6613" w:rsidRDefault="00BC2931" w:rsidP="005F20AA">
            <w:pPr>
              <w:spacing w:after="0" w:line="240" w:lineRule="auto"/>
              <w:jc w:val="center"/>
              <w:rPr>
                <w:rFonts w:ascii="Times New Roman" w:eastAsia="Times New Roman" w:hAnsi="Times New Roman"/>
                <w:bCs/>
                <w:sz w:val="18"/>
                <w:szCs w:val="18"/>
              </w:rPr>
            </w:pPr>
            <w:r w:rsidRPr="006B6613">
              <w:rPr>
                <w:rFonts w:ascii="Times New Roman" w:eastAsia="Times New Roman" w:hAnsi="Times New Roman"/>
                <w:sz w:val="18"/>
                <w:szCs w:val="18"/>
              </w:rPr>
              <w:t>Показатель 1.2</w:t>
            </w:r>
          </w:p>
        </w:tc>
        <w:tc>
          <w:tcPr>
            <w:tcW w:w="708" w:type="dxa"/>
            <w:shd w:val="clear" w:color="auto" w:fill="auto"/>
            <w:textDirection w:val="btLr"/>
          </w:tcPr>
          <w:p w14:paraId="7FC48146" w14:textId="77777777" w:rsidR="00BC2931" w:rsidRPr="006B6613" w:rsidRDefault="00BC2931" w:rsidP="005F20AA">
            <w:pPr>
              <w:spacing w:after="0" w:line="240" w:lineRule="auto"/>
              <w:jc w:val="center"/>
              <w:rPr>
                <w:rFonts w:ascii="Times New Roman" w:eastAsia="Times New Roman" w:hAnsi="Times New Roman"/>
                <w:bCs/>
                <w:sz w:val="18"/>
                <w:szCs w:val="18"/>
              </w:rPr>
            </w:pPr>
            <w:r w:rsidRPr="006B6613">
              <w:rPr>
                <w:rFonts w:ascii="Times New Roman" w:eastAsia="Times New Roman" w:hAnsi="Times New Roman"/>
                <w:sz w:val="18"/>
                <w:szCs w:val="18"/>
              </w:rPr>
              <w:t>Показатель 1.3</w:t>
            </w:r>
          </w:p>
        </w:tc>
        <w:tc>
          <w:tcPr>
            <w:tcW w:w="709" w:type="dxa"/>
            <w:shd w:val="clear" w:color="auto" w:fill="D9D9D9" w:themeFill="background1" w:themeFillShade="D9"/>
            <w:textDirection w:val="btLr"/>
          </w:tcPr>
          <w:p w14:paraId="30A06413" w14:textId="3FF44800" w:rsidR="00BC2931" w:rsidRPr="006B6613" w:rsidRDefault="00BC2931" w:rsidP="005F20AA">
            <w:pPr>
              <w:spacing w:after="0" w:line="240" w:lineRule="auto"/>
              <w:jc w:val="center"/>
              <w:rPr>
                <w:rFonts w:ascii="Times New Roman" w:eastAsia="Times New Roman" w:hAnsi="Times New Roman"/>
                <w:b/>
                <w:sz w:val="18"/>
                <w:szCs w:val="18"/>
              </w:rPr>
            </w:pPr>
            <w:r w:rsidRPr="006B6613">
              <w:rPr>
                <w:rFonts w:ascii="Times New Roman" w:eastAsia="Times New Roman" w:hAnsi="Times New Roman"/>
                <w:b/>
                <w:sz w:val="18"/>
                <w:szCs w:val="18"/>
              </w:rPr>
              <w:t>ОБЩИЙ</w:t>
            </w:r>
          </w:p>
          <w:p w14:paraId="142BFA4E" w14:textId="77777777" w:rsidR="00BC2931" w:rsidRPr="006B6613" w:rsidRDefault="00BC2931" w:rsidP="005F20AA">
            <w:pPr>
              <w:spacing w:after="0" w:line="240" w:lineRule="auto"/>
              <w:jc w:val="center"/>
              <w:rPr>
                <w:rFonts w:ascii="Times New Roman" w:eastAsia="Times New Roman" w:hAnsi="Times New Roman"/>
                <w:b/>
                <w:bCs/>
                <w:sz w:val="18"/>
                <w:szCs w:val="18"/>
              </w:rPr>
            </w:pPr>
            <w:r w:rsidRPr="006B6613">
              <w:rPr>
                <w:rFonts w:ascii="Times New Roman" w:eastAsia="Times New Roman" w:hAnsi="Times New Roman"/>
                <w:b/>
                <w:sz w:val="18"/>
                <w:szCs w:val="18"/>
              </w:rPr>
              <w:t>БАЛЛ</w:t>
            </w:r>
          </w:p>
        </w:tc>
      </w:tr>
      <w:tr w:rsidR="006B6613" w:rsidRPr="006B6613" w14:paraId="203B32CB" w14:textId="77777777" w:rsidTr="006B6613">
        <w:trPr>
          <w:trHeight w:val="288"/>
        </w:trPr>
        <w:tc>
          <w:tcPr>
            <w:tcW w:w="609" w:type="dxa"/>
            <w:shd w:val="clear" w:color="auto" w:fill="auto"/>
            <w:noWrap/>
            <w:hideMark/>
          </w:tcPr>
          <w:p w14:paraId="69797434"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w:t>
            </w:r>
          </w:p>
        </w:tc>
        <w:tc>
          <w:tcPr>
            <w:tcW w:w="11152" w:type="dxa"/>
            <w:tcBorders>
              <w:top w:val="single" w:sz="4" w:space="0" w:color="auto"/>
              <w:left w:val="single" w:sz="4" w:space="0" w:color="auto"/>
              <w:bottom w:val="single" w:sz="4" w:space="0" w:color="auto"/>
              <w:right w:val="single" w:sz="4" w:space="0" w:color="auto"/>
            </w:tcBorders>
            <w:shd w:val="clear" w:color="auto" w:fill="auto"/>
            <w:noWrap/>
          </w:tcPr>
          <w:p w14:paraId="736BCBB9" w14:textId="56C8B042"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37A70" w14:textId="41409AB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E2CC27A" w14:textId="4D82832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62D871C" w14:textId="264EF31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1BA4E6E9" w14:textId="31849DD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605B7B1A" w14:textId="77777777" w:rsidTr="006B6613">
        <w:trPr>
          <w:trHeight w:val="288"/>
        </w:trPr>
        <w:tc>
          <w:tcPr>
            <w:tcW w:w="609" w:type="dxa"/>
            <w:shd w:val="clear" w:color="auto" w:fill="auto"/>
            <w:noWrap/>
            <w:hideMark/>
          </w:tcPr>
          <w:p w14:paraId="1A18476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w:t>
            </w:r>
          </w:p>
        </w:tc>
        <w:tc>
          <w:tcPr>
            <w:tcW w:w="11152" w:type="dxa"/>
            <w:tcBorders>
              <w:top w:val="nil"/>
              <w:left w:val="single" w:sz="4" w:space="0" w:color="auto"/>
              <w:bottom w:val="single" w:sz="4" w:space="0" w:color="auto"/>
              <w:right w:val="single" w:sz="4" w:space="0" w:color="auto"/>
            </w:tcBorders>
            <w:shd w:val="clear" w:color="auto" w:fill="auto"/>
            <w:noWrap/>
          </w:tcPr>
          <w:p w14:paraId="3078E47C" w14:textId="197B119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8E23241" w14:textId="7788936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8AEACDA" w14:textId="616B87F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029D461" w14:textId="5E956F3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4FC55505" w14:textId="0ACED07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7AA922CC" w14:textId="77777777" w:rsidTr="006B6613">
        <w:trPr>
          <w:trHeight w:val="288"/>
        </w:trPr>
        <w:tc>
          <w:tcPr>
            <w:tcW w:w="609" w:type="dxa"/>
            <w:shd w:val="clear" w:color="auto" w:fill="auto"/>
            <w:noWrap/>
            <w:hideMark/>
          </w:tcPr>
          <w:p w14:paraId="308E8FEE"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w:t>
            </w:r>
          </w:p>
        </w:tc>
        <w:tc>
          <w:tcPr>
            <w:tcW w:w="11152" w:type="dxa"/>
            <w:tcBorders>
              <w:top w:val="nil"/>
              <w:left w:val="single" w:sz="4" w:space="0" w:color="auto"/>
              <w:bottom w:val="single" w:sz="4" w:space="0" w:color="auto"/>
              <w:right w:val="single" w:sz="4" w:space="0" w:color="auto"/>
            </w:tcBorders>
            <w:shd w:val="clear" w:color="auto" w:fill="auto"/>
            <w:noWrap/>
          </w:tcPr>
          <w:p w14:paraId="68345E1F" w14:textId="67109E7E"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3C0BC219" w14:textId="382FA7B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2A221612" w14:textId="551C07C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8B573F9" w14:textId="6F71312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96</w:t>
            </w:r>
          </w:p>
        </w:tc>
        <w:tc>
          <w:tcPr>
            <w:tcW w:w="709" w:type="dxa"/>
            <w:tcBorders>
              <w:top w:val="nil"/>
              <w:left w:val="nil"/>
              <w:bottom w:val="single" w:sz="4" w:space="0" w:color="auto"/>
              <w:right w:val="single" w:sz="4" w:space="0" w:color="auto"/>
            </w:tcBorders>
            <w:shd w:val="clear" w:color="000000" w:fill="D9D9D9"/>
            <w:vAlign w:val="center"/>
          </w:tcPr>
          <w:p w14:paraId="642F0394" w14:textId="39B156A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3D947F09" w14:textId="77777777" w:rsidTr="006B6613">
        <w:trPr>
          <w:trHeight w:val="288"/>
        </w:trPr>
        <w:tc>
          <w:tcPr>
            <w:tcW w:w="609" w:type="dxa"/>
            <w:shd w:val="clear" w:color="auto" w:fill="auto"/>
            <w:noWrap/>
            <w:hideMark/>
          </w:tcPr>
          <w:p w14:paraId="45A8EAB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w:t>
            </w:r>
          </w:p>
        </w:tc>
        <w:tc>
          <w:tcPr>
            <w:tcW w:w="11152" w:type="dxa"/>
            <w:tcBorders>
              <w:top w:val="nil"/>
              <w:left w:val="single" w:sz="4" w:space="0" w:color="auto"/>
              <w:bottom w:val="single" w:sz="4" w:space="0" w:color="auto"/>
              <w:right w:val="single" w:sz="4" w:space="0" w:color="auto"/>
            </w:tcBorders>
            <w:shd w:val="clear" w:color="auto" w:fill="auto"/>
            <w:noWrap/>
          </w:tcPr>
          <w:p w14:paraId="7C422D99" w14:textId="21447CE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11DC37BA" w14:textId="604639A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88</w:t>
            </w:r>
          </w:p>
        </w:tc>
        <w:tc>
          <w:tcPr>
            <w:tcW w:w="709" w:type="dxa"/>
            <w:tcBorders>
              <w:top w:val="nil"/>
              <w:left w:val="nil"/>
              <w:bottom w:val="single" w:sz="4" w:space="0" w:color="auto"/>
              <w:right w:val="single" w:sz="4" w:space="0" w:color="auto"/>
            </w:tcBorders>
            <w:shd w:val="clear" w:color="auto" w:fill="auto"/>
            <w:vAlign w:val="center"/>
          </w:tcPr>
          <w:p w14:paraId="485298D6" w14:textId="6F79660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3BE2169" w14:textId="4A7C171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5014808D" w14:textId="443A137B"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96</w:t>
            </w:r>
          </w:p>
        </w:tc>
      </w:tr>
      <w:tr w:rsidR="006B6613" w:rsidRPr="006B6613" w14:paraId="5B59E283" w14:textId="77777777" w:rsidTr="006B6613">
        <w:trPr>
          <w:trHeight w:val="288"/>
        </w:trPr>
        <w:tc>
          <w:tcPr>
            <w:tcW w:w="609" w:type="dxa"/>
            <w:shd w:val="clear" w:color="auto" w:fill="auto"/>
            <w:noWrap/>
            <w:hideMark/>
          </w:tcPr>
          <w:p w14:paraId="04DA3FA2"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w:t>
            </w:r>
          </w:p>
        </w:tc>
        <w:tc>
          <w:tcPr>
            <w:tcW w:w="11152" w:type="dxa"/>
            <w:tcBorders>
              <w:top w:val="nil"/>
              <w:left w:val="single" w:sz="4" w:space="0" w:color="auto"/>
              <w:bottom w:val="single" w:sz="4" w:space="0" w:color="auto"/>
              <w:right w:val="single" w:sz="4" w:space="0" w:color="auto"/>
            </w:tcBorders>
            <w:shd w:val="clear" w:color="auto" w:fill="auto"/>
            <w:noWrap/>
          </w:tcPr>
          <w:p w14:paraId="43C7E8A4" w14:textId="501778D6"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6734BDA8" w14:textId="3766A98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D5CCD51" w14:textId="31AFC6E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C3D7CDC" w14:textId="604C6CE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7DEBD511" w14:textId="4A43E4B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47A67419" w14:textId="77777777" w:rsidTr="006B6613">
        <w:trPr>
          <w:trHeight w:val="288"/>
        </w:trPr>
        <w:tc>
          <w:tcPr>
            <w:tcW w:w="609" w:type="dxa"/>
            <w:shd w:val="clear" w:color="auto" w:fill="auto"/>
            <w:noWrap/>
            <w:hideMark/>
          </w:tcPr>
          <w:p w14:paraId="2253A6D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w:t>
            </w:r>
          </w:p>
        </w:tc>
        <w:tc>
          <w:tcPr>
            <w:tcW w:w="11152" w:type="dxa"/>
            <w:tcBorders>
              <w:top w:val="nil"/>
              <w:left w:val="single" w:sz="4" w:space="0" w:color="auto"/>
              <w:bottom w:val="single" w:sz="4" w:space="0" w:color="auto"/>
              <w:right w:val="single" w:sz="4" w:space="0" w:color="auto"/>
            </w:tcBorders>
            <w:shd w:val="clear" w:color="auto" w:fill="auto"/>
            <w:noWrap/>
          </w:tcPr>
          <w:p w14:paraId="7E3350A0" w14:textId="17055D15"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11A90CE1" w14:textId="63ED36E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87</w:t>
            </w:r>
          </w:p>
        </w:tc>
        <w:tc>
          <w:tcPr>
            <w:tcW w:w="709" w:type="dxa"/>
            <w:tcBorders>
              <w:top w:val="nil"/>
              <w:left w:val="nil"/>
              <w:bottom w:val="single" w:sz="4" w:space="0" w:color="auto"/>
              <w:right w:val="single" w:sz="4" w:space="0" w:color="auto"/>
            </w:tcBorders>
            <w:shd w:val="clear" w:color="auto" w:fill="auto"/>
            <w:vAlign w:val="center"/>
          </w:tcPr>
          <w:p w14:paraId="1D5FC5DE" w14:textId="73053CD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E369CFA" w14:textId="1A256E2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0312007" w14:textId="1B7472E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96</w:t>
            </w:r>
          </w:p>
        </w:tc>
      </w:tr>
      <w:tr w:rsidR="006B6613" w:rsidRPr="006B6613" w14:paraId="76265FF2" w14:textId="77777777" w:rsidTr="006B6613">
        <w:trPr>
          <w:trHeight w:val="288"/>
        </w:trPr>
        <w:tc>
          <w:tcPr>
            <w:tcW w:w="609" w:type="dxa"/>
            <w:shd w:val="clear" w:color="auto" w:fill="auto"/>
            <w:noWrap/>
            <w:hideMark/>
          </w:tcPr>
          <w:p w14:paraId="57C0CED4"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7</w:t>
            </w:r>
          </w:p>
        </w:tc>
        <w:tc>
          <w:tcPr>
            <w:tcW w:w="11152" w:type="dxa"/>
            <w:tcBorders>
              <w:top w:val="nil"/>
              <w:left w:val="single" w:sz="4" w:space="0" w:color="auto"/>
              <w:bottom w:val="single" w:sz="4" w:space="0" w:color="auto"/>
              <w:right w:val="single" w:sz="4" w:space="0" w:color="auto"/>
            </w:tcBorders>
            <w:shd w:val="clear" w:color="auto" w:fill="auto"/>
            <w:noWrap/>
          </w:tcPr>
          <w:p w14:paraId="1ACB7C80" w14:textId="49F57CC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0B73FA0B" w14:textId="02B3A0A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B4C2CAB" w14:textId="20D2C1A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45A9090" w14:textId="648EE8E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168A248" w14:textId="7B9B268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77529910" w14:textId="77777777" w:rsidTr="006B6613">
        <w:trPr>
          <w:trHeight w:val="288"/>
        </w:trPr>
        <w:tc>
          <w:tcPr>
            <w:tcW w:w="609" w:type="dxa"/>
            <w:shd w:val="clear" w:color="auto" w:fill="auto"/>
            <w:noWrap/>
            <w:hideMark/>
          </w:tcPr>
          <w:p w14:paraId="393BC52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lastRenderedPageBreak/>
              <w:t>8</w:t>
            </w:r>
          </w:p>
        </w:tc>
        <w:tc>
          <w:tcPr>
            <w:tcW w:w="11152" w:type="dxa"/>
            <w:tcBorders>
              <w:top w:val="nil"/>
              <w:left w:val="single" w:sz="4" w:space="0" w:color="auto"/>
              <w:bottom w:val="single" w:sz="4" w:space="0" w:color="auto"/>
              <w:right w:val="single" w:sz="4" w:space="0" w:color="auto"/>
            </w:tcBorders>
            <w:shd w:val="clear" w:color="auto" w:fill="auto"/>
            <w:noWrap/>
          </w:tcPr>
          <w:p w14:paraId="4507DF02" w14:textId="4EC7BD0E"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A032824" w14:textId="383367E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627D3CE" w14:textId="093EA36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0F560CE" w14:textId="2BFBB28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000000" w:fill="D9D9D9"/>
            <w:vAlign w:val="center"/>
          </w:tcPr>
          <w:p w14:paraId="608F5F94" w14:textId="2E5E1E3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633396E9" w14:textId="77777777" w:rsidTr="006B6613">
        <w:trPr>
          <w:trHeight w:val="288"/>
        </w:trPr>
        <w:tc>
          <w:tcPr>
            <w:tcW w:w="609" w:type="dxa"/>
            <w:shd w:val="clear" w:color="auto" w:fill="auto"/>
            <w:noWrap/>
            <w:hideMark/>
          </w:tcPr>
          <w:p w14:paraId="36C7007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9</w:t>
            </w:r>
          </w:p>
        </w:tc>
        <w:tc>
          <w:tcPr>
            <w:tcW w:w="11152" w:type="dxa"/>
            <w:tcBorders>
              <w:top w:val="nil"/>
              <w:left w:val="single" w:sz="4" w:space="0" w:color="auto"/>
              <w:bottom w:val="single" w:sz="4" w:space="0" w:color="auto"/>
              <w:right w:val="single" w:sz="4" w:space="0" w:color="auto"/>
            </w:tcBorders>
            <w:shd w:val="clear" w:color="auto" w:fill="auto"/>
            <w:noWrap/>
          </w:tcPr>
          <w:p w14:paraId="0B6A70B0" w14:textId="64B14837"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0D71C909" w14:textId="3BC3471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13A217A" w14:textId="69314B6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E2342E7" w14:textId="3B1ACC7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000000" w:fill="D9D9D9"/>
            <w:vAlign w:val="center"/>
          </w:tcPr>
          <w:p w14:paraId="79CA5BE0" w14:textId="7D7B49DE"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1049B2FB" w14:textId="77777777" w:rsidTr="006B6613">
        <w:trPr>
          <w:trHeight w:val="288"/>
        </w:trPr>
        <w:tc>
          <w:tcPr>
            <w:tcW w:w="609" w:type="dxa"/>
            <w:shd w:val="clear" w:color="auto" w:fill="auto"/>
            <w:noWrap/>
            <w:hideMark/>
          </w:tcPr>
          <w:p w14:paraId="4D31504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10</w:t>
            </w:r>
          </w:p>
        </w:tc>
        <w:tc>
          <w:tcPr>
            <w:tcW w:w="11152" w:type="dxa"/>
            <w:tcBorders>
              <w:top w:val="nil"/>
              <w:left w:val="single" w:sz="4" w:space="0" w:color="auto"/>
              <w:bottom w:val="single" w:sz="4" w:space="0" w:color="auto"/>
              <w:right w:val="single" w:sz="4" w:space="0" w:color="auto"/>
            </w:tcBorders>
            <w:shd w:val="clear" w:color="auto" w:fill="auto"/>
            <w:noWrap/>
          </w:tcPr>
          <w:p w14:paraId="77E148EB" w14:textId="108CCC0E"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18B7681E" w14:textId="5A1349F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F220D68" w14:textId="49605A0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86925B2" w14:textId="0270DF3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000000" w:fill="D9D9D9"/>
            <w:vAlign w:val="center"/>
          </w:tcPr>
          <w:p w14:paraId="24D8127B" w14:textId="19CB241F"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437ABBF9" w14:textId="77777777" w:rsidTr="006B6613">
        <w:trPr>
          <w:trHeight w:val="288"/>
        </w:trPr>
        <w:tc>
          <w:tcPr>
            <w:tcW w:w="609" w:type="dxa"/>
            <w:shd w:val="clear" w:color="auto" w:fill="auto"/>
            <w:noWrap/>
            <w:hideMark/>
          </w:tcPr>
          <w:p w14:paraId="766406C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11</w:t>
            </w:r>
          </w:p>
        </w:tc>
        <w:tc>
          <w:tcPr>
            <w:tcW w:w="11152" w:type="dxa"/>
            <w:tcBorders>
              <w:top w:val="nil"/>
              <w:left w:val="single" w:sz="4" w:space="0" w:color="auto"/>
              <w:bottom w:val="single" w:sz="4" w:space="0" w:color="auto"/>
              <w:right w:val="single" w:sz="4" w:space="0" w:color="auto"/>
            </w:tcBorders>
            <w:shd w:val="clear" w:color="auto" w:fill="auto"/>
            <w:noWrap/>
          </w:tcPr>
          <w:p w14:paraId="7665A21D" w14:textId="1889FCD8"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709" w:type="dxa"/>
            <w:tcBorders>
              <w:top w:val="nil"/>
              <w:left w:val="single" w:sz="4" w:space="0" w:color="auto"/>
              <w:bottom w:val="single" w:sz="4" w:space="0" w:color="auto"/>
              <w:right w:val="single" w:sz="4" w:space="0" w:color="auto"/>
            </w:tcBorders>
            <w:shd w:val="clear" w:color="auto" w:fill="auto"/>
            <w:vAlign w:val="center"/>
          </w:tcPr>
          <w:p w14:paraId="340922DB" w14:textId="1CF4D9A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8AE9D3" w14:textId="0F14AFE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5391B52" w14:textId="4C9570E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6AD9E032" w14:textId="61FBB41E"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75886169" w14:textId="77777777" w:rsidTr="006B6613">
        <w:trPr>
          <w:trHeight w:val="288"/>
        </w:trPr>
        <w:tc>
          <w:tcPr>
            <w:tcW w:w="609" w:type="dxa"/>
            <w:shd w:val="clear" w:color="auto" w:fill="auto"/>
            <w:noWrap/>
            <w:hideMark/>
          </w:tcPr>
          <w:p w14:paraId="568A292E"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12</w:t>
            </w:r>
          </w:p>
        </w:tc>
        <w:tc>
          <w:tcPr>
            <w:tcW w:w="11152" w:type="dxa"/>
            <w:tcBorders>
              <w:top w:val="nil"/>
              <w:left w:val="single" w:sz="4" w:space="0" w:color="auto"/>
              <w:bottom w:val="single" w:sz="4" w:space="0" w:color="auto"/>
              <w:right w:val="single" w:sz="4" w:space="0" w:color="auto"/>
            </w:tcBorders>
            <w:shd w:val="clear" w:color="auto" w:fill="auto"/>
            <w:noWrap/>
          </w:tcPr>
          <w:p w14:paraId="0D5AAEDE" w14:textId="75C93B5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6AF3365D" w14:textId="16C1BA0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0F798513" w14:textId="17BC287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3F2E3F9" w14:textId="56A640A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8209887" w14:textId="4922AF9D"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079F4EE1" w14:textId="77777777" w:rsidTr="006B6613">
        <w:trPr>
          <w:trHeight w:val="288"/>
        </w:trPr>
        <w:tc>
          <w:tcPr>
            <w:tcW w:w="609" w:type="dxa"/>
            <w:shd w:val="clear" w:color="auto" w:fill="auto"/>
            <w:noWrap/>
            <w:hideMark/>
          </w:tcPr>
          <w:p w14:paraId="0C0DE857"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13</w:t>
            </w:r>
          </w:p>
        </w:tc>
        <w:tc>
          <w:tcPr>
            <w:tcW w:w="11152" w:type="dxa"/>
            <w:tcBorders>
              <w:top w:val="nil"/>
              <w:left w:val="single" w:sz="4" w:space="0" w:color="auto"/>
              <w:bottom w:val="single" w:sz="4" w:space="0" w:color="auto"/>
              <w:right w:val="single" w:sz="4" w:space="0" w:color="auto"/>
            </w:tcBorders>
            <w:shd w:val="clear" w:color="auto" w:fill="auto"/>
            <w:noWrap/>
          </w:tcPr>
          <w:p w14:paraId="0C971A5D" w14:textId="298BD16B"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1BDB2393" w14:textId="75DA2CA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0F08450" w14:textId="69F5BAF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610B698" w14:textId="714A6B2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2A39D4A4" w14:textId="60B0A3D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5B4CFA80" w14:textId="77777777" w:rsidTr="006B6613">
        <w:trPr>
          <w:trHeight w:val="288"/>
        </w:trPr>
        <w:tc>
          <w:tcPr>
            <w:tcW w:w="609" w:type="dxa"/>
            <w:shd w:val="clear" w:color="auto" w:fill="auto"/>
            <w:noWrap/>
            <w:hideMark/>
          </w:tcPr>
          <w:p w14:paraId="05A1C32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14</w:t>
            </w:r>
          </w:p>
        </w:tc>
        <w:tc>
          <w:tcPr>
            <w:tcW w:w="11152" w:type="dxa"/>
            <w:tcBorders>
              <w:top w:val="nil"/>
              <w:left w:val="nil"/>
              <w:bottom w:val="single" w:sz="4" w:space="0" w:color="auto"/>
              <w:right w:val="single" w:sz="4" w:space="0" w:color="auto"/>
            </w:tcBorders>
            <w:shd w:val="clear" w:color="auto" w:fill="auto"/>
            <w:noWrap/>
          </w:tcPr>
          <w:p w14:paraId="29C8E94B" w14:textId="1C9B675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1BAA9D38" w14:textId="17D3037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7B5E1EF1" w14:textId="51FECCC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4D60D31" w14:textId="0EB0F1A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000000" w:fill="D9D9D9"/>
            <w:vAlign w:val="center"/>
          </w:tcPr>
          <w:p w14:paraId="02C50492" w14:textId="1B402FB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011187E5" w14:textId="77777777" w:rsidTr="006B6613">
        <w:trPr>
          <w:trHeight w:val="288"/>
        </w:trPr>
        <w:tc>
          <w:tcPr>
            <w:tcW w:w="609" w:type="dxa"/>
            <w:shd w:val="clear" w:color="auto" w:fill="auto"/>
            <w:noWrap/>
            <w:hideMark/>
          </w:tcPr>
          <w:p w14:paraId="3332F9D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15</w:t>
            </w:r>
          </w:p>
        </w:tc>
        <w:tc>
          <w:tcPr>
            <w:tcW w:w="11152" w:type="dxa"/>
            <w:tcBorders>
              <w:top w:val="nil"/>
              <w:left w:val="single" w:sz="4" w:space="0" w:color="auto"/>
              <w:bottom w:val="single" w:sz="4" w:space="0" w:color="auto"/>
              <w:right w:val="single" w:sz="4" w:space="0" w:color="auto"/>
            </w:tcBorders>
            <w:shd w:val="clear" w:color="auto" w:fill="auto"/>
            <w:noWrap/>
          </w:tcPr>
          <w:p w14:paraId="45A66DF7" w14:textId="55EC739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1CD5688F" w14:textId="2E58487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421908E5" w14:textId="4FDAAED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57715F4" w14:textId="26EAAAC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4920689" w14:textId="001607AF"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1F0D8B76" w14:textId="77777777" w:rsidTr="006B6613">
        <w:trPr>
          <w:trHeight w:val="288"/>
        </w:trPr>
        <w:tc>
          <w:tcPr>
            <w:tcW w:w="609" w:type="dxa"/>
            <w:shd w:val="clear" w:color="auto" w:fill="auto"/>
            <w:noWrap/>
            <w:hideMark/>
          </w:tcPr>
          <w:p w14:paraId="189712A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16</w:t>
            </w:r>
          </w:p>
        </w:tc>
        <w:tc>
          <w:tcPr>
            <w:tcW w:w="11152" w:type="dxa"/>
            <w:tcBorders>
              <w:top w:val="nil"/>
              <w:left w:val="single" w:sz="4" w:space="0" w:color="auto"/>
              <w:bottom w:val="single" w:sz="4" w:space="0" w:color="auto"/>
              <w:right w:val="single" w:sz="4" w:space="0" w:color="auto"/>
            </w:tcBorders>
            <w:shd w:val="clear" w:color="auto" w:fill="auto"/>
            <w:noWrap/>
          </w:tcPr>
          <w:p w14:paraId="76B3DF9E" w14:textId="4A0F64FC"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6D96B043" w14:textId="49A7012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F4E650" w14:textId="6D07EAB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6345B28" w14:textId="13F6709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519A1467" w14:textId="67212E2C"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3E2BEBAA" w14:textId="77777777" w:rsidTr="006B6613">
        <w:trPr>
          <w:trHeight w:val="288"/>
        </w:trPr>
        <w:tc>
          <w:tcPr>
            <w:tcW w:w="609" w:type="dxa"/>
            <w:shd w:val="clear" w:color="auto" w:fill="auto"/>
            <w:noWrap/>
            <w:hideMark/>
          </w:tcPr>
          <w:p w14:paraId="65ABF1C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17</w:t>
            </w:r>
          </w:p>
        </w:tc>
        <w:tc>
          <w:tcPr>
            <w:tcW w:w="11152" w:type="dxa"/>
            <w:tcBorders>
              <w:top w:val="nil"/>
              <w:left w:val="single" w:sz="4" w:space="0" w:color="auto"/>
              <w:bottom w:val="single" w:sz="4" w:space="0" w:color="auto"/>
              <w:right w:val="single" w:sz="4" w:space="0" w:color="auto"/>
            </w:tcBorders>
            <w:shd w:val="clear" w:color="auto" w:fill="auto"/>
            <w:noWrap/>
          </w:tcPr>
          <w:p w14:paraId="10664252" w14:textId="15F772D7"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3E0B0906" w14:textId="20CE7B4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65FEB9" w14:textId="40F04CC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BE9ED5B" w14:textId="3DA4388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95</w:t>
            </w:r>
          </w:p>
        </w:tc>
        <w:tc>
          <w:tcPr>
            <w:tcW w:w="709" w:type="dxa"/>
            <w:tcBorders>
              <w:top w:val="nil"/>
              <w:left w:val="nil"/>
              <w:bottom w:val="single" w:sz="4" w:space="0" w:color="auto"/>
              <w:right w:val="single" w:sz="4" w:space="0" w:color="auto"/>
            </w:tcBorders>
            <w:shd w:val="clear" w:color="000000" w:fill="D9D9D9"/>
            <w:vAlign w:val="center"/>
          </w:tcPr>
          <w:p w14:paraId="28436FFC" w14:textId="67D29974"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1660C43F" w14:textId="77777777" w:rsidTr="006B6613">
        <w:trPr>
          <w:trHeight w:val="288"/>
        </w:trPr>
        <w:tc>
          <w:tcPr>
            <w:tcW w:w="609" w:type="dxa"/>
            <w:shd w:val="clear" w:color="auto" w:fill="auto"/>
            <w:noWrap/>
            <w:hideMark/>
          </w:tcPr>
          <w:p w14:paraId="35FCBFC9"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18</w:t>
            </w:r>
          </w:p>
        </w:tc>
        <w:tc>
          <w:tcPr>
            <w:tcW w:w="11152" w:type="dxa"/>
            <w:tcBorders>
              <w:top w:val="nil"/>
              <w:left w:val="single" w:sz="4" w:space="0" w:color="auto"/>
              <w:bottom w:val="single" w:sz="4" w:space="0" w:color="auto"/>
              <w:right w:val="single" w:sz="4" w:space="0" w:color="auto"/>
            </w:tcBorders>
            <w:shd w:val="clear" w:color="auto" w:fill="auto"/>
            <w:noWrap/>
          </w:tcPr>
          <w:p w14:paraId="3C56527E" w14:textId="3EDE423B"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56A788C2" w14:textId="1DD67E7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4366446" w14:textId="39736D7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5B1BD8D" w14:textId="3FCEE8C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000000" w:fill="D9D9D9"/>
            <w:vAlign w:val="center"/>
          </w:tcPr>
          <w:p w14:paraId="6EC1A841" w14:textId="4A762AB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3F9887AD" w14:textId="77777777" w:rsidTr="006B6613">
        <w:trPr>
          <w:trHeight w:val="288"/>
        </w:trPr>
        <w:tc>
          <w:tcPr>
            <w:tcW w:w="609" w:type="dxa"/>
            <w:shd w:val="clear" w:color="auto" w:fill="auto"/>
            <w:noWrap/>
            <w:hideMark/>
          </w:tcPr>
          <w:p w14:paraId="19555777"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19</w:t>
            </w:r>
          </w:p>
        </w:tc>
        <w:tc>
          <w:tcPr>
            <w:tcW w:w="11152" w:type="dxa"/>
            <w:tcBorders>
              <w:top w:val="nil"/>
              <w:left w:val="single" w:sz="4" w:space="0" w:color="auto"/>
              <w:bottom w:val="single" w:sz="4" w:space="0" w:color="auto"/>
              <w:right w:val="single" w:sz="4" w:space="0" w:color="auto"/>
            </w:tcBorders>
            <w:shd w:val="clear" w:color="auto" w:fill="auto"/>
            <w:noWrap/>
          </w:tcPr>
          <w:p w14:paraId="7A093B01" w14:textId="6B4827AA"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4F29A034" w14:textId="68BCEBB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F3DB10" w14:textId="1478490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827A511" w14:textId="5F41FCF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33F4561E" w14:textId="54B8803D"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5F766891" w14:textId="77777777" w:rsidTr="006B6613">
        <w:trPr>
          <w:trHeight w:val="288"/>
        </w:trPr>
        <w:tc>
          <w:tcPr>
            <w:tcW w:w="609" w:type="dxa"/>
            <w:shd w:val="clear" w:color="auto" w:fill="auto"/>
            <w:noWrap/>
            <w:hideMark/>
          </w:tcPr>
          <w:p w14:paraId="5999DC53"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20</w:t>
            </w:r>
          </w:p>
        </w:tc>
        <w:tc>
          <w:tcPr>
            <w:tcW w:w="11152" w:type="dxa"/>
            <w:tcBorders>
              <w:top w:val="nil"/>
              <w:left w:val="single" w:sz="4" w:space="0" w:color="auto"/>
              <w:bottom w:val="single" w:sz="4" w:space="0" w:color="auto"/>
              <w:right w:val="single" w:sz="4" w:space="0" w:color="auto"/>
            </w:tcBorders>
            <w:shd w:val="clear" w:color="auto" w:fill="auto"/>
            <w:noWrap/>
          </w:tcPr>
          <w:p w14:paraId="7EA64C3E" w14:textId="4FA08005"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4CC7DC89" w14:textId="71DE1A5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6450E8" w14:textId="148648D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580A5A7" w14:textId="771ECBB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35FDB8D" w14:textId="604D0890"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4AE85FF6" w14:textId="77777777" w:rsidTr="006B6613">
        <w:trPr>
          <w:trHeight w:val="288"/>
        </w:trPr>
        <w:tc>
          <w:tcPr>
            <w:tcW w:w="609" w:type="dxa"/>
            <w:shd w:val="clear" w:color="auto" w:fill="auto"/>
            <w:noWrap/>
            <w:hideMark/>
          </w:tcPr>
          <w:p w14:paraId="5C96734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21</w:t>
            </w:r>
          </w:p>
        </w:tc>
        <w:tc>
          <w:tcPr>
            <w:tcW w:w="11152" w:type="dxa"/>
            <w:tcBorders>
              <w:top w:val="nil"/>
              <w:left w:val="single" w:sz="4" w:space="0" w:color="auto"/>
              <w:bottom w:val="single" w:sz="4" w:space="0" w:color="auto"/>
              <w:right w:val="single" w:sz="4" w:space="0" w:color="auto"/>
            </w:tcBorders>
            <w:shd w:val="clear" w:color="auto" w:fill="auto"/>
            <w:noWrap/>
          </w:tcPr>
          <w:p w14:paraId="12D1DE50" w14:textId="5093EDD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184A6347" w14:textId="0B312F7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8CF67D1" w14:textId="1D20FAC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7CEB2A3" w14:textId="7ED24E5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FA7FED7" w14:textId="3425CA27"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4CB05907" w14:textId="77777777" w:rsidTr="006B6613">
        <w:trPr>
          <w:trHeight w:val="288"/>
        </w:trPr>
        <w:tc>
          <w:tcPr>
            <w:tcW w:w="609" w:type="dxa"/>
            <w:shd w:val="clear" w:color="auto" w:fill="auto"/>
            <w:noWrap/>
            <w:hideMark/>
          </w:tcPr>
          <w:p w14:paraId="4FB642BF"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22</w:t>
            </w:r>
          </w:p>
        </w:tc>
        <w:tc>
          <w:tcPr>
            <w:tcW w:w="11152" w:type="dxa"/>
            <w:tcBorders>
              <w:top w:val="nil"/>
              <w:left w:val="single" w:sz="4" w:space="0" w:color="auto"/>
              <w:bottom w:val="single" w:sz="4" w:space="0" w:color="auto"/>
              <w:right w:val="single" w:sz="4" w:space="0" w:color="auto"/>
            </w:tcBorders>
            <w:shd w:val="clear" w:color="auto" w:fill="auto"/>
            <w:noWrap/>
          </w:tcPr>
          <w:p w14:paraId="1E2B862F" w14:textId="3B01AC3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06C78907" w14:textId="461136E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FE07DC1" w14:textId="74EA11A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2450F08" w14:textId="111E358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3E5E8F68" w14:textId="2B0E8DB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51869F08" w14:textId="77777777" w:rsidTr="006B6613">
        <w:trPr>
          <w:trHeight w:val="288"/>
        </w:trPr>
        <w:tc>
          <w:tcPr>
            <w:tcW w:w="609" w:type="dxa"/>
            <w:shd w:val="clear" w:color="auto" w:fill="auto"/>
            <w:noWrap/>
            <w:hideMark/>
          </w:tcPr>
          <w:p w14:paraId="24544FF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23</w:t>
            </w:r>
          </w:p>
        </w:tc>
        <w:tc>
          <w:tcPr>
            <w:tcW w:w="11152" w:type="dxa"/>
            <w:tcBorders>
              <w:top w:val="nil"/>
              <w:left w:val="single" w:sz="4" w:space="0" w:color="auto"/>
              <w:bottom w:val="single" w:sz="4" w:space="0" w:color="auto"/>
              <w:right w:val="single" w:sz="4" w:space="0" w:color="auto"/>
            </w:tcBorders>
            <w:shd w:val="clear" w:color="auto" w:fill="auto"/>
            <w:noWrap/>
          </w:tcPr>
          <w:p w14:paraId="518D6CB5" w14:textId="432A7A48"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399046C1" w14:textId="432E5FF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EF71C46" w14:textId="3E3242E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904922F" w14:textId="0F68051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5F68C627" w14:textId="1241E8DE"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18902393" w14:textId="77777777" w:rsidTr="006B6613">
        <w:trPr>
          <w:trHeight w:val="288"/>
        </w:trPr>
        <w:tc>
          <w:tcPr>
            <w:tcW w:w="609" w:type="dxa"/>
            <w:shd w:val="clear" w:color="auto" w:fill="auto"/>
            <w:noWrap/>
            <w:hideMark/>
          </w:tcPr>
          <w:p w14:paraId="348FE01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24</w:t>
            </w:r>
          </w:p>
        </w:tc>
        <w:tc>
          <w:tcPr>
            <w:tcW w:w="11152" w:type="dxa"/>
            <w:tcBorders>
              <w:top w:val="nil"/>
              <w:left w:val="single" w:sz="4" w:space="0" w:color="auto"/>
              <w:bottom w:val="single" w:sz="4" w:space="0" w:color="auto"/>
              <w:right w:val="single" w:sz="4" w:space="0" w:color="auto"/>
            </w:tcBorders>
            <w:shd w:val="clear" w:color="auto" w:fill="auto"/>
            <w:noWrap/>
          </w:tcPr>
          <w:p w14:paraId="0E9447DE" w14:textId="205C05A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6995D900" w14:textId="6411B7F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4B2CE89" w14:textId="3DAB548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AAA2912" w14:textId="043289C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7CF6866E" w14:textId="38FFE1C0"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564C509A" w14:textId="77777777" w:rsidTr="006B6613">
        <w:trPr>
          <w:trHeight w:val="288"/>
        </w:trPr>
        <w:tc>
          <w:tcPr>
            <w:tcW w:w="609" w:type="dxa"/>
            <w:shd w:val="clear" w:color="auto" w:fill="auto"/>
            <w:noWrap/>
            <w:hideMark/>
          </w:tcPr>
          <w:p w14:paraId="6CB16A62"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lastRenderedPageBreak/>
              <w:t>25</w:t>
            </w:r>
          </w:p>
        </w:tc>
        <w:tc>
          <w:tcPr>
            <w:tcW w:w="11152" w:type="dxa"/>
            <w:tcBorders>
              <w:top w:val="nil"/>
              <w:left w:val="single" w:sz="4" w:space="0" w:color="auto"/>
              <w:bottom w:val="single" w:sz="4" w:space="0" w:color="auto"/>
              <w:right w:val="single" w:sz="4" w:space="0" w:color="auto"/>
            </w:tcBorders>
            <w:shd w:val="clear" w:color="auto" w:fill="auto"/>
            <w:noWrap/>
          </w:tcPr>
          <w:p w14:paraId="6D4B2357" w14:textId="7DD2CEC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7697B69D" w14:textId="2E03B3F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545A889" w14:textId="791200E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C5F6137" w14:textId="4E372E6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000000" w:fill="D9D9D9"/>
            <w:vAlign w:val="center"/>
          </w:tcPr>
          <w:p w14:paraId="022165D5" w14:textId="20FAA77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3C964D08" w14:textId="77777777" w:rsidTr="006B6613">
        <w:trPr>
          <w:trHeight w:val="288"/>
        </w:trPr>
        <w:tc>
          <w:tcPr>
            <w:tcW w:w="609" w:type="dxa"/>
            <w:shd w:val="clear" w:color="auto" w:fill="auto"/>
            <w:noWrap/>
            <w:hideMark/>
          </w:tcPr>
          <w:p w14:paraId="48BD14F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26</w:t>
            </w:r>
          </w:p>
        </w:tc>
        <w:tc>
          <w:tcPr>
            <w:tcW w:w="11152" w:type="dxa"/>
            <w:tcBorders>
              <w:top w:val="nil"/>
              <w:left w:val="single" w:sz="4" w:space="0" w:color="auto"/>
              <w:bottom w:val="single" w:sz="4" w:space="0" w:color="auto"/>
              <w:right w:val="single" w:sz="4" w:space="0" w:color="auto"/>
            </w:tcBorders>
            <w:shd w:val="clear" w:color="auto" w:fill="auto"/>
            <w:noWrap/>
          </w:tcPr>
          <w:p w14:paraId="18D928BC" w14:textId="2BE3F573"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DFC7D33" w14:textId="759072D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A5C039D" w14:textId="45187FA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7038210" w14:textId="3D86529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CA18C75" w14:textId="6640632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63B46903" w14:textId="77777777" w:rsidTr="006B6613">
        <w:trPr>
          <w:trHeight w:val="288"/>
        </w:trPr>
        <w:tc>
          <w:tcPr>
            <w:tcW w:w="609" w:type="dxa"/>
            <w:shd w:val="clear" w:color="auto" w:fill="auto"/>
            <w:noWrap/>
            <w:hideMark/>
          </w:tcPr>
          <w:p w14:paraId="6D15EE4A"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27</w:t>
            </w:r>
          </w:p>
        </w:tc>
        <w:tc>
          <w:tcPr>
            <w:tcW w:w="11152" w:type="dxa"/>
            <w:tcBorders>
              <w:top w:val="nil"/>
              <w:left w:val="single" w:sz="4" w:space="0" w:color="auto"/>
              <w:bottom w:val="single" w:sz="4" w:space="0" w:color="auto"/>
              <w:right w:val="single" w:sz="4" w:space="0" w:color="auto"/>
            </w:tcBorders>
            <w:shd w:val="clear" w:color="auto" w:fill="auto"/>
            <w:noWrap/>
          </w:tcPr>
          <w:p w14:paraId="7D638A89" w14:textId="223B06B5"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709" w:type="dxa"/>
            <w:tcBorders>
              <w:top w:val="nil"/>
              <w:left w:val="single" w:sz="4" w:space="0" w:color="auto"/>
              <w:bottom w:val="single" w:sz="4" w:space="0" w:color="auto"/>
              <w:right w:val="single" w:sz="4" w:space="0" w:color="auto"/>
            </w:tcBorders>
            <w:shd w:val="clear" w:color="auto" w:fill="auto"/>
            <w:vAlign w:val="center"/>
          </w:tcPr>
          <w:p w14:paraId="6EC69B22" w14:textId="47E4FD1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543A60CF" w14:textId="1AD6AAA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EA0CFF8" w14:textId="6FB94AF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A575713" w14:textId="78C1191D"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33021001" w14:textId="77777777" w:rsidTr="006B6613">
        <w:trPr>
          <w:trHeight w:val="288"/>
        </w:trPr>
        <w:tc>
          <w:tcPr>
            <w:tcW w:w="609" w:type="dxa"/>
            <w:shd w:val="clear" w:color="auto" w:fill="auto"/>
            <w:noWrap/>
            <w:hideMark/>
          </w:tcPr>
          <w:p w14:paraId="1B2D94A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28</w:t>
            </w:r>
          </w:p>
        </w:tc>
        <w:tc>
          <w:tcPr>
            <w:tcW w:w="11152" w:type="dxa"/>
            <w:tcBorders>
              <w:top w:val="nil"/>
              <w:left w:val="single" w:sz="4" w:space="0" w:color="auto"/>
              <w:bottom w:val="single" w:sz="4" w:space="0" w:color="auto"/>
              <w:right w:val="single" w:sz="4" w:space="0" w:color="auto"/>
            </w:tcBorders>
            <w:shd w:val="clear" w:color="auto" w:fill="auto"/>
            <w:noWrap/>
          </w:tcPr>
          <w:p w14:paraId="3EAB6D41" w14:textId="1376C492"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6B6613">
              <w:rPr>
                <w:rFonts w:ascii="Times New Roman" w:hAnsi="Times New Roman"/>
                <w:color w:val="000000"/>
                <w:sz w:val="20"/>
                <w:szCs w:val="20"/>
              </w:rPr>
              <w:t>»,  среднее</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tcPr>
          <w:p w14:paraId="518B3A1E" w14:textId="05E6080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5417321" w14:textId="70CCC95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AEA97DA" w14:textId="250D0B8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90</w:t>
            </w:r>
          </w:p>
        </w:tc>
        <w:tc>
          <w:tcPr>
            <w:tcW w:w="709" w:type="dxa"/>
            <w:tcBorders>
              <w:top w:val="nil"/>
              <w:left w:val="nil"/>
              <w:bottom w:val="single" w:sz="4" w:space="0" w:color="auto"/>
              <w:right w:val="single" w:sz="4" w:space="0" w:color="auto"/>
            </w:tcBorders>
            <w:shd w:val="clear" w:color="000000" w:fill="D9D9D9"/>
            <w:vAlign w:val="center"/>
          </w:tcPr>
          <w:p w14:paraId="34D03806" w14:textId="1ECEA564"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96</w:t>
            </w:r>
          </w:p>
        </w:tc>
      </w:tr>
      <w:tr w:rsidR="006B6613" w:rsidRPr="006B6613" w14:paraId="2BBA18C9" w14:textId="77777777" w:rsidTr="006B6613">
        <w:trPr>
          <w:trHeight w:val="288"/>
        </w:trPr>
        <w:tc>
          <w:tcPr>
            <w:tcW w:w="609" w:type="dxa"/>
            <w:shd w:val="clear" w:color="auto" w:fill="auto"/>
            <w:noWrap/>
            <w:hideMark/>
          </w:tcPr>
          <w:p w14:paraId="712CB753"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29</w:t>
            </w:r>
          </w:p>
        </w:tc>
        <w:tc>
          <w:tcPr>
            <w:tcW w:w="11152" w:type="dxa"/>
            <w:tcBorders>
              <w:top w:val="nil"/>
              <w:left w:val="single" w:sz="4" w:space="0" w:color="auto"/>
              <w:bottom w:val="single" w:sz="4" w:space="0" w:color="auto"/>
              <w:right w:val="single" w:sz="4" w:space="0" w:color="auto"/>
            </w:tcBorders>
            <w:shd w:val="clear" w:color="auto" w:fill="auto"/>
            <w:noWrap/>
          </w:tcPr>
          <w:p w14:paraId="5B81D77F" w14:textId="1B207D2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709" w:type="dxa"/>
            <w:tcBorders>
              <w:top w:val="nil"/>
              <w:left w:val="single" w:sz="4" w:space="0" w:color="auto"/>
              <w:bottom w:val="single" w:sz="4" w:space="0" w:color="auto"/>
              <w:right w:val="single" w:sz="4" w:space="0" w:color="auto"/>
            </w:tcBorders>
            <w:shd w:val="clear" w:color="auto" w:fill="auto"/>
            <w:vAlign w:val="center"/>
          </w:tcPr>
          <w:p w14:paraId="1F351627" w14:textId="6DA080D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29FA90A" w14:textId="4CC6086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224BA6D" w14:textId="459BB33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6610C09C" w14:textId="2644FAB0"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05C2CBD5" w14:textId="77777777" w:rsidTr="006B6613">
        <w:trPr>
          <w:trHeight w:val="288"/>
        </w:trPr>
        <w:tc>
          <w:tcPr>
            <w:tcW w:w="609" w:type="dxa"/>
            <w:shd w:val="clear" w:color="auto" w:fill="auto"/>
            <w:noWrap/>
            <w:hideMark/>
          </w:tcPr>
          <w:p w14:paraId="1D559104"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30</w:t>
            </w:r>
          </w:p>
        </w:tc>
        <w:tc>
          <w:tcPr>
            <w:tcW w:w="11152" w:type="dxa"/>
            <w:tcBorders>
              <w:top w:val="nil"/>
              <w:left w:val="single" w:sz="4" w:space="0" w:color="auto"/>
              <w:bottom w:val="single" w:sz="4" w:space="0" w:color="auto"/>
              <w:right w:val="single" w:sz="4" w:space="0" w:color="auto"/>
            </w:tcBorders>
            <w:shd w:val="clear" w:color="auto" w:fill="auto"/>
            <w:noWrap/>
          </w:tcPr>
          <w:p w14:paraId="76A9108E" w14:textId="658168C8"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709" w:type="dxa"/>
            <w:tcBorders>
              <w:top w:val="nil"/>
              <w:left w:val="single" w:sz="4" w:space="0" w:color="auto"/>
              <w:bottom w:val="single" w:sz="4" w:space="0" w:color="auto"/>
              <w:right w:val="single" w:sz="4" w:space="0" w:color="auto"/>
            </w:tcBorders>
            <w:shd w:val="clear" w:color="auto" w:fill="auto"/>
            <w:vAlign w:val="center"/>
          </w:tcPr>
          <w:p w14:paraId="4EED0A13" w14:textId="495E512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6A869B8" w14:textId="0EF7486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5ECAA7C" w14:textId="0FECCE7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53552D97" w14:textId="68A8B78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03D46BF5" w14:textId="77777777" w:rsidTr="006B6613">
        <w:trPr>
          <w:trHeight w:val="288"/>
        </w:trPr>
        <w:tc>
          <w:tcPr>
            <w:tcW w:w="609" w:type="dxa"/>
            <w:shd w:val="clear" w:color="auto" w:fill="auto"/>
            <w:noWrap/>
            <w:hideMark/>
          </w:tcPr>
          <w:p w14:paraId="1D1252E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31</w:t>
            </w:r>
          </w:p>
        </w:tc>
        <w:tc>
          <w:tcPr>
            <w:tcW w:w="11152" w:type="dxa"/>
            <w:tcBorders>
              <w:top w:val="nil"/>
              <w:left w:val="single" w:sz="4" w:space="0" w:color="auto"/>
              <w:bottom w:val="single" w:sz="4" w:space="0" w:color="auto"/>
              <w:right w:val="single" w:sz="4" w:space="0" w:color="auto"/>
            </w:tcBorders>
            <w:shd w:val="clear" w:color="auto" w:fill="auto"/>
            <w:noWrap/>
          </w:tcPr>
          <w:p w14:paraId="6303BF1C" w14:textId="70B676EA"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21C788CA" w14:textId="062D174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ED76B45" w14:textId="4BE2B52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93B379F" w14:textId="1651FC9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96</w:t>
            </w:r>
          </w:p>
        </w:tc>
        <w:tc>
          <w:tcPr>
            <w:tcW w:w="709" w:type="dxa"/>
            <w:tcBorders>
              <w:top w:val="nil"/>
              <w:left w:val="nil"/>
              <w:bottom w:val="single" w:sz="4" w:space="0" w:color="auto"/>
              <w:right w:val="single" w:sz="4" w:space="0" w:color="auto"/>
            </w:tcBorders>
            <w:shd w:val="clear" w:color="000000" w:fill="D9D9D9"/>
            <w:vAlign w:val="center"/>
          </w:tcPr>
          <w:p w14:paraId="5FD1847C" w14:textId="33622E6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7F1562FF" w14:textId="77777777" w:rsidTr="006B6613">
        <w:trPr>
          <w:trHeight w:val="288"/>
        </w:trPr>
        <w:tc>
          <w:tcPr>
            <w:tcW w:w="609" w:type="dxa"/>
            <w:shd w:val="clear" w:color="auto" w:fill="auto"/>
            <w:noWrap/>
            <w:hideMark/>
          </w:tcPr>
          <w:p w14:paraId="073E407E"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32</w:t>
            </w:r>
          </w:p>
        </w:tc>
        <w:tc>
          <w:tcPr>
            <w:tcW w:w="11152" w:type="dxa"/>
            <w:tcBorders>
              <w:top w:val="nil"/>
              <w:left w:val="single" w:sz="4" w:space="0" w:color="auto"/>
              <w:bottom w:val="single" w:sz="4" w:space="0" w:color="auto"/>
              <w:right w:val="single" w:sz="4" w:space="0" w:color="auto"/>
            </w:tcBorders>
            <w:shd w:val="clear" w:color="auto" w:fill="auto"/>
            <w:noWrap/>
          </w:tcPr>
          <w:p w14:paraId="7A3CD4DF" w14:textId="0CEC49C3"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0ABF6A92" w14:textId="5E1FB64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C682ABE" w14:textId="0110A8A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33CB4B4" w14:textId="098D98F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7AED5CFE" w14:textId="733C3119"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24F40DC6" w14:textId="77777777" w:rsidTr="006B6613">
        <w:trPr>
          <w:trHeight w:val="288"/>
        </w:trPr>
        <w:tc>
          <w:tcPr>
            <w:tcW w:w="609" w:type="dxa"/>
            <w:shd w:val="clear" w:color="auto" w:fill="auto"/>
            <w:noWrap/>
            <w:hideMark/>
          </w:tcPr>
          <w:p w14:paraId="7283D209"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33</w:t>
            </w:r>
          </w:p>
        </w:tc>
        <w:tc>
          <w:tcPr>
            <w:tcW w:w="11152" w:type="dxa"/>
            <w:tcBorders>
              <w:top w:val="nil"/>
              <w:left w:val="single" w:sz="4" w:space="0" w:color="auto"/>
              <w:bottom w:val="single" w:sz="4" w:space="0" w:color="auto"/>
              <w:right w:val="single" w:sz="4" w:space="0" w:color="auto"/>
            </w:tcBorders>
            <w:shd w:val="clear" w:color="auto" w:fill="auto"/>
            <w:noWrap/>
          </w:tcPr>
          <w:p w14:paraId="461D97C8" w14:textId="0DD0C30F"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709" w:type="dxa"/>
            <w:tcBorders>
              <w:top w:val="nil"/>
              <w:left w:val="single" w:sz="4" w:space="0" w:color="auto"/>
              <w:bottom w:val="single" w:sz="4" w:space="0" w:color="auto"/>
              <w:right w:val="single" w:sz="4" w:space="0" w:color="auto"/>
            </w:tcBorders>
            <w:shd w:val="clear" w:color="auto" w:fill="auto"/>
            <w:vAlign w:val="center"/>
          </w:tcPr>
          <w:p w14:paraId="7854BEE0" w14:textId="62BAC38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662B94CE" w14:textId="2C64308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0F87F60" w14:textId="763B02E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88</w:t>
            </w:r>
          </w:p>
        </w:tc>
        <w:tc>
          <w:tcPr>
            <w:tcW w:w="709" w:type="dxa"/>
            <w:tcBorders>
              <w:top w:val="nil"/>
              <w:left w:val="nil"/>
              <w:bottom w:val="single" w:sz="4" w:space="0" w:color="auto"/>
              <w:right w:val="single" w:sz="4" w:space="0" w:color="auto"/>
            </w:tcBorders>
            <w:shd w:val="clear" w:color="000000" w:fill="D9D9D9"/>
            <w:vAlign w:val="center"/>
          </w:tcPr>
          <w:p w14:paraId="483B45DD" w14:textId="677C6CD8"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93</w:t>
            </w:r>
          </w:p>
        </w:tc>
      </w:tr>
      <w:tr w:rsidR="006B6613" w:rsidRPr="006B6613" w14:paraId="0E91AE44" w14:textId="77777777" w:rsidTr="006B6613">
        <w:trPr>
          <w:trHeight w:val="288"/>
        </w:trPr>
        <w:tc>
          <w:tcPr>
            <w:tcW w:w="609" w:type="dxa"/>
            <w:shd w:val="clear" w:color="auto" w:fill="auto"/>
            <w:noWrap/>
            <w:hideMark/>
          </w:tcPr>
          <w:p w14:paraId="41C11A47"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34</w:t>
            </w:r>
          </w:p>
        </w:tc>
        <w:tc>
          <w:tcPr>
            <w:tcW w:w="11152" w:type="dxa"/>
            <w:tcBorders>
              <w:top w:val="nil"/>
              <w:left w:val="single" w:sz="4" w:space="0" w:color="auto"/>
              <w:bottom w:val="single" w:sz="4" w:space="0" w:color="auto"/>
              <w:right w:val="single" w:sz="4" w:space="0" w:color="auto"/>
            </w:tcBorders>
            <w:shd w:val="clear" w:color="auto" w:fill="auto"/>
            <w:noWrap/>
          </w:tcPr>
          <w:p w14:paraId="2819FC39" w14:textId="635C1603"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07EDD5CD" w14:textId="6298DCF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4A2FCAB3" w14:textId="63AB814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6801BD5" w14:textId="06B4C00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BB875F3" w14:textId="582F7ABC"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5399691A" w14:textId="77777777" w:rsidTr="006B6613">
        <w:trPr>
          <w:trHeight w:val="288"/>
        </w:trPr>
        <w:tc>
          <w:tcPr>
            <w:tcW w:w="609" w:type="dxa"/>
            <w:shd w:val="clear" w:color="auto" w:fill="auto"/>
            <w:noWrap/>
            <w:hideMark/>
          </w:tcPr>
          <w:p w14:paraId="05D7290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35</w:t>
            </w:r>
          </w:p>
        </w:tc>
        <w:tc>
          <w:tcPr>
            <w:tcW w:w="11152" w:type="dxa"/>
            <w:tcBorders>
              <w:top w:val="nil"/>
              <w:left w:val="single" w:sz="4" w:space="0" w:color="auto"/>
              <w:bottom w:val="single" w:sz="4" w:space="0" w:color="auto"/>
              <w:right w:val="single" w:sz="4" w:space="0" w:color="auto"/>
            </w:tcBorders>
            <w:shd w:val="clear" w:color="auto" w:fill="auto"/>
            <w:noWrap/>
          </w:tcPr>
          <w:p w14:paraId="2A4D4EC7" w14:textId="63DB31EC"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72D3F757" w14:textId="61FF13D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C4B6A5" w14:textId="02DD1C8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D9FC377" w14:textId="3AE8CF8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96</w:t>
            </w:r>
          </w:p>
        </w:tc>
        <w:tc>
          <w:tcPr>
            <w:tcW w:w="709" w:type="dxa"/>
            <w:tcBorders>
              <w:top w:val="nil"/>
              <w:left w:val="nil"/>
              <w:bottom w:val="single" w:sz="4" w:space="0" w:color="auto"/>
              <w:right w:val="single" w:sz="4" w:space="0" w:color="auto"/>
            </w:tcBorders>
            <w:shd w:val="clear" w:color="000000" w:fill="D9D9D9"/>
            <w:vAlign w:val="center"/>
          </w:tcPr>
          <w:p w14:paraId="351A78CF" w14:textId="7AAD1458"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26DF6388" w14:textId="77777777" w:rsidTr="006B6613">
        <w:trPr>
          <w:trHeight w:val="288"/>
        </w:trPr>
        <w:tc>
          <w:tcPr>
            <w:tcW w:w="609" w:type="dxa"/>
            <w:shd w:val="clear" w:color="auto" w:fill="auto"/>
            <w:noWrap/>
            <w:hideMark/>
          </w:tcPr>
          <w:p w14:paraId="3F61E45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36</w:t>
            </w:r>
          </w:p>
        </w:tc>
        <w:tc>
          <w:tcPr>
            <w:tcW w:w="11152" w:type="dxa"/>
            <w:tcBorders>
              <w:top w:val="nil"/>
              <w:left w:val="single" w:sz="4" w:space="0" w:color="auto"/>
              <w:bottom w:val="single" w:sz="4" w:space="0" w:color="auto"/>
              <w:right w:val="single" w:sz="4" w:space="0" w:color="auto"/>
            </w:tcBorders>
            <w:shd w:val="clear" w:color="auto" w:fill="auto"/>
            <w:noWrap/>
          </w:tcPr>
          <w:p w14:paraId="29827610" w14:textId="75F7876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0CF81916" w14:textId="5BDB53A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4E7093B" w14:textId="387FE10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E59E4AA" w14:textId="1D4AA36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000000" w:fill="D9D9D9"/>
            <w:vAlign w:val="center"/>
          </w:tcPr>
          <w:p w14:paraId="69A62B7E" w14:textId="6BF0F6B4"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4F027122" w14:textId="77777777" w:rsidTr="006B6613">
        <w:trPr>
          <w:trHeight w:val="288"/>
        </w:trPr>
        <w:tc>
          <w:tcPr>
            <w:tcW w:w="609" w:type="dxa"/>
            <w:shd w:val="clear" w:color="auto" w:fill="auto"/>
            <w:noWrap/>
            <w:hideMark/>
          </w:tcPr>
          <w:p w14:paraId="62FA1B51"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37</w:t>
            </w:r>
          </w:p>
        </w:tc>
        <w:tc>
          <w:tcPr>
            <w:tcW w:w="11152" w:type="dxa"/>
            <w:tcBorders>
              <w:top w:val="nil"/>
              <w:left w:val="single" w:sz="4" w:space="0" w:color="auto"/>
              <w:bottom w:val="single" w:sz="4" w:space="0" w:color="auto"/>
              <w:right w:val="single" w:sz="4" w:space="0" w:color="auto"/>
            </w:tcBorders>
            <w:shd w:val="clear" w:color="auto" w:fill="auto"/>
            <w:noWrap/>
          </w:tcPr>
          <w:p w14:paraId="2FF6D422" w14:textId="64DE9E5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2B34F0CC" w14:textId="173D563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90690C9" w14:textId="686A31E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BED3E37" w14:textId="78D8EA0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778C3F5" w14:textId="407749A4"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72CBDC54" w14:textId="77777777" w:rsidTr="006B6613">
        <w:trPr>
          <w:trHeight w:val="288"/>
        </w:trPr>
        <w:tc>
          <w:tcPr>
            <w:tcW w:w="609" w:type="dxa"/>
            <w:shd w:val="clear" w:color="auto" w:fill="auto"/>
            <w:noWrap/>
            <w:hideMark/>
          </w:tcPr>
          <w:p w14:paraId="2BBB0B1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38</w:t>
            </w:r>
          </w:p>
        </w:tc>
        <w:tc>
          <w:tcPr>
            <w:tcW w:w="11152" w:type="dxa"/>
            <w:tcBorders>
              <w:top w:val="nil"/>
              <w:left w:val="single" w:sz="4" w:space="0" w:color="auto"/>
              <w:bottom w:val="single" w:sz="4" w:space="0" w:color="auto"/>
              <w:right w:val="single" w:sz="4" w:space="0" w:color="auto"/>
            </w:tcBorders>
            <w:shd w:val="clear" w:color="auto" w:fill="auto"/>
            <w:noWrap/>
          </w:tcPr>
          <w:p w14:paraId="41A5D7E9" w14:textId="4E9506B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1258DBF7" w14:textId="2B62653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75FB4FCB" w14:textId="7DD8FEA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531205F" w14:textId="3F10877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91</w:t>
            </w:r>
          </w:p>
        </w:tc>
        <w:tc>
          <w:tcPr>
            <w:tcW w:w="709" w:type="dxa"/>
            <w:tcBorders>
              <w:top w:val="nil"/>
              <w:left w:val="nil"/>
              <w:bottom w:val="single" w:sz="4" w:space="0" w:color="auto"/>
              <w:right w:val="single" w:sz="4" w:space="0" w:color="auto"/>
            </w:tcBorders>
            <w:shd w:val="clear" w:color="000000" w:fill="D9D9D9"/>
            <w:vAlign w:val="center"/>
          </w:tcPr>
          <w:p w14:paraId="08B3BFA5" w14:textId="05276EA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95</w:t>
            </w:r>
          </w:p>
        </w:tc>
      </w:tr>
      <w:tr w:rsidR="006B6613" w:rsidRPr="006B6613" w14:paraId="699BF4DC" w14:textId="77777777" w:rsidTr="006B6613">
        <w:trPr>
          <w:trHeight w:val="288"/>
        </w:trPr>
        <w:tc>
          <w:tcPr>
            <w:tcW w:w="609" w:type="dxa"/>
            <w:shd w:val="clear" w:color="auto" w:fill="auto"/>
            <w:noWrap/>
            <w:hideMark/>
          </w:tcPr>
          <w:p w14:paraId="11D075F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39</w:t>
            </w:r>
          </w:p>
        </w:tc>
        <w:tc>
          <w:tcPr>
            <w:tcW w:w="11152" w:type="dxa"/>
            <w:tcBorders>
              <w:top w:val="nil"/>
              <w:left w:val="single" w:sz="4" w:space="0" w:color="auto"/>
              <w:bottom w:val="single" w:sz="4" w:space="0" w:color="auto"/>
              <w:right w:val="single" w:sz="4" w:space="0" w:color="auto"/>
            </w:tcBorders>
            <w:shd w:val="clear" w:color="auto" w:fill="auto"/>
            <w:noWrap/>
          </w:tcPr>
          <w:p w14:paraId="054AF494" w14:textId="4346E5E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79595CD" w14:textId="5E2C36B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30A0B09E" w14:textId="2E88048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FA45A64" w14:textId="34A9862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96</w:t>
            </w:r>
          </w:p>
        </w:tc>
        <w:tc>
          <w:tcPr>
            <w:tcW w:w="709" w:type="dxa"/>
            <w:tcBorders>
              <w:top w:val="nil"/>
              <w:left w:val="nil"/>
              <w:bottom w:val="single" w:sz="4" w:space="0" w:color="auto"/>
              <w:right w:val="single" w:sz="4" w:space="0" w:color="auto"/>
            </w:tcBorders>
            <w:shd w:val="clear" w:color="000000" w:fill="D9D9D9"/>
            <w:vAlign w:val="center"/>
          </w:tcPr>
          <w:p w14:paraId="7F2C829E" w14:textId="1C1BFDF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97</w:t>
            </w:r>
          </w:p>
        </w:tc>
      </w:tr>
      <w:tr w:rsidR="006B6613" w:rsidRPr="006B6613" w14:paraId="7D09426D" w14:textId="77777777" w:rsidTr="006B6613">
        <w:trPr>
          <w:trHeight w:val="288"/>
        </w:trPr>
        <w:tc>
          <w:tcPr>
            <w:tcW w:w="609" w:type="dxa"/>
            <w:shd w:val="clear" w:color="auto" w:fill="auto"/>
            <w:noWrap/>
            <w:hideMark/>
          </w:tcPr>
          <w:p w14:paraId="1F0D99B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40</w:t>
            </w:r>
          </w:p>
        </w:tc>
        <w:tc>
          <w:tcPr>
            <w:tcW w:w="11152" w:type="dxa"/>
            <w:tcBorders>
              <w:top w:val="nil"/>
              <w:left w:val="single" w:sz="4" w:space="0" w:color="auto"/>
              <w:bottom w:val="single" w:sz="4" w:space="0" w:color="auto"/>
              <w:right w:val="single" w:sz="4" w:space="0" w:color="auto"/>
            </w:tcBorders>
            <w:shd w:val="clear" w:color="auto" w:fill="auto"/>
            <w:noWrap/>
          </w:tcPr>
          <w:p w14:paraId="67CF4D6F" w14:textId="179F991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16DA8580" w14:textId="46879AF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584041BC" w14:textId="51D9DFB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426B904" w14:textId="0715EB8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4C94A1A0" w14:textId="64AE1A3D"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244EFF96" w14:textId="77777777" w:rsidTr="006B6613">
        <w:trPr>
          <w:trHeight w:val="288"/>
        </w:trPr>
        <w:tc>
          <w:tcPr>
            <w:tcW w:w="609" w:type="dxa"/>
            <w:shd w:val="clear" w:color="auto" w:fill="auto"/>
            <w:noWrap/>
            <w:hideMark/>
          </w:tcPr>
          <w:p w14:paraId="67463E7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41</w:t>
            </w:r>
          </w:p>
        </w:tc>
        <w:tc>
          <w:tcPr>
            <w:tcW w:w="11152" w:type="dxa"/>
            <w:tcBorders>
              <w:top w:val="nil"/>
              <w:left w:val="single" w:sz="4" w:space="0" w:color="auto"/>
              <w:bottom w:val="single" w:sz="4" w:space="0" w:color="auto"/>
              <w:right w:val="single" w:sz="4" w:space="0" w:color="auto"/>
            </w:tcBorders>
            <w:shd w:val="clear" w:color="auto" w:fill="auto"/>
            <w:noWrap/>
          </w:tcPr>
          <w:p w14:paraId="0CD83B06" w14:textId="551FAE2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709" w:type="dxa"/>
            <w:tcBorders>
              <w:top w:val="nil"/>
              <w:left w:val="single" w:sz="4" w:space="0" w:color="auto"/>
              <w:bottom w:val="single" w:sz="4" w:space="0" w:color="auto"/>
              <w:right w:val="single" w:sz="4" w:space="0" w:color="auto"/>
            </w:tcBorders>
            <w:shd w:val="clear" w:color="auto" w:fill="auto"/>
            <w:vAlign w:val="center"/>
          </w:tcPr>
          <w:p w14:paraId="5E5D0116" w14:textId="3614CE7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0FF93C4" w14:textId="7EB07BE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7D499D2" w14:textId="0590240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21E0268" w14:textId="281444D9"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67F98A5E" w14:textId="77777777" w:rsidTr="006B6613">
        <w:trPr>
          <w:trHeight w:val="288"/>
        </w:trPr>
        <w:tc>
          <w:tcPr>
            <w:tcW w:w="609" w:type="dxa"/>
            <w:shd w:val="clear" w:color="auto" w:fill="auto"/>
            <w:noWrap/>
            <w:hideMark/>
          </w:tcPr>
          <w:p w14:paraId="05AFF2F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lastRenderedPageBreak/>
              <w:t>42</w:t>
            </w:r>
          </w:p>
        </w:tc>
        <w:tc>
          <w:tcPr>
            <w:tcW w:w="11152" w:type="dxa"/>
            <w:tcBorders>
              <w:top w:val="nil"/>
              <w:left w:val="single" w:sz="4" w:space="0" w:color="auto"/>
              <w:bottom w:val="single" w:sz="4" w:space="0" w:color="auto"/>
              <w:right w:val="single" w:sz="4" w:space="0" w:color="auto"/>
            </w:tcBorders>
            <w:shd w:val="clear" w:color="auto" w:fill="auto"/>
            <w:noWrap/>
          </w:tcPr>
          <w:p w14:paraId="4A09910D" w14:textId="087DF5D3"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6C0E81F4" w14:textId="5D63284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39C4C81" w14:textId="7AC18D2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E2FA2D8" w14:textId="242E74D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2486F1DE" w14:textId="69F1651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100</w:t>
            </w:r>
          </w:p>
        </w:tc>
      </w:tr>
      <w:tr w:rsidR="006B6613" w:rsidRPr="006B6613" w14:paraId="7AF6CCAA" w14:textId="77777777" w:rsidTr="006B6613">
        <w:trPr>
          <w:trHeight w:val="288"/>
        </w:trPr>
        <w:tc>
          <w:tcPr>
            <w:tcW w:w="609" w:type="dxa"/>
            <w:shd w:val="clear" w:color="auto" w:fill="auto"/>
            <w:noWrap/>
            <w:hideMark/>
          </w:tcPr>
          <w:p w14:paraId="6B3E253E"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43</w:t>
            </w:r>
          </w:p>
        </w:tc>
        <w:tc>
          <w:tcPr>
            <w:tcW w:w="11152" w:type="dxa"/>
            <w:tcBorders>
              <w:top w:val="nil"/>
              <w:left w:val="single" w:sz="4" w:space="0" w:color="auto"/>
              <w:bottom w:val="single" w:sz="4" w:space="0" w:color="auto"/>
              <w:right w:val="single" w:sz="4" w:space="0" w:color="auto"/>
            </w:tcBorders>
            <w:shd w:val="clear" w:color="auto" w:fill="auto"/>
            <w:noWrap/>
          </w:tcPr>
          <w:p w14:paraId="4A27A758" w14:textId="330D4E0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6E4BC37E" w14:textId="7FBF429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6B97A185" w14:textId="21CB589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31C691F" w14:textId="16AE0AC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63F9A333" w14:textId="784EBDF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97</w:t>
            </w:r>
          </w:p>
        </w:tc>
      </w:tr>
      <w:tr w:rsidR="006B6613" w:rsidRPr="006B6613" w14:paraId="479C25ED" w14:textId="77777777" w:rsidTr="006B6613">
        <w:trPr>
          <w:trHeight w:val="288"/>
        </w:trPr>
        <w:tc>
          <w:tcPr>
            <w:tcW w:w="609" w:type="dxa"/>
            <w:shd w:val="clear" w:color="auto" w:fill="auto"/>
            <w:noWrap/>
            <w:hideMark/>
          </w:tcPr>
          <w:p w14:paraId="6916A099"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44</w:t>
            </w:r>
          </w:p>
        </w:tc>
        <w:tc>
          <w:tcPr>
            <w:tcW w:w="11152" w:type="dxa"/>
            <w:tcBorders>
              <w:top w:val="nil"/>
              <w:left w:val="single" w:sz="4" w:space="0" w:color="auto"/>
              <w:bottom w:val="single" w:sz="4" w:space="0" w:color="auto"/>
              <w:right w:val="single" w:sz="4" w:space="0" w:color="auto"/>
            </w:tcBorders>
            <w:shd w:val="clear" w:color="auto" w:fill="auto"/>
            <w:noWrap/>
          </w:tcPr>
          <w:p w14:paraId="241BFDC0" w14:textId="555AC2DB"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социального обслуживания «Верь в себя»</w:t>
            </w:r>
          </w:p>
        </w:tc>
        <w:tc>
          <w:tcPr>
            <w:tcW w:w="709" w:type="dxa"/>
            <w:tcBorders>
              <w:top w:val="nil"/>
              <w:left w:val="single" w:sz="4" w:space="0" w:color="auto"/>
              <w:bottom w:val="single" w:sz="4" w:space="0" w:color="auto"/>
              <w:right w:val="single" w:sz="4" w:space="0" w:color="auto"/>
            </w:tcBorders>
            <w:shd w:val="clear" w:color="auto" w:fill="auto"/>
            <w:vAlign w:val="center"/>
          </w:tcPr>
          <w:p w14:paraId="60E2855E" w14:textId="7A86A21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6D234016" w14:textId="5DDD1C1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C5E7D21" w14:textId="0EE5000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4FF365FB" w14:textId="5BD846B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2D62660D" w14:textId="77777777" w:rsidTr="006B6613">
        <w:trPr>
          <w:trHeight w:val="288"/>
        </w:trPr>
        <w:tc>
          <w:tcPr>
            <w:tcW w:w="609" w:type="dxa"/>
            <w:shd w:val="clear" w:color="auto" w:fill="auto"/>
            <w:noWrap/>
            <w:hideMark/>
          </w:tcPr>
          <w:p w14:paraId="4C67C379"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45</w:t>
            </w:r>
          </w:p>
        </w:tc>
        <w:tc>
          <w:tcPr>
            <w:tcW w:w="11152" w:type="dxa"/>
            <w:tcBorders>
              <w:top w:val="nil"/>
              <w:left w:val="single" w:sz="4" w:space="0" w:color="auto"/>
              <w:bottom w:val="single" w:sz="4" w:space="0" w:color="auto"/>
              <w:right w:val="single" w:sz="4" w:space="0" w:color="auto"/>
            </w:tcBorders>
            <w:shd w:val="clear" w:color="auto" w:fill="auto"/>
            <w:noWrap/>
          </w:tcPr>
          <w:p w14:paraId="43C2D2A5" w14:textId="516D8B7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«Медицинский центр «</w:t>
            </w:r>
            <w:proofErr w:type="spellStart"/>
            <w:r w:rsidRPr="006B6613">
              <w:rPr>
                <w:rFonts w:ascii="Times New Roman" w:hAnsi="Times New Roman"/>
                <w:color w:val="000000"/>
                <w:sz w:val="20"/>
                <w:szCs w:val="20"/>
              </w:rPr>
              <w:t>Аксимед</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2417EE0B" w14:textId="0AB4C3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4513D744" w14:textId="55C97AA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2536192E" w14:textId="1B7B786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2770CC82" w14:textId="6AF5F00F"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40</w:t>
            </w:r>
          </w:p>
        </w:tc>
      </w:tr>
      <w:tr w:rsidR="006B6613" w:rsidRPr="006B6613" w14:paraId="1B67671B" w14:textId="77777777" w:rsidTr="006B6613">
        <w:trPr>
          <w:trHeight w:val="288"/>
        </w:trPr>
        <w:tc>
          <w:tcPr>
            <w:tcW w:w="609" w:type="dxa"/>
            <w:shd w:val="clear" w:color="auto" w:fill="auto"/>
            <w:noWrap/>
            <w:hideMark/>
          </w:tcPr>
          <w:p w14:paraId="32F1DDD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46</w:t>
            </w:r>
          </w:p>
        </w:tc>
        <w:tc>
          <w:tcPr>
            <w:tcW w:w="11152" w:type="dxa"/>
            <w:tcBorders>
              <w:top w:val="nil"/>
              <w:left w:val="single" w:sz="4" w:space="0" w:color="auto"/>
              <w:bottom w:val="single" w:sz="4" w:space="0" w:color="auto"/>
              <w:right w:val="single" w:sz="4" w:space="0" w:color="auto"/>
            </w:tcBorders>
            <w:shd w:val="clear" w:color="auto" w:fill="auto"/>
            <w:noWrap/>
          </w:tcPr>
          <w:p w14:paraId="03D9124C" w14:textId="78729D8A"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709" w:type="dxa"/>
            <w:tcBorders>
              <w:top w:val="nil"/>
              <w:left w:val="single" w:sz="4" w:space="0" w:color="auto"/>
              <w:bottom w:val="single" w:sz="4" w:space="0" w:color="auto"/>
              <w:right w:val="single" w:sz="4" w:space="0" w:color="auto"/>
            </w:tcBorders>
            <w:shd w:val="clear" w:color="auto" w:fill="auto"/>
            <w:vAlign w:val="center"/>
          </w:tcPr>
          <w:p w14:paraId="399FAB20" w14:textId="4F6D35C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35</w:t>
            </w:r>
          </w:p>
        </w:tc>
        <w:tc>
          <w:tcPr>
            <w:tcW w:w="709" w:type="dxa"/>
            <w:tcBorders>
              <w:top w:val="nil"/>
              <w:left w:val="nil"/>
              <w:bottom w:val="single" w:sz="4" w:space="0" w:color="auto"/>
              <w:right w:val="single" w:sz="4" w:space="0" w:color="auto"/>
            </w:tcBorders>
            <w:shd w:val="clear" w:color="auto" w:fill="auto"/>
            <w:vAlign w:val="center"/>
          </w:tcPr>
          <w:p w14:paraId="3D74C956" w14:textId="3EA21B6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445CB27F" w14:textId="26B735A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33388C34" w14:textId="5F15D85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51</w:t>
            </w:r>
          </w:p>
        </w:tc>
      </w:tr>
      <w:tr w:rsidR="006B6613" w:rsidRPr="006B6613" w14:paraId="13B66E0D" w14:textId="77777777" w:rsidTr="006B6613">
        <w:trPr>
          <w:trHeight w:val="288"/>
        </w:trPr>
        <w:tc>
          <w:tcPr>
            <w:tcW w:w="609" w:type="dxa"/>
            <w:shd w:val="clear" w:color="auto" w:fill="auto"/>
            <w:noWrap/>
            <w:hideMark/>
          </w:tcPr>
          <w:p w14:paraId="68EB43D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47</w:t>
            </w:r>
          </w:p>
        </w:tc>
        <w:tc>
          <w:tcPr>
            <w:tcW w:w="11152" w:type="dxa"/>
            <w:tcBorders>
              <w:top w:val="nil"/>
              <w:left w:val="single" w:sz="4" w:space="0" w:color="auto"/>
              <w:bottom w:val="single" w:sz="4" w:space="0" w:color="auto"/>
              <w:right w:val="single" w:sz="4" w:space="0" w:color="auto"/>
            </w:tcBorders>
            <w:shd w:val="clear" w:color="auto" w:fill="auto"/>
            <w:noWrap/>
          </w:tcPr>
          <w:p w14:paraId="24963818" w14:textId="44A20428"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709" w:type="dxa"/>
            <w:tcBorders>
              <w:top w:val="nil"/>
              <w:left w:val="single" w:sz="4" w:space="0" w:color="auto"/>
              <w:bottom w:val="single" w:sz="4" w:space="0" w:color="auto"/>
              <w:right w:val="single" w:sz="4" w:space="0" w:color="auto"/>
            </w:tcBorders>
            <w:shd w:val="clear" w:color="auto" w:fill="auto"/>
            <w:vAlign w:val="center"/>
          </w:tcPr>
          <w:p w14:paraId="31F2B1E8" w14:textId="1B34ADE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69FEC2B" w14:textId="60CCA79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0341421" w14:textId="68A5D76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000000" w:fill="D9D9D9"/>
            <w:vAlign w:val="center"/>
          </w:tcPr>
          <w:p w14:paraId="68F4D5AE" w14:textId="4E4BE938"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92</w:t>
            </w:r>
          </w:p>
        </w:tc>
      </w:tr>
      <w:tr w:rsidR="006B6613" w:rsidRPr="006B6613" w14:paraId="5830234B" w14:textId="77777777" w:rsidTr="006B6613">
        <w:trPr>
          <w:trHeight w:val="288"/>
        </w:trPr>
        <w:tc>
          <w:tcPr>
            <w:tcW w:w="609" w:type="dxa"/>
            <w:shd w:val="clear" w:color="auto" w:fill="auto"/>
            <w:noWrap/>
            <w:hideMark/>
          </w:tcPr>
          <w:p w14:paraId="58A8918F"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48</w:t>
            </w:r>
          </w:p>
        </w:tc>
        <w:tc>
          <w:tcPr>
            <w:tcW w:w="11152" w:type="dxa"/>
            <w:tcBorders>
              <w:top w:val="nil"/>
              <w:left w:val="single" w:sz="4" w:space="0" w:color="auto"/>
              <w:bottom w:val="single" w:sz="4" w:space="0" w:color="auto"/>
              <w:right w:val="single" w:sz="4" w:space="0" w:color="auto"/>
            </w:tcBorders>
            <w:shd w:val="clear" w:color="auto" w:fill="auto"/>
            <w:noWrap/>
          </w:tcPr>
          <w:p w14:paraId="55E4F490" w14:textId="6DCA779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4B871B71" w14:textId="75228DC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41</w:t>
            </w:r>
          </w:p>
        </w:tc>
        <w:tc>
          <w:tcPr>
            <w:tcW w:w="709" w:type="dxa"/>
            <w:tcBorders>
              <w:top w:val="nil"/>
              <w:left w:val="nil"/>
              <w:bottom w:val="single" w:sz="4" w:space="0" w:color="auto"/>
              <w:right w:val="single" w:sz="4" w:space="0" w:color="auto"/>
            </w:tcBorders>
            <w:shd w:val="clear" w:color="auto" w:fill="auto"/>
            <w:vAlign w:val="center"/>
          </w:tcPr>
          <w:p w14:paraId="1934A3CE" w14:textId="1957CCE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137CE2F1" w14:textId="0D033B1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59</w:t>
            </w:r>
          </w:p>
        </w:tc>
        <w:tc>
          <w:tcPr>
            <w:tcW w:w="709" w:type="dxa"/>
            <w:tcBorders>
              <w:top w:val="nil"/>
              <w:left w:val="nil"/>
              <w:bottom w:val="single" w:sz="4" w:space="0" w:color="auto"/>
              <w:right w:val="single" w:sz="4" w:space="0" w:color="auto"/>
            </w:tcBorders>
            <w:shd w:val="clear" w:color="000000" w:fill="D9D9D9"/>
            <w:vAlign w:val="center"/>
          </w:tcPr>
          <w:p w14:paraId="391AE781" w14:textId="0E263B19"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36</w:t>
            </w:r>
          </w:p>
        </w:tc>
      </w:tr>
      <w:tr w:rsidR="006B6613" w:rsidRPr="006B6613" w14:paraId="23A74B55" w14:textId="77777777" w:rsidTr="006B6613">
        <w:trPr>
          <w:trHeight w:val="288"/>
        </w:trPr>
        <w:tc>
          <w:tcPr>
            <w:tcW w:w="609" w:type="dxa"/>
            <w:shd w:val="clear" w:color="auto" w:fill="auto"/>
            <w:noWrap/>
            <w:hideMark/>
          </w:tcPr>
          <w:p w14:paraId="49C6CF82"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49</w:t>
            </w:r>
          </w:p>
        </w:tc>
        <w:tc>
          <w:tcPr>
            <w:tcW w:w="11152" w:type="dxa"/>
            <w:tcBorders>
              <w:top w:val="nil"/>
              <w:left w:val="single" w:sz="4" w:space="0" w:color="auto"/>
              <w:bottom w:val="single" w:sz="4" w:space="0" w:color="auto"/>
              <w:right w:val="single" w:sz="4" w:space="0" w:color="auto"/>
            </w:tcBorders>
            <w:shd w:val="clear" w:color="auto" w:fill="auto"/>
            <w:noWrap/>
          </w:tcPr>
          <w:p w14:paraId="6B139134" w14:textId="44B631E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6B6613">
              <w:rPr>
                <w:rFonts w:ascii="Times New Roman" w:hAnsi="Times New Roman"/>
                <w:color w:val="000000"/>
                <w:sz w:val="20"/>
                <w:szCs w:val="20"/>
              </w:rPr>
              <w:t>Добродея</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68B67611" w14:textId="3A8FA8A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73</w:t>
            </w:r>
          </w:p>
        </w:tc>
        <w:tc>
          <w:tcPr>
            <w:tcW w:w="709" w:type="dxa"/>
            <w:tcBorders>
              <w:top w:val="nil"/>
              <w:left w:val="nil"/>
              <w:bottom w:val="single" w:sz="4" w:space="0" w:color="auto"/>
              <w:right w:val="single" w:sz="4" w:space="0" w:color="auto"/>
            </w:tcBorders>
            <w:shd w:val="clear" w:color="auto" w:fill="auto"/>
            <w:vAlign w:val="center"/>
          </w:tcPr>
          <w:p w14:paraId="3ADC65E2" w14:textId="7319186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43D64AC" w14:textId="7ABACC5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88</w:t>
            </w:r>
          </w:p>
        </w:tc>
        <w:tc>
          <w:tcPr>
            <w:tcW w:w="709" w:type="dxa"/>
            <w:tcBorders>
              <w:top w:val="nil"/>
              <w:left w:val="nil"/>
              <w:bottom w:val="single" w:sz="4" w:space="0" w:color="auto"/>
              <w:right w:val="single" w:sz="4" w:space="0" w:color="auto"/>
            </w:tcBorders>
            <w:shd w:val="clear" w:color="000000" w:fill="D9D9D9"/>
            <w:vAlign w:val="center"/>
          </w:tcPr>
          <w:p w14:paraId="324BDE98" w14:textId="70F1AA3B"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87</w:t>
            </w:r>
          </w:p>
        </w:tc>
      </w:tr>
      <w:tr w:rsidR="006B6613" w:rsidRPr="006B6613" w14:paraId="0A942368" w14:textId="77777777" w:rsidTr="006B6613">
        <w:trPr>
          <w:trHeight w:val="288"/>
        </w:trPr>
        <w:tc>
          <w:tcPr>
            <w:tcW w:w="609" w:type="dxa"/>
            <w:shd w:val="clear" w:color="auto" w:fill="auto"/>
            <w:noWrap/>
            <w:hideMark/>
          </w:tcPr>
          <w:p w14:paraId="6401B4BF"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50</w:t>
            </w:r>
          </w:p>
        </w:tc>
        <w:tc>
          <w:tcPr>
            <w:tcW w:w="11152" w:type="dxa"/>
            <w:tcBorders>
              <w:top w:val="nil"/>
              <w:left w:val="single" w:sz="4" w:space="0" w:color="auto"/>
              <w:bottom w:val="single" w:sz="4" w:space="0" w:color="auto"/>
              <w:right w:val="single" w:sz="4" w:space="0" w:color="auto"/>
            </w:tcBorders>
            <w:shd w:val="clear" w:color="auto" w:fill="auto"/>
            <w:noWrap/>
          </w:tcPr>
          <w:p w14:paraId="307FFE6C" w14:textId="7AA0678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«Центр диагностики и реабилитации»</w:t>
            </w:r>
          </w:p>
        </w:tc>
        <w:tc>
          <w:tcPr>
            <w:tcW w:w="709" w:type="dxa"/>
            <w:tcBorders>
              <w:top w:val="nil"/>
              <w:left w:val="single" w:sz="4" w:space="0" w:color="auto"/>
              <w:bottom w:val="single" w:sz="4" w:space="0" w:color="auto"/>
              <w:right w:val="single" w:sz="4" w:space="0" w:color="auto"/>
            </w:tcBorders>
            <w:shd w:val="clear" w:color="auto" w:fill="auto"/>
            <w:vAlign w:val="center"/>
          </w:tcPr>
          <w:p w14:paraId="39503274" w14:textId="1EA64F4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73</w:t>
            </w:r>
          </w:p>
        </w:tc>
        <w:tc>
          <w:tcPr>
            <w:tcW w:w="709" w:type="dxa"/>
            <w:tcBorders>
              <w:top w:val="nil"/>
              <w:left w:val="nil"/>
              <w:bottom w:val="single" w:sz="4" w:space="0" w:color="auto"/>
              <w:right w:val="single" w:sz="4" w:space="0" w:color="auto"/>
            </w:tcBorders>
            <w:shd w:val="clear" w:color="auto" w:fill="auto"/>
            <w:vAlign w:val="center"/>
          </w:tcPr>
          <w:p w14:paraId="54AC4EFA" w14:textId="631E5BF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15EA78E" w14:textId="15E7215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74EF183" w14:textId="425D6C72"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92</w:t>
            </w:r>
          </w:p>
        </w:tc>
      </w:tr>
      <w:tr w:rsidR="006B6613" w:rsidRPr="006B6613" w14:paraId="41ED8E36" w14:textId="77777777" w:rsidTr="006B6613">
        <w:trPr>
          <w:trHeight w:val="288"/>
        </w:trPr>
        <w:tc>
          <w:tcPr>
            <w:tcW w:w="609" w:type="dxa"/>
            <w:shd w:val="clear" w:color="auto" w:fill="auto"/>
            <w:noWrap/>
            <w:hideMark/>
          </w:tcPr>
          <w:p w14:paraId="701F0713"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51</w:t>
            </w:r>
          </w:p>
        </w:tc>
        <w:tc>
          <w:tcPr>
            <w:tcW w:w="11152" w:type="dxa"/>
            <w:tcBorders>
              <w:top w:val="nil"/>
              <w:left w:val="single" w:sz="4" w:space="0" w:color="auto"/>
              <w:bottom w:val="single" w:sz="4" w:space="0" w:color="auto"/>
              <w:right w:val="single" w:sz="4" w:space="0" w:color="auto"/>
            </w:tcBorders>
            <w:shd w:val="clear" w:color="auto" w:fill="auto"/>
            <w:noWrap/>
          </w:tcPr>
          <w:p w14:paraId="715F49E1" w14:textId="33019D1C"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709" w:type="dxa"/>
            <w:tcBorders>
              <w:top w:val="nil"/>
              <w:left w:val="single" w:sz="4" w:space="0" w:color="auto"/>
              <w:bottom w:val="single" w:sz="4" w:space="0" w:color="auto"/>
              <w:right w:val="single" w:sz="4" w:space="0" w:color="auto"/>
            </w:tcBorders>
            <w:shd w:val="clear" w:color="auto" w:fill="auto"/>
            <w:vAlign w:val="center"/>
          </w:tcPr>
          <w:p w14:paraId="6FA21ED1" w14:textId="0DB7379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50</w:t>
            </w:r>
          </w:p>
        </w:tc>
        <w:tc>
          <w:tcPr>
            <w:tcW w:w="709" w:type="dxa"/>
            <w:tcBorders>
              <w:top w:val="nil"/>
              <w:left w:val="nil"/>
              <w:bottom w:val="single" w:sz="4" w:space="0" w:color="auto"/>
              <w:right w:val="single" w:sz="4" w:space="0" w:color="auto"/>
            </w:tcBorders>
            <w:shd w:val="clear" w:color="auto" w:fill="auto"/>
            <w:vAlign w:val="center"/>
          </w:tcPr>
          <w:p w14:paraId="39852F4A" w14:textId="56834D4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4573EAFF" w14:textId="3510EAE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0B0B0C8F" w14:textId="5932264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73</w:t>
            </w:r>
          </w:p>
        </w:tc>
      </w:tr>
      <w:tr w:rsidR="006B6613" w:rsidRPr="006B6613" w14:paraId="6557691F" w14:textId="77777777" w:rsidTr="006B6613">
        <w:trPr>
          <w:trHeight w:val="288"/>
        </w:trPr>
        <w:tc>
          <w:tcPr>
            <w:tcW w:w="609" w:type="dxa"/>
            <w:shd w:val="clear" w:color="auto" w:fill="auto"/>
            <w:noWrap/>
            <w:hideMark/>
          </w:tcPr>
          <w:p w14:paraId="5175734D"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52</w:t>
            </w:r>
          </w:p>
        </w:tc>
        <w:tc>
          <w:tcPr>
            <w:tcW w:w="11152" w:type="dxa"/>
            <w:tcBorders>
              <w:top w:val="nil"/>
              <w:left w:val="single" w:sz="4" w:space="0" w:color="auto"/>
              <w:bottom w:val="single" w:sz="4" w:space="0" w:color="auto"/>
              <w:right w:val="single" w:sz="4" w:space="0" w:color="auto"/>
            </w:tcBorders>
            <w:shd w:val="clear" w:color="auto" w:fill="auto"/>
            <w:noWrap/>
          </w:tcPr>
          <w:p w14:paraId="21D527F7" w14:textId="7C29EAB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709" w:type="dxa"/>
            <w:tcBorders>
              <w:top w:val="nil"/>
              <w:left w:val="single" w:sz="4" w:space="0" w:color="auto"/>
              <w:bottom w:val="single" w:sz="4" w:space="0" w:color="auto"/>
              <w:right w:val="single" w:sz="4" w:space="0" w:color="auto"/>
            </w:tcBorders>
            <w:shd w:val="clear" w:color="auto" w:fill="auto"/>
            <w:vAlign w:val="center"/>
          </w:tcPr>
          <w:p w14:paraId="096B0427" w14:textId="5359892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51</w:t>
            </w:r>
          </w:p>
        </w:tc>
        <w:tc>
          <w:tcPr>
            <w:tcW w:w="709" w:type="dxa"/>
            <w:tcBorders>
              <w:top w:val="nil"/>
              <w:left w:val="nil"/>
              <w:bottom w:val="single" w:sz="4" w:space="0" w:color="auto"/>
              <w:right w:val="single" w:sz="4" w:space="0" w:color="auto"/>
            </w:tcBorders>
            <w:shd w:val="clear" w:color="auto" w:fill="auto"/>
            <w:vAlign w:val="center"/>
          </w:tcPr>
          <w:p w14:paraId="698B0257" w14:textId="2917B7A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4E5A9F6" w14:textId="5874365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49B5FA7D" w14:textId="2D85830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85</w:t>
            </w:r>
          </w:p>
        </w:tc>
      </w:tr>
      <w:tr w:rsidR="006B6613" w:rsidRPr="006B6613" w14:paraId="5ACC98EF" w14:textId="77777777" w:rsidTr="006B6613">
        <w:trPr>
          <w:trHeight w:val="288"/>
        </w:trPr>
        <w:tc>
          <w:tcPr>
            <w:tcW w:w="609" w:type="dxa"/>
            <w:shd w:val="clear" w:color="auto" w:fill="auto"/>
            <w:noWrap/>
            <w:hideMark/>
          </w:tcPr>
          <w:p w14:paraId="6568B0B0"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53</w:t>
            </w:r>
          </w:p>
        </w:tc>
        <w:tc>
          <w:tcPr>
            <w:tcW w:w="11152" w:type="dxa"/>
            <w:tcBorders>
              <w:top w:val="nil"/>
              <w:left w:val="single" w:sz="4" w:space="0" w:color="auto"/>
              <w:bottom w:val="single" w:sz="4" w:space="0" w:color="auto"/>
              <w:right w:val="single" w:sz="4" w:space="0" w:color="auto"/>
            </w:tcBorders>
            <w:shd w:val="clear" w:color="auto" w:fill="auto"/>
            <w:noWrap/>
          </w:tcPr>
          <w:p w14:paraId="7C4F3563" w14:textId="6B1CF6C2"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6B6613">
              <w:rPr>
                <w:rFonts w:ascii="Times New Roman" w:hAnsi="Times New Roman"/>
                <w:color w:val="000000"/>
                <w:sz w:val="20"/>
                <w:szCs w:val="20"/>
              </w:rPr>
              <w:t>ВестаПлюс</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5C014EC" w14:textId="18BAD5C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34EF6240" w14:textId="4027A70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E98F3C9" w14:textId="43ACA9B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2CCD4B40" w14:textId="3CC3ADFB"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1AF24F42" w14:textId="77777777" w:rsidTr="006B6613">
        <w:trPr>
          <w:trHeight w:val="288"/>
        </w:trPr>
        <w:tc>
          <w:tcPr>
            <w:tcW w:w="609" w:type="dxa"/>
            <w:shd w:val="clear" w:color="auto" w:fill="auto"/>
            <w:noWrap/>
            <w:hideMark/>
          </w:tcPr>
          <w:p w14:paraId="7613FBF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54</w:t>
            </w:r>
          </w:p>
        </w:tc>
        <w:tc>
          <w:tcPr>
            <w:tcW w:w="11152" w:type="dxa"/>
            <w:tcBorders>
              <w:top w:val="nil"/>
              <w:left w:val="single" w:sz="4" w:space="0" w:color="auto"/>
              <w:bottom w:val="single" w:sz="4" w:space="0" w:color="auto"/>
              <w:right w:val="single" w:sz="4" w:space="0" w:color="auto"/>
            </w:tcBorders>
            <w:shd w:val="clear" w:color="auto" w:fill="auto"/>
            <w:noWrap/>
          </w:tcPr>
          <w:p w14:paraId="77B6F9B7" w14:textId="319EB6B7"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709" w:type="dxa"/>
            <w:tcBorders>
              <w:top w:val="nil"/>
              <w:left w:val="single" w:sz="4" w:space="0" w:color="auto"/>
              <w:bottom w:val="single" w:sz="4" w:space="0" w:color="auto"/>
              <w:right w:val="single" w:sz="4" w:space="0" w:color="auto"/>
            </w:tcBorders>
            <w:shd w:val="clear" w:color="auto" w:fill="auto"/>
            <w:vAlign w:val="center"/>
          </w:tcPr>
          <w:p w14:paraId="4196D565" w14:textId="394C0925"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84</w:t>
            </w:r>
          </w:p>
        </w:tc>
        <w:tc>
          <w:tcPr>
            <w:tcW w:w="709" w:type="dxa"/>
            <w:tcBorders>
              <w:top w:val="nil"/>
              <w:left w:val="nil"/>
              <w:bottom w:val="single" w:sz="4" w:space="0" w:color="auto"/>
              <w:right w:val="single" w:sz="4" w:space="0" w:color="auto"/>
            </w:tcBorders>
            <w:shd w:val="clear" w:color="auto" w:fill="auto"/>
            <w:vAlign w:val="center"/>
          </w:tcPr>
          <w:p w14:paraId="52855D88" w14:textId="027859B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161FC14" w14:textId="7F3DD57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81</w:t>
            </w:r>
          </w:p>
        </w:tc>
        <w:tc>
          <w:tcPr>
            <w:tcW w:w="709" w:type="dxa"/>
            <w:tcBorders>
              <w:top w:val="nil"/>
              <w:left w:val="nil"/>
              <w:bottom w:val="single" w:sz="4" w:space="0" w:color="auto"/>
              <w:right w:val="single" w:sz="4" w:space="0" w:color="auto"/>
            </w:tcBorders>
            <w:shd w:val="clear" w:color="000000" w:fill="D9D9D9"/>
            <w:vAlign w:val="center"/>
          </w:tcPr>
          <w:p w14:paraId="071064A9" w14:textId="2BAC4F1E"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88</w:t>
            </w:r>
          </w:p>
        </w:tc>
      </w:tr>
      <w:tr w:rsidR="006B6613" w:rsidRPr="006B6613" w14:paraId="0DDEBF9F" w14:textId="77777777" w:rsidTr="006B6613">
        <w:trPr>
          <w:trHeight w:val="288"/>
        </w:trPr>
        <w:tc>
          <w:tcPr>
            <w:tcW w:w="609" w:type="dxa"/>
            <w:shd w:val="clear" w:color="auto" w:fill="auto"/>
            <w:noWrap/>
            <w:hideMark/>
          </w:tcPr>
          <w:p w14:paraId="5CD762BA"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55</w:t>
            </w:r>
          </w:p>
        </w:tc>
        <w:tc>
          <w:tcPr>
            <w:tcW w:w="11152" w:type="dxa"/>
            <w:tcBorders>
              <w:top w:val="nil"/>
              <w:left w:val="single" w:sz="4" w:space="0" w:color="auto"/>
              <w:bottom w:val="single" w:sz="4" w:space="0" w:color="auto"/>
              <w:right w:val="single" w:sz="4" w:space="0" w:color="auto"/>
            </w:tcBorders>
            <w:shd w:val="clear" w:color="auto" w:fill="auto"/>
            <w:noWrap/>
          </w:tcPr>
          <w:p w14:paraId="4DF36BE9" w14:textId="181068B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709" w:type="dxa"/>
            <w:tcBorders>
              <w:top w:val="nil"/>
              <w:left w:val="single" w:sz="4" w:space="0" w:color="auto"/>
              <w:bottom w:val="single" w:sz="4" w:space="0" w:color="auto"/>
              <w:right w:val="single" w:sz="4" w:space="0" w:color="auto"/>
            </w:tcBorders>
            <w:shd w:val="clear" w:color="auto" w:fill="auto"/>
            <w:vAlign w:val="center"/>
          </w:tcPr>
          <w:p w14:paraId="0E7FAA88" w14:textId="702413E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vAlign w:val="center"/>
          </w:tcPr>
          <w:p w14:paraId="52BDD190" w14:textId="48DDB09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571D56F4" w14:textId="4D7601C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B9DC016" w14:textId="078B06C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59</w:t>
            </w:r>
          </w:p>
        </w:tc>
      </w:tr>
      <w:tr w:rsidR="006B6613" w:rsidRPr="006B6613" w14:paraId="446B442C" w14:textId="77777777" w:rsidTr="006B6613">
        <w:trPr>
          <w:trHeight w:val="288"/>
        </w:trPr>
        <w:tc>
          <w:tcPr>
            <w:tcW w:w="609" w:type="dxa"/>
            <w:shd w:val="clear" w:color="auto" w:fill="auto"/>
            <w:noWrap/>
            <w:hideMark/>
          </w:tcPr>
          <w:p w14:paraId="3569F002"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56</w:t>
            </w:r>
          </w:p>
        </w:tc>
        <w:tc>
          <w:tcPr>
            <w:tcW w:w="11152" w:type="dxa"/>
            <w:tcBorders>
              <w:top w:val="nil"/>
              <w:left w:val="single" w:sz="4" w:space="0" w:color="auto"/>
              <w:bottom w:val="single" w:sz="4" w:space="0" w:color="auto"/>
              <w:right w:val="single" w:sz="4" w:space="0" w:color="auto"/>
            </w:tcBorders>
            <w:shd w:val="clear" w:color="auto" w:fill="auto"/>
            <w:noWrap/>
          </w:tcPr>
          <w:p w14:paraId="3C294DE0" w14:textId="76CC510A"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Благотворительный фонд помощи нуждающимся «Добро без границ»</w:t>
            </w:r>
          </w:p>
        </w:tc>
        <w:tc>
          <w:tcPr>
            <w:tcW w:w="709" w:type="dxa"/>
            <w:tcBorders>
              <w:top w:val="nil"/>
              <w:left w:val="single" w:sz="4" w:space="0" w:color="auto"/>
              <w:bottom w:val="single" w:sz="4" w:space="0" w:color="auto"/>
              <w:right w:val="single" w:sz="4" w:space="0" w:color="auto"/>
            </w:tcBorders>
            <w:shd w:val="clear" w:color="auto" w:fill="auto"/>
            <w:vAlign w:val="center"/>
          </w:tcPr>
          <w:p w14:paraId="179D595A" w14:textId="66857CB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89</w:t>
            </w:r>
          </w:p>
        </w:tc>
        <w:tc>
          <w:tcPr>
            <w:tcW w:w="709" w:type="dxa"/>
            <w:tcBorders>
              <w:top w:val="nil"/>
              <w:left w:val="nil"/>
              <w:bottom w:val="single" w:sz="4" w:space="0" w:color="auto"/>
              <w:right w:val="single" w:sz="4" w:space="0" w:color="auto"/>
            </w:tcBorders>
            <w:shd w:val="clear" w:color="auto" w:fill="auto"/>
            <w:vAlign w:val="center"/>
          </w:tcPr>
          <w:p w14:paraId="0A799668" w14:textId="63B4C7D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90</w:t>
            </w:r>
          </w:p>
        </w:tc>
        <w:tc>
          <w:tcPr>
            <w:tcW w:w="708" w:type="dxa"/>
            <w:tcBorders>
              <w:top w:val="nil"/>
              <w:left w:val="nil"/>
              <w:bottom w:val="single" w:sz="4" w:space="0" w:color="auto"/>
              <w:right w:val="single" w:sz="4" w:space="0" w:color="auto"/>
            </w:tcBorders>
            <w:shd w:val="clear" w:color="auto" w:fill="auto"/>
            <w:vAlign w:val="center"/>
          </w:tcPr>
          <w:p w14:paraId="758BDCE9" w14:textId="3D907B9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1A6BB47" w14:textId="304A474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94</w:t>
            </w:r>
          </w:p>
        </w:tc>
      </w:tr>
      <w:tr w:rsidR="006B6613" w:rsidRPr="006B6613" w14:paraId="0B355239" w14:textId="77777777" w:rsidTr="006B6613">
        <w:trPr>
          <w:trHeight w:val="288"/>
        </w:trPr>
        <w:tc>
          <w:tcPr>
            <w:tcW w:w="609" w:type="dxa"/>
            <w:shd w:val="clear" w:color="auto" w:fill="auto"/>
            <w:noWrap/>
            <w:hideMark/>
          </w:tcPr>
          <w:p w14:paraId="62231A5C"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57</w:t>
            </w:r>
          </w:p>
        </w:tc>
        <w:tc>
          <w:tcPr>
            <w:tcW w:w="11152" w:type="dxa"/>
            <w:tcBorders>
              <w:top w:val="nil"/>
              <w:left w:val="single" w:sz="4" w:space="0" w:color="auto"/>
              <w:bottom w:val="single" w:sz="4" w:space="0" w:color="auto"/>
              <w:right w:val="single" w:sz="4" w:space="0" w:color="auto"/>
            </w:tcBorders>
            <w:shd w:val="clear" w:color="auto" w:fill="auto"/>
            <w:noWrap/>
          </w:tcPr>
          <w:p w14:paraId="77B7151C" w14:textId="6DF3340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w:t>
            </w:r>
            <w:proofErr w:type="spellStart"/>
            <w:r w:rsidRPr="006B6613">
              <w:rPr>
                <w:rFonts w:ascii="Times New Roman" w:hAnsi="Times New Roman"/>
                <w:color w:val="000000"/>
                <w:sz w:val="20"/>
                <w:szCs w:val="20"/>
              </w:rPr>
              <w:t>Умничка</w:t>
            </w:r>
            <w:proofErr w:type="spellEnd"/>
            <w:r w:rsidRPr="006B6613">
              <w:rPr>
                <w:rFonts w:ascii="Times New Roman" w:hAnsi="Times New Roman"/>
                <w:color w:val="000000"/>
                <w:sz w:val="20"/>
                <w:szCs w:val="20"/>
              </w:rPr>
              <w:t>-НВ»</w:t>
            </w:r>
          </w:p>
        </w:tc>
        <w:tc>
          <w:tcPr>
            <w:tcW w:w="709" w:type="dxa"/>
            <w:tcBorders>
              <w:top w:val="nil"/>
              <w:left w:val="single" w:sz="4" w:space="0" w:color="auto"/>
              <w:bottom w:val="single" w:sz="4" w:space="0" w:color="auto"/>
              <w:right w:val="single" w:sz="4" w:space="0" w:color="auto"/>
            </w:tcBorders>
            <w:shd w:val="clear" w:color="auto" w:fill="auto"/>
            <w:vAlign w:val="center"/>
          </w:tcPr>
          <w:p w14:paraId="45B1BD45" w14:textId="1FC32A9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57</w:t>
            </w:r>
          </w:p>
        </w:tc>
        <w:tc>
          <w:tcPr>
            <w:tcW w:w="709" w:type="dxa"/>
            <w:tcBorders>
              <w:top w:val="nil"/>
              <w:left w:val="nil"/>
              <w:bottom w:val="single" w:sz="4" w:space="0" w:color="auto"/>
              <w:right w:val="single" w:sz="4" w:space="0" w:color="auto"/>
            </w:tcBorders>
            <w:shd w:val="clear" w:color="auto" w:fill="auto"/>
            <w:vAlign w:val="center"/>
          </w:tcPr>
          <w:p w14:paraId="4EB6E1B3" w14:textId="7B13507E"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90</w:t>
            </w:r>
          </w:p>
        </w:tc>
        <w:tc>
          <w:tcPr>
            <w:tcW w:w="708" w:type="dxa"/>
            <w:tcBorders>
              <w:top w:val="nil"/>
              <w:left w:val="nil"/>
              <w:bottom w:val="single" w:sz="4" w:space="0" w:color="auto"/>
              <w:right w:val="single" w:sz="4" w:space="0" w:color="auto"/>
            </w:tcBorders>
            <w:shd w:val="clear" w:color="auto" w:fill="auto"/>
            <w:vAlign w:val="center"/>
          </w:tcPr>
          <w:p w14:paraId="58FD5D81" w14:textId="44DCDBC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0AF8F0AA" w14:textId="4F51A5A4"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84</w:t>
            </w:r>
          </w:p>
        </w:tc>
      </w:tr>
      <w:tr w:rsidR="006B6613" w:rsidRPr="006B6613" w14:paraId="63D4D447" w14:textId="77777777" w:rsidTr="006B6613">
        <w:trPr>
          <w:trHeight w:val="288"/>
        </w:trPr>
        <w:tc>
          <w:tcPr>
            <w:tcW w:w="609" w:type="dxa"/>
            <w:shd w:val="clear" w:color="auto" w:fill="auto"/>
            <w:noWrap/>
            <w:hideMark/>
          </w:tcPr>
          <w:p w14:paraId="17A00B7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58</w:t>
            </w:r>
          </w:p>
        </w:tc>
        <w:tc>
          <w:tcPr>
            <w:tcW w:w="11152" w:type="dxa"/>
            <w:tcBorders>
              <w:top w:val="nil"/>
              <w:left w:val="single" w:sz="4" w:space="0" w:color="auto"/>
              <w:bottom w:val="single" w:sz="4" w:space="0" w:color="auto"/>
              <w:right w:val="single" w:sz="4" w:space="0" w:color="auto"/>
            </w:tcBorders>
            <w:shd w:val="clear" w:color="auto" w:fill="auto"/>
            <w:noWrap/>
          </w:tcPr>
          <w:p w14:paraId="71E53F0E" w14:textId="3ABABA0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Региональный благотворительный фонд «Лучик света»</w:t>
            </w:r>
          </w:p>
        </w:tc>
        <w:tc>
          <w:tcPr>
            <w:tcW w:w="709" w:type="dxa"/>
            <w:tcBorders>
              <w:top w:val="nil"/>
              <w:left w:val="single" w:sz="4" w:space="0" w:color="auto"/>
              <w:bottom w:val="single" w:sz="4" w:space="0" w:color="auto"/>
              <w:right w:val="single" w:sz="4" w:space="0" w:color="auto"/>
            </w:tcBorders>
            <w:shd w:val="clear" w:color="auto" w:fill="auto"/>
            <w:vAlign w:val="center"/>
          </w:tcPr>
          <w:p w14:paraId="02B0DFF8" w14:textId="2F16DD5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83</w:t>
            </w:r>
          </w:p>
        </w:tc>
        <w:tc>
          <w:tcPr>
            <w:tcW w:w="709" w:type="dxa"/>
            <w:tcBorders>
              <w:top w:val="nil"/>
              <w:left w:val="nil"/>
              <w:bottom w:val="single" w:sz="4" w:space="0" w:color="auto"/>
              <w:right w:val="single" w:sz="4" w:space="0" w:color="auto"/>
            </w:tcBorders>
            <w:shd w:val="clear" w:color="auto" w:fill="auto"/>
            <w:vAlign w:val="center"/>
          </w:tcPr>
          <w:p w14:paraId="568CE584" w14:textId="5C1380C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764DCA2D" w14:textId="651C7AB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63</w:t>
            </w:r>
          </w:p>
        </w:tc>
        <w:tc>
          <w:tcPr>
            <w:tcW w:w="709" w:type="dxa"/>
            <w:tcBorders>
              <w:top w:val="nil"/>
              <w:left w:val="nil"/>
              <w:bottom w:val="single" w:sz="4" w:space="0" w:color="auto"/>
              <w:right w:val="single" w:sz="4" w:space="0" w:color="auto"/>
            </w:tcBorders>
            <w:shd w:val="clear" w:color="000000" w:fill="D9D9D9"/>
            <w:vAlign w:val="center"/>
          </w:tcPr>
          <w:p w14:paraId="21520D4C" w14:textId="7061B42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68</w:t>
            </w:r>
          </w:p>
        </w:tc>
      </w:tr>
      <w:tr w:rsidR="006B6613" w:rsidRPr="006B6613" w14:paraId="39AAB446" w14:textId="77777777" w:rsidTr="006B6613">
        <w:trPr>
          <w:trHeight w:val="288"/>
        </w:trPr>
        <w:tc>
          <w:tcPr>
            <w:tcW w:w="609" w:type="dxa"/>
            <w:shd w:val="clear" w:color="auto" w:fill="auto"/>
            <w:noWrap/>
            <w:hideMark/>
          </w:tcPr>
          <w:p w14:paraId="76E0A66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59</w:t>
            </w:r>
          </w:p>
        </w:tc>
        <w:tc>
          <w:tcPr>
            <w:tcW w:w="11152" w:type="dxa"/>
            <w:tcBorders>
              <w:top w:val="nil"/>
              <w:left w:val="single" w:sz="4" w:space="0" w:color="auto"/>
              <w:bottom w:val="single" w:sz="4" w:space="0" w:color="auto"/>
              <w:right w:val="single" w:sz="4" w:space="0" w:color="auto"/>
            </w:tcBorders>
            <w:shd w:val="clear" w:color="auto" w:fill="auto"/>
            <w:noWrap/>
          </w:tcPr>
          <w:p w14:paraId="235D5607" w14:textId="45EBE385"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Благотворительный фонд адресной помощи «Путь милосердия»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4EBA0776" w14:textId="43143F1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51</w:t>
            </w:r>
          </w:p>
        </w:tc>
        <w:tc>
          <w:tcPr>
            <w:tcW w:w="709" w:type="dxa"/>
            <w:tcBorders>
              <w:top w:val="nil"/>
              <w:left w:val="nil"/>
              <w:bottom w:val="single" w:sz="4" w:space="0" w:color="auto"/>
              <w:right w:val="single" w:sz="4" w:space="0" w:color="auto"/>
            </w:tcBorders>
            <w:shd w:val="clear" w:color="auto" w:fill="auto"/>
            <w:vAlign w:val="center"/>
          </w:tcPr>
          <w:p w14:paraId="51BD0731" w14:textId="7258776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BC9CE06" w14:textId="1A27530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87</w:t>
            </w:r>
          </w:p>
        </w:tc>
        <w:tc>
          <w:tcPr>
            <w:tcW w:w="709" w:type="dxa"/>
            <w:tcBorders>
              <w:top w:val="nil"/>
              <w:left w:val="nil"/>
              <w:bottom w:val="single" w:sz="4" w:space="0" w:color="auto"/>
              <w:right w:val="single" w:sz="4" w:space="0" w:color="auto"/>
            </w:tcBorders>
            <w:shd w:val="clear" w:color="000000" w:fill="D9D9D9"/>
            <w:vAlign w:val="center"/>
          </w:tcPr>
          <w:p w14:paraId="67F1933F" w14:textId="1394DB60"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80</w:t>
            </w:r>
          </w:p>
        </w:tc>
      </w:tr>
      <w:tr w:rsidR="006B6613" w:rsidRPr="006B6613" w14:paraId="1F4F1B7C" w14:textId="77777777" w:rsidTr="006B6613">
        <w:trPr>
          <w:trHeight w:val="288"/>
        </w:trPr>
        <w:tc>
          <w:tcPr>
            <w:tcW w:w="609" w:type="dxa"/>
            <w:shd w:val="clear" w:color="auto" w:fill="auto"/>
            <w:noWrap/>
            <w:hideMark/>
          </w:tcPr>
          <w:p w14:paraId="64D2B9D8"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60</w:t>
            </w:r>
          </w:p>
        </w:tc>
        <w:tc>
          <w:tcPr>
            <w:tcW w:w="11152" w:type="dxa"/>
            <w:tcBorders>
              <w:top w:val="nil"/>
              <w:left w:val="single" w:sz="4" w:space="0" w:color="auto"/>
              <w:bottom w:val="single" w:sz="4" w:space="0" w:color="auto"/>
              <w:right w:val="single" w:sz="4" w:space="0" w:color="auto"/>
            </w:tcBorders>
            <w:shd w:val="clear" w:color="auto" w:fill="auto"/>
            <w:noWrap/>
          </w:tcPr>
          <w:p w14:paraId="03307A33" w14:textId="715E6748"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6B6613">
              <w:rPr>
                <w:rFonts w:ascii="Times New Roman" w:hAnsi="Times New Roman"/>
                <w:color w:val="000000"/>
                <w:sz w:val="20"/>
                <w:szCs w:val="20"/>
              </w:rPr>
              <w:t>САМиТ</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75CCAB20" w14:textId="25456E0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15</w:t>
            </w:r>
          </w:p>
        </w:tc>
        <w:tc>
          <w:tcPr>
            <w:tcW w:w="709" w:type="dxa"/>
            <w:tcBorders>
              <w:top w:val="nil"/>
              <w:left w:val="nil"/>
              <w:bottom w:val="single" w:sz="4" w:space="0" w:color="auto"/>
              <w:right w:val="single" w:sz="4" w:space="0" w:color="auto"/>
            </w:tcBorders>
            <w:shd w:val="clear" w:color="auto" w:fill="auto"/>
            <w:vAlign w:val="center"/>
          </w:tcPr>
          <w:p w14:paraId="47CDD819" w14:textId="25EEC18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3EE81006" w14:textId="6D0BE68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67BB80F5" w14:textId="6341A7F7"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45</w:t>
            </w:r>
          </w:p>
        </w:tc>
      </w:tr>
      <w:tr w:rsidR="006B6613" w:rsidRPr="006B6613" w14:paraId="78512234" w14:textId="77777777" w:rsidTr="006B6613">
        <w:trPr>
          <w:trHeight w:val="288"/>
        </w:trPr>
        <w:tc>
          <w:tcPr>
            <w:tcW w:w="609" w:type="dxa"/>
            <w:shd w:val="clear" w:color="auto" w:fill="auto"/>
            <w:noWrap/>
            <w:hideMark/>
          </w:tcPr>
          <w:p w14:paraId="38DE2DC7"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61</w:t>
            </w:r>
          </w:p>
        </w:tc>
        <w:tc>
          <w:tcPr>
            <w:tcW w:w="11152" w:type="dxa"/>
            <w:tcBorders>
              <w:top w:val="nil"/>
              <w:left w:val="single" w:sz="4" w:space="0" w:color="auto"/>
              <w:bottom w:val="single" w:sz="4" w:space="0" w:color="auto"/>
              <w:right w:val="single" w:sz="4" w:space="0" w:color="auto"/>
            </w:tcBorders>
            <w:shd w:val="clear" w:color="auto" w:fill="auto"/>
            <w:noWrap/>
          </w:tcPr>
          <w:p w14:paraId="3E8EFAF1" w14:textId="7FE4E851"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«Коннект»</w:t>
            </w:r>
          </w:p>
        </w:tc>
        <w:tc>
          <w:tcPr>
            <w:tcW w:w="709" w:type="dxa"/>
            <w:tcBorders>
              <w:top w:val="nil"/>
              <w:left w:val="single" w:sz="4" w:space="0" w:color="auto"/>
              <w:bottom w:val="single" w:sz="4" w:space="0" w:color="auto"/>
              <w:right w:val="single" w:sz="4" w:space="0" w:color="auto"/>
            </w:tcBorders>
            <w:shd w:val="clear" w:color="auto" w:fill="auto"/>
            <w:vAlign w:val="center"/>
          </w:tcPr>
          <w:p w14:paraId="0E3DCC9D" w14:textId="630D58E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vAlign w:val="center"/>
          </w:tcPr>
          <w:p w14:paraId="73DF6D70" w14:textId="4B8D594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5D7649B0" w14:textId="162A44D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DF5C346" w14:textId="1E74E44F"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45</w:t>
            </w:r>
          </w:p>
        </w:tc>
      </w:tr>
      <w:tr w:rsidR="006B6613" w:rsidRPr="006B6613" w14:paraId="08EAC65B" w14:textId="77777777" w:rsidTr="006B6613">
        <w:trPr>
          <w:trHeight w:val="288"/>
        </w:trPr>
        <w:tc>
          <w:tcPr>
            <w:tcW w:w="609" w:type="dxa"/>
            <w:shd w:val="clear" w:color="auto" w:fill="auto"/>
            <w:noWrap/>
            <w:hideMark/>
          </w:tcPr>
          <w:p w14:paraId="5B9A138F"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62</w:t>
            </w:r>
          </w:p>
        </w:tc>
        <w:tc>
          <w:tcPr>
            <w:tcW w:w="11152" w:type="dxa"/>
            <w:tcBorders>
              <w:top w:val="nil"/>
              <w:left w:val="single" w:sz="4" w:space="0" w:color="auto"/>
              <w:bottom w:val="single" w:sz="4" w:space="0" w:color="auto"/>
              <w:right w:val="single" w:sz="4" w:space="0" w:color="auto"/>
            </w:tcBorders>
            <w:shd w:val="clear" w:color="auto" w:fill="auto"/>
            <w:noWrap/>
          </w:tcPr>
          <w:p w14:paraId="40ED39BA" w14:textId="293B1EE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709" w:type="dxa"/>
            <w:tcBorders>
              <w:top w:val="nil"/>
              <w:left w:val="single" w:sz="4" w:space="0" w:color="auto"/>
              <w:bottom w:val="single" w:sz="4" w:space="0" w:color="auto"/>
              <w:right w:val="single" w:sz="4" w:space="0" w:color="auto"/>
            </w:tcBorders>
            <w:shd w:val="clear" w:color="auto" w:fill="auto"/>
            <w:vAlign w:val="center"/>
          </w:tcPr>
          <w:p w14:paraId="67CC7A2C" w14:textId="6B49A25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2A77CF84" w14:textId="632BD95F"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5160B326" w14:textId="21CB6B5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05C59B7D" w14:textId="535B4A3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40</w:t>
            </w:r>
          </w:p>
        </w:tc>
      </w:tr>
      <w:tr w:rsidR="006B6613" w:rsidRPr="006B6613" w14:paraId="7AF4EAD6" w14:textId="77777777" w:rsidTr="006B6613">
        <w:trPr>
          <w:trHeight w:val="288"/>
        </w:trPr>
        <w:tc>
          <w:tcPr>
            <w:tcW w:w="609" w:type="dxa"/>
            <w:shd w:val="clear" w:color="auto" w:fill="auto"/>
            <w:noWrap/>
            <w:hideMark/>
          </w:tcPr>
          <w:p w14:paraId="31C85086"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63</w:t>
            </w:r>
          </w:p>
        </w:tc>
        <w:tc>
          <w:tcPr>
            <w:tcW w:w="11152" w:type="dxa"/>
            <w:tcBorders>
              <w:top w:val="nil"/>
              <w:left w:val="single" w:sz="4" w:space="0" w:color="auto"/>
              <w:bottom w:val="single" w:sz="4" w:space="0" w:color="auto"/>
              <w:right w:val="single" w:sz="4" w:space="0" w:color="auto"/>
            </w:tcBorders>
            <w:shd w:val="clear" w:color="auto" w:fill="auto"/>
            <w:noWrap/>
          </w:tcPr>
          <w:p w14:paraId="6CC5F8BF" w14:textId="3366D03B"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6B6613">
              <w:rPr>
                <w:rFonts w:ascii="Times New Roman" w:hAnsi="Times New Roman"/>
                <w:color w:val="000000"/>
                <w:sz w:val="20"/>
                <w:szCs w:val="20"/>
              </w:rPr>
              <w:t>Логоритм</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1E4AFF3" w14:textId="1CA9775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3D3EBACB" w14:textId="3CA3540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A90DC76" w14:textId="6A96219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26655C4" w14:textId="06F87CFA"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99</w:t>
            </w:r>
          </w:p>
        </w:tc>
      </w:tr>
      <w:tr w:rsidR="006B6613" w:rsidRPr="006B6613" w14:paraId="230127C1" w14:textId="77777777" w:rsidTr="006B6613">
        <w:trPr>
          <w:trHeight w:val="288"/>
        </w:trPr>
        <w:tc>
          <w:tcPr>
            <w:tcW w:w="609" w:type="dxa"/>
            <w:shd w:val="clear" w:color="auto" w:fill="auto"/>
            <w:noWrap/>
            <w:hideMark/>
          </w:tcPr>
          <w:p w14:paraId="20E1FB2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64</w:t>
            </w:r>
          </w:p>
        </w:tc>
        <w:tc>
          <w:tcPr>
            <w:tcW w:w="11152" w:type="dxa"/>
            <w:tcBorders>
              <w:top w:val="nil"/>
              <w:left w:val="single" w:sz="4" w:space="0" w:color="auto"/>
              <w:bottom w:val="single" w:sz="4" w:space="0" w:color="auto"/>
              <w:right w:val="single" w:sz="4" w:space="0" w:color="auto"/>
            </w:tcBorders>
            <w:shd w:val="clear" w:color="auto" w:fill="auto"/>
            <w:noWrap/>
          </w:tcPr>
          <w:p w14:paraId="186C8765" w14:textId="6BED9979"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709" w:type="dxa"/>
            <w:tcBorders>
              <w:top w:val="nil"/>
              <w:left w:val="single" w:sz="4" w:space="0" w:color="auto"/>
              <w:bottom w:val="single" w:sz="4" w:space="0" w:color="auto"/>
              <w:right w:val="single" w:sz="4" w:space="0" w:color="auto"/>
            </w:tcBorders>
            <w:shd w:val="clear" w:color="auto" w:fill="auto"/>
            <w:vAlign w:val="center"/>
          </w:tcPr>
          <w:p w14:paraId="1692F613" w14:textId="5E8C1AC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37</w:t>
            </w:r>
          </w:p>
        </w:tc>
        <w:tc>
          <w:tcPr>
            <w:tcW w:w="709" w:type="dxa"/>
            <w:tcBorders>
              <w:top w:val="nil"/>
              <w:left w:val="nil"/>
              <w:bottom w:val="single" w:sz="4" w:space="0" w:color="auto"/>
              <w:right w:val="single" w:sz="4" w:space="0" w:color="auto"/>
            </w:tcBorders>
            <w:shd w:val="clear" w:color="auto" w:fill="auto"/>
            <w:vAlign w:val="center"/>
          </w:tcPr>
          <w:p w14:paraId="1EF6FC37" w14:textId="674E7F52"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4367E22" w14:textId="055DE0C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000000" w:fill="D9D9D9"/>
            <w:vAlign w:val="center"/>
          </w:tcPr>
          <w:p w14:paraId="3991A203" w14:textId="0773E81B"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80</w:t>
            </w:r>
          </w:p>
        </w:tc>
      </w:tr>
      <w:tr w:rsidR="006B6613" w:rsidRPr="006B6613" w14:paraId="62B83F15" w14:textId="77777777" w:rsidTr="006B6613">
        <w:trPr>
          <w:trHeight w:val="288"/>
        </w:trPr>
        <w:tc>
          <w:tcPr>
            <w:tcW w:w="609" w:type="dxa"/>
            <w:shd w:val="clear" w:color="auto" w:fill="auto"/>
            <w:noWrap/>
            <w:hideMark/>
          </w:tcPr>
          <w:p w14:paraId="7E5EE8B5"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lastRenderedPageBreak/>
              <w:t>65</w:t>
            </w:r>
          </w:p>
        </w:tc>
        <w:tc>
          <w:tcPr>
            <w:tcW w:w="11152" w:type="dxa"/>
            <w:tcBorders>
              <w:top w:val="nil"/>
              <w:left w:val="single" w:sz="4" w:space="0" w:color="auto"/>
              <w:bottom w:val="single" w:sz="4" w:space="0" w:color="auto"/>
              <w:right w:val="single" w:sz="4" w:space="0" w:color="auto"/>
            </w:tcBorders>
            <w:shd w:val="clear" w:color="auto" w:fill="auto"/>
            <w:noWrap/>
          </w:tcPr>
          <w:p w14:paraId="1A12608A" w14:textId="4F433AE2"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709" w:type="dxa"/>
            <w:tcBorders>
              <w:top w:val="nil"/>
              <w:left w:val="single" w:sz="4" w:space="0" w:color="auto"/>
              <w:bottom w:val="single" w:sz="4" w:space="0" w:color="auto"/>
              <w:right w:val="single" w:sz="4" w:space="0" w:color="auto"/>
            </w:tcBorders>
            <w:shd w:val="clear" w:color="auto" w:fill="auto"/>
            <w:vAlign w:val="center"/>
          </w:tcPr>
          <w:p w14:paraId="4E0E607A" w14:textId="6ED663F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70</w:t>
            </w:r>
          </w:p>
        </w:tc>
        <w:tc>
          <w:tcPr>
            <w:tcW w:w="709" w:type="dxa"/>
            <w:tcBorders>
              <w:top w:val="nil"/>
              <w:left w:val="nil"/>
              <w:bottom w:val="single" w:sz="4" w:space="0" w:color="auto"/>
              <w:right w:val="single" w:sz="4" w:space="0" w:color="auto"/>
            </w:tcBorders>
            <w:shd w:val="clear" w:color="auto" w:fill="auto"/>
            <w:vAlign w:val="center"/>
          </w:tcPr>
          <w:p w14:paraId="18981A10" w14:textId="7B9E446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E2CA750" w14:textId="5BBEB9F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321B7730" w14:textId="2256594D"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91</w:t>
            </w:r>
          </w:p>
        </w:tc>
      </w:tr>
      <w:tr w:rsidR="006B6613" w:rsidRPr="006B6613" w14:paraId="2D62C15B" w14:textId="77777777" w:rsidTr="006B6613">
        <w:trPr>
          <w:trHeight w:val="288"/>
        </w:trPr>
        <w:tc>
          <w:tcPr>
            <w:tcW w:w="609" w:type="dxa"/>
            <w:shd w:val="clear" w:color="auto" w:fill="auto"/>
            <w:noWrap/>
            <w:hideMark/>
          </w:tcPr>
          <w:p w14:paraId="5158EFE1"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66</w:t>
            </w:r>
          </w:p>
        </w:tc>
        <w:tc>
          <w:tcPr>
            <w:tcW w:w="11152" w:type="dxa"/>
            <w:tcBorders>
              <w:top w:val="nil"/>
              <w:left w:val="single" w:sz="4" w:space="0" w:color="auto"/>
              <w:bottom w:val="single" w:sz="4" w:space="0" w:color="auto"/>
              <w:right w:val="single" w:sz="4" w:space="0" w:color="auto"/>
            </w:tcBorders>
            <w:shd w:val="clear" w:color="auto" w:fill="auto"/>
            <w:noWrap/>
          </w:tcPr>
          <w:p w14:paraId="5BF7701D" w14:textId="5D618DA2"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w:t>
            </w:r>
            <w:proofErr w:type="spellStart"/>
            <w:r w:rsidRPr="006B6613">
              <w:rPr>
                <w:rFonts w:ascii="Times New Roman" w:hAnsi="Times New Roman"/>
                <w:color w:val="000000"/>
                <w:sz w:val="20"/>
                <w:szCs w:val="20"/>
              </w:rPr>
              <w:t>Леотон</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3E94FF86" w14:textId="2CED643D"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62</w:t>
            </w:r>
          </w:p>
        </w:tc>
        <w:tc>
          <w:tcPr>
            <w:tcW w:w="709" w:type="dxa"/>
            <w:tcBorders>
              <w:top w:val="nil"/>
              <w:left w:val="nil"/>
              <w:bottom w:val="single" w:sz="4" w:space="0" w:color="auto"/>
              <w:right w:val="single" w:sz="4" w:space="0" w:color="auto"/>
            </w:tcBorders>
            <w:shd w:val="clear" w:color="auto" w:fill="auto"/>
            <w:vAlign w:val="center"/>
          </w:tcPr>
          <w:p w14:paraId="751B7C3C" w14:textId="57CB002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3A7A11B8" w14:textId="75057C6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7806867F" w14:textId="33092B77"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77</w:t>
            </w:r>
          </w:p>
        </w:tc>
      </w:tr>
      <w:tr w:rsidR="006B6613" w:rsidRPr="006B6613" w14:paraId="33F7C78C" w14:textId="77777777" w:rsidTr="006B6613">
        <w:trPr>
          <w:trHeight w:val="288"/>
        </w:trPr>
        <w:tc>
          <w:tcPr>
            <w:tcW w:w="609" w:type="dxa"/>
            <w:shd w:val="clear" w:color="auto" w:fill="auto"/>
            <w:noWrap/>
            <w:hideMark/>
          </w:tcPr>
          <w:p w14:paraId="40A0866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67</w:t>
            </w:r>
          </w:p>
        </w:tc>
        <w:tc>
          <w:tcPr>
            <w:tcW w:w="11152" w:type="dxa"/>
            <w:tcBorders>
              <w:top w:val="nil"/>
              <w:left w:val="single" w:sz="4" w:space="0" w:color="auto"/>
              <w:bottom w:val="single" w:sz="4" w:space="0" w:color="auto"/>
              <w:right w:val="single" w:sz="4" w:space="0" w:color="auto"/>
            </w:tcBorders>
            <w:shd w:val="clear" w:color="auto" w:fill="auto"/>
            <w:noWrap/>
          </w:tcPr>
          <w:p w14:paraId="69517FD9" w14:textId="0917C455"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социальной помощи «Шаг вперед»</w:t>
            </w:r>
          </w:p>
        </w:tc>
        <w:tc>
          <w:tcPr>
            <w:tcW w:w="709" w:type="dxa"/>
            <w:tcBorders>
              <w:top w:val="nil"/>
              <w:left w:val="single" w:sz="4" w:space="0" w:color="auto"/>
              <w:bottom w:val="single" w:sz="4" w:space="0" w:color="auto"/>
              <w:right w:val="single" w:sz="4" w:space="0" w:color="auto"/>
            </w:tcBorders>
            <w:shd w:val="clear" w:color="auto" w:fill="auto"/>
            <w:vAlign w:val="center"/>
          </w:tcPr>
          <w:p w14:paraId="76A2A4E2" w14:textId="6CD0B4D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92</w:t>
            </w:r>
          </w:p>
        </w:tc>
        <w:tc>
          <w:tcPr>
            <w:tcW w:w="709" w:type="dxa"/>
            <w:tcBorders>
              <w:top w:val="nil"/>
              <w:left w:val="nil"/>
              <w:bottom w:val="single" w:sz="4" w:space="0" w:color="auto"/>
              <w:right w:val="single" w:sz="4" w:space="0" w:color="auto"/>
            </w:tcBorders>
            <w:shd w:val="clear" w:color="auto" w:fill="auto"/>
            <w:vAlign w:val="center"/>
          </w:tcPr>
          <w:p w14:paraId="589C785F" w14:textId="0DC35F3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5C2C189" w14:textId="538D996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1B876343" w14:textId="4ACC4301"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98</w:t>
            </w:r>
          </w:p>
        </w:tc>
      </w:tr>
      <w:tr w:rsidR="006B6613" w:rsidRPr="006B6613" w14:paraId="2B23CA38" w14:textId="77777777" w:rsidTr="006B6613">
        <w:trPr>
          <w:trHeight w:val="288"/>
        </w:trPr>
        <w:tc>
          <w:tcPr>
            <w:tcW w:w="609" w:type="dxa"/>
            <w:shd w:val="clear" w:color="auto" w:fill="auto"/>
            <w:noWrap/>
            <w:hideMark/>
          </w:tcPr>
          <w:p w14:paraId="43AF2744"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68</w:t>
            </w:r>
          </w:p>
        </w:tc>
        <w:tc>
          <w:tcPr>
            <w:tcW w:w="11152" w:type="dxa"/>
            <w:tcBorders>
              <w:top w:val="nil"/>
              <w:left w:val="single" w:sz="4" w:space="0" w:color="auto"/>
              <w:bottom w:val="single" w:sz="4" w:space="0" w:color="auto"/>
              <w:right w:val="single" w:sz="4" w:space="0" w:color="auto"/>
            </w:tcBorders>
            <w:shd w:val="clear" w:color="auto" w:fill="auto"/>
            <w:noWrap/>
          </w:tcPr>
          <w:p w14:paraId="31823AA3" w14:textId="09B410DD"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709" w:type="dxa"/>
            <w:tcBorders>
              <w:top w:val="nil"/>
              <w:left w:val="single" w:sz="4" w:space="0" w:color="auto"/>
              <w:bottom w:val="single" w:sz="4" w:space="0" w:color="auto"/>
              <w:right w:val="single" w:sz="4" w:space="0" w:color="auto"/>
            </w:tcBorders>
            <w:shd w:val="clear" w:color="auto" w:fill="auto"/>
            <w:vAlign w:val="center"/>
          </w:tcPr>
          <w:p w14:paraId="6C105E5F" w14:textId="62ECE8D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25</w:t>
            </w:r>
          </w:p>
        </w:tc>
        <w:tc>
          <w:tcPr>
            <w:tcW w:w="709" w:type="dxa"/>
            <w:tcBorders>
              <w:top w:val="nil"/>
              <w:left w:val="nil"/>
              <w:bottom w:val="single" w:sz="4" w:space="0" w:color="auto"/>
              <w:right w:val="single" w:sz="4" w:space="0" w:color="auto"/>
            </w:tcBorders>
            <w:shd w:val="clear" w:color="auto" w:fill="auto"/>
            <w:vAlign w:val="center"/>
          </w:tcPr>
          <w:p w14:paraId="4B015693" w14:textId="382646B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0D632D2E" w14:textId="1CCFAB7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96</w:t>
            </w:r>
          </w:p>
        </w:tc>
        <w:tc>
          <w:tcPr>
            <w:tcW w:w="709" w:type="dxa"/>
            <w:tcBorders>
              <w:top w:val="nil"/>
              <w:left w:val="nil"/>
              <w:bottom w:val="single" w:sz="4" w:space="0" w:color="auto"/>
              <w:right w:val="single" w:sz="4" w:space="0" w:color="auto"/>
            </w:tcBorders>
            <w:shd w:val="clear" w:color="000000" w:fill="D9D9D9"/>
            <w:vAlign w:val="center"/>
          </w:tcPr>
          <w:p w14:paraId="30C90724" w14:textId="1E0A61E8"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64</w:t>
            </w:r>
          </w:p>
        </w:tc>
      </w:tr>
      <w:tr w:rsidR="006B6613" w:rsidRPr="006B6613" w14:paraId="33EDF660" w14:textId="77777777" w:rsidTr="006B6613">
        <w:trPr>
          <w:trHeight w:val="288"/>
        </w:trPr>
        <w:tc>
          <w:tcPr>
            <w:tcW w:w="609" w:type="dxa"/>
            <w:shd w:val="clear" w:color="auto" w:fill="auto"/>
            <w:noWrap/>
            <w:hideMark/>
          </w:tcPr>
          <w:p w14:paraId="17118D87"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69</w:t>
            </w:r>
          </w:p>
        </w:tc>
        <w:tc>
          <w:tcPr>
            <w:tcW w:w="11152" w:type="dxa"/>
            <w:tcBorders>
              <w:top w:val="nil"/>
              <w:left w:val="single" w:sz="4" w:space="0" w:color="auto"/>
              <w:bottom w:val="single" w:sz="4" w:space="0" w:color="auto"/>
              <w:right w:val="single" w:sz="4" w:space="0" w:color="auto"/>
            </w:tcBorders>
            <w:shd w:val="clear" w:color="auto" w:fill="auto"/>
            <w:noWrap/>
          </w:tcPr>
          <w:p w14:paraId="176F3CF3" w14:textId="0EE221EA"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1820601" w14:textId="2A13D744"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61</w:t>
            </w:r>
          </w:p>
        </w:tc>
        <w:tc>
          <w:tcPr>
            <w:tcW w:w="709" w:type="dxa"/>
            <w:tcBorders>
              <w:top w:val="nil"/>
              <w:left w:val="nil"/>
              <w:bottom w:val="single" w:sz="4" w:space="0" w:color="auto"/>
              <w:right w:val="single" w:sz="4" w:space="0" w:color="auto"/>
            </w:tcBorders>
            <w:shd w:val="clear" w:color="auto" w:fill="auto"/>
            <w:vAlign w:val="center"/>
          </w:tcPr>
          <w:p w14:paraId="142D1208" w14:textId="72BEC008"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0198331" w14:textId="35EE8F51"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0DCAB0D1" w14:textId="50949E25"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88</w:t>
            </w:r>
          </w:p>
        </w:tc>
      </w:tr>
      <w:tr w:rsidR="006B6613" w:rsidRPr="006B6613" w14:paraId="10C83010" w14:textId="77777777" w:rsidTr="006B6613">
        <w:trPr>
          <w:trHeight w:val="288"/>
        </w:trPr>
        <w:tc>
          <w:tcPr>
            <w:tcW w:w="609" w:type="dxa"/>
            <w:shd w:val="clear" w:color="auto" w:fill="auto"/>
            <w:noWrap/>
            <w:hideMark/>
          </w:tcPr>
          <w:p w14:paraId="4B11A069"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70</w:t>
            </w:r>
          </w:p>
        </w:tc>
        <w:tc>
          <w:tcPr>
            <w:tcW w:w="11152" w:type="dxa"/>
            <w:tcBorders>
              <w:top w:val="nil"/>
              <w:left w:val="single" w:sz="4" w:space="0" w:color="auto"/>
              <w:bottom w:val="single" w:sz="4" w:space="0" w:color="auto"/>
              <w:right w:val="single" w:sz="4" w:space="0" w:color="auto"/>
            </w:tcBorders>
            <w:shd w:val="clear" w:color="auto" w:fill="auto"/>
            <w:noWrap/>
          </w:tcPr>
          <w:p w14:paraId="7E43A652" w14:textId="2993A2D4"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«Академия» Центр здоровья и развития»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04509140" w14:textId="09BE8A7B"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88</w:t>
            </w:r>
          </w:p>
        </w:tc>
        <w:tc>
          <w:tcPr>
            <w:tcW w:w="709" w:type="dxa"/>
            <w:tcBorders>
              <w:top w:val="nil"/>
              <w:left w:val="nil"/>
              <w:bottom w:val="single" w:sz="4" w:space="0" w:color="auto"/>
              <w:right w:val="single" w:sz="4" w:space="0" w:color="auto"/>
            </w:tcBorders>
            <w:shd w:val="clear" w:color="auto" w:fill="auto"/>
            <w:vAlign w:val="center"/>
          </w:tcPr>
          <w:p w14:paraId="21E108A9" w14:textId="5CD96B5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90</w:t>
            </w:r>
          </w:p>
        </w:tc>
        <w:tc>
          <w:tcPr>
            <w:tcW w:w="708" w:type="dxa"/>
            <w:tcBorders>
              <w:top w:val="nil"/>
              <w:left w:val="nil"/>
              <w:bottom w:val="single" w:sz="4" w:space="0" w:color="auto"/>
              <w:right w:val="single" w:sz="4" w:space="0" w:color="auto"/>
            </w:tcBorders>
            <w:shd w:val="clear" w:color="auto" w:fill="auto"/>
            <w:vAlign w:val="center"/>
          </w:tcPr>
          <w:p w14:paraId="51160F04" w14:textId="0E8EB73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564ADB34" w14:textId="3A789986"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93</w:t>
            </w:r>
          </w:p>
        </w:tc>
      </w:tr>
      <w:tr w:rsidR="006B6613" w:rsidRPr="006B6613" w14:paraId="78251774" w14:textId="77777777" w:rsidTr="006B6613">
        <w:trPr>
          <w:trHeight w:val="288"/>
        </w:trPr>
        <w:tc>
          <w:tcPr>
            <w:tcW w:w="609" w:type="dxa"/>
            <w:shd w:val="clear" w:color="auto" w:fill="auto"/>
            <w:noWrap/>
            <w:hideMark/>
          </w:tcPr>
          <w:p w14:paraId="6AE884F1"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71</w:t>
            </w:r>
          </w:p>
        </w:tc>
        <w:tc>
          <w:tcPr>
            <w:tcW w:w="11152" w:type="dxa"/>
            <w:tcBorders>
              <w:top w:val="nil"/>
              <w:left w:val="single" w:sz="4" w:space="0" w:color="auto"/>
              <w:bottom w:val="single" w:sz="4" w:space="0" w:color="auto"/>
              <w:right w:val="single" w:sz="4" w:space="0" w:color="auto"/>
            </w:tcBorders>
            <w:shd w:val="clear" w:color="auto" w:fill="auto"/>
            <w:noWrap/>
          </w:tcPr>
          <w:p w14:paraId="7540F50D" w14:textId="215E0B9F"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«Веста»</w:t>
            </w:r>
          </w:p>
        </w:tc>
        <w:tc>
          <w:tcPr>
            <w:tcW w:w="709" w:type="dxa"/>
            <w:tcBorders>
              <w:top w:val="nil"/>
              <w:left w:val="single" w:sz="4" w:space="0" w:color="auto"/>
              <w:bottom w:val="single" w:sz="4" w:space="0" w:color="auto"/>
              <w:right w:val="single" w:sz="4" w:space="0" w:color="auto"/>
            </w:tcBorders>
            <w:shd w:val="clear" w:color="auto" w:fill="auto"/>
            <w:vAlign w:val="center"/>
          </w:tcPr>
          <w:p w14:paraId="5805FC51" w14:textId="716F5E3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81</w:t>
            </w:r>
          </w:p>
        </w:tc>
        <w:tc>
          <w:tcPr>
            <w:tcW w:w="709" w:type="dxa"/>
            <w:tcBorders>
              <w:top w:val="nil"/>
              <w:left w:val="nil"/>
              <w:bottom w:val="single" w:sz="4" w:space="0" w:color="auto"/>
              <w:right w:val="single" w:sz="4" w:space="0" w:color="auto"/>
            </w:tcBorders>
            <w:shd w:val="clear" w:color="auto" w:fill="auto"/>
            <w:vAlign w:val="center"/>
          </w:tcPr>
          <w:p w14:paraId="78AD8E5B" w14:textId="151B29E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53B3E95" w14:textId="54672A43"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3CDCA7FB" w14:textId="1FE205FE"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94</w:t>
            </w:r>
          </w:p>
        </w:tc>
      </w:tr>
      <w:tr w:rsidR="006B6613" w:rsidRPr="006B6613" w14:paraId="143FD6A6" w14:textId="77777777" w:rsidTr="006B6613">
        <w:trPr>
          <w:trHeight w:val="288"/>
        </w:trPr>
        <w:tc>
          <w:tcPr>
            <w:tcW w:w="609" w:type="dxa"/>
            <w:shd w:val="clear" w:color="auto" w:fill="auto"/>
            <w:noWrap/>
            <w:hideMark/>
          </w:tcPr>
          <w:p w14:paraId="4201C416"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72</w:t>
            </w:r>
          </w:p>
        </w:tc>
        <w:tc>
          <w:tcPr>
            <w:tcW w:w="11152" w:type="dxa"/>
            <w:tcBorders>
              <w:top w:val="nil"/>
              <w:left w:val="single" w:sz="4" w:space="0" w:color="auto"/>
              <w:bottom w:val="single" w:sz="4" w:space="0" w:color="auto"/>
              <w:right w:val="single" w:sz="4" w:space="0" w:color="auto"/>
            </w:tcBorders>
            <w:shd w:val="clear" w:color="auto" w:fill="auto"/>
            <w:noWrap/>
          </w:tcPr>
          <w:p w14:paraId="58CC5F13" w14:textId="30CCF2D0"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Благотворительный Фонд социальной и духовной помощи «</w:t>
            </w:r>
            <w:proofErr w:type="spellStart"/>
            <w:r w:rsidRPr="006B6613">
              <w:rPr>
                <w:rFonts w:ascii="Times New Roman" w:hAnsi="Times New Roman"/>
                <w:color w:val="000000"/>
                <w:sz w:val="20"/>
                <w:szCs w:val="20"/>
              </w:rPr>
              <w:t>Вефиль</w:t>
            </w:r>
            <w:proofErr w:type="spellEnd"/>
            <w:r w:rsidRPr="006B6613">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33684900" w14:textId="2AFA8A26"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18</w:t>
            </w:r>
          </w:p>
        </w:tc>
        <w:tc>
          <w:tcPr>
            <w:tcW w:w="709" w:type="dxa"/>
            <w:tcBorders>
              <w:top w:val="nil"/>
              <w:left w:val="nil"/>
              <w:bottom w:val="single" w:sz="4" w:space="0" w:color="auto"/>
              <w:right w:val="single" w:sz="4" w:space="0" w:color="auto"/>
            </w:tcBorders>
            <w:shd w:val="clear" w:color="auto" w:fill="auto"/>
            <w:vAlign w:val="center"/>
          </w:tcPr>
          <w:p w14:paraId="42C54A75" w14:textId="5E75809A"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25C652F5" w14:textId="39F03E1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44693C6C" w14:textId="1433FCDC"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45</w:t>
            </w:r>
          </w:p>
        </w:tc>
      </w:tr>
      <w:tr w:rsidR="006B6613" w:rsidRPr="005F20AA" w14:paraId="7FF86316" w14:textId="77777777" w:rsidTr="006B6613">
        <w:trPr>
          <w:trHeight w:val="288"/>
        </w:trPr>
        <w:tc>
          <w:tcPr>
            <w:tcW w:w="609" w:type="dxa"/>
            <w:shd w:val="clear" w:color="auto" w:fill="auto"/>
            <w:noWrap/>
            <w:hideMark/>
          </w:tcPr>
          <w:p w14:paraId="701A68DB" w14:textId="77777777"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eastAsia="Times New Roman" w:hAnsi="Times New Roman"/>
                <w:color w:val="000000"/>
                <w:sz w:val="18"/>
                <w:szCs w:val="18"/>
              </w:rPr>
              <w:t>73</w:t>
            </w:r>
          </w:p>
        </w:tc>
        <w:tc>
          <w:tcPr>
            <w:tcW w:w="11152" w:type="dxa"/>
            <w:tcBorders>
              <w:top w:val="nil"/>
              <w:left w:val="single" w:sz="4" w:space="0" w:color="auto"/>
              <w:bottom w:val="single" w:sz="4" w:space="0" w:color="auto"/>
              <w:right w:val="single" w:sz="4" w:space="0" w:color="auto"/>
            </w:tcBorders>
            <w:shd w:val="clear" w:color="auto" w:fill="auto"/>
            <w:noWrap/>
          </w:tcPr>
          <w:p w14:paraId="40358F7F" w14:textId="4B88804F" w:rsidR="006B6613" w:rsidRPr="006B6613" w:rsidRDefault="006B6613" w:rsidP="006B6613">
            <w:pPr>
              <w:spacing w:after="0" w:line="240" w:lineRule="auto"/>
              <w:rPr>
                <w:rFonts w:ascii="Times New Roman" w:eastAsia="Times New Roman" w:hAnsi="Times New Roman"/>
                <w:sz w:val="18"/>
                <w:szCs w:val="18"/>
              </w:rPr>
            </w:pPr>
            <w:r w:rsidRPr="006B6613">
              <w:rPr>
                <w:rFonts w:ascii="Times New Roman" w:hAnsi="Times New Roman"/>
                <w:color w:val="000000"/>
                <w:sz w:val="20"/>
                <w:szCs w:val="20"/>
              </w:rPr>
              <w:t>Общество с ограниченной ответственностью «Ковчег»</w:t>
            </w:r>
          </w:p>
        </w:tc>
        <w:tc>
          <w:tcPr>
            <w:tcW w:w="709" w:type="dxa"/>
            <w:tcBorders>
              <w:top w:val="nil"/>
              <w:left w:val="single" w:sz="4" w:space="0" w:color="auto"/>
              <w:bottom w:val="single" w:sz="4" w:space="0" w:color="auto"/>
              <w:right w:val="single" w:sz="4" w:space="0" w:color="auto"/>
            </w:tcBorders>
            <w:shd w:val="clear" w:color="auto" w:fill="auto"/>
            <w:vAlign w:val="center"/>
          </w:tcPr>
          <w:p w14:paraId="61CED161" w14:textId="07F44790"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36</w:t>
            </w:r>
          </w:p>
        </w:tc>
        <w:tc>
          <w:tcPr>
            <w:tcW w:w="709" w:type="dxa"/>
            <w:tcBorders>
              <w:top w:val="nil"/>
              <w:left w:val="nil"/>
              <w:bottom w:val="single" w:sz="4" w:space="0" w:color="auto"/>
              <w:right w:val="single" w:sz="4" w:space="0" w:color="auto"/>
            </w:tcBorders>
            <w:shd w:val="clear" w:color="auto" w:fill="auto"/>
            <w:vAlign w:val="center"/>
          </w:tcPr>
          <w:p w14:paraId="564352B3" w14:textId="1B4BD8FC"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FC87C69" w14:textId="0E457409" w:rsidR="006B6613" w:rsidRPr="006B6613" w:rsidRDefault="006B6613" w:rsidP="006B6613">
            <w:pPr>
              <w:spacing w:after="0" w:line="240" w:lineRule="auto"/>
              <w:jc w:val="center"/>
              <w:rPr>
                <w:rFonts w:ascii="Times New Roman" w:eastAsia="Times New Roman" w:hAnsi="Times New Roman"/>
                <w:sz w:val="18"/>
                <w:szCs w:val="18"/>
              </w:rPr>
            </w:pPr>
            <w:r w:rsidRPr="006B6613">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000000" w:fill="D9D9D9"/>
            <w:vAlign w:val="center"/>
          </w:tcPr>
          <w:p w14:paraId="7959AABF" w14:textId="0FC15853" w:rsidR="006B6613" w:rsidRPr="006B6613" w:rsidRDefault="006B6613" w:rsidP="006B6613">
            <w:pPr>
              <w:spacing w:after="0" w:line="240" w:lineRule="auto"/>
              <w:jc w:val="center"/>
              <w:rPr>
                <w:rFonts w:ascii="Times New Roman" w:eastAsia="Times New Roman" w:hAnsi="Times New Roman"/>
                <w:b/>
                <w:sz w:val="18"/>
                <w:szCs w:val="18"/>
              </w:rPr>
            </w:pPr>
            <w:r w:rsidRPr="006B6613">
              <w:rPr>
                <w:rFonts w:ascii="Times New Roman" w:hAnsi="Times New Roman"/>
                <w:color w:val="000000"/>
                <w:sz w:val="20"/>
                <w:szCs w:val="20"/>
              </w:rPr>
              <w:t>81</w:t>
            </w:r>
          </w:p>
        </w:tc>
      </w:tr>
    </w:tbl>
    <w:p w14:paraId="76FE2D03" w14:textId="77777777" w:rsidR="00BC2931" w:rsidRPr="00BC2931" w:rsidRDefault="00BC2931" w:rsidP="005F20AA">
      <w:pPr>
        <w:spacing w:after="0" w:line="240" w:lineRule="auto"/>
        <w:ind w:firstLine="709"/>
        <w:jc w:val="both"/>
        <w:rPr>
          <w:rFonts w:ascii="Times New Roman" w:eastAsia="Times New Roman" w:hAnsi="Times New Roman"/>
          <w:sz w:val="24"/>
          <w:szCs w:val="24"/>
          <w:lang w:val="en-US" w:eastAsia="ru-RU"/>
        </w:rPr>
      </w:pPr>
    </w:p>
    <w:p w14:paraId="1011CD32" w14:textId="77777777" w:rsidR="00BC2931" w:rsidRPr="00BC2931" w:rsidRDefault="00BC2931" w:rsidP="005F20AA">
      <w:pPr>
        <w:spacing w:after="0" w:line="240" w:lineRule="auto"/>
        <w:ind w:firstLine="709"/>
        <w:jc w:val="both"/>
        <w:rPr>
          <w:rFonts w:ascii="Times New Roman" w:eastAsia="Times New Roman" w:hAnsi="Times New Roman"/>
          <w:sz w:val="28"/>
          <w:szCs w:val="28"/>
          <w:lang w:eastAsia="ru-RU"/>
        </w:rPr>
      </w:pPr>
    </w:p>
    <w:p w14:paraId="15F9A972" w14:textId="77777777" w:rsidR="00BC2931" w:rsidRPr="00BC2931" w:rsidRDefault="00BC2931" w:rsidP="005F20AA">
      <w:pPr>
        <w:spacing w:after="0" w:line="240" w:lineRule="auto"/>
        <w:ind w:firstLine="709"/>
        <w:jc w:val="both"/>
        <w:rPr>
          <w:rFonts w:ascii="Times New Roman" w:eastAsia="Times New Roman" w:hAnsi="Times New Roman" w:cs="Arial"/>
          <w:bCs/>
          <w:color w:val="000000" w:themeColor="text1"/>
          <w:sz w:val="24"/>
          <w:szCs w:val="24"/>
          <w:lang w:eastAsia="ru-RU"/>
        </w:rPr>
      </w:pPr>
      <w:r w:rsidRPr="00BC2931">
        <w:rPr>
          <w:rFonts w:ascii="Times New Roman" w:eastAsia="Times New Roman" w:hAnsi="Times New Roman"/>
          <w:color w:val="000000" w:themeColor="text1"/>
          <w:sz w:val="24"/>
          <w:szCs w:val="24"/>
          <w:lang w:eastAsia="ru-RU"/>
        </w:rPr>
        <w:t xml:space="preserve">Критерий 2. </w:t>
      </w:r>
      <w:r w:rsidRPr="00BC2931">
        <w:rPr>
          <w:rFonts w:ascii="Times New Roman" w:eastAsia="Times New Roman" w:hAnsi="Times New Roman" w:cs="Arial"/>
          <w:bCs/>
          <w:color w:val="000000" w:themeColor="text1"/>
          <w:sz w:val="24"/>
          <w:szCs w:val="24"/>
          <w:lang w:eastAsia="ru-RU"/>
        </w:rPr>
        <w:t xml:space="preserve">Комфортность условий предоставления услуг, в том числе время ожидания предоставления услуг. </w:t>
      </w:r>
      <w:r w:rsidRPr="00BC2931">
        <w:rPr>
          <w:rFonts w:ascii="Times New Roman" w:eastAsia="Times New Roman" w:hAnsi="Times New Roman" w:cs="Arial"/>
          <w:bCs/>
          <w:color w:val="000000" w:themeColor="text1"/>
          <w:sz w:val="24"/>
          <w:szCs w:val="24"/>
          <w:lang w:eastAsia="ru-RU"/>
        </w:rPr>
        <w:tab/>
      </w:r>
    </w:p>
    <w:p w14:paraId="25E62952" w14:textId="77777777" w:rsidR="00BC2931" w:rsidRPr="00BC2931" w:rsidRDefault="00BC2931" w:rsidP="005F20AA">
      <w:pPr>
        <w:spacing w:after="0" w:line="240" w:lineRule="auto"/>
        <w:ind w:firstLine="709"/>
        <w:jc w:val="both"/>
        <w:rPr>
          <w:rFonts w:ascii="Times New Roman" w:eastAsia="Times New Roman" w:hAnsi="Times New Roman" w:cs="Arial"/>
          <w:bCs/>
          <w:color w:val="000000" w:themeColor="text1"/>
          <w:sz w:val="24"/>
          <w:szCs w:val="24"/>
          <w:lang w:eastAsia="ru-RU"/>
        </w:rPr>
      </w:pPr>
      <w:r w:rsidRPr="00BC2931">
        <w:rPr>
          <w:rFonts w:ascii="Times New Roman" w:eastAsia="Times New Roman" w:hAnsi="Times New Roman" w:cs="Arial"/>
          <w:bCs/>
          <w:color w:val="000000" w:themeColor="text1"/>
          <w:sz w:val="24"/>
          <w:szCs w:val="24"/>
          <w:lang w:eastAsia="ru-RU"/>
        </w:rPr>
        <w:t>Критерий представлен тремя показателями:</w:t>
      </w:r>
    </w:p>
    <w:p w14:paraId="09CBFD64"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bCs/>
          <w:sz w:val="24"/>
          <w:szCs w:val="24"/>
          <w:lang w:eastAsia="ru-RU"/>
        </w:rPr>
        <w:t>Показатель</w:t>
      </w:r>
      <w:r w:rsidRPr="00BC2931">
        <w:rPr>
          <w:rFonts w:ascii="Times New Roman" w:eastAsia="Times New Roman" w:hAnsi="Times New Roman" w:cs="Arial"/>
          <w:bCs/>
          <w:sz w:val="24"/>
          <w:szCs w:val="24"/>
          <w:lang w:eastAsia="ru-RU"/>
        </w:rPr>
        <w:t xml:space="preserve">.2.1. – Обеспечение в организации комфортных условий для предоставления услуг </w:t>
      </w:r>
    </w:p>
    <w:p w14:paraId="71C4AD8E"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bCs/>
          <w:sz w:val="24"/>
          <w:szCs w:val="24"/>
          <w:lang w:eastAsia="ru-RU"/>
        </w:rPr>
        <w:t>Показатель</w:t>
      </w:r>
      <w:r w:rsidRPr="00BC2931">
        <w:rPr>
          <w:rFonts w:ascii="Times New Roman" w:eastAsia="Times New Roman" w:hAnsi="Times New Roman" w:cs="Arial"/>
          <w:bCs/>
          <w:sz w:val="24"/>
          <w:szCs w:val="24"/>
          <w:lang w:eastAsia="ru-RU"/>
        </w:rPr>
        <w:t>.2.2. – Время ожидания предоставления услуги (среднее время ожидания и своевременность предоставления услуги)</w:t>
      </w:r>
    </w:p>
    <w:p w14:paraId="214324B0"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bCs/>
          <w:sz w:val="24"/>
          <w:szCs w:val="24"/>
          <w:lang w:eastAsia="ru-RU"/>
        </w:rPr>
        <w:t>Показатель</w:t>
      </w:r>
      <w:r w:rsidRPr="00BC2931">
        <w:rPr>
          <w:rFonts w:ascii="Times New Roman" w:eastAsia="Times New Roman" w:hAnsi="Times New Roman" w:cs="Arial"/>
          <w:bCs/>
          <w:sz w:val="24"/>
          <w:szCs w:val="24"/>
          <w:lang w:eastAsia="ru-RU"/>
        </w:rPr>
        <w:t>.2.3. – Доля получателей услуг, удовлетворенных комфортностью предоставления услуг</w:t>
      </w:r>
    </w:p>
    <w:p w14:paraId="27E33068"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sz w:val="24"/>
          <w:szCs w:val="24"/>
          <w:lang w:eastAsia="ru-RU"/>
        </w:rPr>
        <w:t>Таблица 2 -  Комфортность условий предоставления услуг</w:t>
      </w:r>
    </w:p>
    <w:tbl>
      <w:tblPr>
        <w:tblStyle w:val="42"/>
        <w:tblW w:w="14879" w:type="dxa"/>
        <w:tblLayout w:type="fixed"/>
        <w:tblLook w:val="04A0" w:firstRow="1" w:lastRow="0" w:firstColumn="1" w:lastColumn="0" w:noHBand="0" w:noVBand="1"/>
      </w:tblPr>
      <w:tblGrid>
        <w:gridCol w:w="609"/>
        <w:gridCol w:w="11435"/>
        <w:gridCol w:w="709"/>
        <w:gridCol w:w="709"/>
        <w:gridCol w:w="709"/>
        <w:gridCol w:w="708"/>
      </w:tblGrid>
      <w:tr w:rsidR="00BC2931" w:rsidRPr="00990E0D" w14:paraId="228DB5D4" w14:textId="77777777" w:rsidTr="00990E0D">
        <w:trPr>
          <w:trHeight w:val="1362"/>
          <w:tblHeader/>
        </w:trPr>
        <w:tc>
          <w:tcPr>
            <w:tcW w:w="609" w:type="dxa"/>
            <w:shd w:val="clear" w:color="auto" w:fill="auto"/>
            <w:vAlign w:val="center"/>
            <w:hideMark/>
          </w:tcPr>
          <w:p w14:paraId="51C4CFA9" w14:textId="77777777" w:rsidR="00BC2931" w:rsidRPr="00990E0D" w:rsidRDefault="00BC2931" w:rsidP="005F20AA">
            <w:pPr>
              <w:spacing w:after="0" w:line="240" w:lineRule="auto"/>
              <w:jc w:val="center"/>
              <w:rPr>
                <w:rFonts w:ascii="Times New Roman" w:eastAsia="Times New Roman" w:hAnsi="Times New Roman"/>
                <w:bCs/>
                <w:sz w:val="18"/>
                <w:szCs w:val="18"/>
              </w:rPr>
            </w:pPr>
            <w:r w:rsidRPr="00990E0D">
              <w:rPr>
                <w:rFonts w:ascii="Times New Roman" w:eastAsia="Times New Roman" w:hAnsi="Times New Roman"/>
                <w:sz w:val="18"/>
                <w:szCs w:val="18"/>
              </w:rPr>
              <w:t>№ п/п</w:t>
            </w:r>
          </w:p>
        </w:tc>
        <w:tc>
          <w:tcPr>
            <w:tcW w:w="11435" w:type="dxa"/>
            <w:shd w:val="clear" w:color="auto" w:fill="auto"/>
            <w:vAlign w:val="center"/>
            <w:hideMark/>
          </w:tcPr>
          <w:p w14:paraId="065F63FC" w14:textId="77777777" w:rsidR="00BC2931" w:rsidRPr="00990E0D" w:rsidRDefault="00BC2931" w:rsidP="005F20AA">
            <w:pPr>
              <w:spacing w:after="0" w:line="240" w:lineRule="auto"/>
              <w:jc w:val="center"/>
              <w:rPr>
                <w:rFonts w:ascii="Times New Roman" w:eastAsia="Times New Roman" w:hAnsi="Times New Roman"/>
                <w:bCs/>
                <w:sz w:val="18"/>
                <w:szCs w:val="18"/>
              </w:rPr>
            </w:pPr>
            <w:r w:rsidRPr="00990E0D">
              <w:rPr>
                <w:rFonts w:ascii="Times New Roman" w:eastAsia="Times New Roman" w:hAnsi="Times New Roman"/>
                <w:sz w:val="18"/>
                <w:szCs w:val="18"/>
              </w:rPr>
              <w:t>Наименование ГО/ МО</w:t>
            </w:r>
          </w:p>
        </w:tc>
        <w:tc>
          <w:tcPr>
            <w:tcW w:w="709" w:type="dxa"/>
            <w:shd w:val="clear" w:color="auto" w:fill="auto"/>
            <w:textDirection w:val="btLr"/>
            <w:vAlign w:val="center"/>
          </w:tcPr>
          <w:p w14:paraId="148B6901" w14:textId="77777777" w:rsidR="00BC2931" w:rsidRPr="00990E0D" w:rsidRDefault="00BC2931" w:rsidP="005F20AA">
            <w:pPr>
              <w:spacing w:after="0" w:line="240" w:lineRule="auto"/>
              <w:jc w:val="center"/>
              <w:rPr>
                <w:rFonts w:ascii="Times New Roman" w:eastAsia="Times New Roman" w:hAnsi="Times New Roman"/>
                <w:bCs/>
                <w:sz w:val="18"/>
                <w:szCs w:val="18"/>
              </w:rPr>
            </w:pPr>
            <w:r w:rsidRPr="00990E0D">
              <w:rPr>
                <w:rFonts w:ascii="Times New Roman" w:eastAsia="Times New Roman" w:hAnsi="Times New Roman"/>
                <w:sz w:val="18"/>
                <w:szCs w:val="18"/>
              </w:rPr>
              <w:t>Показатель 2.1</w:t>
            </w:r>
          </w:p>
        </w:tc>
        <w:tc>
          <w:tcPr>
            <w:tcW w:w="709" w:type="dxa"/>
            <w:shd w:val="clear" w:color="auto" w:fill="auto"/>
            <w:textDirection w:val="btLr"/>
            <w:vAlign w:val="center"/>
          </w:tcPr>
          <w:p w14:paraId="43481684" w14:textId="77777777" w:rsidR="00BC2931" w:rsidRPr="00990E0D" w:rsidRDefault="00BC2931" w:rsidP="005F20AA">
            <w:pPr>
              <w:spacing w:after="0" w:line="240" w:lineRule="auto"/>
              <w:jc w:val="center"/>
              <w:rPr>
                <w:rFonts w:ascii="Times New Roman" w:eastAsia="Times New Roman" w:hAnsi="Times New Roman"/>
                <w:bCs/>
                <w:sz w:val="18"/>
                <w:szCs w:val="18"/>
              </w:rPr>
            </w:pPr>
            <w:r w:rsidRPr="00990E0D">
              <w:rPr>
                <w:rFonts w:ascii="Times New Roman" w:eastAsia="Times New Roman" w:hAnsi="Times New Roman"/>
                <w:sz w:val="18"/>
                <w:szCs w:val="18"/>
              </w:rPr>
              <w:t>Показатель 2.2</w:t>
            </w:r>
          </w:p>
        </w:tc>
        <w:tc>
          <w:tcPr>
            <w:tcW w:w="709" w:type="dxa"/>
            <w:shd w:val="clear" w:color="auto" w:fill="auto"/>
            <w:textDirection w:val="btLr"/>
            <w:vAlign w:val="center"/>
          </w:tcPr>
          <w:p w14:paraId="3F94A6E9" w14:textId="77777777" w:rsidR="00BC2931" w:rsidRPr="00990E0D" w:rsidRDefault="00BC2931" w:rsidP="005F20AA">
            <w:pPr>
              <w:spacing w:after="0" w:line="240" w:lineRule="auto"/>
              <w:jc w:val="center"/>
              <w:rPr>
                <w:rFonts w:ascii="Times New Roman" w:eastAsia="Times New Roman" w:hAnsi="Times New Roman"/>
                <w:bCs/>
                <w:sz w:val="18"/>
                <w:szCs w:val="18"/>
              </w:rPr>
            </w:pPr>
            <w:r w:rsidRPr="00990E0D">
              <w:rPr>
                <w:rFonts w:ascii="Times New Roman" w:eastAsia="Times New Roman" w:hAnsi="Times New Roman"/>
                <w:sz w:val="18"/>
                <w:szCs w:val="18"/>
              </w:rPr>
              <w:t>Показатель 2.3</w:t>
            </w:r>
          </w:p>
        </w:tc>
        <w:tc>
          <w:tcPr>
            <w:tcW w:w="708" w:type="dxa"/>
            <w:shd w:val="clear" w:color="auto" w:fill="D9D9D9" w:themeFill="background1" w:themeFillShade="D9"/>
            <w:textDirection w:val="btLr"/>
            <w:vAlign w:val="center"/>
          </w:tcPr>
          <w:p w14:paraId="44D41422" w14:textId="77777777" w:rsidR="00BC2931" w:rsidRPr="00990E0D" w:rsidRDefault="00BC2931" w:rsidP="005F20AA">
            <w:pPr>
              <w:spacing w:after="0" w:line="240" w:lineRule="auto"/>
              <w:jc w:val="center"/>
              <w:rPr>
                <w:rFonts w:ascii="Times New Roman" w:eastAsia="Times New Roman" w:hAnsi="Times New Roman"/>
                <w:b/>
                <w:sz w:val="18"/>
                <w:szCs w:val="18"/>
              </w:rPr>
            </w:pPr>
            <w:r w:rsidRPr="00990E0D">
              <w:rPr>
                <w:rFonts w:ascii="Times New Roman" w:eastAsia="Times New Roman" w:hAnsi="Times New Roman"/>
                <w:b/>
                <w:sz w:val="18"/>
                <w:szCs w:val="18"/>
              </w:rPr>
              <w:t>ОБЩИЙ</w:t>
            </w:r>
          </w:p>
          <w:p w14:paraId="17152DE0" w14:textId="77777777" w:rsidR="00BC2931" w:rsidRPr="00990E0D" w:rsidRDefault="00BC2931" w:rsidP="005F20AA">
            <w:pPr>
              <w:spacing w:after="0" w:line="240" w:lineRule="auto"/>
              <w:jc w:val="center"/>
              <w:rPr>
                <w:rFonts w:ascii="Times New Roman" w:eastAsia="Times New Roman" w:hAnsi="Times New Roman"/>
                <w:b/>
                <w:bCs/>
                <w:sz w:val="18"/>
                <w:szCs w:val="18"/>
              </w:rPr>
            </w:pPr>
            <w:r w:rsidRPr="00990E0D">
              <w:rPr>
                <w:rFonts w:ascii="Times New Roman" w:eastAsia="Times New Roman" w:hAnsi="Times New Roman"/>
                <w:b/>
                <w:sz w:val="18"/>
                <w:szCs w:val="18"/>
              </w:rPr>
              <w:t xml:space="preserve"> БАЛЛ</w:t>
            </w:r>
          </w:p>
        </w:tc>
      </w:tr>
      <w:tr w:rsidR="00990E0D" w:rsidRPr="00990E0D" w14:paraId="0DDC8DC3" w14:textId="77777777" w:rsidTr="00990E0D">
        <w:trPr>
          <w:trHeight w:val="288"/>
        </w:trPr>
        <w:tc>
          <w:tcPr>
            <w:tcW w:w="609" w:type="dxa"/>
            <w:shd w:val="clear" w:color="auto" w:fill="auto"/>
            <w:noWrap/>
            <w:vAlign w:val="center"/>
            <w:hideMark/>
          </w:tcPr>
          <w:p w14:paraId="31855C7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w:t>
            </w:r>
          </w:p>
        </w:tc>
        <w:tc>
          <w:tcPr>
            <w:tcW w:w="1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9CC0C" w14:textId="6EA02416"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5E1BF" w14:textId="626CC0C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31C219C1" w14:textId="7AC7D57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7E62D1E2" w14:textId="4E16CF7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single" w:sz="4" w:space="0" w:color="auto"/>
              <w:left w:val="nil"/>
              <w:bottom w:val="single" w:sz="4" w:space="0" w:color="auto"/>
              <w:right w:val="single" w:sz="4" w:space="0" w:color="auto"/>
            </w:tcBorders>
            <w:shd w:val="clear" w:color="000000" w:fill="D9D9D9"/>
            <w:vAlign w:val="center"/>
          </w:tcPr>
          <w:p w14:paraId="301AC3F6" w14:textId="040B45A7"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20C2537" w14:textId="77777777" w:rsidTr="00990E0D">
        <w:trPr>
          <w:trHeight w:val="288"/>
        </w:trPr>
        <w:tc>
          <w:tcPr>
            <w:tcW w:w="609" w:type="dxa"/>
            <w:shd w:val="clear" w:color="auto" w:fill="auto"/>
            <w:noWrap/>
            <w:vAlign w:val="center"/>
            <w:hideMark/>
          </w:tcPr>
          <w:p w14:paraId="613719B3"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9E1DA25" w14:textId="35F72C10"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087A896C" w14:textId="0A1088E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FF6AEC0" w14:textId="2F49174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59AF6A3" w14:textId="04C0528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4F47A7E" w14:textId="3B38630E"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316E53D" w14:textId="77777777" w:rsidTr="00990E0D">
        <w:trPr>
          <w:trHeight w:val="288"/>
        </w:trPr>
        <w:tc>
          <w:tcPr>
            <w:tcW w:w="609" w:type="dxa"/>
            <w:shd w:val="clear" w:color="auto" w:fill="auto"/>
            <w:noWrap/>
            <w:vAlign w:val="center"/>
            <w:hideMark/>
          </w:tcPr>
          <w:p w14:paraId="06FC891F"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lastRenderedPageBreak/>
              <w:t>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1253172" w14:textId="2144BCF7"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2AE6AB52" w14:textId="23856AA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E473883" w14:textId="33CE4C2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D4FDD9F" w14:textId="70CABC1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BF5E31F" w14:textId="0F7DAE4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48398EC5" w14:textId="77777777" w:rsidTr="00990E0D">
        <w:trPr>
          <w:trHeight w:val="288"/>
        </w:trPr>
        <w:tc>
          <w:tcPr>
            <w:tcW w:w="609" w:type="dxa"/>
            <w:shd w:val="clear" w:color="auto" w:fill="auto"/>
            <w:noWrap/>
            <w:vAlign w:val="center"/>
            <w:hideMark/>
          </w:tcPr>
          <w:p w14:paraId="00655238"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A0FE7E3" w14:textId="337FD22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F3FDC7C" w14:textId="426B1DB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FFA744A" w14:textId="70D83B6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64BFC4C" w14:textId="0AD92E1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C1AB90B" w14:textId="06A3C248"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535EE806" w14:textId="77777777" w:rsidTr="00990E0D">
        <w:trPr>
          <w:trHeight w:val="288"/>
        </w:trPr>
        <w:tc>
          <w:tcPr>
            <w:tcW w:w="609" w:type="dxa"/>
            <w:shd w:val="clear" w:color="auto" w:fill="auto"/>
            <w:noWrap/>
            <w:vAlign w:val="center"/>
            <w:hideMark/>
          </w:tcPr>
          <w:p w14:paraId="6327091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B956670" w14:textId="7984E96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D87CCC6" w14:textId="4BB5204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DC7ABF6" w14:textId="56794FF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01CC2A7" w14:textId="599FFEE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A6442AE" w14:textId="13BB7171"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2939B35" w14:textId="77777777" w:rsidTr="00990E0D">
        <w:trPr>
          <w:trHeight w:val="288"/>
        </w:trPr>
        <w:tc>
          <w:tcPr>
            <w:tcW w:w="609" w:type="dxa"/>
            <w:shd w:val="clear" w:color="auto" w:fill="auto"/>
            <w:noWrap/>
            <w:vAlign w:val="center"/>
            <w:hideMark/>
          </w:tcPr>
          <w:p w14:paraId="7AF80DB6"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932EFAA" w14:textId="7B6AD2B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5220F9A4" w14:textId="0E49B48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615DAD9" w14:textId="420EC4F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F79A19B" w14:textId="5D71E3B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8398AEE" w14:textId="62B3D8C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79B21EA" w14:textId="77777777" w:rsidTr="00990E0D">
        <w:trPr>
          <w:trHeight w:val="288"/>
        </w:trPr>
        <w:tc>
          <w:tcPr>
            <w:tcW w:w="609" w:type="dxa"/>
            <w:shd w:val="clear" w:color="auto" w:fill="auto"/>
            <w:noWrap/>
            <w:vAlign w:val="center"/>
            <w:hideMark/>
          </w:tcPr>
          <w:p w14:paraId="23B63CC9"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146C0AA" w14:textId="46B301E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325A04D6" w14:textId="5912B81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2785FBB" w14:textId="1473FF3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vAlign w:val="center"/>
          </w:tcPr>
          <w:p w14:paraId="1EFD688B" w14:textId="2514FCB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7AA06DA4" w14:textId="0E37D86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332B632E" w14:textId="77777777" w:rsidTr="00990E0D">
        <w:trPr>
          <w:trHeight w:val="288"/>
        </w:trPr>
        <w:tc>
          <w:tcPr>
            <w:tcW w:w="609" w:type="dxa"/>
            <w:shd w:val="clear" w:color="auto" w:fill="auto"/>
            <w:noWrap/>
            <w:vAlign w:val="center"/>
            <w:hideMark/>
          </w:tcPr>
          <w:p w14:paraId="1570F93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A162394" w14:textId="06538A5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E5FA1C2" w14:textId="468EF75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5CD63C6" w14:textId="5D6EE9C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37963AB" w14:textId="69A3986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2F16E8F" w14:textId="70161A67"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C917630" w14:textId="77777777" w:rsidTr="00990E0D">
        <w:trPr>
          <w:trHeight w:val="288"/>
        </w:trPr>
        <w:tc>
          <w:tcPr>
            <w:tcW w:w="609" w:type="dxa"/>
            <w:shd w:val="clear" w:color="auto" w:fill="auto"/>
            <w:noWrap/>
            <w:vAlign w:val="center"/>
            <w:hideMark/>
          </w:tcPr>
          <w:p w14:paraId="22889FA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E6259A8" w14:textId="64E3D26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4E166982" w14:textId="654E84C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CDA7439" w14:textId="53F95C0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3A979EF" w14:textId="3D79D68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7B7ADC0" w14:textId="482CC511"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4F6C9324" w14:textId="77777777" w:rsidTr="00990E0D">
        <w:trPr>
          <w:trHeight w:val="288"/>
        </w:trPr>
        <w:tc>
          <w:tcPr>
            <w:tcW w:w="609" w:type="dxa"/>
            <w:shd w:val="clear" w:color="auto" w:fill="auto"/>
            <w:noWrap/>
            <w:vAlign w:val="center"/>
            <w:hideMark/>
          </w:tcPr>
          <w:p w14:paraId="23700EAB"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CEF7A15" w14:textId="1386C5D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A2B47CE" w14:textId="6A3C1ED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96E6AF3" w14:textId="445C37D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C09C032" w14:textId="58AFF8C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95</w:t>
            </w:r>
          </w:p>
        </w:tc>
        <w:tc>
          <w:tcPr>
            <w:tcW w:w="708" w:type="dxa"/>
            <w:tcBorders>
              <w:top w:val="nil"/>
              <w:left w:val="nil"/>
              <w:bottom w:val="single" w:sz="4" w:space="0" w:color="auto"/>
              <w:right w:val="single" w:sz="4" w:space="0" w:color="auto"/>
            </w:tcBorders>
            <w:shd w:val="clear" w:color="000000" w:fill="D9D9D9"/>
            <w:vAlign w:val="center"/>
          </w:tcPr>
          <w:p w14:paraId="1D1F28CA" w14:textId="67C2EB5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99</w:t>
            </w:r>
          </w:p>
        </w:tc>
      </w:tr>
      <w:tr w:rsidR="00990E0D" w:rsidRPr="00990E0D" w14:paraId="0E8B74B1" w14:textId="77777777" w:rsidTr="00990E0D">
        <w:trPr>
          <w:trHeight w:val="288"/>
        </w:trPr>
        <w:tc>
          <w:tcPr>
            <w:tcW w:w="609" w:type="dxa"/>
            <w:shd w:val="clear" w:color="auto" w:fill="auto"/>
            <w:noWrap/>
            <w:vAlign w:val="center"/>
            <w:hideMark/>
          </w:tcPr>
          <w:p w14:paraId="1355AA0B"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86912EE" w14:textId="52250EDD"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709" w:type="dxa"/>
            <w:tcBorders>
              <w:top w:val="nil"/>
              <w:left w:val="single" w:sz="4" w:space="0" w:color="auto"/>
              <w:bottom w:val="single" w:sz="4" w:space="0" w:color="auto"/>
              <w:right w:val="single" w:sz="4" w:space="0" w:color="auto"/>
            </w:tcBorders>
            <w:shd w:val="clear" w:color="auto" w:fill="auto"/>
            <w:vAlign w:val="center"/>
          </w:tcPr>
          <w:p w14:paraId="5208115F" w14:textId="6DD52F7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A8F4C58" w14:textId="5940944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67095DA" w14:textId="298D7BC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831836B" w14:textId="070494D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1D6117C" w14:textId="77777777" w:rsidTr="00990E0D">
        <w:trPr>
          <w:trHeight w:val="288"/>
        </w:trPr>
        <w:tc>
          <w:tcPr>
            <w:tcW w:w="609" w:type="dxa"/>
            <w:shd w:val="clear" w:color="auto" w:fill="auto"/>
            <w:noWrap/>
            <w:vAlign w:val="center"/>
            <w:hideMark/>
          </w:tcPr>
          <w:p w14:paraId="17087575"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A8EC419" w14:textId="2277724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1205CE93" w14:textId="0EFD6FB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3D28891" w14:textId="47EDB34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ECDC7C4" w14:textId="607A420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77580AB" w14:textId="533A23FF"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E55B580" w14:textId="77777777" w:rsidTr="00990E0D">
        <w:trPr>
          <w:trHeight w:val="288"/>
        </w:trPr>
        <w:tc>
          <w:tcPr>
            <w:tcW w:w="609" w:type="dxa"/>
            <w:shd w:val="clear" w:color="auto" w:fill="auto"/>
            <w:noWrap/>
            <w:vAlign w:val="center"/>
            <w:hideMark/>
          </w:tcPr>
          <w:p w14:paraId="3C69BB82"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F4B2EA3" w14:textId="12CD4202"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4248F6D6" w14:textId="739F387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323E7F" w14:textId="0612B49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6943DF2" w14:textId="25174CF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0191C0B" w14:textId="6E45D03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34AB5F3" w14:textId="77777777" w:rsidTr="00990E0D">
        <w:trPr>
          <w:trHeight w:val="288"/>
        </w:trPr>
        <w:tc>
          <w:tcPr>
            <w:tcW w:w="609" w:type="dxa"/>
            <w:shd w:val="clear" w:color="auto" w:fill="auto"/>
            <w:noWrap/>
            <w:vAlign w:val="center"/>
            <w:hideMark/>
          </w:tcPr>
          <w:p w14:paraId="6920D1BB"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14</w:t>
            </w:r>
          </w:p>
        </w:tc>
        <w:tc>
          <w:tcPr>
            <w:tcW w:w="11435" w:type="dxa"/>
            <w:tcBorders>
              <w:top w:val="nil"/>
              <w:left w:val="nil"/>
              <w:bottom w:val="single" w:sz="4" w:space="0" w:color="auto"/>
              <w:right w:val="single" w:sz="4" w:space="0" w:color="auto"/>
            </w:tcBorders>
            <w:shd w:val="clear" w:color="auto" w:fill="auto"/>
            <w:noWrap/>
            <w:vAlign w:val="center"/>
          </w:tcPr>
          <w:p w14:paraId="2B1AD1DF" w14:textId="5DD522A9"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709" w:type="dxa"/>
            <w:tcBorders>
              <w:top w:val="nil"/>
              <w:left w:val="nil"/>
              <w:bottom w:val="single" w:sz="4" w:space="0" w:color="auto"/>
              <w:right w:val="single" w:sz="4" w:space="0" w:color="auto"/>
            </w:tcBorders>
            <w:shd w:val="clear" w:color="auto" w:fill="auto"/>
            <w:vAlign w:val="center"/>
          </w:tcPr>
          <w:p w14:paraId="3EF210CF" w14:textId="7912129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77BA2E6" w14:textId="0D6AABF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D253942" w14:textId="3E417EE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8125B70" w14:textId="543F37F6"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AF640F1" w14:textId="77777777" w:rsidTr="00990E0D">
        <w:trPr>
          <w:trHeight w:val="288"/>
        </w:trPr>
        <w:tc>
          <w:tcPr>
            <w:tcW w:w="609" w:type="dxa"/>
            <w:shd w:val="clear" w:color="auto" w:fill="auto"/>
            <w:noWrap/>
            <w:vAlign w:val="center"/>
            <w:hideMark/>
          </w:tcPr>
          <w:p w14:paraId="0432F217"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17E026C" w14:textId="4A3264F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4A2FA733" w14:textId="3A5FCC5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12E31B0" w14:textId="07D211B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34DE78" w14:textId="7679B87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B47578A" w14:textId="58A55F7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4E651722" w14:textId="77777777" w:rsidTr="00990E0D">
        <w:trPr>
          <w:trHeight w:val="288"/>
        </w:trPr>
        <w:tc>
          <w:tcPr>
            <w:tcW w:w="609" w:type="dxa"/>
            <w:shd w:val="clear" w:color="auto" w:fill="auto"/>
            <w:noWrap/>
            <w:vAlign w:val="center"/>
            <w:hideMark/>
          </w:tcPr>
          <w:p w14:paraId="54264879"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BB72B96" w14:textId="1CDF720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1D100D55" w14:textId="7FF9823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BDC48AE" w14:textId="731B177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88</w:t>
            </w:r>
          </w:p>
        </w:tc>
        <w:tc>
          <w:tcPr>
            <w:tcW w:w="709" w:type="dxa"/>
            <w:tcBorders>
              <w:top w:val="nil"/>
              <w:left w:val="nil"/>
              <w:bottom w:val="single" w:sz="4" w:space="0" w:color="auto"/>
              <w:right w:val="single" w:sz="4" w:space="0" w:color="auto"/>
            </w:tcBorders>
            <w:shd w:val="clear" w:color="auto" w:fill="auto"/>
            <w:vAlign w:val="center"/>
          </w:tcPr>
          <w:p w14:paraId="1CDCE3AD" w14:textId="24AD2F2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1171A9E" w14:textId="66E99760"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95</w:t>
            </w:r>
          </w:p>
        </w:tc>
      </w:tr>
      <w:tr w:rsidR="00990E0D" w:rsidRPr="00990E0D" w14:paraId="555D46EE" w14:textId="77777777" w:rsidTr="00990E0D">
        <w:trPr>
          <w:trHeight w:val="288"/>
        </w:trPr>
        <w:tc>
          <w:tcPr>
            <w:tcW w:w="609" w:type="dxa"/>
            <w:shd w:val="clear" w:color="auto" w:fill="auto"/>
            <w:noWrap/>
            <w:vAlign w:val="center"/>
            <w:hideMark/>
          </w:tcPr>
          <w:p w14:paraId="1735573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4605124" w14:textId="67B8989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2E15C2B2" w14:textId="6BE2C19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3DB00CE" w14:textId="7CAFAF2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53BAA604" w14:textId="6308283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3A7FD6B9" w14:textId="4A13F9C1"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10980583" w14:textId="77777777" w:rsidTr="00990E0D">
        <w:trPr>
          <w:trHeight w:val="288"/>
        </w:trPr>
        <w:tc>
          <w:tcPr>
            <w:tcW w:w="609" w:type="dxa"/>
            <w:shd w:val="clear" w:color="auto" w:fill="auto"/>
            <w:noWrap/>
            <w:vAlign w:val="center"/>
            <w:hideMark/>
          </w:tcPr>
          <w:p w14:paraId="7676FC7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DC1340E" w14:textId="205E7B58"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07F6E59D" w14:textId="5E641A3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5D37A6C" w14:textId="56754B5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3D0C5887" w14:textId="2433840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1DACFDF9" w14:textId="4279C1E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319ECCB" w14:textId="77777777" w:rsidTr="00990E0D">
        <w:trPr>
          <w:trHeight w:val="288"/>
        </w:trPr>
        <w:tc>
          <w:tcPr>
            <w:tcW w:w="609" w:type="dxa"/>
            <w:shd w:val="clear" w:color="auto" w:fill="auto"/>
            <w:noWrap/>
            <w:vAlign w:val="center"/>
            <w:hideMark/>
          </w:tcPr>
          <w:p w14:paraId="33183414"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19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292B3AA" w14:textId="44D2326A"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110356C7" w14:textId="068455D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24D7D9" w14:textId="74B5DEB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798B94" w14:textId="6D9BC6A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9EC8E3E" w14:textId="53EF2EEF"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62709A3" w14:textId="77777777" w:rsidTr="00990E0D">
        <w:trPr>
          <w:trHeight w:val="288"/>
        </w:trPr>
        <w:tc>
          <w:tcPr>
            <w:tcW w:w="609" w:type="dxa"/>
            <w:shd w:val="clear" w:color="auto" w:fill="auto"/>
            <w:noWrap/>
            <w:vAlign w:val="center"/>
            <w:hideMark/>
          </w:tcPr>
          <w:p w14:paraId="149DDC6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lastRenderedPageBreak/>
              <w:t>20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71DE951" w14:textId="3AB843CD"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218C76E2" w14:textId="01BA57F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4B98742" w14:textId="476F8B4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C86A991" w14:textId="72B968C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5242187" w14:textId="42683A22"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07143A8" w14:textId="77777777" w:rsidTr="00990E0D">
        <w:trPr>
          <w:trHeight w:val="288"/>
        </w:trPr>
        <w:tc>
          <w:tcPr>
            <w:tcW w:w="609" w:type="dxa"/>
            <w:shd w:val="clear" w:color="auto" w:fill="auto"/>
            <w:noWrap/>
            <w:vAlign w:val="center"/>
            <w:hideMark/>
          </w:tcPr>
          <w:p w14:paraId="02A9AB0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211F159" w14:textId="782AF408"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4564AEB6" w14:textId="7968A3B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28F629F" w14:textId="43DFF0E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1C733D3" w14:textId="3DEED4C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21BD2C3" w14:textId="45521B96"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4562DD5D" w14:textId="77777777" w:rsidTr="00990E0D">
        <w:trPr>
          <w:trHeight w:val="288"/>
        </w:trPr>
        <w:tc>
          <w:tcPr>
            <w:tcW w:w="609" w:type="dxa"/>
            <w:shd w:val="clear" w:color="auto" w:fill="auto"/>
            <w:noWrap/>
            <w:vAlign w:val="center"/>
            <w:hideMark/>
          </w:tcPr>
          <w:p w14:paraId="343D3C14"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C36A003" w14:textId="4C1FF62C"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46A55746" w14:textId="6748B47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011FD82" w14:textId="2A136EC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373F57" w14:textId="3312F67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B85C1A7" w14:textId="50419E72"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1054F0F" w14:textId="77777777" w:rsidTr="00990E0D">
        <w:trPr>
          <w:trHeight w:val="288"/>
        </w:trPr>
        <w:tc>
          <w:tcPr>
            <w:tcW w:w="609" w:type="dxa"/>
            <w:shd w:val="clear" w:color="auto" w:fill="auto"/>
            <w:noWrap/>
            <w:vAlign w:val="center"/>
            <w:hideMark/>
          </w:tcPr>
          <w:p w14:paraId="7CD30D6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7B51ED9" w14:textId="3676D310"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0A6D5828" w14:textId="3F675B9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FDBAA89" w14:textId="3B16DCB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vAlign w:val="center"/>
          </w:tcPr>
          <w:p w14:paraId="4929FF7E" w14:textId="4475DA3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6B3B67AD" w14:textId="00C19507"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5CC81ADA" w14:textId="77777777" w:rsidTr="00990E0D">
        <w:trPr>
          <w:trHeight w:val="288"/>
        </w:trPr>
        <w:tc>
          <w:tcPr>
            <w:tcW w:w="609" w:type="dxa"/>
            <w:shd w:val="clear" w:color="auto" w:fill="auto"/>
            <w:noWrap/>
            <w:vAlign w:val="center"/>
            <w:hideMark/>
          </w:tcPr>
          <w:p w14:paraId="23B6CBF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6BC8513" w14:textId="41662C02"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7949ED69" w14:textId="26C7D74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425C83D" w14:textId="5E06770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87F7FA2" w14:textId="0E8ED43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E5061E3" w14:textId="73CA3514"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19696F45" w14:textId="77777777" w:rsidTr="00990E0D">
        <w:trPr>
          <w:trHeight w:val="288"/>
        </w:trPr>
        <w:tc>
          <w:tcPr>
            <w:tcW w:w="609" w:type="dxa"/>
            <w:shd w:val="clear" w:color="auto" w:fill="auto"/>
            <w:noWrap/>
            <w:vAlign w:val="center"/>
            <w:hideMark/>
          </w:tcPr>
          <w:p w14:paraId="03BB11CA"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AA617C6" w14:textId="3971B1C4"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10EAD2E9" w14:textId="0DF4EA0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BA9EF2B" w14:textId="62D7130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148F2C6" w14:textId="7B234CC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93</w:t>
            </w:r>
          </w:p>
        </w:tc>
        <w:tc>
          <w:tcPr>
            <w:tcW w:w="708" w:type="dxa"/>
            <w:tcBorders>
              <w:top w:val="nil"/>
              <w:left w:val="nil"/>
              <w:bottom w:val="single" w:sz="4" w:space="0" w:color="auto"/>
              <w:right w:val="single" w:sz="4" w:space="0" w:color="auto"/>
            </w:tcBorders>
            <w:shd w:val="clear" w:color="000000" w:fill="D9D9D9"/>
            <w:vAlign w:val="center"/>
          </w:tcPr>
          <w:p w14:paraId="469691F0" w14:textId="26844246"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6037EB54" w14:textId="77777777" w:rsidTr="00990E0D">
        <w:trPr>
          <w:trHeight w:val="288"/>
        </w:trPr>
        <w:tc>
          <w:tcPr>
            <w:tcW w:w="609" w:type="dxa"/>
            <w:shd w:val="clear" w:color="auto" w:fill="auto"/>
            <w:noWrap/>
            <w:vAlign w:val="center"/>
            <w:hideMark/>
          </w:tcPr>
          <w:p w14:paraId="7CDE5DB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9BD2EE8" w14:textId="33F19B5C"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69BD71CA" w14:textId="090DC14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3C347CC" w14:textId="06AED7E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15A628CA" w14:textId="42F47B1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22779265" w14:textId="240514D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99</w:t>
            </w:r>
          </w:p>
        </w:tc>
      </w:tr>
      <w:tr w:rsidR="00990E0D" w:rsidRPr="00990E0D" w14:paraId="25527B7A" w14:textId="77777777" w:rsidTr="00990E0D">
        <w:trPr>
          <w:trHeight w:val="288"/>
        </w:trPr>
        <w:tc>
          <w:tcPr>
            <w:tcW w:w="609" w:type="dxa"/>
            <w:shd w:val="clear" w:color="auto" w:fill="auto"/>
            <w:noWrap/>
            <w:vAlign w:val="center"/>
            <w:hideMark/>
          </w:tcPr>
          <w:p w14:paraId="5C4BF006"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843EF58" w14:textId="0C90AAE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709" w:type="dxa"/>
            <w:tcBorders>
              <w:top w:val="nil"/>
              <w:left w:val="single" w:sz="4" w:space="0" w:color="auto"/>
              <w:bottom w:val="single" w:sz="4" w:space="0" w:color="auto"/>
              <w:right w:val="single" w:sz="4" w:space="0" w:color="auto"/>
            </w:tcBorders>
            <w:shd w:val="clear" w:color="auto" w:fill="auto"/>
            <w:vAlign w:val="center"/>
          </w:tcPr>
          <w:p w14:paraId="1141E2A8" w14:textId="3385C85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7A0F8C9" w14:textId="64D40ED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57501DF" w14:textId="3C4BA7B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4D5B375" w14:textId="3308249D"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11067105" w14:textId="77777777" w:rsidTr="00990E0D">
        <w:trPr>
          <w:trHeight w:val="288"/>
        </w:trPr>
        <w:tc>
          <w:tcPr>
            <w:tcW w:w="609" w:type="dxa"/>
            <w:shd w:val="clear" w:color="auto" w:fill="auto"/>
            <w:noWrap/>
            <w:vAlign w:val="center"/>
            <w:hideMark/>
          </w:tcPr>
          <w:p w14:paraId="6857C757"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A875483" w14:textId="624B62A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990E0D">
              <w:rPr>
                <w:rFonts w:ascii="Times New Roman" w:hAnsi="Times New Roman"/>
                <w:color w:val="000000"/>
                <w:sz w:val="20"/>
                <w:szCs w:val="20"/>
              </w:rPr>
              <w:t>»,  среднее</w:t>
            </w:r>
            <w:proofErr w:type="gramEnd"/>
          </w:p>
        </w:tc>
        <w:tc>
          <w:tcPr>
            <w:tcW w:w="709" w:type="dxa"/>
            <w:tcBorders>
              <w:top w:val="nil"/>
              <w:left w:val="single" w:sz="4" w:space="0" w:color="auto"/>
              <w:bottom w:val="single" w:sz="4" w:space="0" w:color="auto"/>
              <w:right w:val="single" w:sz="4" w:space="0" w:color="auto"/>
            </w:tcBorders>
            <w:shd w:val="clear" w:color="auto" w:fill="auto"/>
            <w:vAlign w:val="center"/>
          </w:tcPr>
          <w:p w14:paraId="04C1DB64" w14:textId="4E443F8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C0A4ED7" w14:textId="519DAFB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27F5AD5" w14:textId="21A4D0F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ACC7737" w14:textId="19DD115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5DDD5ED2" w14:textId="77777777" w:rsidTr="00990E0D">
        <w:trPr>
          <w:trHeight w:val="288"/>
        </w:trPr>
        <w:tc>
          <w:tcPr>
            <w:tcW w:w="609" w:type="dxa"/>
            <w:shd w:val="clear" w:color="auto" w:fill="auto"/>
            <w:noWrap/>
            <w:vAlign w:val="center"/>
            <w:hideMark/>
          </w:tcPr>
          <w:p w14:paraId="3F2A7FF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29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C7D0F6F" w14:textId="1121FF5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709" w:type="dxa"/>
            <w:tcBorders>
              <w:top w:val="nil"/>
              <w:left w:val="single" w:sz="4" w:space="0" w:color="auto"/>
              <w:bottom w:val="single" w:sz="4" w:space="0" w:color="auto"/>
              <w:right w:val="single" w:sz="4" w:space="0" w:color="auto"/>
            </w:tcBorders>
            <w:shd w:val="clear" w:color="auto" w:fill="auto"/>
            <w:vAlign w:val="center"/>
          </w:tcPr>
          <w:p w14:paraId="44C5FF33" w14:textId="6255B99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ADC1440" w14:textId="7432442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vAlign w:val="center"/>
          </w:tcPr>
          <w:p w14:paraId="6801DB73" w14:textId="25FE15F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2A4CC2E4" w14:textId="6A2F786D"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02AC421E" w14:textId="77777777" w:rsidTr="00990E0D">
        <w:trPr>
          <w:trHeight w:val="288"/>
        </w:trPr>
        <w:tc>
          <w:tcPr>
            <w:tcW w:w="609" w:type="dxa"/>
            <w:shd w:val="clear" w:color="auto" w:fill="auto"/>
            <w:noWrap/>
            <w:vAlign w:val="center"/>
            <w:hideMark/>
          </w:tcPr>
          <w:p w14:paraId="108B8EC2"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4F0749A" w14:textId="10081322"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709" w:type="dxa"/>
            <w:tcBorders>
              <w:top w:val="nil"/>
              <w:left w:val="single" w:sz="4" w:space="0" w:color="auto"/>
              <w:bottom w:val="single" w:sz="4" w:space="0" w:color="auto"/>
              <w:right w:val="single" w:sz="4" w:space="0" w:color="auto"/>
            </w:tcBorders>
            <w:shd w:val="clear" w:color="auto" w:fill="auto"/>
            <w:vAlign w:val="center"/>
          </w:tcPr>
          <w:p w14:paraId="27B626C4" w14:textId="4051DA0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1F9F97C" w14:textId="1F0494B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DE4BA14" w14:textId="1A4B655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AC3554E" w14:textId="039662D6"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4B35DD9" w14:textId="77777777" w:rsidTr="00990E0D">
        <w:trPr>
          <w:trHeight w:val="288"/>
        </w:trPr>
        <w:tc>
          <w:tcPr>
            <w:tcW w:w="609" w:type="dxa"/>
            <w:shd w:val="clear" w:color="auto" w:fill="auto"/>
            <w:noWrap/>
            <w:vAlign w:val="center"/>
            <w:hideMark/>
          </w:tcPr>
          <w:p w14:paraId="257135E4"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32D4021" w14:textId="05317D5D"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7A01E35D" w14:textId="1659C9A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57C5B87" w14:textId="3CF61FD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ED01471" w14:textId="458C55B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0FAD416B" w14:textId="1405A6D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1065777" w14:textId="77777777" w:rsidTr="00990E0D">
        <w:trPr>
          <w:trHeight w:val="288"/>
        </w:trPr>
        <w:tc>
          <w:tcPr>
            <w:tcW w:w="609" w:type="dxa"/>
            <w:shd w:val="clear" w:color="auto" w:fill="auto"/>
            <w:noWrap/>
            <w:vAlign w:val="center"/>
            <w:hideMark/>
          </w:tcPr>
          <w:p w14:paraId="7023F53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E843A32" w14:textId="470C5A1C"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1B94E95" w14:textId="765C1F9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08695E" w14:textId="5296CB3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6BF20AE" w14:textId="1DBBAE5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D556B69" w14:textId="273CB229"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1716660" w14:textId="77777777" w:rsidTr="00990E0D">
        <w:trPr>
          <w:trHeight w:val="288"/>
        </w:trPr>
        <w:tc>
          <w:tcPr>
            <w:tcW w:w="609" w:type="dxa"/>
            <w:shd w:val="clear" w:color="auto" w:fill="auto"/>
            <w:noWrap/>
            <w:vAlign w:val="center"/>
            <w:hideMark/>
          </w:tcPr>
          <w:p w14:paraId="0B562C2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3E979D1" w14:textId="3084ED2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709" w:type="dxa"/>
            <w:tcBorders>
              <w:top w:val="nil"/>
              <w:left w:val="single" w:sz="4" w:space="0" w:color="auto"/>
              <w:bottom w:val="single" w:sz="4" w:space="0" w:color="auto"/>
              <w:right w:val="single" w:sz="4" w:space="0" w:color="auto"/>
            </w:tcBorders>
            <w:shd w:val="clear" w:color="auto" w:fill="auto"/>
            <w:vAlign w:val="center"/>
          </w:tcPr>
          <w:p w14:paraId="2EF2F4A2" w14:textId="2D93147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99FBD0C" w14:textId="3C4B509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024592A" w14:textId="339BF58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4D7D7800" w14:textId="579B6170"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588183CE" w14:textId="77777777" w:rsidTr="00990E0D">
        <w:trPr>
          <w:trHeight w:val="288"/>
        </w:trPr>
        <w:tc>
          <w:tcPr>
            <w:tcW w:w="609" w:type="dxa"/>
            <w:shd w:val="clear" w:color="auto" w:fill="auto"/>
            <w:noWrap/>
            <w:vAlign w:val="center"/>
            <w:hideMark/>
          </w:tcPr>
          <w:p w14:paraId="56714A9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3466069" w14:textId="17D406F6"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4DED7DC7" w14:textId="3D69EEB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FF08C5" w14:textId="4E85002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500405D" w14:textId="6EBBF87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45B1FE9C" w14:textId="3B73A4A4"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99</w:t>
            </w:r>
          </w:p>
        </w:tc>
      </w:tr>
      <w:tr w:rsidR="00990E0D" w:rsidRPr="00990E0D" w14:paraId="3D0AB523" w14:textId="77777777" w:rsidTr="00990E0D">
        <w:trPr>
          <w:trHeight w:val="288"/>
        </w:trPr>
        <w:tc>
          <w:tcPr>
            <w:tcW w:w="609" w:type="dxa"/>
            <w:shd w:val="clear" w:color="auto" w:fill="auto"/>
            <w:noWrap/>
            <w:vAlign w:val="center"/>
            <w:hideMark/>
          </w:tcPr>
          <w:p w14:paraId="7BAA6D9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43A5DEB" w14:textId="48CFDC2A"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709" w:type="dxa"/>
            <w:tcBorders>
              <w:top w:val="nil"/>
              <w:left w:val="single" w:sz="4" w:space="0" w:color="auto"/>
              <w:bottom w:val="single" w:sz="4" w:space="0" w:color="auto"/>
              <w:right w:val="single" w:sz="4" w:space="0" w:color="auto"/>
            </w:tcBorders>
            <w:shd w:val="clear" w:color="auto" w:fill="auto"/>
            <w:vAlign w:val="center"/>
          </w:tcPr>
          <w:p w14:paraId="5E31DF27" w14:textId="7027D30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A4AD2C1" w14:textId="5268D1C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63840C0E" w14:textId="629CFEC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5BCF5C09" w14:textId="3684F47E"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99</w:t>
            </w:r>
          </w:p>
        </w:tc>
      </w:tr>
      <w:tr w:rsidR="00990E0D" w:rsidRPr="00990E0D" w14:paraId="00208461" w14:textId="77777777" w:rsidTr="00990E0D">
        <w:trPr>
          <w:trHeight w:val="288"/>
        </w:trPr>
        <w:tc>
          <w:tcPr>
            <w:tcW w:w="609" w:type="dxa"/>
            <w:shd w:val="clear" w:color="auto" w:fill="auto"/>
            <w:noWrap/>
            <w:vAlign w:val="center"/>
            <w:hideMark/>
          </w:tcPr>
          <w:p w14:paraId="5ED3E0D2"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164C1B8" w14:textId="3F073EA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709" w:type="dxa"/>
            <w:tcBorders>
              <w:top w:val="nil"/>
              <w:left w:val="single" w:sz="4" w:space="0" w:color="auto"/>
              <w:bottom w:val="single" w:sz="4" w:space="0" w:color="auto"/>
              <w:right w:val="single" w:sz="4" w:space="0" w:color="auto"/>
            </w:tcBorders>
            <w:shd w:val="clear" w:color="auto" w:fill="auto"/>
            <w:vAlign w:val="center"/>
          </w:tcPr>
          <w:p w14:paraId="116852C3" w14:textId="2D5C829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A3BCF0A" w14:textId="78B026E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382B3ED" w14:textId="4949EB7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83D3B81" w14:textId="6FBB7F24"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FD7B760" w14:textId="77777777" w:rsidTr="00990E0D">
        <w:trPr>
          <w:trHeight w:val="288"/>
        </w:trPr>
        <w:tc>
          <w:tcPr>
            <w:tcW w:w="609" w:type="dxa"/>
            <w:shd w:val="clear" w:color="auto" w:fill="auto"/>
            <w:noWrap/>
            <w:vAlign w:val="center"/>
            <w:hideMark/>
          </w:tcPr>
          <w:p w14:paraId="7A833FC5"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lastRenderedPageBreak/>
              <w:t>37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8327429" w14:textId="33C8C32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629F1A0A" w14:textId="0F6595E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CB6E6F9" w14:textId="22CFE68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FC7A32A" w14:textId="579CDAD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8CB71C1" w14:textId="12142A1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901B989" w14:textId="77777777" w:rsidTr="00990E0D">
        <w:trPr>
          <w:trHeight w:val="288"/>
        </w:trPr>
        <w:tc>
          <w:tcPr>
            <w:tcW w:w="609" w:type="dxa"/>
            <w:shd w:val="clear" w:color="auto" w:fill="auto"/>
            <w:noWrap/>
            <w:vAlign w:val="center"/>
            <w:hideMark/>
          </w:tcPr>
          <w:p w14:paraId="11A2DBE8"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FDB1AD7" w14:textId="7DCCC466"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03A16F7E" w14:textId="2A8283D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33EEFE4" w14:textId="2F91AFF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085E3BC" w14:textId="6939863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93</w:t>
            </w:r>
          </w:p>
        </w:tc>
        <w:tc>
          <w:tcPr>
            <w:tcW w:w="708" w:type="dxa"/>
            <w:tcBorders>
              <w:top w:val="nil"/>
              <w:left w:val="nil"/>
              <w:bottom w:val="single" w:sz="4" w:space="0" w:color="auto"/>
              <w:right w:val="single" w:sz="4" w:space="0" w:color="auto"/>
            </w:tcBorders>
            <w:shd w:val="clear" w:color="000000" w:fill="D9D9D9"/>
            <w:vAlign w:val="center"/>
          </w:tcPr>
          <w:p w14:paraId="2B7E57F9" w14:textId="34A2AACE"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55FB8FBD" w14:textId="77777777" w:rsidTr="00990E0D">
        <w:trPr>
          <w:trHeight w:val="288"/>
        </w:trPr>
        <w:tc>
          <w:tcPr>
            <w:tcW w:w="609" w:type="dxa"/>
            <w:shd w:val="clear" w:color="auto" w:fill="auto"/>
            <w:noWrap/>
            <w:vAlign w:val="center"/>
            <w:hideMark/>
          </w:tcPr>
          <w:p w14:paraId="42378616"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39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71FDCDC" w14:textId="7991FF6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4C68C46E" w14:textId="34AC9D6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A448800" w14:textId="0BA8129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222523F" w14:textId="1070E2A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9BA2A74" w14:textId="53813C48"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50AEFCEC" w14:textId="77777777" w:rsidTr="00990E0D">
        <w:trPr>
          <w:trHeight w:val="288"/>
        </w:trPr>
        <w:tc>
          <w:tcPr>
            <w:tcW w:w="609" w:type="dxa"/>
            <w:shd w:val="clear" w:color="auto" w:fill="auto"/>
            <w:noWrap/>
            <w:vAlign w:val="center"/>
            <w:hideMark/>
          </w:tcPr>
          <w:p w14:paraId="2EC61935"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0C1CE0A" w14:textId="3FC87E4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260A098F" w14:textId="3174CA2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A1D8811" w14:textId="254D9C4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9F9E6B5" w14:textId="536ED9D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75</w:t>
            </w:r>
          </w:p>
        </w:tc>
        <w:tc>
          <w:tcPr>
            <w:tcW w:w="708" w:type="dxa"/>
            <w:tcBorders>
              <w:top w:val="nil"/>
              <w:left w:val="nil"/>
              <w:bottom w:val="single" w:sz="4" w:space="0" w:color="auto"/>
              <w:right w:val="single" w:sz="4" w:space="0" w:color="auto"/>
            </w:tcBorders>
            <w:shd w:val="clear" w:color="000000" w:fill="D9D9D9"/>
            <w:vAlign w:val="center"/>
          </w:tcPr>
          <w:p w14:paraId="5314668C" w14:textId="67D8602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93</w:t>
            </w:r>
          </w:p>
        </w:tc>
      </w:tr>
      <w:tr w:rsidR="00990E0D" w:rsidRPr="00990E0D" w14:paraId="142C6E2E" w14:textId="77777777" w:rsidTr="00990E0D">
        <w:trPr>
          <w:trHeight w:val="288"/>
        </w:trPr>
        <w:tc>
          <w:tcPr>
            <w:tcW w:w="609" w:type="dxa"/>
            <w:shd w:val="clear" w:color="auto" w:fill="auto"/>
            <w:noWrap/>
            <w:vAlign w:val="center"/>
            <w:hideMark/>
          </w:tcPr>
          <w:p w14:paraId="6429D16F"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3547826" w14:textId="0EFC1CB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709" w:type="dxa"/>
            <w:tcBorders>
              <w:top w:val="nil"/>
              <w:left w:val="single" w:sz="4" w:space="0" w:color="auto"/>
              <w:bottom w:val="single" w:sz="4" w:space="0" w:color="auto"/>
              <w:right w:val="single" w:sz="4" w:space="0" w:color="auto"/>
            </w:tcBorders>
            <w:shd w:val="clear" w:color="auto" w:fill="auto"/>
            <w:vAlign w:val="center"/>
          </w:tcPr>
          <w:p w14:paraId="4A922810" w14:textId="3476918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417DAFB" w14:textId="369D989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30</w:t>
            </w:r>
          </w:p>
        </w:tc>
        <w:tc>
          <w:tcPr>
            <w:tcW w:w="709" w:type="dxa"/>
            <w:tcBorders>
              <w:top w:val="nil"/>
              <w:left w:val="nil"/>
              <w:bottom w:val="single" w:sz="4" w:space="0" w:color="auto"/>
              <w:right w:val="single" w:sz="4" w:space="0" w:color="auto"/>
            </w:tcBorders>
            <w:shd w:val="clear" w:color="auto" w:fill="auto"/>
            <w:vAlign w:val="center"/>
          </w:tcPr>
          <w:p w14:paraId="0238C1FA" w14:textId="5FBED57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84</w:t>
            </w:r>
          </w:p>
        </w:tc>
        <w:tc>
          <w:tcPr>
            <w:tcW w:w="708" w:type="dxa"/>
            <w:tcBorders>
              <w:top w:val="nil"/>
              <w:left w:val="nil"/>
              <w:bottom w:val="single" w:sz="4" w:space="0" w:color="auto"/>
              <w:right w:val="single" w:sz="4" w:space="0" w:color="auto"/>
            </w:tcBorders>
            <w:shd w:val="clear" w:color="000000" w:fill="D9D9D9"/>
            <w:vAlign w:val="center"/>
          </w:tcPr>
          <w:p w14:paraId="567651C9" w14:textId="6EC686AE"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67</w:t>
            </w:r>
          </w:p>
        </w:tc>
      </w:tr>
      <w:tr w:rsidR="00990E0D" w:rsidRPr="00990E0D" w14:paraId="04B1D657" w14:textId="77777777" w:rsidTr="00990E0D">
        <w:trPr>
          <w:trHeight w:val="288"/>
        </w:trPr>
        <w:tc>
          <w:tcPr>
            <w:tcW w:w="609" w:type="dxa"/>
            <w:shd w:val="clear" w:color="auto" w:fill="auto"/>
            <w:noWrap/>
            <w:vAlign w:val="center"/>
            <w:hideMark/>
          </w:tcPr>
          <w:p w14:paraId="078BA33F"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30254C6" w14:textId="0A6C9673"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709" w:type="dxa"/>
            <w:tcBorders>
              <w:top w:val="nil"/>
              <w:left w:val="single" w:sz="4" w:space="0" w:color="auto"/>
              <w:bottom w:val="single" w:sz="4" w:space="0" w:color="auto"/>
              <w:right w:val="single" w:sz="4" w:space="0" w:color="auto"/>
            </w:tcBorders>
            <w:shd w:val="clear" w:color="auto" w:fill="auto"/>
            <w:vAlign w:val="center"/>
          </w:tcPr>
          <w:p w14:paraId="5B7ADBD6" w14:textId="4581443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3508B85" w14:textId="4849CCA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4051A93" w14:textId="2457BA5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2D94827" w14:textId="09015D8E"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13CD9457" w14:textId="77777777" w:rsidTr="00990E0D">
        <w:trPr>
          <w:trHeight w:val="288"/>
        </w:trPr>
        <w:tc>
          <w:tcPr>
            <w:tcW w:w="609" w:type="dxa"/>
            <w:shd w:val="clear" w:color="auto" w:fill="auto"/>
            <w:noWrap/>
            <w:vAlign w:val="center"/>
            <w:hideMark/>
          </w:tcPr>
          <w:p w14:paraId="357876B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96FEDCD" w14:textId="725FBF16"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709" w:type="dxa"/>
            <w:tcBorders>
              <w:top w:val="nil"/>
              <w:left w:val="single" w:sz="4" w:space="0" w:color="auto"/>
              <w:bottom w:val="single" w:sz="4" w:space="0" w:color="auto"/>
              <w:right w:val="single" w:sz="4" w:space="0" w:color="auto"/>
            </w:tcBorders>
            <w:shd w:val="clear" w:color="auto" w:fill="auto"/>
            <w:vAlign w:val="center"/>
          </w:tcPr>
          <w:p w14:paraId="0602B3B5" w14:textId="7B7AE7E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0B4DF40" w14:textId="29ADB7A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25E57271" w14:textId="389D171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6E642ADF" w14:textId="6F5DF492"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99</w:t>
            </w:r>
          </w:p>
        </w:tc>
      </w:tr>
      <w:tr w:rsidR="00990E0D" w:rsidRPr="00990E0D" w14:paraId="7F83D999" w14:textId="77777777" w:rsidTr="00990E0D">
        <w:trPr>
          <w:trHeight w:val="288"/>
        </w:trPr>
        <w:tc>
          <w:tcPr>
            <w:tcW w:w="609" w:type="dxa"/>
            <w:shd w:val="clear" w:color="auto" w:fill="auto"/>
            <w:noWrap/>
            <w:vAlign w:val="center"/>
            <w:hideMark/>
          </w:tcPr>
          <w:p w14:paraId="50C093AA"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6EDB43B" w14:textId="2CCBF459"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социального обслуживания «Верь в себя»</w:t>
            </w:r>
          </w:p>
        </w:tc>
        <w:tc>
          <w:tcPr>
            <w:tcW w:w="709" w:type="dxa"/>
            <w:tcBorders>
              <w:top w:val="nil"/>
              <w:left w:val="single" w:sz="4" w:space="0" w:color="auto"/>
              <w:bottom w:val="single" w:sz="4" w:space="0" w:color="auto"/>
              <w:right w:val="single" w:sz="4" w:space="0" w:color="auto"/>
            </w:tcBorders>
            <w:shd w:val="clear" w:color="auto" w:fill="auto"/>
            <w:vAlign w:val="center"/>
          </w:tcPr>
          <w:p w14:paraId="6827FC3F" w14:textId="7A6D172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104DB4B" w14:textId="267F451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25DC75B" w14:textId="7C8C676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2B5B23F" w14:textId="7D092027"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45A476F" w14:textId="77777777" w:rsidTr="00990E0D">
        <w:trPr>
          <w:trHeight w:val="288"/>
        </w:trPr>
        <w:tc>
          <w:tcPr>
            <w:tcW w:w="609" w:type="dxa"/>
            <w:shd w:val="clear" w:color="auto" w:fill="auto"/>
            <w:noWrap/>
            <w:vAlign w:val="center"/>
            <w:hideMark/>
          </w:tcPr>
          <w:p w14:paraId="003FC41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951487F" w14:textId="1DE51114"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«Медицинский центр «</w:t>
            </w:r>
            <w:proofErr w:type="spellStart"/>
            <w:r w:rsidRPr="00990E0D">
              <w:rPr>
                <w:rFonts w:ascii="Times New Roman" w:hAnsi="Times New Roman"/>
                <w:color w:val="000000"/>
                <w:sz w:val="20"/>
                <w:szCs w:val="20"/>
              </w:rPr>
              <w:t>Аксимед</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2E56E9D6" w14:textId="06EA398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755735C" w14:textId="4445A55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37683E" w14:textId="40F7B76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CA6C181" w14:textId="3CB7BDE5"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A376E8F" w14:textId="77777777" w:rsidTr="00990E0D">
        <w:trPr>
          <w:trHeight w:val="288"/>
        </w:trPr>
        <w:tc>
          <w:tcPr>
            <w:tcW w:w="609" w:type="dxa"/>
            <w:shd w:val="clear" w:color="auto" w:fill="auto"/>
            <w:noWrap/>
            <w:vAlign w:val="center"/>
            <w:hideMark/>
          </w:tcPr>
          <w:p w14:paraId="1673317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C3C4D6F" w14:textId="742EAD1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709" w:type="dxa"/>
            <w:tcBorders>
              <w:top w:val="nil"/>
              <w:left w:val="single" w:sz="4" w:space="0" w:color="auto"/>
              <w:bottom w:val="single" w:sz="4" w:space="0" w:color="auto"/>
              <w:right w:val="single" w:sz="4" w:space="0" w:color="auto"/>
            </w:tcBorders>
            <w:shd w:val="clear" w:color="auto" w:fill="auto"/>
            <w:vAlign w:val="center"/>
          </w:tcPr>
          <w:p w14:paraId="10737A90" w14:textId="51FA419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931949E" w14:textId="60748AB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E1F54FB" w14:textId="21243D5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30BE405" w14:textId="306A83E9"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C0F1F45" w14:textId="77777777" w:rsidTr="00990E0D">
        <w:trPr>
          <w:trHeight w:val="288"/>
        </w:trPr>
        <w:tc>
          <w:tcPr>
            <w:tcW w:w="609" w:type="dxa"/>
            <w:shd w:val="clear" w:color="auto" w:fill="auto"/>
            <w:noWrap/>
            <w:vAlign w:val="center"/>
            <w:hideMark/>
          </w:tcPr>
          <w:p w14:paraId="0B991628"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AF3A479" w14:textId="3590C76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96251" w14:textId="752BBE4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3D8548" w14:textId="59CE434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C2EFC6A" w14:textId="1343940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1963F81" w14:textId="7259C3D8"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3DB87041" w14:textId="77777777" w:rsidTr="00990E0D">
        <w:trPr>
          <w:trHeight w:val="288"/>
        </w:trPr>
        <w:tc>
          <w:tcPr>
            <w:tcW w:w="609" w:type="dxa"/>
            <w:shd w:val="clear" w:color="auto" w:fill="auto"/>
            <w:noWrap/>
            <w:vAlign w:val="center"/>
            <w:hideMark/>
          </w:tcPr>
          <w:p w14:paraId="3B2F40A8"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ED0356A" w14:textId="788B3B6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349DE8D1" w14:textId="405D40C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8F97471" w14:textId="7DF40BD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F4D6B7" w14:textId="18B9DA0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FDDDEC8" w14:textId="52EB7AD9"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37100BFD" w14:textId="77777777" w:rsidTr="00990E0D">
        <w:trPr>
          <w:trHeight w:val="288"/>
        </w:trPr>
        <w:tc>
          <w:tcPr>
            <w:tcW w:w="609" w:type="dxa"/>
            <w:shd w:val="clear" w:color="auto" w:fill="auto"/>
            <w:noWrap/>
            <w:vAlign w:val="center"/>
            <w:hideMark/>
          </w:tcPr>
          <w:p w14:paraId="67B74008"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49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C206B9D" w14:textId="2A2E987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990E0D">
              <w:rPr>
                <w:rFonts w:ascii="Times New Roman" w:hAnsi="Times New Roman"/>
                <w:color w:val="000000"/>
                <w:sz w:val="20"/>
                <w:szCs w:val="20"/>
              </w:rPr>
              <w:t>Добродея</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2CD57C8" w14:textId="32D20DE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AAD3CF2" w14:textId="35A2A81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307C69E" w14:textId="1400E24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C5B5671" w14:textId="3B55DEE8"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CFD2BF4" w14:textId="77777777" w:rsidTr="00990E0D">
        <w:trPr>
          <w:trHeight w:val="288"/>
        </w:trPr>
        <w:tc>
          <w:tcPr>
            <w:tcW w:w="609" w:type="dxa"/>
            <w:shd w:val="clear" w:color="auto" w:fill="auto"/>
            <w:noWrap/>
            <w:vAlign w:val="center"/>
            <w:hideMark/>
          </w:tcPr>
          <w:p w14:paraId="7DA8B8B5"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CC2E2C0" w14:textId="5EBA65E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«Центр диагностики и реабилитации»</w:t>
            </w:r>
          </w:p>
        </w:tc>
        <w:tc>
          <w:tcPr>
            <w:tcW w:w="709" w:type="dxa"/>
            <w:tcBorders>
              <w:top w:val="nil"/>
              <w:left w:val="single" w:sz="4" w:space="0" w:color="auto"/>
              <w:bottom w:val="single" w:sz="4" w:space="0" w:color="auto"/>
              <w:right w:val="single" w:sz="4" w:space="0" w:color="auto"/>
            </w:tcBorders>
            <w:shd w:val="clear" w:color="auto" w:fill="auto"/>
            <w:vAlign w:val="center"/>
          </w:tcPr>
          <w:p w14:paraId="6B81C846" w14:textId="288DE8A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CED0E2D" w14:textId="2DA9E4E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45D227" w14:textId="5432A75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A9BFB1B" w14:textId="7738EE6C"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3D1D2C1C" w14:textId="77777777" w:rsidTr="00990E0D">
        <w:trPr>
          <w:trHeight w:val="288"/>
        </w:trPr>
        <w:tc>
          <w:tcPr>
            <w:tcW w:w="609" w:type="dxa"/>
            <w:shd w:val="clear" w:color="auto" w:fill="auto"/>
            <w:noWrap/>
            <w:vAlign w:val="center"/>
            <w:hideMark/>
          </w:tcPr>
          <w:p w14:paraId="078BEDC3"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E2CF535" w14:textId="7126066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709" w:type="dxa"/>
            <w:tcBorders>
              <w:top w:val="nil"/>
              <w:left w:val="single" w:sz="4" w:space="0" w:color="auto"/>
              <w:bottom w:val="single" w:sz="4" w:space="0" w:color="auto"/>
              <w:right w:val="single" w:sz="4" w:space="0" w:color="auto"/>
            </w:tcBorders>
            <w:shd w:val="clear" w:color="auto" w:fill="auto"/>
            <w:vAlign w:val="center"/>
          </w:tcPr>
          <w:p w14:paraId="3DC7C1E7" w14:textId="7B3DB7E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336697FB" w14:textId="01159B1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1E14297" w14:textId="3A0A210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9C45C7E" w14:textId="2B959D0D"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019CD718" w14:textId="77777777" w:rsidTr="00990E0D">
        <w:trPr>
          <w:trHeight w:val="288"/>
        </w:trPr>
        <w:tc>
          <w:tcPr>
            <w:tcW w:w="609" w:type="dxa"/>
            <w:shd w:val="clear" w:color="auto" w:fill="auto"/>
            <w:noWrap/>
            <w:vAlign w:val="center"/>
            <w:hideMark/>
          </w:tcPr>
          <w:p w14:paraId="233212F4"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30DD9E1" w14:textId="27366F9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56C7244" w14:textId="6FE7211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C687943" w14:textId="15109E8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F00E206" w14:textId="11EB0A1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FEBBC20" w14:textId="02198720"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02A8566F" w14:textId="77777777" w:rsidTr="00990E0D">
        <w:trPr>
          <w:trHeight w:val="288"/>
        </w:trPr>
        <w:tc>
          <w:tcPr>
            <w:tcW w:w="609" w:type="dxa"/>
            <w:shd w:val="clear" w:color="auto" w:fill="auto"/>
            <w:noWrap/>
            <w:vAlign w:val="center"/>
            <w:hideMark/>
          </w:tcPr>
          <w:p w14:paraId="78F4616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24A64CB" w14:textId="41EF338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990E0D">
              <w:rPr>
                <w:rFonts w:ascii="Times New Roman" w:hAnsi="Times New Roman"/>
                <w:color w:val="000000"/>
                <w:sz w:val="20"/>
                <w:szCs w:val="20"/>
              </w:rPr>
              <w:t>ВестаПлюс</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0B09AF2B" w14:textId="40078F9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0D91BBEC" w14:textId="62D6A2D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E30229" w14:textId="0AE1999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1D6A5ED" w14:textId="1292249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0BAC3D57" w14:textId="77777777" w:rsidTr="00990E0D">
        <w:trPr>
          <w:trHeight w:val="288"/>
        </w:trPr>
        <w:tc>
          <w:tcPr>
            <w:tcW w:w="609" w:type="dxa"/>
            <w:shd w:val="clear" w:color="auto" w:fill="auto"/>
            <w:noWrap/>
            <w:vAlign w:val="center"/>
            <w:hideMark/>
          </w:tcPr>
          <w:p w14:paraId="0F0891E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6D31461" w14:textId="51182C9E"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709" w:type="dxa"/>
            <w:tcBorders>
              <w:top w:val="nil"/>
              <w:left w:val="single" w:sz="4" w:space="0" w:color="auto"/>
              <w:bottom w:val="single" w:sz="4" w:space="0" w:color="auto"/>
              <w:right w:val="single" w:sz="4" w:space="0" w:color="auto"/>
            </w:tcBorders>
            <w:shd w:val="clear" w:color="auto" w:fill="auto"/>
            <w:vAlign w:val="center"/>
          </w:tcPr>
          <w:p w14:paraId="7AC1B190" w14:textId="1A9F9F6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3C5E9D4" w14:textId="29B64C6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A8686C" w14:textId="0CED0B3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9BABB31" w14:textId="7159727D"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45BEACB7" w14:textId="77777777" w:rsidTr="00990E0D">
        <w:trPr>
          <w:trHeight w:val="288"/>
        </w:trPr>
        <w:tc>
          <w:tcPr>
            <w:tcW w:w="609" w:type="dxa"/>
            <w:shd w:val="clear" w:color="auto" w:fill="auto"/>
            <w:noWrap/>
            <w:vAlign w:val="center"/>
            <w:hideMark/>
          </w:tcPr>
          <w:p w14:paraId="69B9F3D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DCD6D82" w14:textId="21B6DE18"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709" w:type="dxa"/>
            <w:tcBorders>
              <w:top w:val="nil"/>
              <w:left w:val="single" w:sz="4" w:space="0" w:color="auto"/>
              <w:bottom w:val="single" w:sz="4" w:space="0" w:color="auto"/>
              <w:right w:val="single" w:sz="4" w:space="0" w:color="auto"/>
            </w:tcBorders>
            <w:shd w:val="clear" w:color="auto" w:fill="auto"/>
            <w:vAlign w:val="center"/>
          </w:tcPr>
          <w:p w14:paraId="6CEED03E" w14:textId="42B7BF7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20B7C752" w14:textId="63C919C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56664BD" w14:textId="482BD33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433793C" w14:textId="255B804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78278288" w14:textId="77777777" w:rsidTr="00990E0D">
        <w:trPr>
          <w:trHeight w:val="288"/>
        </w:trPr>
        <w:tc>
          <w:tcPr>
            <w:tcW w:w="609" w:type="dxa"/>
            <w:shd w:val="clear" w:color="auto" w:fill="auto"/>
            <w:noWrap/>
            <w:vAlign w:val="center"/>
            <w:hideMark/>
          </w:tcPr>
          <w:p w14:paraId="3EF4D1FB"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1285A6E" w14:textId="71441D22"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Благотворительный фонд помощи нуждающимся «Добро без границ»</w:t>
            </w:r>
          </w:p>
        </w:tc>
        <w:tc>
          <w:tcPr>
            <w:tcW w:w="709" w:type="dxa"/>
            <w:tcBorders>
              <w:top w:val="nil"/>
              <w:left w:val="single" w:sz="4" w:space="0" w:color="auto"/>
              <w:bottom w:val="single" w:sz="4" w:space="0" w:color="auto"/>
              <w:right w:val="single" w:sz="4" w:space="0" w:color="auto"/>
            </w:tcBorders>
            <w:shd w:val="clear" w:color="auto" w:fill="auto"/>
            <w:vAlign w:val="center"/>
          </w:tcPr>
          <w:p w14:paraId="14221C69" w14:textId="6073B62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BA89194" w14:textId="3E7DDC6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CE5C5C4" w14:textId="6FB2070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5E0B25D" w14:textId="4852DCC1"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737677E0" w14:textId="77777777" w:rsidTr="00990E0D">
        <w:trPr>
          <w:trHeight w:val="288"/>
        </w:trPr>
        <w:tc>
          <w:tcPr>
            <w:tcW w:w="609" w:type="dxa"/>
            <w:shd w:val="clear" w:color="auto" w:fill="auto"/>
            <w:noWrap/>
            <w:vAlign w:val="center"/>
            <w:hideMark/>
          </w:tcPr>
          <w:p w14:paraId="1EC79910"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A47C5D0" w14:textId="19DE06C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w:t>
            </w:r>
            <w:proofErr w:type="spellStart"/>
            <w:r w:rsidRPr="00990E0D">
              <w:rPr>
                <w:rFonts w:ascii="Times New Roman" w:hAnsi="Times New Roman"/>
                <w:color w:val="000000"/>
                <w:sz w:val="20"/>
                <w:szCs w:val="20"/>
              </w:rPr>
              <w:t>Умничка</w:t>
            </w:r>
            <w:proofErr w:type="spellEnd"/>
            <w:r w:rsidRPr="00990E0D">
              <w:rPr>
                <w:rFonts w:ascii="Times New Roman" w:hAnsi="Times New Roman"/>
                <w:color w:val="000000"/>
                <w:sz w:val="20"/>
                <w:szCs w:val="20"/>
              </w:rPr>
              <w:t>-НВ»</w:t>
            </w:r>
          </w:p>
        </w:tc>
        <w:tc>
          <w:tcPr>
            <w:tcW w:w="709" w:type="dxa"/>
            <w:tcBorders>
              <w:top w:val="nil"/>
              <w:left w:val="single" w:sz="4" w:space="0" w:color="auto"/>
              <w:bottom w:val="single" w:sz="4" w:space="0" w:color="auto"/>
              <w:right w:val="single" w:sz="4" w:space="0" w:color="auto"/>
            </w:tcBorders>
            <w:shd w:val="clear" w:color="auto" w:fill="auto"/>
            <w:vAlign w:val="center"/>
          </w:tcPr>
          <w:p w14:paraId="5E7CB5F2" w14:textId="43E068C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15CE8A4" w14:textId="71309D6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455D2B8" w14:textId="2865677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B818921" w14:textId="01AFB43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C5DCE62" w14:textId="77777777" w:rsidTr="00990E0D">
        <w:trPr>
          <w:trHeight w:val="288"/>
        </w:trPr>
        <w:tc>
          <w:tcPr>
            <w:tcW w:w="609" w:type="dxa"/>
            <w:shd w:val="clear" w:color="auto" w:fill="auto"/>
            <w:noWrap/>
            <w:vAlign w:val="center"/>
            <w:hideMark/>
          </w:tcPr>
          <w:p w14:paraId="22E1B1C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58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76D09D0" w14:textId="057C6A8A"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Региональный благотворительный фонд «Лучик света»</w:t>
            </w:r>
          </w:p>
        </w:tc>
        <w:tc>
          <w:tcPr>
            <w:tcW w:w="709" w:type="dxa"/>
            <w:tcBorders>
              <w:top w:val="nil"/>
              <w:left w:val="single" w:sz="4" w:space="0" w:color="auto"/>
              <w:bottom w:val="single" w:sz="4" w:space="0" w:color="auto"/>
              <w:right w:val="single" w:sz="4" w:space="0" w:color="auto"/>
            </w:tcBorders>
            <w:shd w:val="clear" w:color="auto" w:fill="auto"/>
            <w:vAlign w:val="center"/>
          </w:tcPr>
          <w:p w14:paraId="3D1E3C17" w14:textId="74C2BE1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BF41BCA" w14:textId="24CACFC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75</w:t>
            </w:r>
          </w:p>
        </w:tc>
        <w:tc>
          <w:tcPr>
            <w:tcW w:w="709" w:type="dxa"/>
            <w:tcBorders>
              <w:top w:val="nil"/>
              <w:left w:val="nil"/>
              <w:bottom w:val="single" w:sz="4" w:space="0" w:color="auto"/>
              <w:right w:val="single" w:sz="4" w:space="0" w:color="auto"/>
            </w:tcBorders>
            <w:shd w:val="clear" w:color="auto" w:fill="auto"/>
            <w:vAlign w:val="center"/>
          </w:tcPr>
          <w:p w14:paraId="6EDB01A0" w14:textId="5D15F97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75</w:t>
            </w:r>
          </w:p>
        </w:tc>
        <w:tc>
          <w:tcPr>
            <w:tcW w:w="708" w:type="dxa"/>
            <w:tcBorders>
              <w:top w:val="nil"/>
              <w:left w:val="nil"/>
              <w:bottom w:val="single" w:sz="4" w:space="0" w:color="auto"/>
              <w:right w:val="single" w:sz="4" w:space="0" w:color="auto"/>
            </w:tcBorders>
            <w:shd w:val="clear" w:color="000000" w:fill="D9D9D9"/>
            <w:vAlign w:val="center"/>
          </w:tcPr>
          <w:p w14:paraId="62DA50E2" w14:textId="72C113CC"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83</w:t>
            </w:r>
          </w:p>
        </w:tc>
      </w:tr>
      <w:tr w:rsidR="00990E0D" w:rsidRPr="00990E0D" w14:paraId="655F7473" w14:textId="77777777" w:rsidTr="00990E0D">
        <w:trPr>
          <w:trHeight w:val="288"/>
        </w:trPr>
        <w:tc>
          <w:tcPr>
            <w:tcW w:w="609" w:type="dxa"/>
            <w:shd w:val="clear" w:color="auto" w:fill="auto"/>
            <w:noWrap/>
            <w:vAlign w:val="center"/>
            <w:hideMark/>
          </w:tcPr>
          <w:p w14:paraId="65C36F19"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lastRenderedPageBreak/>
              <w:t>59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58A08B2" w14:textId="367B2163"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Благотворительный фонд адресной помощи «Путь милосердия»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6B7C5CBE" w14:textId="4007688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1CFEDB30" w14:textId="442B6A5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82B8525" w14:textId="7250B1F3"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89FCBEF" w14:textId="31CE9E59"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64365318" w14:textId="77777777" w:rsidTr="00990E0D">
        <w:trPr>
          <w:trHeight w:val="288"/>
        </w:trPr>
        <w:tc>
          <w:tcPr>
            <w:tcW w:w="609" w:type="dxa"/>
            <w:shd w:val="clear" w:color="auto" w:fill="auto"/>
            <w:noWrap/>
            <w:vAlign w:val="center"/>
            <w:hideMark/>
          </w:tcPr>
          <w:p w14:paraId="1A035DCF"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E32959C" w14:textId="6535184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990E0D">
              <w:rPr>
                <w:rFonts w:ascii="Times New Roman" w:hAnsi="Times New Roman"/>
                <w:color w:val="000000"/>
                <w:sz w:val="20"/>
                <w:szCs w:val="20"/>
              </w:rPr>
              <w:t>САМиТ</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45A2391E" w14:textId="5F96BC25"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7B761D9E" w14:textId="485F6C8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D5B41E9" w14:textId="18FD8E6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0FC903D" w14:textId="78A8312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44A0822D" w14:textId="77777777" w:rsidTr="00990E0D">
        <w:trPr>
          <w:trHeight w:val="288"/>
        </w:trPr>
        <w:tc>
          <w:tcPr>
            <w:tcW w:w="609" w:type="dxa"/>
            <w:shd w:val="clear" w:color="auto" w:fill="auto"/>
            <w:noWrap/>
            <w:vAlign w:val="center"/>
            <w:hideMark/>
          </w:tcPr>
          <w:p w14:paraId="131E9EE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8C1EB71" w14:textId="45FFD624"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«Коннект»</w:t>
            </w:r>
          </w:p>
        </w:tc>
        <w:tc>
          <w:tcPr>
            <w:tcW w:w="709" w:type="dxa"/>
            <w:tcBorders>
              <w:top w:val="nil"/>
              <w:left w:val="single" w:sz="4" w:space="0" w:color="auto"/>
              <w:bottom w:val="single" w:sz="4" w:space="0" w:color="auto"/>
              <w:right w:val="single" w:sz="4" w:space="0" w:color="auto"/>
            </w:tcBorders>
            <w:shd w:val="clear" w:color="auto" w:fill="auto"/>
            <w:vAlign w:val="center"/>
          </w:tcPr>
          <w:p w14:paraId="62720F63" w14:textId="4A88DE7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80</w:t>
            </w:r>
          </w:p>
        </w:tc>
        <w:tc>
          <w:tcPr>
            <w:tcW w:w="709" w:type="dxa"/>
            <w:tcBorders>
              <w:top w:val="nil"/>
              <w:left w:val="nil"/>
              <w:bottom w:val="single" w:sz="4" w:space="0" w:color="auto"/>
              <w:right w:val="single" w:sz="4" w:space="0" w:color="auto"/>
            </w:tcBorders>
            <w:shd w:val="clear" w:color="auto" w:fill="auto"/>
            <w:vAlign w:val="center"/>
          </w:tcPr>
          <w:p w14:paraId="4CC531CA" w14:textId="40A390F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413F0A5" w14:textId="3A727B1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C03B0C0" w14:textId="25B833C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94</w:t>
            </w:r>
          </w:p>
        </w:tc>
      </w:tr>
      <w:tr w:rsidR="00990E0D" w:rsidRPr="00990E0D" w14:paraId="05F5A490" w14:textId="77777777" w:rsidTr="00990E0D">
        <w:trPr>
          <w:trHeight w:val="288"/>
        </w:trPr>
        <w:tc>
          <w:tcPr>
            <w:tcW w:w="609" w:type="dxa"/>
            <w:shd w:val="clear" w:color="auto" w:fill="auto"/>
            <w:noWrap/>
            <w:vAlign w:val="center"/>
            <w:hideMark/>
          </w:tcPr>
          <w:p w14:paraId="5CAEDCA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B54BB01" w14:textId="5A03E34D"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709" w:type="dxa"/>
            <w:tcBorders>
              <w:top w:val="nil"/>
              <w:left w:val="single" w:sz="4" w:space="0" w:color="auto"/>
              <w:bottom w:val="single" w:sz="4" w:space="0" w:color="auto"/>
              <w:right w:val="single" w:sz="4" w:space="0" w:color="auto"/>
            </w:tcBorders>
            <w:shd w:val="clear" w:color="auto" w:fill="auto"/>
            <w:vAlign w:val="center"/>
          </w:tcPr>
          <w:p w14:paraId="3C96ED41" w14:textId="60513AA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14:paraId="0518B2EE" w14:textId="7E1E4AC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F94FF8C" w14:textId="6E5271B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21C6258" w14:textId="4FF2B6FA"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70</w:t>
            </w:r>
          </w:p>
        </w:tc>
      </w:tr>
      <w:tr w:rsidR="00990E0D" w:rsidRPr="00990E0D" w14:paraId="2858E019" w14:textId="77777777" w:rsidTr="00990E0D">
        <w:trPr>
          <w:trHeight w:val="288"/>
        </w:trPr>
        <w:tc>
          <w:tcPr>
            <w:tcW w:w="609" w:type="dxa"/>
            <w:shd w:val="clear" w:color="auto" w:fill="auto"/>
            <w:noWrap/>
            <w:vAlign w:val="center"/>
            <w:hideMark/>
          </w:tcPr>
          <w:p w14:paraId="3BB6CC94"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ED3204E" w14:textId="3C92FD04"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990E0D">
              <w:rPr>
                <w:rFonts w:ascii="Times New Roman" w:hAnsi="Times New Roman"/>
                <w:color w:val="000000"/>
                <w:sz w:val="20"/>
                <w:szCs w:val="20"/>
              </w:rPr>
              <w:t>Логоритм</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348B48AC" w14:textId="34C0551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E6FBD88" w14:textId="588ED63A"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FC6FC72" w14:textId="4CFE892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FCF8CCA" w14:textId="557A7AB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3EB9B14A" w14:textId="77777777" w:rsidTr="00990E0D">
        <w:trPr>
          <w:trHeight w:val="288"/>
        </w:trPr>
        <w:tc>
          <w:tcPr>
            <w:tcW w:w="609" w:type="dxa"/>
            <w:shd w:val="clear" w:color="auto" w:fill="auto"/>
            <w:noWrap/>
            <w:vAlign w:val="center"/>
            <w:hideMark/>
          </w:tcPr>
          <w:p w14:paraId="7499FA3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2202535" w14:textId="4712FCD2"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709" w:type="dxa"/>
            <w:tcBorders>
              <w:top w:val="nil"/>
              <w:left w:val="single" w:sz="4" w:space="0" w:color="auto"/>
              <w:bottom w:val="single" w:sz="4" w:space="0" w:color="auto"/>
              <w:right w:val="single" w:sz="4" w:space="0" w:color="auto"/>
            </w:tcBorders>
            <w:shd w:val="clear" w:color="auto" w:fill="auto"/>
            <w:vAlign w:val="center"/>
          </w:tcPr>
          <w:p w14:paraId="36404263" w14:textId="1B64731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A3FAB87" w14:textId="2D52E95F"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7A43288" w14:textId="1BEBC20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133791A" w14:textId="310CED0F"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6F7C50D6" w14:textId="77777777" w:rsidTr="00990E0D">
        <w:trPr>
          <w:trHeight w:val="288"/>
        </w:trPr>
        <w:tc>
          <w:tcPr>
            <w:tcW w:w="609" w:type="dxa"/>
            <w:shd w:val="clear" w:color="auto" w:fill="auto"/>
            <w:noWrap/>
            <w:vAlign w:val="center"/>
            <w:hideMark/>
          </w:tcPr>
          <w:p w14:paraId="74D32B5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4337390" w14:textId="78EC2AF7"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709" w:type="dxa"/>
            <w:tcBorders>
              <w:top w:val="nil"/>
              <w:left w:val="single" w:sz="4" w:space="0" w:color="auto"/>
              <w:bottom w:val="single" w:sz="4" w:space="0" w:color="auto"/>
              <w:right w:val="single" w:sz="4" w:space="0" w:color="auto"/>
            </w:tcBorders>
            <w:shd w:val="clear" w:color="auto" w:fill="auto"/>
            <w:vAlign w:val="center"/>
          </w:tcPr>
          <w:p w14:paraId="24E540FE" w14:textId="0E0D16B2"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9FB1669" w14:textId="6E97008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0976E39" w14:textId="5A3F7E9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C6C3D66" w14:textId="6C64EFD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BE5C1A8" w14:textId="77777777" w:rsidTr="00990E0D">
        <w:trPr>
          <w:trHeight w:val="288"/>
        </w:trPr>
        <w:tc>
          <w:tcPr>
            <w:tcW w:w="609" w:type="dxa"/>
            <w:shd w:val="clear" w:color="auto" w:fill="auto"/>
            <w:noWrap/>
            <w:vAlign w:val="center"/>
            <w:hideMark/>
          </w:tcPr>
          <w:p w14:paraId="0F3624CC"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B2E4DBF" w14:textId="4676B367"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w:t>
            </w:r>
            <w:proofErr w:type="spellStart"/>
            <w:r w:rsidRPr="00990E0D">
              <w:rPr>
                <w:rFonts w:ascii="Times New Roman" w:hAnsi="Times New Roman"/>
                <w:color w:val="000000"/>
                <w:sz w:val="20"/>
                <w:szCs w:val="20"/>
              </w:rPr>
              <w:t>Леотон</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2A697599" w14:textId="099B1AF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D146ED" w14:textId="557D6BE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93</w:t>
            </w:r>
          </w:p>
        </w:tc>
        <w:tc>
          <w:tcPr>
            <w:tcW w:w="709" w:type="dxa"/>
            <w:tcBorders>
              <w:top w:val="nil"/>
              <w:left w:val="nil"/>
              <w:bottom w:val="single" w:sz="4" w:space="0" w:color="auto"/>
              <w:right w:val="single" w:sz="4" w:space="0" w:color="auto"/>
            </w:tcBorders>
            <w:shd w:val="clear" w:color="auto" w:fill="auto"/>
            <w:vAlign w:val="center"/>
          </w:tcPr>
          <w:p w14:paraId="399AAB7E" w14:textId="2B5DCFB8"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DB1DFDB" w14:textId="38924BA9"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97</w:t>
            </w:r>
          </w:p>
        </w:tc>
      </w:tr>
      <w:tr w:rsidR="00990E0D" w:rsidRPr="00990E0D" w14:paraId="38558F03" w14:textId="77777777" w:rsidTr="00990E0D">
        <w:trPr>
          <w:trHeight w:val="288"/>
        </w:trPr>
        <w:tc>
          <w:tcPr>
            <w:tcW w:w="609" w:type="dxa"/>
            <w:shd w:val="clear" w:color="auto" w:fill="auto"/>
            <w:noWrap/>
            <w:vAlign w:val="center"/>
            <w:hideMark/>
          </w:tcPr>
          <w:p w14:paraId="28430F7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FB616DD" w14:textId="17A941AF"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социальной помощи «Шаг вперед»</w:t>
            </w:r>
          </w:p>
        </w:tc>
        <w:tc>
          <w:tcPr>
            <w:tcW w:w="709" w:type="dxa"/>
            <w:tcBorders>
              <w:top w:val="nil"/>
              <w:left w:val="single" w:sz="4" w:space="0" w:color="auto"/>
              <w:bottom w:val="single" w:sz="4" w:space="0" w:color="auto"/>
              <w:right w:val="single" w:sz="4" w:space="0" w:color="auto"/>
            </w:tcBorders>
            <w:shd w:val="clear" w:color="auto" w:fill="auto"/>
            <w:vAlign w:val="center"/>
          </w:tcPr>
          <w:p w14:paraId="7797D7B3" w14:textId="02F2561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73AEFCE" w14:textId="26E1882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B0E7C64" w14:textId="309E428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5C6D7E8" w14:textId="15CF5CE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31C7EF92" w14:textId="77777777" w:rsidTr="00990E0D">
        <w:trPr>
          <w:trHeight w:val="288"/>
        </w:trPr>
        <w:tc>
          <w:tcPr>
            <w:tcW w:w="609" w:type="dxa"/>
            <w:shd w:val="clear" w:color="auto" w:fill="auto"/>
            <w:noWrap/>
            <w:vAlign w:val="center"/>
            <w:hideMark/>
          </w:tcPr>
          <w:p w14:paraId="455C349D"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D5B52A8" w14:textId="587FD55C"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709" w:type="dxa"/>
            <w:tcBorders>
              <w:top w:val="nil"/>
              <w:left w:val="single" w:sz="4" w:space="0" w:color="auto"/>
              <w:bottom w:val="single" w:sz="4" w:space="0" w:color="auto"/>
              <w:right w:val="single" w:sz="4" w:space="0" w:color="auto"/>
            </w:tcBorders>
            <w:shd w:val="clear" w:color="auto" w:fill="auto"/>
            <w:vAlign w:val="center"/>
          </w:tcPr>
          <w:p w14:paraId="337EFF41" w14:textId="449E8B4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131CC8" w14:textId="011BFF6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vAlign w:val="center"/>
          </w:tcPr>
          <w:p w14:paraId="3A43F907" w14:textId="6DEB05C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5CB5493F" w14:textId="4C67635C"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98</w:t>
            </w:r>
          </w:p>
        </w:tc>
      </w:tr>
      <w:tr w:rsidR="00990E0D" w:rsidRPr="00990E0D" w14:paraId="5C7791DA" w14:textId="77777777" w:rsidTr="00990E0D">
        <w:trPr>
          <w:trHeight w:val="288"/>
        </w:trPr>
        <w:tc>
          <w:tcPr>
            <w:tcW w:w="609" w:type="dxa"/>
            <w:shd w:val="clear" w:color="auto" w:fill="auto"/>
            <w:noWrap/>
            <w:vAlign w:val="center"/>
            <w:hideMark/>
          </w:tcPr>
          <w:p w14:paraId="5E3E8D47"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69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0BEC372" w14:textId="72FD6E4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709" w:type="dxa"/>
            <w:tcBorders>
              <w:top w:val="nil"/>
              <w:left w:val="single" w:sz="4" w:space="0" w:color="auto"/>
              <w:bottom w:val="single" w:sz="4" w:space="0" w:color="auto"/>
              <w:right w:val="single" w:sz="4" w:space="0" w:color="auto"/>
            </w:tcBorders>
            <w:shd w:val="clear" w:color="auto" w:fill="auto"/>
            <w:vAlign w:val="center"/>
          </w:tcPr>
          <w:p w14:paraId="515CC068" w14:textId="178CFEC1"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20</w:t>
            </w:r>
          </w:p>
        </w:tc>
        <w:tc>
          <w:tcPr>
            <w:tcW w:w="709" w:type="dxa"/>
            <w:tcBorders>
              <w:top w:val="nil"/>
              <w:left w:val="nil"/>
              <w:bottom w:val="single" w:sz="4" w:space="0" w:color="auto"/>
              <w:right w:val="single" w:sz="4" w:space="0" w:color="auto"/>
            </w:tcBorders>
            <w:shd w:val="clear" w:color="auto" w:fill="auto"/>
            <w:vAlign w:val="center"/>
          </w:tcPr>
          <w:p w14:paraId="6E4E475F" w14:textId="3FE18ED6"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C14EF70" w14:textId="441FCFF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A327321" w14:textId="74C836D3"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76</w:t>
            </w:r>
          </w:p>
        </w:tc>
      </w:tr>
      <w:tr w:rsidR="00990E0D" w:rsidRPr="00990E0D" w14:paraId="6442DCCB" w14:textId="77777777" w:rsidTr="00990E0D">
        <w:trPr>
          <w:trHeight w:val="288"/>
        </w:trPr>
        <w:tc>
          <w:tcPr>
            <w:tcW w:w="609" w:type="dxa"/>
            <w:shd w:val="clear" w:color="auto" w:fill="auto"/>
            <w:noWrap/>
            <w:vAlign w:val="center"/>
            <w:hideMark/>
          </w:tcPr>
          <w:p w14:paraId="7223425E"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70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DB5F8BF" w14:textId="54E3296B"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Общество с ограниченной ответственностью «Академия» Центр здоровья и развития»</w:t>
            </w:r>
          </w:p>
        </w:tc>
        <w:tc>
          <w:tcPr>
            <w:tcW w:w="709" w:type="dxa"/>
            <w:tcBorders>
              <w:top w:val="nil"/>
              <w:left w:val="single" w:sz="4" w:space="0" w:color="auto"/>
              <w:bottom w:val="single" w:sz="4" w:space="0" w:color="auto"/>
              <w:right w:val="single" w:sz="4" w:space="0" w:color="auto"/>
            </w:tcBorders>
            <w:shd w:val="clear" w:color="auto" w:fill="auto"/>
            <w:vAlign w:val="center"/>
          </w:tcPr>
          <w:p w14:paraId="5914A71B" w14:textId="64E1AF90"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85B89FC" w14:textId="79844D5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vAlign w:val="center"/>
          </w:tcPr>
          <w:p w14:paraId="3AC92D7D" w14:textId="756F717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91</w:t>
            </w:r>
          </w:p>
        </w:tc>
        <w:tc>
          <w:tcPr>
            <w:tcW w:w="708" w:type="dxa"/>
            <w:tcBorders>
              <w:top w:val="nil"/>
              <w:left w:val="nil"/>
              <w:bottom w:val="single" w:sz="4" w:space="0" w:color="auto"/>
              <w:right w:val="single" w:sz="4" w:space="0" w:color="auto"/>
            </w:tcBorders>
            <w:shd w:val="clear" w:color="000000" w:fill="D9D9D9"/>
            <w:vAlign w:val="center"/>
          </w:tcPr>
          <w:p w14:paraId="52E2DCF1" w14:textId="411AFA9C"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96</w:t>
            </w:r>
          </w:p>
        </w:tc>
      </w:tr>
      <w:tr w:rsidR="00990E0D" w:rsidRPr="00990E0D" w14:paraId="26D616BF" w14:textId="77777777" w:rsidTr="00990E0D">
        <w:trPr>
          <w:trHeight w:val="288"/>
        </w:trPr>
        <w:tc>
          <w:tcPr>
            <w:tcW w:w="609" w:type="dxa"/>
            <w:shd w:val="clear" w:color="auto" w:fill="auto"/>
            <w:noWrap/>
            <w:vAlign w:val="center"/>
            <w:hideMark/>
          </w:tcPr>
          <w:p w14:paraId="741D5061"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71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3A18403" w14:textId="74E441A5"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 xml:space="preserve">Общество с ограниченной ответственностью «Веста» </w:t>
            </w:r>
          </w:p>
        </w:tc>
        <w:tc>
          <w:tcPr>
            <w:tcW w:w="709" w:type="dxa"/>
            <w:tcBorders>
              <w:top w:val="nil"/>
              <w:left w:val="single" w:sz="4" w:space="0" w:color="auto"/>
              <w:bottom w:val="single" w:sz="4" w:space="0" w:color="auto"/>
              <w:right w:val="single" w:sz="4" w:space="0" w:color="auto"/>
            </w:tcBorders>
            <w:shd w:val="clear" w:color="auto" w:fill="auto"/>
            <w:vAlign w:val="center"/>
          </w:tcPr>
          <w:p w14:paraId="06523ACA" w14:textId="67B6E2F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BA606BD" w14:textId="047F956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B5D52B5" w14:textId="27A07244"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63ABF9F" w14:textId="7B7C1D0C"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990E0D" w14:paraId="21454B1B" w14:textId="77777777" w:rsidTr="00990E0D">
        <w:trPr>
          <w:trHeight w:val="288"/>
        </w:trPr>
        <w:tc>
          <w:tcPr>
            <w:tcW w:w="609" w:type="dxa"/>
            <w:shd w:val="clear" w:color="auto" w:fill="auto"/>
            <w:noWrap/>
            <w:vAlign w:val="center"/>
            <w:hideMark/>
          </w:tcPr>
          <w:p w14:paraId="7E336B02"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72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59D32D3" w14:textId="5E158E11" w:rsidR="00990E0D" w:rsidRPr="00990E0D" w:rsidRDefault="00990E0D" w:rsidP="00990E0D">
            <w:pPr>
              <w:spacing w:after="0" w:line="240" w:lineRule="auto"/>
              <w:rPr>
                <w:rFonts w:ascii="Times New Roman" w:eastAsia="Times New Roman" w:hAnsi="Times New Roman"/>
                <w:sz w:val="18"/>
                <w:szCs w:val="18"/>
              </w:rPr>
            </w:pPr>
            <w:r w:rsidRPr="00990E0D">
              <w:rPr>
                <w:rFonts w:ascii="Times New Roman" w:hAnsi="Times New Roman"/>
                <w:color w:val="000000"/>
                <w:sz w:val="20"/>
                <w:szCs w:val="20"/>
              </w:rPr>
              <w:t>Благотворительный Фонд социальной и духовной помощи «</w:t>
            </w:r>
            <w:proofErr w:type="spellStart"/>
            <w:r w:rsidRPr="00990E0D">
              <w:rPr>
                <w:rFonts w:ascii="Times New Roman" w:hAnsi="Times New Roman"/>
                <w:color w:val="000000"/>
                <w:sz w:val="20"/>
                <w:szCs w:val="20"/>
              </w:rPr>
              <w:t>Вефиль</w:t>
            </w:r>
            <w:proofErr w:type="spellEnd"/>
            <w:r w:rsidRPr="00990E0D">
              <w:rPr>
                <w:rFonts w:ascii="Times New Roman" w:hAnsi="Times New Roman"/>
                <w:color w:val="000000"/>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4AB38F4F" w14:textId="58C35CC9"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58DAE8D" w14:textId="6C282F3C"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76E43CC" w14:textId="5D5CDA6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C2BA428" w14:textId="2A98E74B"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r w:rsidR="00990E0D" w:rsidRPr="005F20AA" w14:paraId="3F044FB6" w14:textId="77777777" w:rsidTr="00990E0D">
        <w:trPr>
          <w:trHeight w:val="288"/>
        </w:trPr>
        <w:tc>
          <w:tcPr>
            <w:tcW w:w="609" w:type="dxa"/>
            <w:shd w:val="clear" w:color="auto" w:fill="auto"/>
            <w:noWrap/>
            <w:vAlign w:val="center"/>
            <w:hideMark/>
          </w:tcPr>
          <w:p w14:paraId="7A5F039A" w14:textId="77777777"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eastAsia="Times New Roman" w:hAnsi="Times New Roman"/>
                <w:color w:val="000000"/>
                <w:sz w:val="18"/>
                <w:szCs w:val="18"/>
              </w:rPr>
              <w:t>73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A1A1F03" w14:textId="51B6F477" w:rsidR="00990E0D" w:rsidRPr="00990E0D" w:rsidRDefault="00990E0D" w:rsidP="00990E0D">
            <w:pPr>
              <w:spacing w:after="0" w:line="240" w:lineRule="auto"/>
              <w:rPr>
                <w:rFonts w:ascii="Times New Roman" w:eastAsia="Times New Roman" w:hAnsi="Times New Roman"/>
                <w:color w:val="000000"/>
                <w:sz w:val="18"/>
                <w:szCs w:val="18"/>
              </w:rPr>
            </w:pPr>
            <w:r w:rsidRPr="00990E0D">
              <w:rPr>
                <w:rFonts w:ascii="Times New Roman" w:hAnsi="Times New Roman"/>
                <w:color w:val="000000"/>
                <w:sz w:val="20"/>
                <w:szCs w:val="20"/>
              </w:rPr>
              <w:t>Общество с ограниченной ответственностью «Ковчег»</w:t>
            </w:r>
          </w:p>
        </w:tc>
        <w:tc>
          <w:tcPr>
            <w:tcW w:w="709" w:type="dxa"/>
            <w:tcBorders>
              <w:top w:val="nil"/>
              <w:left w:val="single" w:sz="4" w:space="0" w:color="auto"/>
              <w:bottom w:val="single" w:sz="4" w:space="0" w:color="auto"/>
              <w:right w:val="single" w:sz="4" w:space="0" w:color="auto"/>
            </w:tcBorders>
            <w:shd w:val="clear" w:color="auto" w:fill="auto"/>
            <w:vAlign w:val="center"/>
          </w:tcPr>
          <w:p w14:paraId="47247781" w14:textId="318B51EB"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09594B" w14:textId="4D12DCDE"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AB36C62" w14:textId="6918FD5D" w:rsidR="00990E0D" w:rsidRPr="00990E0D" w:rsidRDefault="00990E0D" w:rsidP="00990E0D">
            <w:pPr>
              <w:spacing w:after="0" w:line="240" w:lineRule="auto"/>
              <w:jc w:val="center"/>
              <w:rPr>
                <w:rFonts w:ascii="Times New Roman" w:eastAsia="Times New Roman" w:hAnsi="Times New Roman"/>
                <w:sz w:val="18"/>
                <w:szCs w:val="18"/>
              </w:rPr>
            </w:pPr>
            <w:r w:rsidRPr="00990E0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051D925" w14:textId="29AD03D2" w:rsidR="00990E0D" w:rsidRPr="00990E0D" w:rsidRDefault="00990E0D" w:rsidP="00990E0D">
            <w:pPr>
              <w:spacing w:after="0" w:line="240" w:lineRule="auto"/>
              <w:jc w:val="center"/>
              <w:rPr>
                <w:rFonts w:ascii="Times New Roman" w:eastAsia="Times New Roman" w:hAnsi="Times New Roman"/>
                <w:b/>
                <w:sz w:val="18"/>
                <w:szCs w:val="18"/>
              </w:rPr>
            </w:pPr>
            <w:r w:rsidRPr="00990E0D">
              <w:rPr>
                <w:rFonts w:ascii="Times New Roman" w:hAnsi="Times New Roman"/>
                <w:color w:val="000000"/>
                <w:sz w:val="20"/>
                <w:szCs w:val="20"/>
              </w:rPr>
              <w:t>100</w:t>
            </w:r>
          </w:p>
        </w:tc>
      </w:tr>
    </w:tbl>
    <w:p w14:paraId="2372C8D8" w14:textId="77777777" w:rsidR="00BC2931" w:rsidRPr="00BC2931" w:rsidRDefault="00BC2931" w:rsidP="005F20AA">
      <w:pPr>
        <w:spacing w:after="0" w:line="240" w:lineRule="auto"/>
        <w:ind w:firstLine="709"/>
        <w:jc w:val="both"/>
        <w:rPr>
          <w:rFonts w:ascii="Times New Roman" w:eastAsia="Times New Roman" w:hAnsi="Times New Roman"/>
          <w:sz w:val="24"/>
          <w:szCs w:val="24"/>
          <w:lang w:val="en-US" w:eastAsia="ru-RU"/>
        </w:rPr>
      </w:pPr>
    </w:p>
    <w:p w14:paraId="058FC423"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sz w:val="24"/>
          <w:szCs w:val="24"/>
          <w:lang w:eastAsia="ru-RU"/>
        </w:rPr>
        <w:t>Критерий 3. Доступность услуг для инвалидов</w:t>
      </w:r>
      <w:r w:rsidRPr="00BC2931">
        <w:rPr>
          <w:rFonts w:ascii="Times New Roman" w:eastAsia="Times New Roman" w:hAnsi="Times New Roman" w:cs="Arial"/>
          <w:bCs/>
          <w:sz w:val="24"/>
          <w:szCs w:val="24"/>
          <w:lang w:eastAsia="ru-RU"/>
        </w:rPr>
        <w:tab/>
      </w:r>
    </w:p>
    <w:p w14:paraId="776438FF" w14:textId="77777777" w:rsidR="00BC2931" w:rsidRPr="00BC2931" w:rsidRDefault="00BC2931" w:rsidP="005F20AA">
      <w:pPr>
        <w:spacing w:after="0" w:line="240" w:lineRule="auto"/>
        <w:ind w:firstLine="709"/>
        <w:jc w:val="both"/>
        <w:rPr>
          <w:rFonts w:ascii="Times New Roman" w:eastAsia="Times New Roman" w:hAnsi="Times New Roman" w:cs="Arial"/>
          <w:bCs/>
          <w:color w:val="000000" w:themeColor="text1"/>
          <w:sz w:val="24"/>
          <w:szCs w:val="24"/>
          <w:lang w:eastAsia="ru-RU"/>
        </w:rPr>
      </w:pPr>
      <w:r w:rsidRPr="00BC2931">
        <w:rPr>
          <w:rFonts w:ascii="Times New Roman" w:eastAsia="Times New Roman" w:hAnsi="Times New Roman" w:cs="Arial"/>
          <w:bCs/>
          <w:color w:val="000000" w:themeColor="text1"/>
          <w:sz w:val="24"/>
          <w:szCs w:val="24"/>
          <w:lang w:eastAsia="ru-RU"/>
        </w:rPr>
        <w:t>Критерий представлен тремя показателями:</w:t>
      </w:r>
    </w:p>
    <w:p w14:paraId="5AEB7703"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w:t>
      </w:r>
      <w:r w:rsidRPr="00BC2931">
        <w:rPr>
          <w:rFonts w:ascii="Times New Roman" w:eastAsia="Times New Roman" w:hAnsi="Times New Roman" w:cs="Arial"/>
          <w:bCs/>
          <w:sz w:val="24"/>
          <w:szCs w:val="24"/>
          <w:lang w:eastAsia="ru-RU"/>
        </w:rPr>
        <w:t xml:space="preserve"> 3.1. – Оборудование помещений организации социальной сферы и прилегающей к ней территории с учетом доступности для инвалидов</w:t>
      </w:r>
    </w:p>
    <w:p w14:paraId="164188FB"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w:t>
      </w:r>
      <w:r w:rsidRPr="00BC2931">
        <w:rPr>
          <w:rFonts w:ascii="Times New Roman" w:eastAsia="Times New Roman" w:hAnsi="Times New Roman" w:cs="Arial"/>
          <w:bCs/>
          <w:sz w:val="24"/>
          <w:szCs w:val="24"/>
          <w:lang w:eastAsia="ru-RU"/>
        </w:rPr>
        <w:t xml:space="preserve"> 3.2. – Обеспечение в организации социальной сферы условий доступности, позволяющих инвалидам получать услуги наравне с другими</w:t>
      </w:r>
    </w:p>
    <w:p w14:paraId="6B30C552"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w:t>
      </w:r>
      <w:r w:rsidRPr="00BC2931">
        <w:rPr>
          <w:rFonts w:ascii="Times New Roman" w:eastAsia="Times New Roman" w:hAnsi="Times New Roman" w:cs="Arial"/>
          <w:bCs/>
          <w:sz w:val="24"/>
          <w:szCs w:val="24"/>
          <w:lang w:eastAsia="ru-RU"/>
        </w:rPr>
        <w:t xml:space="preserve"> 3.3. – Доля получателей услуг, удовлетворенных доступностью услуг для инвалидов (в % от общего числа опрошенных получателей услуг – инвалидов)</w:t>
      </w:r>
    </w:p>
    <w:p w14:paraId="490EC736" w14:textId="77777777" w:rsidR="00BC2931" w:rsidRPr="00BC2931" w:rsidRDefault="00BC2931" w:rsidP="005F20AA">
      <w:pPr>
        <w:spacing w:after="0" w:line="240" w:lineRule="auto"/>
        <w:ind w:firstLine="709"/>
        <w:jc w:val="both"/>
        <w:rPr>
          <w:rFonts w:ascii="Times New Roman" w:eastAsia="Times New Roman" w:hAnsi="Times New Roman"/>
          <w:sz w:val="24"/>
          <w:szCs w:val="24"/>
        </w:rPr>
      </w:pPr>
      <w:r w:rsidRPr="00BC2931">
        <w:rPr>
          <w:rFonts w:ascii="Times New Roman" w:eastAsia="Times New Roman" w:hAnsi="Times New Roman"/>
          <w:sz w:val="24"/>
          <w:szCs w:val="24"/>
          <w:lang w:eastAsia="ru-RU"/>
        </w:rPr>
        <w:t>Таблица 3 – Доступность услуг для инвалидов</w:t>
      </w:r>
    </w:p>
    <w:tbl>
      <w:tblPr>
        <w:tblStyle w:val="42"/>
        <w:tblW w:w="14878" w:type="dxa"/>
        <w:tblLayout w:type="fixed"/>
        <w:tblLook w:val="04A0" w:firstRow="1" w:lastRow="0" w:firstColumn="1" w:lastColumn="0" w:noHBand="0" w:noVBand="1"/>
      </w:tblPr>
      <w:tblGrid>
        <w:gridCol w:w="609"/>
        <w:gridCol w:w="11719"/>
        <w:gridCol w:w="567"/>
        <w:gridCol w:w="567"/>
        <w:gridCol w:w="708"/>
        <w:gridCol w:w="708"/>
      </w:tblGrid>
      <w:tr w:rsidR="00BC2931" w:rsidRPr="0045327D" w14:paraId="78B98076" w14:textId="77777777" w:rsidTr="0045327D">
        <w:trPr>
          <w:trHeight w:val="1411"/>
          <w:tblHeader/>
        </w:trPr>
        <w:tc>
          <w:tcPr>
            <w:tcW w:w="609" w:type="dxa"/>
            <w:shd w:val="clear" w:color="auto" w:fill="auto"/>
            <w:vAlign w:val="center"/>
            <w:hideMark/>
          </w:tcPr>
          <w:p w14:paraId="56FD3629" w14:textId="77777777" w:rsidR="00BC2931" w:rsidRPr="0045327D" w:rsidRDefault="00BC2931" w:rsidP="005F20AA">
            <w:pPr>
              <w:spacing w:after="0" w:line="240" w:lineRule="auto"/>
              <w:jc w:val="center"/>
              <w:rPr>
                <w:rFonts w:ascii="Times New Roman" w:eastAsia="Times New Roman" w:hAnsi="Times New Roman"/>
                <w:bCs/>
                <w:sz w:val="18"/>
                <w:szCs w:val="18"/>
              </w:rPr>
            </w:pPr>
            <w:r w:rsidRPr="0045327D">
              <w:rPr>
                <w:rFonts w:ascii="Times New Roman" w:eastAsia="Times New Roman" w:hAnsi="Times New Roman"/>
                <w:sz w:val="18"/>
                <w:szCs w:val="18"/>
              </w:rPr>
              <w:lastRenderedPageBreak/>
              <w:t>№ п/п</w:t>
            </w:r>
          </w:p>
        </w:tc>
        <w:tc>
          <w:tcPr>
            <w:tcW w:w="11719" w:type="dxa"/>
            <w:shd w:val="clear" w:color="auto" w:fill="auto"/>
            <w:vAlign w:val="center"/>
            <w:hideMark/>
          </w:tcPr>
          <w:p w14:paraId="4B13B10A" w14:textId="77777777" w:rsidR="00BC2931" w:rsidRPr="0045327D" w:rsidRDefault="00BC2931" w:rsidP="005F20AA">
            <w:pPr>
              <w:spacing w:after="0" w:line="240" w:lineRule="auto"/>
              <w:jc w:val="center"/>
              <w:rPr>
                <w:rFonts w:ascii="Times New Roman" w:eastAsia="Times New Roman" w:hAnsi="Times New Roman"/>
                <w:bCs/>
                <w:sz w:val="18"/>
                <w:szCs w:val="18"/>
              </w:rPr>
            </w:pPr>
            <w:r w:rsidRPr="0045327D">
              <w:rPr>
                <w:rFonts w:ascii="Times New Roman" w:eastAsia="Times New Roman" w:hAnsi="Times New Roman"/>
                <w:sz w:val="18"/>
                <w:szCs w:val="18"/>
              </w:rPr>
              <w:t>Наименование ГО/ МО</w:t>
            </w:r>
          </w:p>
        </w:tc>
        <w:tc>
          <w:tcPr>
            <w:tcW w:w="567" w:type="dxa"/>
            <w:shd w:val="clear" w:color="auto" w:fill="auto"/>
            <w:textDirection w:val="btLr"/>
            <w:vAlign w:val="center"/>
          </w:tcPr>
          <w:p w14:paraId="4D7BA6EC" w14:textId="77777777" w:rsidR="00BC2931" w:rsidRPr="0045327D" w:rsidRDefault="00BC2931" w:rsidP="005F20AA">
            <w:pPr>
              <w:spacing w:after="0" w:line="240" w:lineRule="auto"/>
              <w:jc w:val="center"/>
              <w:rPr>
                <w:rFonts w:ascii="Times New Roman" w:eastAsia="Times New Roman" w:hAnsi="Times New Roman"/>
                <w:bCs/>
                <w:sz w:val="18"/>
                <w:szCs w:val="18"/>
              </w:rPr>
            </w:pPr>
            <w:r w:rsidRPr="0045327D">
              <w:rPr>
                <w:rFonts w:ascii="Times New Roman" w:eastAsia="Times New Roman" w:hAnsi="Times New Roman"/>
                <w:sz w:val="18"/>
                <w:szCs w:val="18"/>
              </w:rPr>
              <w:t>Показатель 3.1</w:t>
            </w:r>
          </w:p>
        </w:tc>
        <w:tc>
          <w:tcPr>
            <w:tcW w:w="567" w:type="dxa"/>
            <w:shd w:val="clear" w:color="auto" w:fill="auto"/>
            <w:textDirection w:val="btLr"/>
            <w:vAlign w:val="center"/>
          </w:tcPr>
          <w:p w14:paraId="1BBF80DB" w14:textId="77777777" w:rsidR="00BC2931" w:rsidRPr="0045327D" w:rsidRDefault="00BC2931" w:rsidP="005F20AA">
            <w:pPr>
              <w:spacing w:after="0" w:line="240" w:lineRule="auto"/>
              <w:jc w:val="center"/>
              <w:rPr>
                <w:rFonts w:ascii="Times New Roman" w:eastAsia="Times New Roman" w:hAnsi="Times New Roman"/>
                <w:bCs/>
                <w:sz w:val="18"/>
                <w:szCs w:val="18"/>
              </w:rPr>
            </w:pPr>
            <w:r w:rsidRPr="0045327D">
              <w:rPr>
                <w:rFonts w:ascii="Times New Roman" w:eastAsia="Times New Roman" w:hAnsi="Times New Roman"/>
                <w:sz w:val="18"/>
                <w:szCs w:val="18"/>
              </w:rPr>
              <w:t>Показатель 3.2</w:t>
            </w:r>
          </w:p>
        </w:tc>
        <w:tc>
          <w:tcPr>
            <w:tcW w:w="708" w:type="dxa"/>
            <w:shd w:val="clear" w:color="auto" w:fill="auto"/>
            <w:textDirection w:val="btLr"/>
            <w:vAlign w:val="center"/>
          </w:tcPr>
          <w:p w14:paraId="1CBF1239" w14:textId="77777777" w:rsidR="00BC2931" w:rsidRPr="0045327D" w:rsidRDefault="00BC2931" w:rsidP="005F20AA">
            <w:pPr>
              <w:spacing w:after="0" w:line="240" w:lineRule="auto"/>
              <w:jc w:val="center"/>
              <w:rPr>
                <w:rFonts w:ascii="Times New Roman" w:eastAsia="Times New Roman" w:hAnsi="Times New Roman"/>
                <w:bCs/>
                <w:sz w:val="18"/>
                <w:szCs w:val="18"/>
              </w:rPr>
            </w:pPr>
            <w:r w:rsidRPr="0045327D">
              <w:rPr>
                <w:rFonts w:ascii="Times New Roman" w:eastAsia="Times New Roman" w:hAnsi="Times New Roman"/>
                <w:sz w:val="18"/>
                <w:szCs w:val="18"/>
              </w:rPr>
              <w:t>Показатель 3.3</w:t>
            </w:r>
          </w:p>
        </w:tc>
        <w:tc>
          <w:tcPr>
            <w:tcW w:w="708" w:type="dxa"/>
            <w:shd w:val="clear" w:color="auto" w:fill="D9D9D9" w:themeFill="background1" w:themeFillShade="D9"/>
            <w:textDirection w:val="btLr"/>
            <w:vAlign w:val="center"/>
          </w:tcPr>
          <w:p w14:paraId="692AE52E" w14:textId="77777777" w:rsidR="00BC2931" w:rsidRPr="0045327D" w:rsidRDefault="00BC2931" w:rsidP="005F20AA">
            <w:pPr>
              <w:spacing w:after="0" w:line="240" w:lineRule="auto"/>
              <w:jc w:val="center"/>
              <w:rPr>
                <w:rFonts w:ascii="Times New Roman" w:eastAsia="Times New Roman" w:hAnsi="Times New Roman"/>
                <w:b/>
                <w:sz w:val="18"/>
                <w:szCs w:val="18"/>
              </w:rPr>
            </w:pPr>
            <w:r w:rsidRPr="0045327D">
              <w:rPr>
                <w:rFonts w:ascii="Times New Roman" w:eastAsia="Times New Roman" w:hAnsi="Times New Roman"/>
                <w:b/>
                <w:sz w:val="18"/>
                <w:szCs w:val="18"/>
              </w:rPr>
              <w:t>ОБЩИЙ</w:t>
            </w:r>
          </w:p>
          <w:p w14:paraId="2DA6F2B3" w14:textId="77777777" w:rsidR="00BC2931" w:rsidRPr="0045327D" w:rsidRDefault="00BC2931" w:rsidP="005F20AA">
            <w:pPr>
              <w:spacing w:after="0" w:line="240" w:lineRule="auto"/>
              <w:jc w:val="center"/>
              <w:rPr>
                <w:rFonts w:ascii="Times New Roman" w:eastAsia="Times New Roman" w:hAnsi="Times New Roman"/>
                <w:b/>
                <w:bCs/>
                <w:sz w:val="18"/>
                <w:szCs w:val="18"/>
              </w:rPr>
            </w:pPr>
            <w:r w:rsidRPr="0045327D">
              <w:rPr>
                <w:rFonts w:ascii="Times New Roman" w:eastAsia="Times New Roman" w:hAnsi="Times New Roman"/>
                <w:b/>
                <w:sz w:val="18"/>
                <w:szCs w:val="18"/>
              </w:rPr>
              <w:t>БАЛЛ</w:t>
            </w:r>
          </w:p>
        </w:tc>
      </w:tr>
      <w:tr w:rsidR="0045327D" w:rsidRPr="0045327D" w14:paraId="277031E3" w14:textId="77777777" w:rsidTr="0045327D">
        <w:trPr>
          <w:trHeight w:val="288"/>
        </w:trPr>
        <w:tc>
          <w:tcPr>
            <w:tcW w:w="609" w:type="dxa"/>
            <w:shd w:val="clear" w:color="auto" w:fill="auto"/>
            <w:noWrap/>
            <w:vAlign w:val="center"/>
            <w:hideMark/>
          </w:tcPr>
          <w:p w14:paraId="7F821AF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w:t>
            </w:r>
          </w:p>
        </w:tc>
        <w:tc>
          <w:tcPr>
            <w:tcW w:w="11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239F2" w14:textId="347ABEF7"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D142" w14:textId="568BE0A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26B98A60" w14:textId="1B53D23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FE3D99" w14:textId="01BB889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93</w:t>
            </w:r>
          </w:p>
        </w:tc>
        <w:tc>
          <w:tcPr>
            <w:tcW w:w="708" w:type="dxa"/>
            <w:tcBorders>
              <w:top w:val="single" w:sz="4" w:space="0" w:color="auto"/>
              <w:left w:val="nil"/>
              <w:bottom w:val="single" w:sz="4" w:space="0" w:color="auto"/>
              <w:right w:val="single" w:sz="4" w:space="0" w:color="auto"/>
            </w:tcBorders>
            <w:shd w:val="clear" w:color="000000" w:fill="D9D9D9"/>
            <w:vAlign w:val="center"/>
          </w:tcPr>
          <w:p w14:paraId="528DDD50" w14:textId="716AE088"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98</w:t>
            </w:r>
          </w:p>
        </w:tc>
      </w:tr>
      <w:tr w:rsidR="0045327D" w:rsidRPr="0045327D" w14:paraId="6F739BF0" w14:textId="77777777" w:rsidTr="0045327D">
        <w:trPr>
          <w:trHeight w:val="288"/>
        </w:trPr>
        <w:tc>
          <w:tcPr>
            <w:tcW w:w="609" w:type="dxa"/>
            <w:shd w:val="clear" w:color="auto" w:fill="auto"/>
            <w:noWrap/>
            <w:vAlign w:val="center"/>
            <w:hideMark/>
          </w:tcPr>
          <w:p w14:paraId="1636938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6C76A01" w14:textId="4F9B69C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6B3A83C6" w14:textId="7E3F377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3EDE33D9" w14:textId="7E43270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D77DB7A" w14:textId="47CC1F4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95</w:t>
            </w:r>
          </w:p>
        </w:tc>
        <w:tc>
          <w:tcPr>
            <w:tcW w:w="708" w:type="dxa"/>
            <w:tcBorders>
              <w:top w:val="nil"/>
              <w:left w:val="nil"/>
              <w:bottom w:val="single" w:sz="4" w:space="0" w:color="auto"/>
              <w:right w:val="single" w:sz="4" w:space="0" w:color="auto"/>
            </w:tcBorders>
            <w:shd w:val="clear" w:color="000000" w:fill="D9D9D9"/>
            <w:vAlign w:val="center"/>
          </w:tcPr>
          <w:p w14:paraId="2A2BDABF" w14:textId="7CF9076F"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93</w:t>
            </w:r>
          </w:p>
        </w:tc>
      </w:tr>
      <w:tr w:rsidR="0045327D" w:rsidRPr="0045327D" w14:paraId="5792D8BD" w14:textId="77777777" w:rsidTr="0045327D">
        <w:trPr>
          <w:trHeight w:val="288"/>
        </w:trPr>
        <w:tc>
          <w:tcPr>
            <w:tcW w:w="609" w:type="dxa"/>
            <w:shd w:val="clear" w:color="auto" w:fill="auto"/>
            <w:noWrap/>
            <w:vAlign w:val="center"/>
            <w:hideMark/>
          </w:tcPr>
          <w:p w14:paraId="41323C2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F396DDE" w14:textId="0EBC4AD6"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1938BA1D" w14:textId="0D2F6AF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048A38F" w14:textId="517C58E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DB76130" w14:textId="60E2B20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25</w:t>
            </w:r>
          </w:p>
        </w:tc>
        <w:tc>
          <w:tcPr>
            <w:tcW w:w="708" w:type="dxa"/>
            <w:tcBorders>
              <w:top w:val="nil"/>
              <w:left w:val="nil"/>
              <w:bottom w:val="single" w:sz="4" w:space="0" w:color="auto"/>
              <w:right w:val="single" w:sz="4" w:space="0" w:color="auto"/>
            </w:tcBorders>
            <w:shd w:val="clear" w:color="000000" w:fill="D9D9D9"/>
            <w:vAlign w:val="center"/>
          </w:tcPr>
          <w:p w14:paraId="2F187024" w14:textId="502C3106"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78</w:t>
            </w:r>
          </w:p>
        </w:tc>
      </w:tr>
      <w:tr w:rsidR="0045327D" w:rsidRPr="0045327D" w14:paraId="1D61A435" w14:textId="77777777" w:rsidTr="0045327D">
        <w:trPr>
          <w:trHeight w:val="288"/>
        </w:trPr>
        <w:tc>
          <w:tcPr>
            <w:tcW w:w="609" w:type="dxa"/>
            <w:shd w:val="clear" w:color="auto" w:fill="auto"/>
            <w:noWrap/>
            <w:vAlign w:val="center"/>
            <w:hideMark/>
          </w:tcPr>
          <w:p w14:paraId="3791A553"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98032BF" w14:textId="7EC015D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7627C22B" w14:textId="19CDDD1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6E50E454" w14:textId="1C72C78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30545C55" w14:textId="421B8C1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44</w:t>
            </w:r>
          </w:p>
        </w:tc>
        <w:tc>
          <w:tcPr>
            <w:tcW w:w="708" w:type="dxa"/>
            <w:tcBorders>
              <w:top w:val="nil"/>
              <w:left w:val="nil"/>
              <w:bottom w:val="single" w:sz="4" w:space="0" w:color="auto"/>
              <w:right w:val="single" w:sz="4" w:space="0" w:color="auto"/>
            </w:tcBorders>
            <w:shd w:val="clear" w:color="000000" w:fill="D9D9D9"/>
            <w:vAlign w:val="center"/>
          </w:tcPr>
          <w:p w14:paraId="2F66FF6C" w14:textId="2529C4A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69</w:t>
            </w:r>
          </w:p>
        </w:tc>
      </w:tr>
      <w:tr w:rsidR="0045327D" w:rsidRPr="0045327D" w14:paraId="321F3B0A" w14:textId="77777777" w:rsidTr="0045327D">
        <w:trPr>
          <w:trHeight w:val="288"/>
        </w:trPr>
        <w:tc>
          <w:tcPr>
            <w:tcW w:w="609" w:type="dxa"/>
            <w:shd w:val="clear" w:color="auto" w:fill="auto"/>
            <w:noWrap/>
            <w:vAlign w:val="center"/>
            <w:hideMark/>
          </w:tcPr>
          <w:p w14:paraId="45E5542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09DA4047" w14:textId="11A3FAE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4E08AAF" w14:textId="3667C41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05351978" w14:textId="43E00C3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11EC56B" w14:textId="248A53E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000000" w:fill="D9D9D9"/>
            <w:vAlign w:val="center"/>
          </w:tcPr>
          <w:p w14:paraId="748875E1" w14:textId="163B58C4"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64</w:t>
            </w:r>
          </w:p>
        </w:tc>
      </w:tr>
      <w:tr w:rsidR="0045327D" w:rsidRPr="0045327D" w14:paraId="6BEBE11D" w14:textId="77777777" w:rsidTr="0045327D">
        <w:trPr>
          <w:trHeight w:val="288"/>
        </w:trPr>
        <w:tc>
          <w:tcPr>
            <w:tcW w:w="609" w:type="dxa"/>
            <w:shd w:val="clear" w:color="auto" w:fill="auto"/>
            <w:noWrap/>
            <w:vAlign w:val="center"/>
            <w:hideMark/>
          </w:tcPr>
          <w:p w14:paraId="7328C3A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DE7A3E7" w14:textId="528023C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3A87D007" w14:textId="27072BB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74460CE" w14:textId="05762B9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5428484" w14:textId="4879827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3E2B94F" w14:textId="7D95998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5AE9002B" w14:textId="77777777" w:rsidTr="0045327D">
        <w:trPr>
          <w:trHeight w:val="288"/>
        </w:trPr>
        <w:tc>
          <w:tcPr>
            <w:tcW w:w="609" w:type="dxa"/>
            <w:shd w:val="clear" w:color="auto" w:fill="auto"/>
            <w:noWrap/>
            <w:vAlign w:val="center"/>
            <w:hideMark/>
          </w:tcPr>
          <w:p w14:paraId="5328186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43E40C0" w14:textId="32ED69EA"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6EB34" w14:textId="17ED574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2BA017B" w14:textId="6C48874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4D7B27C" w14:textId="4EEBC25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41E720FA" w14:textId="142CCF4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99</w:t>
            </w:r>
          </w:p>
        </w:tc>
      </w:tr>
      <w:tr w:rsidR="0045327D" w:rsidRPr="0045327D" w14:paraId="487CE55A" w14:textId="77777777" w:rsidTr="0045327D">
        <w:trPr>
          <w:trHeight w:val="288"/>
        </w:trPr>
        <w:tc>
          <w:tcPr>
            <w:tcW w:w="609" w:type="dxa"/>
            <w:shd w:val="clear" w:color="auto" w:fill="auto"/>
            <w:noWrap/>
            <w:vAlign w:val="center"/>
            <w:hideMark/>
          </w:tcPr>
          <w:p w14:paraId="37B85A4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66CE5EF" w14:textId="685D80A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0ABDD0E1" w14:textId="6436146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F02ED0E" w14:textId="3D9E1FA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E4CF719" w14:textId="70E2703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9B038BA" w14:textId="0B36AF78"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08B1AAC2" w14:textId="77777777" w:rsidTr="0045327D">
        <w:trPr>
          <w:trHeight w:val="288"/>
        </w:trPr>
        <w:tc>
          <w:tcPr>
            <w:tcW w:w="609" w:type="dxa"/>
            <w:shd w:val="clear" w:color="auto" w:fill="auto"/>
            <w:noWrap/>
            <w:vAlign w:val="center"/>
            <w:hideMark/>
          </w:tcPr>
          <w:p w14:paraId="7A7786DB"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67D859B" w14:textId="6C2FAE5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287B6380" w14:textId="432BC8D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0A4F753" w14:textId="22A0476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3B0EC1D" w14:textId="2D018E3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26</w:t>
            </w:r>
          </w:p>
        </w:tc>
        <w:tc>
          <w:tcPr>
            <w:tcW w:w="708" w:type="dxa"/>
            <w:tcBorders>
              <w:top w:val="nil"/>
              <w:left w:val="nil"/>
              <w:bottom w:val="single" w:sz="4" w:space="0" w:color="auto"/>
              <w:right w:val="single" w:sz="4" w:space="0" w:color="auto"/>
            </w:tcBorders>
            <w:shd w:val="clear" w:color="000000" w:fill="D9D9D9"/>
            <w:vAlign w:val="center"/>
          </w:tcPr>
          <w:p w14:paraId="655F00E1" w14:textId="1E18575F"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78</w:t>
            </w:r>
          </w:p>
        </w:tc>
      </w:tr>
      <w:tr w:rsidR="0045327D" w:rsidRPr="0045327D" w14:paraId="4D472A99" w14:textId="77777777" w:rsidTr="0045327D">
        <w:trPr>
          <w:trHeight w:val="288"/>
        </w:trPr>
        <w:tc>
          <w:tcPr>
            <w:tcW w:w="609" w:type="dxa"/>
            <w:shd w:val="clear" w:color="auto" w:fill="auto"/>
            <w:noWrap/>
            <w:vAlign w:val="center"/>
            <w:hideMark/>
          </w:tcPr>
          <w:p w14:paraId="22F080F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F911956" w14:textId="0D180553"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7C85F79E" w14:textId="7902F89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A796082" w14:textId="7EDA349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5D783BA8" w14:textId="5315AD7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95</w:t>
            </w:r>
          </w:p>
        </w:tc>
        <w:tc>
          <w:tcPr>
            <w:tcW w:w="708" w:type="dxa"/>
            <w:tcBorders>
              <w:top w:val="nil"/>
              <w:left w:val="nil"/>
              <w:bottom w:val="single" w:sz="4" w:space="0" w:color="auto"/>
              <w:right w:val="single" w:sz="4" w:space="0" w:color="auto"/>
            </w:tcBorders>
            <w:shd w:val="clear" w:color="000000" w:fill="D9D9D9"/>
            <w:vAlign w:val="center"/>
          </w:tcPr>
          <w:p w14:paraId="68959377" w14:textId="2B4714D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91</w:t>
            </w:r>
          </w:p>
        </w:tc>
      </w:tr>
      <w:tr w:rsidR="0045327D" w:rsidRPr="0045327D" w14:paraId="50A209B4" w14:textId="77777777" w:rsidTr="0045327D">
        <w:trPr>
          <w:trHeight w:val="288"/>
        </w:trPr>
        <w:tc>
          <w:tcPr>
            <w:tcW w:w="609" w:type="dxa"/>
            <w:shd w:val="clear" w:color="auto" w:fill="auto"/>
            <w:noWrap/>
            <w:vAlign w:val="center"/>
            <w:hideMark/>
          </w:tcPr>
          <w:p w14:paraId="3E3A1EC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6BB810C" w14:textId="10C9B13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567" w:type="dxa"/>
            <w:tcBorders>
              <w:top w:val="nil"/>
              <w:left w:val="single" w:sz="4" w:space="0" w:color="auto"/>
              <w:bottom w:val="single" w:sz="4" w:space="0" w:color="auto"/>
              <w:right w:val="single" w:sz="4" w:space="0" w:color="auto"/>
            </w:tcBorders>
            <w:shd w:val="clear" w:color="auto" w:fill="auto"/>
            <w:vAlign w:val="center"/>
          </w:tcPr>
          <w:p w14:paraId="72529182" w14:textId="2A19CEF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4A5147F" w14:textId="50334B76"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C10381C" w14:textId="47C10BB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5455A33" w14:textId="59A2923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7C337229" w14:textId="77777777" w:rsidTr="0045327D">
        <w:trPr>
          <w:trHeight w:val="288"/>
        </w:trPr>
        <w:tc>
          <w:tcPr>
            <w:tcW w:w="609" w:type="dxa"/>
            <w:shd w:val="clear" w:color="auto" w:fill="auto"/>
            <w:noWrap/>
            <w:vAlign w:val="center"/>
            <w:hideMark/>
          </w:tcPr>
          <w:p w14:paraId="735B1A8D"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09167D1A" w14:textId="4A0EA29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EC9F4E2" w14:textId="5EDAEC9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4C462E8" w14:textId="0871B55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D135232" w14:textId="57A40FF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94521EE" w14:textId="7651D41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30321955" w14:textId="77777777" w:rsidTr="0045327D">
        <w:trPr>
          <w:trHeight w:val="288"/>
        </w:trPr>
        <w:tc>
          <w:tcPr>
            <w:tcW w:w="609" w:type="dxa"/>
            <w:shd w:val="clear" w:color="auto" w:fill="auto"/>
            <w:noWrap/>
            <w:vAlign w:val="center"/>
            <w:hideMark/>
          </w:tcPr>
          <w:p w14:paraId="5CAF92C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69E5D6A" w14:textId="09F25E2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1472A126" w14:textId="3E7FBA9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C9CE907" w14:textId="07F76B3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AA46A2F" w14:textId="5B0A712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08A9991" w14:textId="645A55C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59A369EB" w14:textId="77777777" w:rsidTr="0045327D">
        <w:trPr>
          <w:trHeight w:val="288"/>
        </w:trPr>
        <w:tc>
          <w:tcPr>
            <w:tcW w:w="609" w:type="dxa"/>
            <w:shd w:val="clear" w:color="auto" w:fill="auto"/>
            <w:noWrap/>
            <w:vAlign w:val="center"/>
            <w:hideMark/>
          </w:tcPr>
          <w:p w14:paraId="0D029A9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14</w:t>
            </w:r>
          </w:p>
        </w:tc>
        <w:tc>
          <w:tcPr>
            <w:tcW w:w="11719" w:type="dxa"/>
            <w:tcBorders>
              <w:top w:val="nil"/>
              <w:left w:val="nil"/>
              <w:bottom w:val="single" w:sz="4" w:space="0" w:color="auto"/>
              <w:right w:val="single" w:sz="4" w:space="0" w:color="auto"/>
            </w:tcBorders>
            <w:shd w:val="clear" w:color="auto" w:fill="auto"/>
            <w:noWrap/>
            <w:vAlign w:val="center"/>
          </w:tcPr>
          <w:p w14:paraId="37F04122" w14:textId="0FFC5095"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67" w:type="dxa"/>
            <w:tcBorders>
              <w:top w:val="nil"/>
              <w:left w:val="nil"/>
              <w:bottom w:val="single" w:sz="4" w:space="0" w:color="auto"/>
              <w:right w:val="single" w:sz="4" w:space="0" w:color="auto"/>
            </w:tcBorders>
            <w:shd w:val="clear" w:color="auto" w:fill="auto"/>
            <w:vAlign w:val="center"/>
          </w:tcPr>
          <w:p w14:paraId="16FF7F62" w14:textId="19400BA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2C697C2" w14:textId="560059E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7B8E06A" w14:textId="3A8ACC6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90</w:t>
            </w:r>
          </w:p>
        </w:tc>
        <w:tc>
          <w:tcPr>
            <w:tcW w:w="708" w:type="dxa"/>
            <w:tcBorders>
              <w:top w:val="nil"/>
              <w:left w:val="nil"/>
              <w:bottom w:val="single" w:sz="4" w:space="0" w:color="auto"/>
              <w:right w:val="single" w:sz="4" w:space="0" w:color="auto"/>
            </w:tcBorders>
            <w:shd w:val="clear" w:color="000000" w:fill="D9D9D9"/>
            <w:vAlign w:val="center"/>
          </w:tcPr>
          <w:p w14:paraId="0A8634C7" w14:textId="61E51C7E"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97</w:t>
            </w:r>
          </w:p>
        </w:tc>
      </w:tr>
      <w:tr w:rsidR="0045327D" w:rsidRPr="0045327D" w14:paraId="318826FC" w14:textId="77777777" w:rsidTr="0045327D">
        <w:trPr>
          <w:trHeight w:val="288"/>
        </w:trPr>
        <w:tc>
          <w:tcPr>
            <w:tcW w:w="609" w:type="dxa"/>
            <w:shd w:val="clear" w:color="auto" w:fill="auto"/>
            <w:noWrap/>
            <w:vAlign w:val="center"/>
            <w:hideMark/>
          </w:tcPr>
          <w:p w14:paraId="6D233BFA"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BC0DD54" w14:textId="4BA73A0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30F7D4EE" w14:textId="173D872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EB07A37" w14:textId="4898089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34D5BF5" w14:textId="464BFD9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50</w:t>
            </w:r>
          </w:p>
        </w:tc>
        <w:tc>
          <w:tcPr>
            <w:tcW w:w="708" w:type="dxa"/>
            <w:tcBorders>
              <w:top w:val="nil"/>
              <w:left w:val="nil"/>
              <w:bottom w:val="single" w:sz="4" w:space="0" w:color="auto"/>
              <w:right w:val="single" w:sz="4" w:space="0" w:color="auto"/>
            </w:tcBorders>
            <w:shd w:val="clear" w:color="000000" w:fill="D9D9D9"/>
            <w:vAlign w:val="center"/>
          </w:tcPr>
          <w:p w14:paraId="09CDA6E4" w14:textId="274EC04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85</w:t>
            </w:r>
          </w:p>
        </w:tc>
      </w:tr>
      <w:tr w:rsidR="0045327D" w:rsidRPr="0045327D" w14:paraId="436EEC44" w14:textId="77777777" w:rsidTr="0045327D">
        <w:trPr>
          <w:trHeight w:val="288"/>
        </w:trPr>
        <w:tc>
          <w:tcPr>
            <w:tcW w:w="609" w:type="dxa"/>
            <w:shd w:val="clear" w:color="auto" w:fill="auto"/>
            <w:noWrap/>
            <w:vAlign w:val="center"/>
            <w:hideMark/>
          </w:tcPr>
          <w:p w14:paraId="4F4C673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11F8DE1" w14:textId="38CD0093"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7292CAB9" w14:textId="4CDF72D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0478212F" w14:textId="7A54CC8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0F9DB2DD" w14:textId="34F75DE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FE370E6" w14:textId="40E7C894"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86</w:t>
            </w:r>
          </w:p>
        </w:tc>
      </w:tr>
      <w:tr w:rsidR="0045327D" w:rsidRPr="0045327D" w14:paraId="53B4F960" w14:textId="77777777" w:rsidTr="0045327D">
        <w:trPr>
          <w:trHeight w:val="288"/>
        </w:trPr>
        <w:tc>
          <w:tcPr>
            <w:tcW w:w="609" w:type="dxa"/>
            <w:shd w:val="clear" w:color="auto" w:fill="auto"/>
            <w:noWrap/>
            <w:vAlign w:val="center"/>
            <w:hideMark/>
          </w:tcPr>
          <w:p w14:paraId="116AB5D6"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lastRenderedPageBreak/>
              <w:t>17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5CE9102" w14:textId="0733F6B6"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09DD165" w14:textId="74D9928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176D719" w14:textId="113D732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726B7E5" w14:textId="7617B86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13698F8E" w14:textId="3532F96B"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99</w:t>
            </w:r>
          </w:p>
        </w:tc>
      </w:tr>
      <w:tr w:rsidR="0045327D" w:rsidRPr="0045327D" w14:paraId="6B8083FA" w14:textId="77777777" w:rsidTr="0045327D">
        <w:trPr>
          <w:trHeight w:val="288"/>
        </w:trPr>
        <w:tc>
          <w:tcPr>
            <w:tcW w:w="609" w:type="dxa"/>
            <w:shd w:val="clear" w:color="auto" w:fill="auto"/>
            <w:noWrap/>
            <w:vAlign w:val="center"/>
            <w:hideMark/>
          </w:tcPr>
          <w:p w14:paraId="60CFB9F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C1DBCEE" w14:textId="603A1B6A"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3BE5B088" w14:textId="68A5B9F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5B2227A" w14:textId="7C5A149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DE190B0" w14:textId="46D8F01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1789F34" w14:textId="658A8A6E"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750FF011" w14:textId="77777777" w:rsidTr="0045327D">
        <w:trPr>
          <w:trHeight w:val="288"/>
        </w:trPr>
        <w:tc>
          <w:tcPr>
            <w:tcW w:w="609" w:type="dxa"/>
            <w:shd w:val="clear" w:color="auto" w:fill="auto"/>
            <w:noWrap/>
            <w:vAlign w:val="center"/>
            <w:hideMark/>
          </w:tcPr>
          <w:p w14:paraId="3C53F1DA"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19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B71FE8D" w14:textId="575E375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5F3F5691" w14:textId="4AF3B8C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BE8CF85" w14:textId="6B9F302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D6DE8CC" w14:textId="0E8825C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C88BEE4" w14:textId="559B5B2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5BA27135" w14:textId="77777777" w:rsidTr="0045327D">
        <w:trPr>
          <w:trHeight w:val="288"/>
        </w:trPr>
        <w:tc>
          <w:tcPr>
            <w:tcW w:w="609" w:type="dxa"/>
            <w:shd w:val="clear" w:color="auto" w:fill="auto"/>
            <w:noWrap/>
            <w:vAlign w:val="center"/>
            <w:hideMark/>
          </w:tcPr>
          <w:p w14:paraId="7F79A1B3"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83D5506" w14:textId="5642670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3F3B0E7" w14:textId="20C4A07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6D67326" w14:textId="6C936E5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C0C3B7E" w14:textId="298A813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C531D93" w14:textId="0B8D1FFB"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43420697" w14:textId="77777777" w:rsidTr="0045327D">
        <w:trPr>
          <w:trHeight w:val="288"/>
        </w:trPr>
        <w:tc>
          <w:tcPr>
            <w:tcW w:w="609" w:type="dxa"/>
            <w:shd w:val="clear" w:color="auto" w:fill="auto"/>
            <w:noWrap/>
            <w:vAlign w:val="center"/>
            <w:hideMark/>
          </w:tcPr>
          <w:p w14:paraId="01DDF22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AA03563" w14:textId="5FFCBF7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F2CE1AC" w14:textId="59D7AB3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7DA51A2" w14:textId="6FDEB96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D7A9F00" w14:textId="747926C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432931A" w14:textId="06316DA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16C9FDCB" w14:textId="77777777" w:rsidTr="0045327D">
        <w:trPr>
          <w:trHeight w:val="288"/>
        </w:trPr>
        <w:tc>
          <w:tcPr>
            <w:tcW w:w="609" w:type="dxa"/>
            <w:shd w:val="clear" w:color="auto" w:fill="auto"/>
            <w:noWrap/>
            <w:vAlign w:val="center"/>
            <w:hideMark/>
          </w:tcPr>
          <w:p w14:paraId="5703A6E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2268971" w14:textId="7438410E"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5B737D41" w14:textId="209B7E5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78991235" w14:textId="1408148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35C752A" w14:textId="6D2C75B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D07941E" w14:textId="4B1C274B"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94</w:t>
            </w:r>
          </w:p>
        </w:tc>
      </w:tr>
      <w:tr w:rsidR="0045327D" w:rsidRPr="0045327D" w14:paraId="2298E2AC" w14:textId="77777777" w:rsidTr="0045327D">
        <w:trPr>
          <w:trHeight w:val="288"/>
        </w:trPr>
        <w:tc>
          <w:tcPr>
            <w:tcW w:w="609" w:type="dxa"/>
            <w:shd w:val="clear" w:color="auto" w:fill="auto"/>
            <w:noWrap/>
            <w:vAlign w:val="center"/>
            <w:hideMark/>
          </w:tcPr>
          <w:p w14:paraId="5E1A25B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C26D16D" w14:textId="6EC195A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83D0F8C" w14:textId="61B2B11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98A5C9B" w14:textId="6CB1B05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C0F6B9F" w14:textId="4F609FC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84</w:t>
            </w:r>
          </w:p>
        </w:tc>
        <w:tc>
          <w:tcPr>
            <w:tcW w:w="708" w:type="dxa"/>
            <w:tcBorders>
              <w:top w:val="nil"/>
              <w:left w:val="nil"/>
              <w:bottom w:val="single" w:sz="4" w:space="0" w:color="auto"/>
              <w:right w:val="single" w:sz="4" w:space="0" w:color="auto"/>
            </w:tcBorders>
            <w:shd w:val="clear" w:color="000000" w:fill="D9D9D9"/>
            <w:vAlign w:val="center"/>
          </w:tcPr>
          <w:p w14:paraId="16A066EA" w14:textId="705589F0"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95</w:t>
            </w:r>
          </w:p>
        </w:tc>
      </w:tr>
      <w:tr w:rsidR="0045327D" w:rsidRPr="0045327D" w14:paraId="36EE06DC" w14:textId="77777777" w:rsidTr="0045327D">
        <w:trPr>
          <w:trHeight w:val="288"/>
        </w:trPr>
        <w:tc>
          <w:tcPr>
            <w:tcW w:w="609" w:type="dxa"/>
            <w:shd w:val="clear" w:color="auto" w:fill="auto"/>
            <w:noWrap/>
            <w:vAlign w:val="center"/>
            <w:hideMark/>
          </w:tcPr>
          <w:p w14:paraId="5E3C94C8"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524B49E" w14:textId="0B3731B3"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7C31E3D1" w14:textId="4FF164A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0FDC1A3" w14:textId="569CC2D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1FA55AB" w14:textId="03E3168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BB55797" w14:textId="4D0B2A4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210A243C" w14:textId="77777777" w:rsidTr="0045327D">
        <w:trPr>
          <w:trHeight w:val="288"/>
        </w:trPr>
        <w:tc>
          <w:tcPr>
            <w:tcW w:w="609" w:type="dxa"/>
            <w:shd w:val="clear" w:color="auto" w:fill="auto"/>
            <w:noWrap/>
            <w:vAlign w:val="center"/>
            <w:hideMark/>
          </w:tcPr>
          <w:p w14:paraId="6489F8F1"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C201948" w14:textId="71FD36A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1676AFEF" w14:textId="78B25B3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2480FF5" w14:textId="77BAB3C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01990353" w14:textId="4961390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621280B" w14:textId="0DFB9A10"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08C9B574" w14:textId="77777777" w:rsidTr="0045327D">
        <w:trPr>
          <w:trHeight w:val="288"/>
        </w:trPr>
        <w:tc>
          <w:tcPr>
            <w:tcW w:w="609" w:type="dxa"/>
            <w:shd w:val="clear" w:color="auto" w:fill="auto"/>
            <w:noWrap/>
            <w:vAlign w:val="center"/>
            <w:hideMark/>
          </w:tcPr>
          <w:p w14:paraId="1D1CE8D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91E42AB" w14:textId="5250400C"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8F098E7" w14:textId="51D7E16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1269648" w14:textId="2B87AFD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060231F" w14:textId="35BDD9E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330235F" w14:textId="583734CA"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67545151" w14:textId="77777777" w:rsidTr="0045327D">
        <w:trPr>
          <w:trHeight w:val="288"/>
        </w:trPr>
        <w:tc>
          <w:tcPr>
            <w:tcW w:w="609" w:type="dxa"/>
            <w:shd w:val="clear" w:color="auto" w:fill="auto"/>
            <w:noWrap/>
            <w:vAlign w:val="center"/>
            <w:hideMark/>
          </w:tcPr>
          <w:p w14:paraId="3D42D09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74A476B" w14:textId="67859B5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67" w:type="dxa"/>
            <w:tcBorders>
              <w:top w:val="nil"/>
              <w:left w:val="single" w:sz="4" w:space="0" w:color="auto"/>
              <w:bottom w:val="single" w:sz="4" w:space="0" w:color="auto"/>
              <w:right w:val="single" w:sz="4" w:space="0" w:color="auto"/>
            </w:tcBorders>
            <w:shd w:val="clear" w:color="auto" w:fill="auto"/>
            <w:vAlign w:val="center"/>
          </w:tcPr>
          <w:p w14:paraId="07A29DAE" w14:textId="34D8680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487CC78" w14:textId="023EC7A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8BBCA2B" w14:textId="1A6C3A4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747C4C4" w14:textId="037619D3"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223AA10F" w14:textId="77777777" w:rsidTr="0045327D">
        <w:trPr>
          <w:trHeight w:val="288"/>
        </w:trPr>
        <w:tc>
          <w:tcPr>
            <w:tcW w:w="609" w:type="dxa"/>
            <w:shd w:val="clear" w:color="auto" w:fill="auto"/>
            <w:noWrap/>
            <w:vAlign w:val="center"/>
            <w:hideMark/>
          </w:tcPr>
          <w:p w14:paraId="28C0808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C0F3DF6" w14:textId="6BFB4215"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45327D">
              <w:rPr>
                <w:rFonts w:ascii="Times New Roman" w:hAnsi="Times New Roman"/>
                <w:color w:val="000000"/>
                <w:sz w:val="20"/>
                <w:szCs w:val="20"/>
              </w:rPr>
              <w:t>»,  среднее</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tcPr>
          <w:p w14:paraId="6FC909CA" w14:textId="1E74C3E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E897B4E" w14:textId="449F081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B4C089F" w14:textId="0622674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EF398D3" w14:textId="5CF32C00"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5238C3BB" w14:textId="77777777" w:rsidTr="0045327D">
        <w:trPr>
          <w:trHeight w:val="288"/>
        </w:trPr>
        <w:tc>
          <w:tcPr>
            <w:tcW w:w="609" w:type="dxa"/>
            <w:shd w:val="clear" w:color="auto" w:fill="auto"/>
            <w:noWrap/>
            <w:vAlign w:val="center"/>
            <w:hideMark/>
          </w:tcPr>
          <w:p w14:paraId="3E417E16"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29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18EF053" w14:textId="4473F27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13A6944B" w14:textId="30404AB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893C9B3" w14:textId="7300D2D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8ADCAAB" w14:textId="2C86425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E44D8AA" w14:textId="0808912E"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1514C4FF" w14:textId="77777777" w:rsidTr="0045327D">
        <w:trPr>
          <w:trHeight w:val="288"/>
        </w:trPr>
        <w:tc>
          <w:tcPr>
            <w:tcW w:w="609" w:type="dxa"/>
            <w:shd w:val="clear" w:color="auto" w:fill="auto"/>
            <w:noWrap/>
            <w:vAlign w:val="center"/>
            <w:hideMark/>
          </w:tcPr>
          <w:p w14:paraId="66B9ABD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C01EE7B" w14:textId="08E3C1D7"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7126D84C" w14:textId="2CA29BE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A44BFEF" w14:textId="6618AB7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A843C6B" w14:textId="693F01D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E0EB3CD" w14:textId="6EFD4B2A"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4ECCBF99" w14:textId="77777777" w:rsidTr="0045327D">
        <w:trPr>
          <w:trHeight w:val="288"/>
        </w:trPr>
        <w:tc>
          <w:tcPr>
            <w:tcW w:w="609" w:type="dxa"/>
            <w:shd w:val="clear" w:color="auto" w:fill="auto"/>
            <w:noWrap/>
            <w:vAlign w:val="center"/>
            <w:hideMark/>
          </w:tcPr>
          <w:p w14:paraId="58D6387C"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D41E2B0" w14:textId="2F5A5F05"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53A23428" w14:textId="66373CF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0B7C18B" w14:textId="5E31A06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488B142" w14:textId="49AA329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B0520EC" w14:textId="6D463721"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082C1213" w14:textId="77777777" w:rsidTr="0045327D">
        <w:trPr>
          <w:trHeight w:val="288"/>
        </w:trPr>
        <w:tc>
          <w:tcPr>
            <w:tcW w:w="609" w:type="dxa"/>
            <w:shd w:val="clear" w:color="auto" w:fill="auto"/>
            <w:noWrap/>
            <w:vAlign w:val="center"/>
            <w:hideMark/>
          </w:tcPr>
          <w:p w14:paraId="1FDF1D76"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D79F947" w14:textId="1469705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B5D0896" w14:textId="419B381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B1F3CA2" w14:textId="3C70DB8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865DA09" w14:textId="65F20B5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83</w:t>
            </w:r>
          </w:p>
        </w:tc>
        <w:tc>
          <w:tcPr>
            <w:tcW w:w="708" w:type="dxa"/>
            <w:tcBorders>
              <w:top w:val="nil"/>
              <w:left w:val="nil"/>
              <w:bottom w:val="single" w:sz="4" w:space="0" w:color="auto"/>
              <w:right w:val="single" w:sz="4" w:space="0" w:color="auto"/>
            </w:tcBorders>
            <w:shd w:val="clear" w:color="000000" w:fill="D9D9D9"/>
            <w:vAlign w:val="center"/>
          </w:tcPr>
          <w:p w14:paraId="166A542D" w14:textId="3F3E2B9E"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95</w:t>
            </w:r>
          </w:p>
        </w:tc>
      </w:tr>
      <w:tr w:rsidR="0045327D" w:rsidRPr="0045327D" w14:paraId="54FD1CE0" w14:textId="77777777" w:rsidTr="0045327D">
        <w:trPr>
          <w:trHeight w:val="288"/>
        </w:trPr>
        <w:tc>
          <w:tcPr>
            <w:tcW w:w="609" w:type="dxa"/>
            <w:shd w:val="clear" w:color="auto" w:fill="auto"/>
            <w:noWrap/>
            <w:vAlign w:val="center"/>
            <w:hideMark/>
          </w:tcPr>
          <w:p w14:paraId="1DBE2092"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1F44753" w14:textId="4E37643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67" w:type="dxa"/>
            <w:tcBorders>
              <w:top w:val="nil"/>
              <w:left w:val="single" w:sz="4" w:space="0" w:color="auto"/>
              <w:bottom w:val="single" w:sz="4" w:space="0" w:color="auto"/>
              <w:right w:val="single" w:sz="4" w:space="0" w:color="auto"/>
            </w:tcBorders>
            <w:shd w:val="clear" w:color="auto" w:fill="auto"/>
            <w:vAlign w:val="center"/>
          </w:tcPr>
          <w:p w14:paraId="3360FD2A" w14:textId="06D9B97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ADD0F13" w14:textId="47B9B30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D980512" w14:textId="60EB0FF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88</w:t>
            </w:r>
          </w:p>
        </w:tc>
        <w:tc>
          <w:tcPr>
            <w:tcW w:w="708" w:type="dxa"/>
            <w:tcBorders>
              <w:top w:val="nil"/>
              <w:left w:val="nil"/>
              <w:bottom w:val="single" w:sz="4" w:space="0" w:color="auto"/>
              <w:right w:val="single" w:sz="4" w:space="0" w:color="auto"/>
            </w:tcBorders>
            <w:shd w:val="clear" w:color="000000" w:fill="D9D9D9"/>
            <w:vAlign w:val="center"/>
          </w:tcPr>
          <w:p w14:paraId="4C077415" w14:textId="5F722D4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96</w:t>
            </w:r>
          </w:p>
        </w:tc>
      </w:tr>
      <w:tr w:rsidR="0045327D" w:rsidRPr="0045327D" w14:paraId="058BF6C8" w14:textId="77777777" w:rsidTr="0045327D">
        <w:trPr>
          <w:trHeight w:val="288"/>
        </w:trPr>
        <w:tc>
          <w:tcPr>
            <w:tcW w:w="609" w:type="dxa"/>
            <w:shd w:val="clear" w:color="auto" w:fill="auto"/>
            <w:noWrap/>
            <w:vAlign w:val="center"/>
            <w:hideMark/>
          </w:tcPr>
          <w:p w14:paraId="0D498FA6"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A1897B7" w14:textId="69143752"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7C811B19" w14:textId="21A01E7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FF98331" w14:textId="2CA67A8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222AEB69" w14:textId="7B29D63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395D151" w14:textId="041FC1C9"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78EF2F24" w14:textId="77777777" w:rsidTr="0045327D">
        <w:trPr>
          <w:trHeight w:val="288"/>
        </w:trPr>
        <w:tc>
          <w:tcPr>
            <w:tcW w:w="609" w:type="dxa"/>
            <w:shd w:val="clear" w:color="auto" w:fill="auto"/>
            <w:noWrap/>
            <w:vAlign w:val="center"/>
            <w:hideMark/>
          </w:tcPr>
          <w:p w14:paraId="65870EC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lastRenderedPageBreak/>
              <w:t>35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094EC402" w14:textId="13D9348C"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2DC240CB" w14:textId="0015260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03C6AD7" w14:textId="0696098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78DB6B55" w14:textId="1CF8234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4B182AF" w14:textId="090950BA"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6984DDFA" w14:textId="77777777" w:rsidTr="0045327D">
        <w:trPr>
          <w:trHeight w:val="288"/>
        </w:trPr>
        <w:tc>
          <w:tcPr>
            <w:tcW w:w="609" w:type="dxa"/>
            <w:shd w:val="clear" w:color="auto" w:fill="auto"/>
            <w:noWrap/>
            <w:vAlign w:val="center"/>
            <w:hideMark/>
          </w:tcPr>
          <w:p w14:paraId="0AF0616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2D67B6C" w14:textId="331191C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3949BC7F" w14:textId="263A5DD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CD11AF1" w14:textId="13427D0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D038257" w14:textId="13CFF17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86</w:t>
            </w:r>
          </w:p>
        </w:tc>
        <w:tc>
          <w:tcPr>
            <w:tcW w:w="708" w:type="dxa"/>
            <w:tcBorders>
              <w:top w:val="nil"/>
              <w:left w:val="nil"/>
              <w:bottom w:val="single" w:sz="4" w:space="0" w:color="auto"/>
              <w:right w:val="single" w:sz="4" w:space="0" w:color="auto"/>
            </w:tcBorders>
            <w:shd w:val="clear" w:color="000000" w:fill="D9D9D9"/>
            <w:vAlign w:val="center"/>
          </w:tcPr>
          <w:p w14:paraId="6AAC27EF" w14:textId="75DC125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96</w:t>
            </w:r>
          </w:p>
        </w:tc>
      </w:tr>
      <w:tr w:rsidR="0045327D" w:rsidRPr="0045327D" w14:paraId="1A9124D1" w14:textId="77777777" w:rsidTr="0045327D">
        <w:trPr>
          <w:trHeight w:val="288"/>
        </w:trPr>
        <w:tc>
          <w:tcPr>
            <w:tcW w:w="609" w:type="dxa"/>
            <w:shd w:val="clear" w:color="auto" w:fill="auto"/>
            <w:noWrap/>
            <w:vAlign w:val="center"/>
            <w:hideMark/>
          </w:tcPr>
          <w:p w14:paraId="2944BE1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D3CBB37" w14:textId="5E53041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2DE6FE6E" w14:textId="5AB961B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1BB8673" w14:textId="425DDE3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62219E00" w14:textId="1D1E1B5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EB756FE" w14:textId="2EDCA386"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2007B22C" w14:textId="77777777" w:rsidTr="0045327D">
        <w:trPr>
          <w:trHeight w:val="288"/>
        </w:trPr>
        <w:tc>
          <w:tcPr>
            <w:tcW w:w="609" w:type="dxa"/>
            <w:shd w:val="clear" w:color="auto" w:fill="auto"/>
            <w:noWrap/>
            <w:vAlign w:val="center"/>
            <w:hideMark/>
          </w:tcPr>
          <w:p w14:paraId="4D3E37E6"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6F34174" w14:textId="576926DE"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1D22E33F" w14:textId="23B0EB8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E74B523" w14:textId="2F62A5A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E55E3F8" w14:textId="1A80C95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56</w:t>
            </w:r>
          </w:p>
        </w:tc>
        <w:tc>
          <w:tcPr>
            <w:tcW w:w="708" w:type="dxa"/>
            <w:tcBorders>
              <w:top w:val="nil"/>
              <w:left w:val="nil"/>
              <w:bottom w:val="single" w:sz="4" w:space="0" w:color="auto"/>
              <w:right w:val="single" w:sz="4" w:space="0" w:color="auto"/>
            </w:tcBorders>
            <w:shd w:val="clear" w:color="000000" w:fill="D9D9D9"/>
            <w:vAlign w:val="center"/>
          </w:tcPr>
          <w:p w14:paraId="00177C49" w14:textId="7E7EB2F2"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87</w:t>
            </w:r>
          </w:p>
        </w:tc>
      </w:tr>
      <w:tr w:rsidR="0045327D" w:rsidRPr="0045327D" w14:paraId="2D2D8603" w14:textId="77777777" w:rsidTr="0045327D">
        <w:trPr>
          <w:trHeight w:val="288"/>
        </w:trPr>
        <w:tc>
          <w:tcPr>
            <w:tcW w:w="609" w:type="dxa"/>
            <w:shd w:val="clear" w:color="auto" w:fill="auto"/>
            <w:noWrap/>
            <w:vAlign w:val="center"/>
            <w:hideMark/>
          </w:tcPr>
          <w:p w14:paraId="624AF78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39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1080B8D" w14:textId="027A7872"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CB021EC" w14:textId="76CA316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6C1244C1" w14:textId="724C1D7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13E4A125" w14:textId="2C11F6B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506B3D3" w14:textId="76CEE1C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94</w:t>
            </w:r>
          </w:p>
        </w:tc>
      </w:tr>
      <w:tr w:rsidR="0045327D" w:rsidRPr="0045327D" w14:paraId="0BA39942" w14:textId="77777777" w:rsidTr="0045327D">
        <w:trPr>
          <w:trHeight w:val="288"/>
        </w:trPr>
        <w:tc>
          <w:tcPr>
            <w:tcW w:w="609" w:type="dxa"/>
            <w:shd w:val="clear" w:color="auto" w:fill="auto"/>
            <w:noWrap/>
            <w:vAlign w:val="center"/>
            <w:hideMark/>
          </w:tcPr>
          <w:p w14:paraId="467AEB32"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49DA94A" w14:textId="6C343A7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F746AB3" w14:textId="5438CC6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102E47BF" w14:textId="7B89E14B"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A832162" w14:textId="35B4DB6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75</w:t>
            </w:r>
          </w:p>
        </w:tc>
        <w:tc>
          <w:tcPr>
            <w:tcW w:w="708" w:type="dxa"/>
            <w:tcBorders>
              <w:top w:val="nil"/>
              <w:left w:val="nil"/>
              <w:bottom w:val="single" w:sz="4" w:space="0" w:color="auto"/>
              <w:right w:val="single" w:sz="4" w:space="0" w:color="auto"/>
            </w:tcBorders>
            <w:shd w:val="clear" w:color="000000" w:fill="D9D9D9"/>
            <w:vAlign w:val="center"/>
          </w:tcPr>
          <w:p w14:paraId="73A492E0" w14:textId="245C4819"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87</w:t>
            </w:r>
          </w:p>
        </w:tc>
      </w:tr>
      <w:tr w:rsidR="0045327D" w:rsidRPr="0045327D" w14:paraId="3278ABEE" w14:textId="77777777" w:rsidTr="0045327D">
        <w:trPr>
          <w:trHeight w:val="288"/>
        </w:trPr>
        <w:tc>
          <w:tcPr>
            <w:tcW w:w="609" w:type="dxa"/>
            <w:shd w:val="clear" w:color="auto" w:fill="auto"/>
            <w:noWrap/>
            <w:vAlign w:val="center"/>
            <w:hideMark/>
          </w:tcPr>
          <w:p w14:paraId="1E3B3273"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00B2577" w14:textId="61D88F5C"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26A92F35" w14:textId="4A1989C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384CA16" w14:textId="1EFB8DD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84992EB" w14:textId="74E58B0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99634EA" w14:textId="58AB4EB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5743B630" w14:textId="77777777" w:rsidTr="0045327D">
        <w:trPr>
          <w:trHeight w:val="288"/>
        </w:trPr>
        <w:tc>
          <w:tcPr>
            <w:tcW w:w="609" w:type="dxa"/>
            <w:shd w:val="clear" w:color="auto" w:fill="auto"/>
            <w:noWrap/>
            <w:vAlign w:val="center"/>
            <w:hideMark/>
          </w:tcPr>
          <w:p w14:paraId="5A68A8C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C1F6933" w14:textId="2445972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5C13CF59" w14:textId="5816265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F06730D" w14:textId="2FE740A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578C53D" w14:textId="48FAD59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5339763" w14:textId="41878633"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79EDBD16" w14:textId="77777777" w:rsidTr="0045327D">
        <w:trPr>
          <w:trHeight w:val="288"/>
        </w:trPr>
        <w:tc>
          <w:tcPr>
            <w:tcW w:w="609" w:type="dxa"/>
            <w:shd w:val="clear" w:color="auto" w:fill="auto"/>
            <w:noWrap/>
            <w:vAlign w:val="center"/>
            <w:hideMark/>
          </w:tcPr>
          <w:p w14:paraId="5BB127C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64FDD0D" w14:textId="50186E6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0E01ACF" w14:textId="75BC992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0713DEF" w14:textId="1625D7F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3361BF49" w14:textId="3538F0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7F4159B" w14:textId="66CE5EC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100</w:t>
            </w:r>
          </w:p>
        </w:tc>
      </w:tr>
      <w:tr w:rsidR="0045327D" w:rsidRPr="0045327D" w14:paraId="72D45D5F" w14:textId="77777777" w:rsidTr="0045327D">
        <w:trPr>
          <w:trHeight w:val="288"/>
        </w:trPr>
        <w:tc>
          <w:tcPr>
            <w:tcW w:w="609" w:type="dxa"/>
            <w:shd w:val="clear" w:color="auto" w:fill="auto"/>
            <w:noWrap/>
            <w:vAlign w:val="center"/>
            <w:hideMark/>
          </w:tcPr>
          <w:p w14:paraId="307BF6C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EB6AE1F" w14:textId="78D36BC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социального обслуживания «Верь в себя»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142AAD5" w14:textId="2CCF042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55A0A9D5" w14:textId="1917AD9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0FA04545" w14:textId="78C4EFE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93</w:t>
            </w:r>
          </w:p>
        </w:tc>
        <w:tc>
          <w:tcPr>
            <w:tcW w:w="708" w:type="dxa"/>
            <w:tcBorders>
              <w:top w:val="nil"/>
              <w:left w:val="nil"/>
              <w:bottom w:val="single" w:sz="4" w:space="0" w:color="auto"/>
              <w:right w:val="single" w:sz="4" w:space="0" w:color="auto"/>
            </w:tcBorders>
            <w:shd w:val="clear" w:color="000000" w:fill="D9D9D9"/>
            <w:vAlign w:val="center"/>
          </w:tcPr>
          <w:p w14:paraId="128E2955" w14:textId="744BDB5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70</w:t>
            </w:r>
          </w:p>
        </w:tc>
      </w:tr>
      <w:tr w:rsidR="0045327D" w:rsidRPr="0045327D" w14:paraId="226C3698" w14:textId="77777777" w:rsidTr="0045327D">
        <w:trPr>
          <w:trHeight w:val="288"/>
        </w:trPr>
        <w:tc>
          <w:tcPr>
            <w:tcW w:w="609" w:type="dxa"/>
            <w:shd w:val="clear" w:color="auto" w:fill="auto"/>
            <w:noWrap/>
            <w:vAlign w:val="center"/>
            <w:hideMark/>
          </w:tcPr>
          <w:p w14:paraId="580EE7E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EE302B3" w14:textId="02332C01"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«Медицинский центр «</w:t>
            </w:r>
            <w:proofErr w:type="spellStart"/>
            <w:r w:rsidRPr="0045327D">
              <w:rPr>
                <w:rFonts w:ascii="Times New Roman" w:hAnsi="Times New Roman"/>
                <w:color w:val="000000"/>
                <w:sz w:val="20"/>
                <w:szCs w:val="20"/>
              </w:rPr>
              <w:t>Аксимед</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75EB63F1" w14:textId="27BF2CB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567" w:type="dxa"/>
            <w:tcBorders>
              <w:top w:val="nil"/>
              <w:left w:val="nil"/>
              <w:bottom w:val="single" w:sz="4" w:space="0" w:color="auto"/>
              <w:right w:val="single" w:sz="4" w:space="0" w:color="auto"/>
            </w:tcBorders>
            <w:shd w:val="clear" w:color="auto" w:fill="auto"/>
            <w:vAlign w:val="center"/>
          </w:tcPr>
          <w:p w14:paraId="6266095D" w14:textId="2DF9911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tcPr>
          <w:p w14:paraId="7F821584" w14:textId="6028A8C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C8055E6" w14:textId="3B73113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50</w:t>
            </w:r>
          </w:p>
        </w:tc>
      </w:tr>
      <w:tr w:rsidR="0045327D" w:rsidRPr="0045327D" w14:paraId="5B4B4E75" w14:textId="77777777" w:rsidTr="0045327D">
        <w:trPr>
          <w:trHeight w:val="288"/>
        </w:trPr>
        <w:tc>
          <w:tcPr>
            <w:tcW w:w="609" w:type="dxa"/>
            <w:shd w:val="clear" w:color="auto" w:fill="auto"/>
            <w:noWrap/>
            <w:vAlign w:val="center"/>
            <w:hideMark/>
          </w:tcPr>
          <w:p w14:paraId="2C77171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FBED90D" w14:textId="45A30B5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tcPr>
          <w:p w14:paraId="0799AAEE" w14:textId="5885B84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2D3F32D2" w14:textId="171043E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6C8D6B44" w14:textId="0746A5E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8590CC3" w14:textId="22CD9F61"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72</w:t>
            </w:r>
          </w:p>
        </w:tc>
      </w:tr>
      <w:tr w:rsidR="0045327D" w:rsidRPr="0045327D" w14:paraId="48E0A652" w14:textId="77777777" w:rsidTr="0045327D">
        <w:trPr>
          <w:trHeight w:val="288"/>
        </w:trPr>
        <w:tc>
          <w:tcPr>
            <w:tcW w:w="609" w:type="dxa"/>
            <w:shd w:val="clear" w:color="auto" w:fill="auto"/>
            <w:noWrap/>
            <w:vAlign w:val="center"/>
            <w:hideMark/>
          </w:tcPr>
          <w:p w14:paraId="730DD27D"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4510C81" w14:textId="206C49FE"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67" w:type="dxa"/>
            <w:tcBorders>
              <w:top w:val="nil"/>
              <w:left w:val="single" w:sz="4" w:space="0" w:color="auto"/>
              <w:bottom w:val="single" w:sz="4" w:space="0" w:color="auto"/>
              <w:right w:val="single" w:sz="4" w:space="0" w:color="auto"/>
            </w:tcBorders>
            <w:shd w:val="clear" w:color="auto" w:fill="auto"/>
            <w:vAlign w:val="center"/>
          </w:tcPr>
          <w:p w14:paraId="64599DE2" w14:textId="4431057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D0ACC07" w14:textId="0A9C3D9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02421C16" w14:textId="494C036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D3C2EEA" w14:textId="0CFC2DF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92</w:t>
            </w:r>
          </w:p>
        </w:tc>
      </w:tr>
      <w:tr w:rsidR="0045327D" w:rsidRPr="0045327D" w14:paraId="5B7BEC61" w14:textId="77777777" w:rsidTr="0045327D">
        <w:trPr>
          <w:trHeight w:val="288"/>
        </w:trPr>
        <w:tc>
          <w:tcPr>
            <w:tcW w:w="609" w:type="dxa"/>
            <w:shd w:val="clear" w:color="auto" w:fill="auto"/>
            <w:noWrap/>
            <w:vAlign w:val="center"/>
            <w:hideMark/>
          </w:tcPr>
          <w:p w14:paraId="6D59641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960B692" w14:textId="7D2F7AC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E48C326" w14:textId="5094C6C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387366EA" w14:textId="17F767B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tcPr>
          <w:p w14:paraId="3E3FFE3E" w14:textId="27B6330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000000" w:fill="D9D9D9"/>
            <w:vAlign w:val="center"/>
          </w:tcPr>
          <w:p w14:paraId="38096531" w14:textId="2FF7FBEF"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44</w:t>
            </w:r>
          </w:p>
        </w:tc>
      </w:tr>
      <w:tr w:rsidR="0045327D" w:rsidRPr="0045327D" w14:paraId="5098D158" w14:textId="77777777" w:rsidTr="0045327D">
        <w:trPr>
          <w:trHeight w:val="288"/>
        </w:trPr>
        <w:tc>
          <w:tcPr>
            <w:tcW w:w="609" w:type="dxa"/>
            <w:shd w:val="clear" w:color="auto" w:fill="auto"/>
            <w:noWrap/>
            <w:vAlign w:val="center"/>
            <w:hideMark/>
          </w:tcPr>
          <w:p w14:paraId="3C282E7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49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C8A596C" w14:textId="0C1ED99C"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45327D">
              <w:rPr>
                <w:rFonts w:ascii="Times New Roman" w:hAnsi="Times New Roman"/>
                <w:color w:val="000000"/>
                <w:sz w:val="20"/>
                <w:szCs w:val="20"/>
              </w:rPr>
              <w:t>Добродея</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1295832A" w14:textId="33DA510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0CD5B0B6" w14:textId="7CEE7FA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7CE8F068" w14:textId="2C400AA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F5BD220" w14:textId="0195ED29"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46</w:t>
            </w:r>
          </w:p>
        </w:tc>
      </w:tr>
      <w:tr w:rsidR="0045327D" w:rsidRPr="0045327D" w14:paraId="14440015" w14:textId="77777777" w:rsidTr="0045327D">
        <w:trPr>
          <w:trHeight w:val="288"/>
        </w:trPr>
        <w:tc>
          <w:tcPr>
            <w:tcW w:w="609" w:type="dxa"/>
            <w:shd w:val="clear" w:color="auto" w:fill="auto"/>
            <w:noWrap/>
            <w:vAlign w:val="center"/>
            <w:hideMark/>
          </w:tcPr>
          <w:p w14:paraId="11A3EDE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8EA2442" w14:textId="38ED2A0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«Центр диагностики и реабилитации»</w:t>
            </w:r>
          </w:p>
        </w:tc>
        <w:tc>
          <w:tcPr>
            <w:tcW w:w="567" w:type="dxa"/>
            <w:tcBorders>
              <w:top w:val="nil"/>
              <w:left w:val="single" w:sz="4" w:space="0" w:color="auto"/>
              <w:bottom w:val="single" w:sz="4" w:space="0" w:color="auto"/>
              <w:right w:val="single" w:sz="4" w:space="0" w:color="auto"/>
            </w:tcBorders>
            <w:shd w:val="clear" w:color="auto" w:fill="auto"/>
            <w:vAlign w:val="center"/>
          </w:tcPr>
          <w:p w14:paraId="297DEF6A" w14:textId="7CC8114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567" w:type="dxa"/>
            <w:tcBorders>
              <w:top w:val="nil"/>
              <w:left w:val="nil"/>
              <w:bottom w:val="single" w:sz="4" w:space="0" w:color="auto"/>
              <w:right w:val="single" w:sz="4" w:space="0" w:color="auto"/>
            </w:tcBorders>
            <w:shd w:val="clear" w:color="auto" w:fill="auto"/>
            <w:vAlign w:val="center"/>
          </w:tcPr>
          <w:p w14:paraId="5F567D83" w14:textId="6C6823C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1419F9C9" w14:textId="1EA67646"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3905CC6" w14:textId="67190316"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58</w:t>
            </w:r>
          </w:p>
        </w:tc>
      </w:tr>
      <w:tr w:rsidR="0045327D" w:rsidRPr="0045327D" w14:paraId="6B50D1E0" w14:textId="77777777" w:rsidTr="0045327D">
        <w:trPr>
          <w:trHeight w:val="288"/>
        </w:trPr>
        <w:tc>
          <w:tcPr>
            <w:tcW w:w="609" w:type="dxa"/>
            <w:shd w:val="clear" w:color="auto" w:fill="auto"/>
            <w:noWrap/>
            <w:vAlign w:val="center"/>
            <w:hideMark/>
          </w:tcPr>
          <w:p w14:paraId="0FC3EB8A"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A2FD2AA" w14:textId="01E69B5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7B1B32D" w14:textId="7CA785F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0733A303" w14:textId="106358B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tcPr>
          <w:p w14:paraId="63015F83" w14:textId="3D9B61D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6BA11FC" w14:textId="21CBF36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38</w:t>
            </w:r>
          </w:p>
        </w:tc>
      </w:tr>
      <w:tr w:rsidR="0045327D" w:rsidRPr="0045327D" w14:paraId="057166A7" w14:textId="77777777" w:rsidTr="0045327D">
        <w:trPr>
          <w:trHeight w:val="288"/>
        </w:trPr>
        <w:tc>
          <w:tcPr>
            <w:tcW w:w="609" w:type="dxa"/>
            <w:shd w:val="clear" w:color="auto" w:fill="auto"/>
            <w:noWrap/>
            <w:vAlign w:val="center"/>
            <w:hideMark/>
          </w:tcPr>
          <w:p w14:paraId="16907CB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00CE8D2" w14:textId="39520F2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567" w:type="dxa"/>
            <w:tcBorders>
              <w:top w:val="nil"/>
              <w:left w:val="single" w:sz="4" w:space="0" w:color="auto"/>
              <w:bottom w:val="single" w:sz="4" w:space="0" w:color="auto"/>
              <w:right w:val="single" w:sz="4" w:space="0" w:color="auto"/>
            </w:tcBorders>
            <w:shd w:val="clear" w:color="auto" w:fill="auto"/>
            <w:vAlign w:val="center"/>
          </w:tcPr>
          <w:p w14:paraId="4A4C9B8D" w14:textId="0F296C3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567" w:type="dxa"/>
            <w:tcBorders>
              <w:top w:val="nil"/>
              <w:left w:val="nil"/>
              <w:bottom w:val="single" w:sz="4" w:space="0" w:color="auto"/>
              <w:right w:val="single" w:sz="4" w:space="0" w:color="auto"/>
            </w:tcBorders>
            <w:shd w:val="clear" w:color="auto" w:fill="auto"/>
            <w:vAlign w:val="center"/>
          </w:tcPr>
          <w:p w14:paraId="77F85333" w14:textId="4E6EA28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0C9CC9B6" w14:textId="1E2FA5E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5F2FA18" w14:textId="5E09EDB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66</w:t>
            </w:r>
          </w:p>
        </w:tc>
      </w:tr>
      <w:tr w:rsidR="0045327D" w:rsidRPr="0045327D" w14:paraId="4DE8C675" w14:textId="77777777" w:rsidTr="0045327D">
        <w:trPr>
          <w:trHeight w:val="288"/>
        </w:trPr>
        <w:tc>
          <w:tcPr>
            <w:tcW w:w="609" w:type="dxa"/>
            <w:shd w:val="clear" w:color="auto" w:fill="auto"/>
            <w:noWrap/>
            <w:vAlign w:val="center"/>
            <w:hideMark/>
          </w:tcPr>
          <w:p w14:paraId="6A7BD8ED"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C3DE825" w14:textId="19A1BFBB"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45327D">
              <w:rPr>
                <w:rFonts w:ascii="Times New Roman" w:hAnsi="Times New Roman"/>
                <w:color w:val="000000"/>
                <w:sz w:val="20"/>
                <w:szCs w:val="20"/>
              </w:rPr>
              <w:t>ВестаПлюс</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5DFFAA6F" w14:textId="174938A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343A39BE" w14:textId="3BF97FB6"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38C60A90" w14:textId="7543627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08FF64E" w14:textId="1750E09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54</w:t>
            </w:r>
          </w:p>
        </w:tc>
      </w:tr>
      <w:tr w:rsidR="0045327D" w:rsidRPr="0045327D" w14:paraId="5AD0D000" w14:textId="77777777" w:rsidTr="0045327D">
        <w:trPr>
          <w:trHeight w:val="288"/>
        </w:trPr>
        <w:tc>
          <w:tcPr>
            <w:tcW w:w="609" w:type="dxa"/>
            <w:shd w:val="clear" w:color="auto" w:fill="auto"/>
            <w:noWrap/>
            <w:vAlign w:val="center"/>
            <w:hideMark/>
          </w:tcPr>
          <w:p w14:paraId="7612523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7E8EE69" w14:textId="6593CBC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567" w:type="dxa"/>
            <w:tcBorders>
              <w:top w:val="nil"/>
              <w:left w:val="single" w:sz="4" w:space="0" w:color="auto"/>
              <w:bottom w:val="single" w:sz="4" w:space="0" w:color="auto"/>
              <w:right w:val="single" w:sz="4" w:space="0" w:color="auto"/>
            </w:tcBorders>
            <w:shd w:val="clear" w:color="auto" w:fill="auto"/>
            <w:vAlign w:val="center"/>
          </w:tcPr>
          <w:p w14:paraId="7E0EF14E" w14:textId="500EFCB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1E4C4243" w14:textId="7538F2C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6E96C0CE" w14:textId="02B6C1A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86F8F15" w14:textId="2C80754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72</w:t>
            </w:r>
          </w:p>
        </w:tc>
      </w:tr>
      <w:tr w:rsidR="0045327D" w:rsidRPr="0045327D" w14:paraId="5BBC609F" w14:textId="77777777" w:rsidTr="0045327D">
        <w:trPr>
          <w:trHeight w:val="288"/>
        </w:trPr>
        <w:tc>
          <w:tcPr>
            <w:tcW w:w="609" w:type="dxa"/>
            <w:shd w:val="clear" w:color="auto" w:fill="auto"/>
            <w:noWrap/>
            <w:vAlign w:val="center"/>
            <w:hideMark/>
          </w:tcPr>
          <w:p w14:paraId="17C872C2"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lastRenderedPageBreak/>
              <w:t>55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FE73F62" w14:textId="5038468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567" w:type="dxa"/>
            <w:tcBorders>
              <w:top w:val="nil"/>
              <w:left w:val="single" w:sz="4" w:space="0" w:color="auto"/>
              <w:bottom w:val="single" w:sz="4" w:space="0" w:color="auto"/>
              <w:right w:val="single" w:sz="4" w:space="0" w:color="auto"/>
            </w:tcBorders>
            <w:shd w:val="clear" w:color="auto" w:fill="auto"/>
            <w:vAlign w:val="center"/>
          </w:tcPr>
          <w:p w14:paraId="65779AAB" w14:textId="1A713EE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38758CEE" w14:textId="273A87B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tcPr>
          <w:p w14:paraId="10AC5524" w14:textId="317AE8E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E4AEEEA" w14:textId="3A5253A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38</w:t>
            </w:r>
          </w:p>
        </w:tc>
      </w:tr>
      <w:tr w:rsidR="0045327D" w:rsidRPr="0045327D" w14:paraId="4E980F70" w14:textId="77777777" w:rsidTr="0045327D">
        <w:trPr>
          <w:trHeight w:val="288"/>
        </w:trPr>
        <w:tc>
          <w:tcPr>
            <w:tcW w:w="609" w:type="dxa"/>
            <w:shd w:val="clear" w:color="auto" w:fill="auto"/>
            <w:noWrap/>
            <w:vAlign w:val="center"/>
            <w:hideMark/>
          </w:tcPr>
          <w:p w14:paraId="64D396E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4508E95" w14:textId="3AAA264D"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Благотворительный фонд помощи нуждающимся «Добро без границ»</w:t>
            </w:r>
          </w:p>
        </w:tc>
        <w:tc>
          <w:tcPr>
            <w:tcW w:w="567" w:type="dxa"/>
            <w:tcBorders>
              <w:top w:val="nil"/>
              <w:left w:val="single" w:sz="4" w:space="0" w:color="auto"/>
              <w:bottom w:val="single" w:sz="4" w:space="0" w:color="auto"/>
              <w:right w:val="single" w:sz="4" w:space="0" w:color="auto"/>
            </w:tcBorders>
            <w:shd w:val="clear" w:color="auto" w:fill="auto"/>
            <w:vAlign w:val="center"/>
          </w:tcPr>
          <w:p w14:paraId="417AB73B" w14:textId="6D4D8E98" w:rsidR="0045327D" w:rsidRPr="0045327D" w:rsidRDefault="001B7E13" w:rsidP="0045327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40</w:t>
            </w:r>
          </w:p>
        </w:tc>
        <w:tc>
          <w:tcPr>
            <w:tcW w:w="567" w:type="dxa"/>
            <w:tcBorders>
              <w:top w:val="nil"/>
              <w:left w:val="nil"/>
              <w:bottom w:val="single" w:sz="4" w:space="0" w:color="auto"/>
              <w:right w:val="single" w:sz="4" w:space="0" w:color="auto"/>
            </w:tcBorders>
            <w:shd w:val="clear" w:color="auto" w:fill="auto"/>
            <w:vAlign w:val="center"/>
          </w:tcPr>
          <w:p w14:paraId="1BD428C1" w14:textId="3095F24A" w:rsidR="0045327D" w:rsidRPr="0045327D" w:rsidRDefault="001B7E13" w:rsidP="0045327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8" w:type="dxa"/>
            <w:tcBorders>
              <w:top w:val="nil"/>
              <w:left w:val="nil"/>
              <w:bottom w:val="single" w:sz="4" w:space="0" w:color="auto"/>
              <w:right w:val="single" w:sz="4" w:space="0" w:color="auto"/>
            </w:tcBorders>
            <w:shd w:val="clear" w:color="auto" w:fill="auto"/>
            <w:vAlign w:val="center"/>
          </w:tcPr>
          <w:p w14:paraId="352C312E" w14:textId="7E64F6D4" w:rsidR="0045327D" w:rsidRPr="0045327D" w:rsidRDefault="001B7E13" w:rsidP="0045327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8" w:type="dxa"/>
            <w:tcBorders>
              <w:top w:val="nil"/>
              <w:left w:val="nil"/>
              <w:bottom w:val="single" w:sz="4" w:space="0" w:color="auto"/>
              <w:right w:val="single" w:sz="4" w:space="0" w:color="auto"/>
            </w:tcBorders>
            <w:shd w:val="clear" w:color="000000" w:fill="D9D9D9"/>
            <w:vAlign w:val="center"/>
          </w:tcPr>
          <w:p w14:paraId="7B678CF8" w14:textId="6E43A6A4" w:rsidR="0045327D" w:rsidRPr="001B7E13" w:rsidRDefault="001B7E13" w:rsidP="0045327D">
            <w:pPr>
              <w:spacing w:after="0" w:line="240" w:lineRule="auto"/>
              <w:jc w:val="center"/>
              <w:rPr>
                <w:rFonts w:ascii="Times New Roman" w:eastAsia="Times New Roman" w:hAnsi="Times New Roman"/>
                <w:sz w:val="18"/>
                <w:szCs w:val="18"/>
              </w:rPr>
            </w:pPr>
            <w:r w:rsidRPr="001B7E13">
              <w:rPr>
                <w:rFonts w:ascii="Times New Roman" w:eastAsia="Times New Roman" w:hAnsi="Times New Roman"/>
                <w:sz w:val="18"/>
                <w:szCs w:val="18"/>
              </w:rPr>
              <w:t>82</w:t>
            </w:r>
          </w:p>
        </w:tc>
      </w:tr>
      <w:tr w:rsidR="0045327D" w:rsidRPr="0045327D" w14:paraId="48E74E6A" w14:textId="77777777" w:rsidTr="0045327D">
        <w:trPr>
          <w:trHeight w:val="288"/>
        </w:trPr>
        <w:tc>
          <w:tcPr>
            <w:tcW w:w="609" w:type="dxa"/>
            <w:shd w:val="clear" w:color="auto" w:fill="auto"/>
            <w:noWrap/>
            <w:vAlign w:val="center"/>
            <w:hideMark/>
          </w:tcPr>
          <w:p w14:paraId="3A95139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041CF115" w14:textId="5FBC3B17"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w:t>
            </w:r>
            <w:proofErr w:type="spellStart"/>
            <w:r w:rsidRPr="0045327D">
              <w:rPr>
                <w:rFonts w:ascii="Times New Roman" w:hAnsi="Times New Roman"/>
                <w:color w:val="000000"/>
                <w:sz w:val="20"/>
                <w:szCs w:val="20"/>
              </w:rPr>
              <w:t>Умничка</w:t>
            </w:r>
            <w:proofErr w:type="spellEnd"/>
            <w:r w:rsidRPr="0045327D">
              <w:rPr>
                <w:rFonts w:ascii="Times New Roman" w:hAnsi="Times New Roman"/>
                <w:color w:val="000000"/>
                <w:sz w:val="20"/>
                <w:szCs w:val="20"/>
              </w:rPr>
              <w:t>-НВ»</w:t>
            </w:r>
          </w:p>
        </w:tc>
        <w:tc>
          <w:tcPr>
            <w:tcW w:w="567" w:type="dxa"/>
            <w:tcBorders>
              <w:top w:val="nil"/>
              <w:left w:val="single" w:sz="4" w:space="0" w:color="auto"/>
              <w:bottom w:val="single" w:sz="4" w:space="0" w:color="auto"/>
              <w:right w:val="single" w:sz="4" w:space="0" w:color="auto"/>
            </w:tcBorders>
            <w:shd w:val="clear" w:color="auto" w:fill="auto"/>
            <w:vAlign w:val="center"/>
          </w:tcPr>
          <w:p w14:paraId="65595DB6" w14:textId="5B2ABCA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306CF9F7" w14:textId="0B825BD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5FBE5351" w14:textId="74D8D97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38F3B6B" w14:textId="1D0E5240"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94</w:t>
            </w:r>
          </w:p>
        </w:tc>
      </w:tr>
      <w:tr w:rsidR="0045327D" w:rsidRPr="0045327D" w14:paraId="5B5C7A5D" w14:textId="77777777" w:rsidTr="0045327D">
        <w:trPr>
          <w:trHeight w:val="288"/>
        </w:trPr>
        <w:tc>
          <w:tcPr>
            <w:tcW w:w="609" w:type="dxa"/>
            <w:shd w:val="clear" w:color="auto" w:fill="auto"/>
            <w:noWrap/>
            <w:vAlign w:val="center"/>
            <w:hideMark/>
          </w:tcPr>
          <w:p w14:paraId="6CB80A7A"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B76DF95" w14:textId="3BAB191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Региональный благотворительный фонд «Лучик света»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A6C3B4F" w14:textId="5608271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352C19FF" w14:textId="6C66CB9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77EE0C5F" w14:textId="5DED0AC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67</w:t>
            </w:r>
          </w:p>
        </w:tc>
        <w:tc>
          <w:tcPr>
            <w:tcW w:w="708" w:type="dxa"/>
            <w:tcBorders>
              <w:top w:val="nil"/>
              <w:left w:val="nil"/>
              <w:bottom w:val="single" w:sz="4" w:space="0" w:color="auto"/>
              <w:right w:val="single" w:sz="4" w:space="0" w:color="auto"/>
            </w:tcBorders>
            <w:shd w:val="clear" w:color="000000" w:fill="D9D9D9"/>
            <w:vAlign w:val="center"/>
          </w:tcPr>
          <w:p w14:paraId="025D9652" w14:textId="24E16C3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60</w:t>
            </w:r>
          </w:p>
        </w:tc>
      </w:tr>
      <w:tr w:rsidR="0045327D" w:rsidRPr="0045327D" w14:paraId="39C2B776" w14:textId="77777777" w:rsidTr="0045327D">
        <w:trPr>
          <w:trHeight w:val="288"/>
        </w:trPr>
        <w:tc>
          <w:tcPr>
            <w:tcW w:w="609" w:type="dxa"/>
            <w:shd w:val="clear" w:color="auto" w:fill="auto"/>
            <w:noWrap/>
            <w:vAlign w:val="center"/>
            <w:hideMark/>
          </w:tcPr>
          <w:p w14:paraId="05CF32E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59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8E1A994" w14:textId="5B7CD251"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Благотворительный фонд адресной помощи «Путь милосердия»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043379CC" w14:textId="0417093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45D4314B" w14:textId="061C865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7873EE33" w14:textId="4B697D5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2860035" w14:textId="7E55D434"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36</w:t>
            </w:r>
          </w:p>
        </w:tc>
      </w:tr>
      <w:tr w:rsidR="0045327D" w:rsidRPr="0045327D" w14:paraId="4C2D1BE4" w14:textId="77777777" w:rsidTr="0045327D">
        <w:trPr>
          <w:trHeight w:val="288"/>
        </w:trPr>
        <w:tc>
          <w:tcPr>
            <w:tcW w:w="609" w:type="dxa"/>
            <w:shd w:val="clear" w:color="auto" w:fill="auto"/>
            <w:noWrap/>
            <w:vAlign w:val="center"/>
            <w:hideMark/>
          </w:tcPr>
          <w:p w14:paraId="7E050B45"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28E5B5E" w14:textId="490423FA"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45327D">
              <w:rPr>
                <w:rFonts w:ascii="Times New Roman" w:hAnsi="Times New Roman"/>
                <w:color w:val="000000"/>
                <w:sz w:val="20"/>
                <w:szCs w:val="20"/>
              </w:rPr>
              <w:t>САМиТ</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4A53DE05" w14:textId="433D16B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0E793A7D" w14:textId="672CBB8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5BC58AA0" w14:textId="4919BCB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4640553" w14:textId="2E6F7288"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52</w:t>
            </w:r>
          </w:p>
        </w:tc>
      </w:tr>
      <w:tr w:rsidR="0045327D" w:rsidRPr="0045327D" w14:paraId="3D57988F" w14:textId="77777777" w:rsidTr="0045327D">
        <w:trPr>
          <w:trHeight w:val="288"/>
        </w:trPr>
        <w:tc>
          <w:tcPr>
            <w:tcW w:w="609" w:type="dxa"/>
            <w:shd w:val="clear" w:color="auto" w:fill="auto"/>
            <w:noWrap/>
            <w:vAlign w:val="center"/>
            <w:hideMark/>
          </w:tcPr>
          <w:p w14:paraId="7993D264"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6FB3AFE" w14:textId="67A0ED7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«Коннект»</w:t>
            </w:r>
          </w:p>
        </w:tc>
        <w:tc>
          <w:tcPr>
            <w:tcW w:w="567" w:type="dxa"/>
            <w:tcBorders>
              <w:top w:val="nil"/>
              <w:left w:val="single" w:sz="4" w:space="0" w:color="auto"/>
              <w:bottom w:val="single" w:sz="4" w:space="0" w:color="auto"/>
              <w:right w:val="single" w:sz="4" w:space="0" w:color="auto"/>
            </w:tcBorders>
            <w:shd w:val="clear" w:color="auto" w:fill="auto"/>
            <w:vAlign w:val="center"/>
          </w:tcPr>
          <w:p w14:paraId="5F12F511" w14:textId="2E5901C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7550825C" w14:textId="3219378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2CA606EC" w14:textId="5A05749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8645D2E" w14:textId="28FCDF09"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60</w:t>
            </w:r>
          </w:p>
        </w:tc>
      </w:tr>
      <w:tr w:rsidR="0045327D" w:rsidRPr="0045327D" w14:paraId="4582A4D3" w14:textId="77777777" w:rsidTr="0045327D">
        <w:trPr>
          <w:trHeight w:val="288"/>
        </w:trPr>
        <w:tc>
          <w:tcPr>
            <w:tcW w:w="609" w:type="dxa"/>
            <w:shd w:val="clear" w:color="auto" w:fill="auto"/>
            <w:noWrap/>
            <w:vAlign w:val="center"/>
            <w:hideMark/>
          </w:tcPr>
          <w:p w14:paraId="648480A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4A49B881" w14:textId="4ABB89B0"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0937FB2B" w14:textId="46F4902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43AB4CFB" w14:textId="5CE9018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tcPr>
          <w:p w14:paraId="1DB5010B" w14:textId="41F20C6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3F5BDE4" w14:textId="30246F3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30</w:t>
            </w:r>
          </w:p>
        </w:tc>
      </w:tr>
      <w:tr w:rsidR="0045327D" w:rsidRPr="0045327D" w14:paraId="756866AC" w14:textId="77777777" w:rsidTr="0045327D">
        <w:trPr>
          <w:trHeight w:val="288"/>
        </w:trPr>
        <w:tc>
          <w:tcPr>
            <w:tcW w:w="609" w:type="dxa"/>
            <w:shd w:val="clear" w:color="auto" w:fill="auto"/>
            <w:noWrap/>
            <w:vAlign w:val="center"/>
            <w:hideMark/>
          </w:tcPr>
          <w:p w14:paraId="3FFA1A0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8C65809" w14:textId="14D953B4"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45327D">
              <w:rPr>
                <w:rFonts w:ascii="Times New Roman" w:hAnsi="Times New Roman"/>
                <w:color w:val="000000"/>
                <w:sz w:val="20"/>
                <w:szCs w:val="20"/>
              </w:rPr>
              <w:t>Логоритм</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6C2C4003" w14:textId="2FA42DE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567" w:type="dxa"/>
            <w:tcBorders>
              <w:top w:val="nil"/>
              <w:left w:val="nil"/>
              <w:bottom w:val="single" w:sz="4" w:space="0" w:color="auto"/>
              <w:right w:val="single" w:sz="4" w:space="0" w:color="auto"/>
            </w:tcBorders>
            <w:shd w:val="clear" w:color="auto" w:fill="auto"/>
            <w:vAlign w:val="center"/>
          </w:tcPr>
          <w:p w14:paraId="78A09EE9" w14:textId="28156DB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auto" w:fill="auto"/>
            <w:vAlign w:val="center"/>
          </w:tcPr>
          <w:p w14:paraId="44FD392B" w14:textId="1BAD3CC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1870F72" w14:textId="06D3E39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82</w:t>
            </w:r>
          </w:p>
        </w:tc>
      </w:tr>
      <w:tr w:rsidR="0045327D" w:rsidRPr="0045327D" w14:paraId="3E9EB2DF" w14:textId="77777777" w:rsidTr="0045327D">
        <w:trPr>
          <w:trHeight w:val="288"/>
        </w:trPr>
        <w:tc>
          <w:tcPr>
            <w:tcW w:w="609" w:type="dxa"/>
            <w:shd w:val="clear" w:color="auto" w:fill="auto"/>
            <w:noWrap/>
            <w:vAlign w:val="center"/>
            <w:hideMark/>
          </w:tcPr>
          <w:p w14:paraId="4137C1A8"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64</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30D1689" w14:textId="3218C70B"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67" w:type="dxa"/>
            <w:tcBorders>
              <w:top w:val="nil"/>
              <w:left w:val="single" w:sz="4" w:space="0" w:color="auto"/>
              <w:bottom w:val="single" w:sz="4" w:space="0" w:color="auto"/>
              <w:right w:val="single" w:sz="4" w:space="0" w:color="auto"/>
            </w:tcBorders>
            <w:shd w:val="clear" w:color="auto" w:fill="auto"/>
            <w:vAlign w:val="center"/>
          </w:tcPr>
          <w:p w14:paraId="78264AB3" w14:textId="4F550F1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700CB96C" w14:textId="11CD4F0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333262F0" w14:textId="5CFA308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F0A7106" w14:textId="08AB696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46</w:t>
            </w:r>
          </w:p>
        </w:tc>
      </w:tr>
      <w:tr w:rsidR="0045327D" w:rsidRPr="0045327D" w14:paraId="7CA91BDA" w14:textId="77777777" w:rsidTr="0045327D">
        <w:trPr>
          <w:trHeight w:val="288"/>
        </w:trPr>
        <w:tc>
          <w:tcPr>
            <w:tcW w:w="609" w:type="dxa"/>
            <w:shd w:val="clear" w:color="auto" w:fill="auto"/>
            <w:noWrap/>
            <w:vAlign w:val="center"/>
            <w:hideMark/>
          </w:tcPr>
          <w:p w14:paraId="6940D79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65</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779CDAF5" w14:textId="33BDF42A"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67" w:type="dxa"/>
            <w:tcBorders>
              <w:top w:val="nil"/>
              <w:left w:val="single" w:sz="4" w:space="0" w:color="auto"/>
              <w:bottom w:val="single" w:sz="4" w:space="0" w:color="auto"/>
              <w:right w:val="single" w:sz="4" w:space="0" w:color="auto"/>
            </w:tcBorders>
            <w:shd w:val="clear" w:color="auto" w:fill="auto"/>
            <w:vAlign w:val="center"/>
          </w:tcPr>
          <w:p w14:paraId="5788CDEE" w14:textId="76D87764"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36511714" w14:textId="00D8385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5FEF1828" w14:textId="073B1EF5"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27E91B7" w14:textId="0615ECAA"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46</w:t>
            </w:r>
          </w:p>
        </w:tc>
      </w:tr>
      <w:tr w:rsidR="0045327D" w:rsidRPr="0045327D" w14:paraId="7109FACE" w14:textId="77777777" w:rsidTr="0045327D">
        <w:trPr>
          <w:trHeight w:val="288"/>
        </w:trPr>
        <w:tc>
          <w:tcPr>
            <w:tcW w:w="609" w:type="dxa"/>
            <w:shd w:val="clear" w:color="auto" w:fill="auto"/>
            <w:noWrap/>
            <w:vAlign w:val="center"/>
            <w:hideMark/>
          </w:tcPr>
          <w:p w14:paraId="7E9E7C7E"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66</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11AE92F" w14:textId="2BB8BABB"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w:t>
            </w:r>
            <w:proofErr w:type="spellStart"/>
            <w:r w:rsidRPr="0045327D">
              <w:rPr>
                <w:rFonts w:ascii="Times New Roman" w:hAnsi="Times New Roman"/>
                <w:color w:val="000000"/>
                <w:sz w:val="20"/>
                <w:szCs w:val="20"/>
              </w:rPr>
              <w:t>Леотон</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07069D9" w14:textId="2C48D0A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13995F09" w14:textId="2A78249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7DDF8E65" w14:textId="2E56626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466A664" w14:textId="06B22906"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52</w:t>
            </w:r>
          </w:p>
        </w:tc>
      </w:tr>
      <w:tr w:rsidR="0045327D" w:rsidRPr="0045327D" w14:paraId="706E1231" w14:textId="77777777" w:rsidTr="0045327D">
        <w:trPr>
          <w:trHeight w:val="288"/>
        </w:trPr>
        <w:tc>
          <w:tcPr>
            <w:tcW w:w="609" w:type="dxa"/>
            <w:shd w:val="clear" w:color="auto" w:fill="auto"/>
            <w:noWrap/>
            <w:vAlign w:val="center"/>
            <w:hideMark/>
          </w:tcPr>
          <w:p w14:paraId="26E79EAF"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67</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1EBF5E24" w14:textId="64FCEF89"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социальной помощи «Шаг вперед»</w:t>
            </w:r>
          </w:p>
        </w:tc>
        <w:tc>
          <w:tcPr>
            <w:tcW w:w="567" w:type="dxa"/>
            <w:tcBorders>
              <w:top w:val="nil"/>
              <w:left w:val="single" w:sz="4" w:space="0" w:color="auto"/>
              <w:bottom w:val="single" w:sz="4" w:space="0" w:color="auto"/>
              <w:right w:val="single" w:sz="4" w:space="0" w:color="auto"/>
            </w:tcBorders>
            <w:shd w:val="clear" w:color="auto" w:fill="auto"/>
            <w:vAlign w:val="center"/>
          </w:tcPr>
          <w:p w14:paraId="2E8B5841" w14:textId="5386B52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2C592E6" w14:textId="260E0B01"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60A160DD" w14:textId="4C47755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A0DD9ED" w14:textId="5C548343"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92</w:t>
            </w:r>
          </w:p>
        </w:tc>
      </w:tr>
      <w:tr w:rsidR="0045327D" w:rsidRPr="0045327D" w14:paraId="23567E9B" w14:textId="77777777" w:rsidTr="0045327D">
        <w:trPr>
          <w:trHeight w:val="288"/>
        </w:trPr>
        <w:tc>
          <w:tcPr>
            <w:tcW w:w="609" w:type="dxa"/>
            <w:shd w:val="clear" w:color="auto" w:fill="auto"/>
            <w:noWrap/>
            <w:vAlign w:val="center"/>
            <w:hideMark/>
          </w:tcPr>
          <w:p w14:paraId="49BCCB60"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68</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AD2F92A" w14:textId="79CBE337"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567" w:type="dxa"/>
            <w:tcBorders>
              <w:top w:val="nil"/>
              <w:left w:val="single" w:sz="4" w:space="0" w:color="auto"/>
              <w:bottom w:val="single" w:sz="4" w:space="0" w:color="auto"/>
              <w:right w:val="single" w:sz="4" w:space="0" w:color="auto"/>
            </w:tcBorders>
            <w:shd w:val="clear" w:color="auto" w:fill="auto"/>
            <w:vAlign w:val="center"/>
          </w:tcPr>
          <w:p w14:paraId="3AADB18D" w14:textId="7D05AF10"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34813A47" w14:textId="24B528BD"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5CA57747" w14:textId="7A1FF52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2DDD58E" w14:textId="2F42056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60</w:t>
            </w:r>
          </w:p>
        </w:tc>
      </w:tr>
      <w:tr w:rsidR="0045327D" w:rsidRPr="0045327D" w14:paraId="2CF5607A" w14:textId="77777777" w:rsidTr="0045327D">
        <w:trPr>
          <w:trHeight w:val="288"/>
        </w:trPr>
        <w:tc>
          <w:tcPr>
            <w:tcW w:w="609" w:type="dxa"/>
            <w:shd w:val="clear" w:color="auto" w:fill="auto"/>
            <w:noWrap/>
            <w:vAlign w:val="center"/>
            <w:hideMark/>
          </w:tcPr>
          <w:p w14:paraId="4843C7DD"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69</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6B575508" w14:textId="5BDC6542"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065F564" w14:textId="3980D5B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vAlign w:val="center"/>
          </w:tcPr>
          <w:p w14:paraId="3283BCF2" w14:textId="4DC728C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02F44B90" w14:textId="502C3F4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10376E7" w14:textId="34F0F213"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46</w:t>
            </w:r>
          </w:p>
        </w:tc>
      </w:tr>
      <w:tr w:rsidR="0045327D" w:rsidRPr="0045327D" w14:paraId="3542BBC5" w14:textId="77777777" w:rsidTr="0045327D">
        <w:trPr>
          <w:trHeight w:val="288"/>
        </w:trPr>
        <w:tc>
          <w:tcPr>
            <w:tcW w:w="609" w:type="dxa"/>
            <w:shd w:val="clear" w:color="auto" w:fill="auto"/>
            <w:noWrap/>
            <w:vAlign w:val="center"/>
            <w:hideMark/>
          </w:tcPr>
          <w:p w14:paraId="5C82E9BB"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70</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254D9ABB" w14:textId="37CC5878"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«Академия» Центр здоровья и развития»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D35ABB6" w14:textId="434C9749"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7F092C4C" w14:textId="06AEC83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708" w:type="dxa"/>
            <w:tcBorders>
              <w:top w:val="nil"/>
              <w:left w:val="nil"/>
              <w:bottom w:val="single" w:sz="4" w:space="0" w:color="auto"/>
              <w:right w:val="single" w:sz="4" w:space="0" w:color="auto"/>
            </w:tcBorders>
            <w:shd w:val="clear" w:color="auto" w:fill="auto"/>
            <w:vAlign w:val="center"/>
          </w:tcPr>
          <w:p w14:paraId="1DF54EE1" w14:textId="12C9BC7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89</w:t>
            </w:r>
          </w:p>
        </w:tc>
        <w:tc>
          <w:tcPr>
            <w:tcW w:w="708" w:type="dxa"/>
            <w:tcBorders>
              <w:top w:val="nil"/>
              <w:left w:val="nil"/>
              <w:bottom w:val="single" w:sz="4" w:space="0" w:color="auto"/>
              <w:right w:val="single" w:sz="4" w:space="0" w:color="auto"/>
            </w:tcBorders>
            <w:shd w:val="clear" w:color="000000" w:fill="D9D9D9"/>
            <w:vAlign w:val="center"/>
          </w:tcPr>
          <w:p w14:paraId="66DFDD89" w14:textId="0DB2321D"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65</w:t>
            </w:r>
          </w:p>
        </w:tc>
      </w:tr>
      <w:tr w:rsidR="0045327D" w:rsidRPr="0045327D" w14:paraId="3A13FFBE" w14:textId="77777777" w:rsidTr="0045327D">
        <w:trPr>
          <w:trHeight w:val="288"/>
        </w:trPr>
        <w:tc>
          <w:tcPr>
            <w:tcW w:w="609" w:type="dxa"/>
            <w:shd w:val="clear" w:color="auto" w:fill="auto"/>
            <w:noWrap/>
            <w:vAlign w:val="center"/>
            <w:hideMark/>
          </w:tcPr>
          <w:p w14:paraId="5C2A36BA"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71</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5A826652" w14:textId="3E114C9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 xml:space="preserve">Общество с ограниченной ответственностью «Веста» </w:t>
            </w:r>
          </w:p>
        </w:tc>
        <w:tc>
          <w:tcPr>
            <w:tcW w:w="567" w:type="dxa"/>
            <w:tcBorders>
              <w:top w:val="nil"/>
              <w:left w:val="single" w:sz="4" w:space="0" w:color="auto"/>
              <w:bottom w:val="single" w:sz="4" w:space="0" w:color="auto"/>
              <w:right w:val="single" w:sz="4" w:space="0" w:color="auto"/>
            </w:tcBorders>
            <w:shd w:val="clear" w:color="auto" w:fill="auto"/>
            <w:vAlign w:val="center"/>
          </w:tcPr>
          <w:p w14:paraId="579C2F14" w14:textId="1858060E"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567" w:type="dxa"/>
            <w:tcBorders>
              <w:top w:val="nil"/>
              <w:left w:val="nil"/>
              <w:bottom w:val="single" w:sz="4" w:space="0" w:color="auto"/>
              <w:right w:val="single" w:sz="4" w:space="0" w:color="auto"/>
            </w:tcBorders>
            <w:shd w:val="clear" w:color="auto" w:fill="auto"/>
            <w:vAlign w:val="center"/>
          </w:tcPr>
          <w:p w14:paraId="1DC7038F" w14:textId="36242EAC"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60</w:t>
            </w:r>
          </w:p>
        </w:tc>
        <w:tc>
          <w:tcPr>
            <w:tcW w:w="708" w:type="dxa"/>
            <w:tcBorders>
              <w:top w:val="nil"/>
              <w:left w:val="nil"/>
              <w:bottom w:val="single" w:sz="4" w:space="0" w:color="auto"/>
              <w:right w:val="single" w:sz="4" w:space="0" w:color="auto"/>
            </w:tcBorders>
            <w:shd w:val="clear" w:color="auto" w:fill="auto"/>
            <w:vAlign w:val="center"/>
          </w:tcPr>
          <w:p w14:paraId="76E05100" w14:textId="3FB52F0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69054DA" w14:textId="42647D95"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72</w:t>
            </w:r>
          </w:p>
        </w:tc>
      </w:tr>
      <w:tr w:rsidR="0045327D" w:rsidRPr="0045327D" w14:paraId="6646EFAD" w14:textId="77777777" w:rsidTr="0045327D">
        <w:trPr>
          <w:trHeight w:val="288"/>
        </w:trPr>
        <w:tc>
          <w:tcPr>
            <w:tcW w:w="609" w:type="dxa"/>
            <w:shd w:val="clear" w:color="auto" w:fill="auto"/>
            <w:noWrap/>
            <w:vAlign w:val="center"/>
            <w:hideMark/>
          </w:tcPr>
          <w:p w14:paraId="2C46FFFB"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72</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AD6FF80" w14:textId="4C50C49F"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Благотворительный Фонд социальной и духовной помощи «</w:t>
            </w:r>
            <w:proofErr w:type="spellStart"/>
            <w:r w:rsidRPr="0045327D">
              <w:rPr>
                <w:rFonts w:ascii="Times New Roman" w:hAnsi="Times New Roman"/>
                <w:color w:val="000000"/>
                <w:sz w:val="20"/>
                <w:szCs w:val="20"/>
              </w:rPr>
              <w:t>Вефиль</w:t>
            </w:r>
            <w:proofErr w:type="spellEnd"/>
            <w:r w:rsidRPr="0045327D">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651497A2" w14:textId="421BCDAF"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6209FC4A" w14:textId="239BAF38"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20</w:t>
            </w:r>
          </w:p>
        </w:tc>
        <w:tc>
          <w:tcPr>
            <w:tcW w:w="708" w:type="dxa"/>
            <w:tcBorders>
              <w:top w:val="nil"/>
              <w:left w:val="nil"/>
              <w:bottom w:val="single" w:sz="4" w:space="0" w:color="auto"/>
              <w:right w:val="single" w:sz="4" w:space="0" w:color="auto"/>
            </w:tcBorders>
            <w:shd w:val="clear" w:color="auto" w:fill="auto"/>
            <w:vAlign w:val="center"/>
          </w:tcPr>
          <w:p w14:paraId="342085F0" w14:textId="0E1B9903"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EBF26F8" w14:textId="7B3F1197"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44</w:t>
            </w:r>
          </w:p>
        </w:tc>
      </w:tr>
      <w:tr w:rsidR="0045327D" w:rsidRPr="005F20AA" w14:paraId="41C96DCE" w14:textId="77777777" w:rsidTr="0045327D">
        <w:trPr>
          <w:trHeight w:val="288"/>
        </w:trPr>
        <w:tc>
          <w:tcPr>
            <w:tcW w:w="609" w:type="dxa"/>
            <w:shd w:val="clear" w:color="auto" w:fill="auto"/>
            <w:noWrap/>
            <w:vAlign w:val="center"/>
            <w:hideMark/>
          </w:tcPr>
          <w:p w14:paraId="4A65BC27" w14:textId="77777777"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eastAsia="Times New Roman" w:hAnsi="Times New Roman"/>
                <w:color w:val="000000"/>
                <w:sz w:val="18"/>
                <w:szCs w:val="18"/>
              </w:rPr>
              <w:t>73</w:t>
            </w:r>
          </w:p>
        </w:tc>
        <w:tc>
          <w:tcPr>
            <w:tcW w:w="11719" w:type="dxa"/>
            <w:tcBorders>
              <w:top w:val="nil"/>
              <w:left w:val="single" w:sz="4" w:space="0" w:color="auto"/>
              <w:bottom w:val="single" w:sz="4" w:space="0" w:color="auto"/>
              <w:right w:val="single" w:sz="4" w:space="0" w:color="auto"/>
            </w:tcBorders>
            <w:shd w:val="clear" w:color="auto" w:fill="auto"/>
            <w:noWrap/>
            <w:vAlign w:val="center"/>
          </w:tcPr>
          <w:p w14:paraId="3BF00B1F" w14:textId="707CE517" w:rsidR="0045327D" w:rsidRPr="0045327D" w:rsidRDefault="0045327D" w:rsidP="0045327D">
            <w:pPr>
              <w:spacing w:after="0" w:line="240" w:lineRule="auto"/>
              <w:rPr>
                <w:rFonts w:ascii="Times New Roman" w:eastAsia="Times New Roman" w:hAnsi="Times New Roman"/>
                <w:sz w:val="18"/>
                <w:szCs w:val="18"/>
              </w:rPr>
            </w:pPr>
            <w:r w:rsidRPr="0045327D">
              <w:rPr>
                <w:rFonts w:ascii="Times New Roman" w:hAnsi="Times New Roman"/>
                <w:color w:val="000000"/>
                <w:sz w:val="20"/>
                <w:szCs w:val="20"/>
              </w:rPr>
              <w:t>Общество с ограниченной ответственностью «Ковчег»</w:t>
            </w:r>
          </w:p>
        </w:tc>
        <w:tc>
          <w:tcPr>
            <w:tcW w:w="567" w:type="dxa"/>
            <w:tcBorders>
              <w:top w:val="nil"/>
              <w:left w:val="single" w:sz="4" w:space="0" w:color="auto"/>
              <w:bottom w:val="single" w:sz="4" w:space="0" w:color="auto"/>
              <w:right w:val="single" w:sz="4" w:space="0" w:color="auto"/>
            </w:tcBorders>
            <w:shd w:val="clear" w:color="auto" w:fill="auto"/>
            <w:vAlign w:val="center"/>
          </w:tcPr>
          <w:p w14:paraId="02E76DC5" w14:textId="40E44AA2"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80</w:t>
            </w:r>
          </w:p>
        </w:tc>
        <w:tc>
          <w:tcPr>
            <w:tcW w:w="567" w:type="dxa"/>
            <w:tcBorders>
              <w:top w:val="nil"/>
              <w:left w:val="nil"/>
              <w:bottom w:val="single" w:sz="4" w:space="0" w:color="auto"/>
              <w:right w:val="single" w:sz="4" w:space="0" w:color="auto"/>
            </w:tcBorders>
            <w:shd w:val="clear" w:color="auto" w:fill="auto"/>
            <w:vAlign w:val="center"/>
          </w:tcPr>
          <w:p w14:paraId="036AD950" w14:textId="2BFC8C3A"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40</w:t>
            </w:r>
          </w:p>
        </w:tc>
        <w:tc>
          <w:tcPr>
            <w:tcW w:w="708" w:type="dxa"/>
            <w:tcBorders>
              <w:top w:val="nil"/>
              <w:left w:val="nil"/>
              <w:bottom w:val="single" w:sz="4" w:space="0" w:color="auto"/>
              <w:right w:val="single" w:sz="4" w:space="0" w:color="auto"/>
            </w:tcBorders>
            <w:shd w:val="clear" w:color="auto" w:fill="auto"/>
            <w:vAlign w:val="center"/>
          </w:tcPr>
          <w:p w14:paraId="351F9520" w14:textId="13F6F7E6" w:rsidR="0045327D" w:rsidRPr="0045327D" w:rsidRDefault="0045327D" w:rsidP="0045327D">
            <w:pPr>
              <w:spacing w:after="0" w:line="240" w:lineRule="auto"/>
              <w:jc w:val="center"/>
              <w:rPr>
                <w:rFonts w:ascii="Times New Roman" w:eastAsia="Times New Roman" w:hAnsi="Times New Roman"/>
                <w:sz w:val="18"/>
                <w:szCs w:val="18"/>
              </w:rPr>
            </w:pPr>
            <w:r w:rsidRPr="0045327D">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7A8CCE7" w14:textId="475F60DC" w:rsidR="0045327D" w:rsidRPr="0045327D" w:rsidRDefault="0045327D" w:rsidP="0045327D">
            <w:pPr>
              <w:spacing w:after="0" w:line="240" w:lineRule="auto"/>
              <w:jc w:val="center"/>
              <w:rPr>
                <w:rFonts w:ascii="Times New Roman" w:eastAsia="Times New Roman" w:hAnsi="Times New Roman"/>
                <w:b/>
                <w:sz w:val="18"/>
                <w:szCs w:val="18"/>
              </w:rPr>
            </w:pPr>
            <w:r w:rsidRPr="0045327D">
              <w:rPr>
                <w:rFonts w:ascii="Times New Roman" w:hAnsi="Times New Roman"/>
                <w:color w:val="000000"/>
                <w:sz w:val="20"/>
                <w:szCs w:val="20"/>
              </w:rPr>
              <w:t>70</w:t>
            </w:r>
          </w:p>
        </w:tc>
      </w:tr>
    </w:tbl>
    <w:p w14:paraId="67865CA6"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p>
    <w:p w14:paraId="289D488A"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p>
    <w:p w14:paraId="34F48FC1" w14:textId="77777777" w:rsidR="00BC2931" w:rsidRPr="005F20AA" w:rsidRDefault="00BC2931" w:rsidP="005F20AA">
      <w:pPr>
        <w:spacing w:after="0" w:line="240" w:lineRule="auto"/>
        <w:ind w:firstLine="709"/>
        <w:jc w:val="both"/>
        <w:rPr>
          <w:rFonts w:ascii="Times New Roman" w:eastAsia="Times New Roman" w:hAnsi="Times New Roman"/>
          <w:sz w:val="24"/>
          <w:szCs w:val="24"/>
          <w:lang w:eastAsia="ru-RU"/>
        </w:rPr>
      </w:pPr>
    </w:p>
    <w:p w14:paraId="1BA80BCA" w14:textId="77777777" w:rsidR="00F57156" w:rsidRPr="005F20AA" w:rsidRDefault="00F57156" w:rsidP="005F20AA">
      <w:pPr>
        <w:spacing w:after="0" w:line="240" w:lineRule="auto"/>
        <w:ind w:firstLine="709"/>
        <w:jc w:val="both"/>
        <w:rPr>
          <w:rFonts w:ascii="Times New Roman" w:eastAsia="Times New Roman" w:hAnsi="Times New Roman"/>
          <w:sz w:val="24"/>
          <w:szCs w:val="24"/>
          <w:lang w:eastAsia="ru-RU"/>
        </w:rPr>
      </w:pPr>
    </w:p>
    <w:p w14:paraId="18D90B6B" w14:textId="77777777" w:rsidR="00F57156" w:rsidRPr="00BC2931" w:rsidRDefault="00F57156" w:rsidP="005F20AA">
      <w:pPr>
        <w:spacing w:after="0" w:line="240" w:lineRule="auto"/>
        <w:ind w:firstLine="709"/>
        <w:jc w:val="both"/>
        <w:rPr>
          <w:rFonts w:ascii="Times New Roman" w:eastAsia="Times New Roman" w:hAnsi="Times New Roman"/>
          <w:sz w:val="24"/>
          <w:szCs w:val="24"/>
          <w:lang w:eastAsia="ru-RU"/>
        </w:rPr>
      </w:pPr>
    </w:p>
    <w:p w14:paraId="253BACBE"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sz w:val="24"/>
          <w:szCs w:val="24"/>
          <w:lang w:eastAsia="ru-RU"/>
        </w:rPr>
        <w:lastRenderedPageBreak/>
        <w:t>Критерий 4. Доброжелательность, вежливость работников образовательной организации</w:t>
      </w:r>
    </w:p>
    <w:p w14:paraId="7D5EAF64" w14:textId="77777777" w:rsidR="00BC2931" w:rsidRPr="00BC2931" w:rsidRDefault="00BC2931" w:rsidP="005F20AA">
      <w:pPr>
        <w:spacing w:after="0" w:line="240" w:lineRule="auto"/>
        <w:ind w:firstLine="709"/>
        <w:jc w:val="both"/>
        <w:rPr>
          <w:rFonts w:ascii="Times New Roman" w:eastAsia="Times New Roman" w:hAnsi="Times New Roman" w:cs="Arial"/>
          <w:bCs/>
          <w:color w:val="000000" w:themeColor="text1"/>
          <w:sz w:val="24"/>
          <w:szCs w:val="24"/>
          <w:lang w:eastAsia="ru-RU"/>
        </w:rPr>
      </w:pPr>
      <w:r w:rsidRPr="00BC2931">
        <w:rPr>
          <w:rFonts w:ascii="Times New Roman" w:eastAsia="Times New Roman" w:hAnsi="Times New Roman" w:cs="Arial"/>
          <w:bCs/>
          <w:color w:val="000000" w:themeColor="text1"/>
          <w:sz w:val="24"/>
          <w:szCs w:val="24"/>
          <w:lang w:eastAsia="ru-RU"/>
        </w:rPr>
        <w:t>Критерий представлен тремя показателями:</w:t>
      </w:r>
    </w:p>
    <w:p w14:paraId="347B7C46"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 4.1.</w:t>
      </w:r>
      <w:r w:rsidRPr="00BC2931">
        <w:rPr>
          <w:rFonts w:ascii="Times New Roman" w:eastAsia="Times New Roman" w:hAnsi="Times New Roman" w:cs="Arial"/>
          <w:bCs/>
          <w:sz w:val="24"/>
          <w:szCs w:val="24"/>
          <w:lang w:eastAsia="ru-RU"/>
        </w:rPr>
        <w:t xml:space="preserve">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p w14:paraId="005B6778"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 4.2.</w:t>
      </w:r>
      <w:r w:rsidRPr="00BC2931">
        <w:rPr>
          <w:rFonts w:ascii="Times New Roman" w:eastAsia="Times New Roman" w:hAnsi="Times New Roman" w:cs="Arial"/>
          <w:bCs/>
          <w:sz w:val="24"/>
          <w:szCs w:val="24"/>
          <w:lang w:eastAsia="ru-RU"/>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p w14:paraId="4D9D187F"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sz w:val="24"/>
          <w:szCs w:val="24"/>
          <w:lang w:eastAsia="ru-RU"/>
        </w:rPr>
        <w:t>Показатель 4.3</w:t>
      </w:r>
      <w:r w:rsidRPr="00BC2931">
        <w:rPr>
          <w:rFonts w:ascii="Times New Roman" w:eastAsia="Times New Roman" w:hAnsi="Times New Roman" w:cs="Arial"/>
          <w:bCs/>
          <w:sz w:val="24"/>
          <w:szCs w:val="24"/>
          <w:lang w:eastAsia="ru-RU"/>
        </w:rPr>
        <w:t>.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1EC198EE"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sz w:val="24"/>
          <w:szCs w:val="24"/>
          <w:lang w:eastAsia="ru-RU"/>
        </w:rPr>
        <w:t>Таблица 4 – Доброжелательность, вежливость работников образовательной организации</w:t>
      </w:r>
    </w:p>
    <w:p w14:paraId="0414ADB1"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p>
    <w:tbl>
      <w:tblPr>
        <w:tblStyle w:val="42"/>
        <w:tblW w:w="14595" w:type="dxa"/>
        <w:tblLayout w:type="fixed"/>
        <w:tblLook w:val="04A0" w:firstRow="1" w:lastRow="0" w:firstColumn="1" w:lastColumn="0" w:noHBand="0" w:noVBand="1"/>
      </w:tblPr>
      <w:tblGrid>
        <w:gridCol w:w="609"/>
        <w:gridCol w:w="11435"/>
        <w:gridCol w:w="567"/>
        <w:gridCol w:w="709"/>
        <w:gridCol w:w="567"/>
        <w:gridCol w:w="708"/>
      </w:tblGrid>
      <w:tr w:rsidR="00BC2931" w:rsidRPr="001A7E96" w14:paraId="38F81E46" w14:textId="77777777" w:rsidTr="001A7E96">
        <w:trPr>
          <w:trHeight w:val="1433"/>
          <w:tblHeader/>
        </w:trPr>
        <w:tc>
          <w:tcPr>
            <w:tcW w:w="609" w:type="dxa"/>
            <w:shd w:val="clear" w:color="auto" w:fill="auto"/>
            <w:vAlign w:val="center"/>
            <w:hideMark/>
          </w:tcPr>
          <w:p w14:paraId="285820DD"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 п/п</w:t>
            </w:r>
          </w:p>
        </w:tc>
        <w:tc>
          <w:tcPr>
            <w:tcW w:w="11435" w:type="dxa"/>
            <w:shd w:val="clear" w:color="auto" w:fill="auto"/>
            <w:vAlign w:val="center"/>
            <w:hideMark/>
          </w:tcPr>
          <w:p w14:paraId="57F195A7"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Наименование ГО/ МО</w:t>
            </w:r>
          </w:p>
        </w:tc>
        <w:tc>
          <w:tcPr>
            <w:tcW w:w="567" w:type="dxa"/>
            <w:shd w:val="clear" w:color="auto" w:fill="auto"/>
            <w:textDirection w:val="btLr"/>
            <w:vAlign w:val="center"/>
          </w:tcPr>
          <w:p w14:paraId="6A06F990"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4.1</w:t>
            </w:r>
          </w:p>
        </w:tc>
        <w:tc>
          <w:tcPr>
            <w:tcW w:w="709" w:type="dxa"/>
            <w:shd w:val="clear" w:color="auto" w:fill="auto"/>
            <w:textDirection w:val="btLr"/>
            <w:vAlign w:val="center"/>
          </w:tcPr>
          <w:p w14:paraId="28A0F79C"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4.2</w:t>
            </w:r>
          </w:p>
        </w:tc>
        <w:tc>
          <w:tcPr>
            <w:tcW w:w="567" w:type="dxa"/>
            <w:shd w:val="clear" w:color="auto" w:fill="auto"/>
            <w:textDirection w:val="btLr"/>
            <w:vAlign w:val="center"/>
          </w:tcPr>
          <w:p w14:paraId="4247DD89"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4.3</w:t>
            </w:r>
          </w:p>
        </w:tc>
        <w:tc>
          <w:tcPr>
            <w:tcW w:w="708" w:type="dxa"/>
            <w:shd w:val="clear" w:color="auto" w:fill="D9D9D9" w:themeFill="background1" w:themeFillShade="D9"/>
            <w:textDirection w:val="btLr"/>
            <w:vAlign w:val="center"/>
          </w:tcPr>
          <w:p w14:paraId="5A0A9DA5" w14:textId="77777777" w:rsidR="00BC2931" w:rsidRPr="001A7E96" w:rsidRDefault="00BC2931" w:rsidP="005F20AA">
            <w:pPr>
              <w:spacing w:after="0" w:line="240" w:lineRule="auto"/>
              <w:jc w:val="center"/>
              <w:rPr>
                <w:rFonts w:ascii="Times New Roman" w:eastAsia="Times New Roman" w:hAnsi="Times New Roman"/>
                <w:b/>
                <w:sz w:val="18"/>
                <w:szCs w:val="18"/>
              </w:rPr>
            </w:pPr>
            <w:r w:rsidRPr="001A7E96">
              <w:rPr>
                <w:rFonts w:ascii="Times New Roman" w:eastAsia="Times New Roman" w:hAnsi="Times New Roman"/>
                <w:b/>
                <w:sz w:val="18"/>
                <w:szCs w:val="18"/>
              </w:rPr>
              <w:t>ОБЩИЙ</w:t>
            </w:r>
          </w:p>
          <w:p w14:paraId="644EAAB7" w14:textId="77777777" w:rsidR="00BC2931" w:rsidRPr="001A7E96" w:rsidRDefault="00BC2931" w:rsidP="005F20AA">
            <w:pPr>
              <w:spacing w:after="0" w:line="240" w:lineRule="auto"/>
              <w:jc w:val="center"/>
              <w:rPr>
                <w:rFonts w:ascii="Times New Roman" w:eastAsia="Times New Roman" w:hAnsi="Times New Roman"/>
                <w:b/>
                <w:bCs/>
                <w:sz w:val="18"/>
                <w:szCs w:val="18"/>
              </w:rPr>
            </w:pPr>
            <w:r w:rsidRPr="001A7E96">
              <w:rPr>
                <w:rFonts w:ascii="Times New Roman" w:eastAsia="Times New Roman" w:hAnsi="Times New Roman"/>
                <w:b/>
                <w:sz w:val="18"/>
                <w:szCs w:val="18"/>
              </w:rPr>
              <w:t>БАЛЛ</w:t>
            </w:r>
          </w:p>
        </w:tc>
      </w:tr>
      <w:tr w:rsidR="001A7E96" w:rsidRPr="001A7E96" w14:paraId="44CB149A" w14:textId="77777777" w:rsidTr="001A7E96">
        <w:trPr>
          <w:trHeight w:val="288"/>
        </w:trPr>
        <w:tc>
          <w:tcPr>
            <w:tcW w:w="609" w:type="dxa"/>
            <w:shd w:val="clear" w:color="auto" w:fill="auto"/>
            <w:noWrap/>
            <w:vAlign w:val="center"/>
            <w:hideMark/>
          </w:tcPr>
          <w:p w14:paraId="21AE3D9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w:t>
            </w:r>
          </w:p>
        </w:tc>
        <w:tc>
          <w:tcPr>
            <w:tcW w:w="1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CD139" w14:textId="1D4A65A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3409D" w14:textId="1239DE2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single" w:sz="4" w:space="0" w:color="auto"/>
              <w:left w:val="nil"/>
              <w:bottom w:val="single" w:sz="4" w:space="0" w:color="auto"/>
              <w:right w:val="single" w:sz="4" w:space="0" w:color="auto"/>
            </w:tcBorders>
            <w:shd w:val="clear" w:color="auto" w:fill="auto"/>
            <w:vAlign w:val="center"/>
          </w:tcPr>
          <w:p w14:paraId="678296C2" w14:textId="5D85A55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7DE7482" w14:textId="049CCA0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single" w:sz="4" w:space="0" w:color="auto"/>
              <w:left w:val="nil"/>
              <w:bottom w:val="single" w:sz="4" w:space="0" w:color="auto"/>
              <w:right w:val="single" w:sz="4" w:space="0" w:color="auto"/>
            </w:tcBorders>
            <w:shd w:val="clear" w:color="000000" w:fill="D9D9D9"/>
            <w:vAlign w:val="center"/>
          </w:tcPr>
          <w:p w14:paraId="4C286582" w14:textId="20C8E7B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8D7F6F5" w14:textId="77777777" w:rsidTr="001A7E96">
        <w:trPr>
          <w:trHeight w:val="288"/>
        </w:trPr>
        <w:tc>
          <w:tcPr>
            <w:tcW w:w="609" w:type="dxa"/>
            <w:shd w:val="clear" w:color="auto" w:fill="auto"/>
            <w:noWrap/>
            <w:vAlign w:val="center"/>
            <w:hideMark/>
          </w:tcPr>
          <w:p w14:paraId="3DE232C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9C21C03" w14:textId="496970F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6B96946" w14:textId="362E20B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2084F29" w14:textId="40B7CFF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3D1C297" w14:textId="7592306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1230DDF" w14:textId="28C330F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85C215D" w14:textId="77777777" w:rsidTr="001A7E96">
        <w:trPr>
          <w:trHeight w:val="288"/>
        </w:trPr>
        <w:tc>
          <w:tcPr>
            <w:tcW w:w="609" w:type="dxa"/>
            <w:shd w:val="clear" w:color="auto" w:fill="auto"/>
            <w:noWrap/>
            <w:vAlign w:val="center"/>
            <w:hideMark/>
          </w:tcPr>
          <w:p w14:paraId="2029F1C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42CC11A" w14:textId="01C1695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43F8AE34" w14:textId="4CDEA14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63FDDBA" w14:textId="73787D9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B2A046F" w14:textId="1BD357C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25F8E454" w14:textId="2F71AA1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8CDBB0F" w14:textId="77777777" w:rsidTr="001A7E96">
        <w:trPr>
          <w:trHeight w:val="288"/>
        </w:trPr>
        <w:tc>
          <w:tcPr>
            <w:tcW w:w="609" w:type="dxa"/>
            <w:shd w:val="clear" w:color="auto" w:fill="auto"/>
            <w:noWrap/>
            <w:vAlign w:val="center"/>
            <w:hideMark/>
          </w:tcPr>
          <w:p w14:paraId="6178C52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12F3C61" w14:textId="70809D8F"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C2C5AB0" w14:textId="6354D1C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C9FD8C0" w14:textId="5531366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B4AE3D0" w14:textId="0142B27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31286E5" w14:textId="2282D58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C4E41E4" w14:textId="77777777" w:rsidTr="001A7E96">
        <w:trPr>
          <w:trHeight w:val="288"/>
        </w:trPr>
        <w:tc>
          <w:tcPr>
            <w:tcW w:w="609" w:type="dxa"/>
            <w:shd w:val="clear" w:color="auto" w:fill="auto"/>
            <w:noWrap/>
            <w:vAlign w:val="center"/>
            <w:hideMark/>
          </w:tcPr>
          <w:p w14:paraId="378E0D4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FA167E3" w14:textId="15403CC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4E1B67A6" w14:textId="77C3CC3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C6432A2" w14:textId="39B9AE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AF736D5" w14:textId="285C10F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8FF7C3E" w14:textId="6EBE3A9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095EB1B" w14:textId="77777777" w:rsidTr="001A7E96">
        <w:trPr>
          <w:trHeight w:val="288"/>
        </w:trPr>
        <w:tc>
          <w:tcPr>
            <w:tcW w:w="609" w:type="dxa"/>
            <w:shd w:val="clear" w:color="auto" w:fill="auto"/>
            <w:noWrap/>
            <w:vAlign w:val="center"/>
            <w:hideMark/>
          </w:tcPr>
          <w:p w14:paraId="6142D34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BAFD941" w14:textId="463FA81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042E6EA1" w14:textId="0BCC5F5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56CC11" w14:textId="52A2CBA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0DF56C9" w14:textId="132B2AA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3110FBF" w14:textId="352598B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B375251" w14:textId="77777777" w:rsidTr="001A7E96">
        <w:trPr>
          <w:trHeight w:val="288"/>
        </w:trPr>
        <w:tc>
          <w:tcPr>
            <w:tcW w:w="609" w:type="dxa"/>
            <w:shd w:val="clear" w:color="auto" w:fill="auto"/>
            <w:noWrap/>
            <w:vAlign w:val="center"/>
            <w:hideMark/>
          </w:tcPr>
          <w:p w14:paraId="326920A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617A40F" w14:textId="34E9CD2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53FD75B1" w14:textId="556AF20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D98E184" w14:textId="003368F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D10531B" w14:textId="3AA8624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650F797" w14:textId="090D628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9B3F586" w14:textId="77777777" w:rsidTr="001A7E96">
        <w:trPr>
          <w:trHeight w:val="288"/>
        </w:trPr>
        <w:tc>
          <w:tcPr>
            <w:tcW w:w="609" w:type="dxa"/>
            <w:shd w:val="clear" w:color="auto" w:fill="auto"/>
            <w:noWrap/>
            <w:vAlign w:val="center"/>
            <w:hideMark/>
          </w:tcPr>
          <w:p w14:paraId="245DCDE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DB221DE" w14:textId="4929524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75CA0588" w14:textId="520DB22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24321F9" w14:textId="2D88E42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47B3921" w14:textId="37CA694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64B8180" w14:textId="283C4D7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931BDEF" w14:textId="77777777" w:rsidTr="001A7E96">
        <w:trPr>
          <w:trHeight w:val="288"/>
        </w:trPr>
        <w:tc>
          <w:tcPr>
            <w:tcW w:w="609" w:type="dxa"/>
            <w:shd w:val="clear" w:color="auto" w:fill="auto"/>
            <w:noWrap/>
            <w:vAlign w:val="center"/>
            <w:hideMark/>
          </w:tcPr>
          <w:p w14:paraId="67DEF05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EB73190" w14:textId="4E22758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04F55A1A" w14:textId="6B6FCCB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38E436D" w14:textId="08CA14D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3BD9E58" w14:textId="23F8D00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C703F1A" w14:textId="18A5CAEF"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070F3C3" w14:textId="77777777" w:rsidTr="001A7E96">
        <w:trPr>
          <w:trHeight w:val="288"/>
        </w:trPr>
        <w:tc>
          <w:tcPr>
            <w:tcW w:w="609" w:type="dxa"/>
            <w:shd w:val="clear" w:color="auto" w:fill="auto"/>
            <w:noWrap/>
            <w:vAlign w:val="center"/>
            <w:hideMark/>
          </w:tcPr>
          <w:p w14:paraId="74504C7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7927ED8" w14:textId="2FB60D8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A1909FF" w14:textId="24A3D4E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DA15A33" w14:textId="61A3A17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95</w:t>
            </w:r>
          </w:p>
        </w:tc>
        <w:tc>
          <w:tcPr>
            <w:tcW w:w="567" w:type="dxa"/>
            <w:tcBorders>
              <w:top w:val="nil"/>
              <w:left w:val="nil"/>
              <w:bottom w:val="single" w:sz="4" w:space="0" w:color="auto"/>
              <w:right w:val="single" w:sz="4" w:space="0" w:color="auto"/>
            </w:tcBorders>
            <w:shd w:val="clear" w:color="auto" w:fill="auto"/>
            <w:vAlign w:val="center"/>
          </w:tcPr>
          <w:p w14:paraId="020E12D9" w14:textId="1754F96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90</w:t>
            </w:r>
          </w:p>
        </w:tc>
        <w:tc>
          <w:tcPr>
            <w:tcW w:w="708" w:type="dxa"/>
            <w:tcBorders>
              <w:top w:val="nil"/>
              <w:left w:val="nil"/>
              <w:bottom w:val="single" w:sz="4" w:space="0" w:color="auto"/>
              <w:right w:val="single" w:sz="4" w:space="0" w:color="auto"/>
            </w:tcBorders>
            <w:shd w:val="clear" w:color="000000" w:fill="D9D9D9"/>
            <w:vAlign w:val="center"/>
          </w:tcPr>
          <w:p w14:paraId="70F5CAC6" w14:textId="239F106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96</w:t>
            </w:r>
          </w:p>
        </w:tc>
      </w:tr>
      <w:tr w:rsidR="001A7E96" w:rsidRPr="001A7E96" w14:paraId="4DEA5E8D" w14:textId="77777777" w:rsidTr="001A7E96">
        <w:trPr>
          <w:trHeight w:val="288"/>
        </w:trPr>
        <w:tc>
          <w:tcPr>
            <w:tcW w:w="609" w:type="dxa"/>
            <w:shd w:val="clear" w:color="auto" w:fill="auto"/>
            <w:noWrap/>
            <w:vAlign w:val="center"/>
            <w:hideMark/>
          </w:tcPr>
          <w:p w14:paraId="2844448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E069E5A" w14:textId="35C57B7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567" w:type="dxa"/>
            <w:tcBorders>
              <w:top w:val="nil"/>
              <w:left w:val="single" w:sz="4" w:space="0" w:color="auto"/>
              <w:bottom w:val="single" w:sz="4" w:space="0" w:color="auto"/>
              <w:right w:val="single" w:sz="4" w:space="0" w:color="auto"/>
            </w:tcBorders>
            <w:shd w:val="clear" w:color="auto" w:fill="auto"/>
            <w:vAlign w:val="center"/>
          </w:tcPr>
          <w:p w14:paraId="3EF5C753" w14:textId="0C7702E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5EC92D1" w14:textId="3A4AA0E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FC949B3" w14:textId="1ED5C8C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81D0F8D" w14:textId="77D1B71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C783194" w14:textId="77777777" w:rsidTr="001A7E96">
        <w:trPr>
          <w:trHeight w:val="288"/>
        </w:trPr>
        <w:tc>
          <w:tcPr>
            <w:tcW w:w="609" w:type="dxa"/>
            <w:shd w:val="clear" w:color="auto" w:fill="auto"/>
            <w:noWrap/>
            <w:vAlign w:val="center"/>
            <w:hideMark/>
          </w:tcPr>
          <w:p w14:paraId="333A284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12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9272811" w14:textId="42E6E52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4E3907F0" w14:textId="44C7CE8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CF27460" w14:textId="7B347C6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C67802E" w14:textId="101AFDD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9AD67E9" w14:textId="6C77E94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5400FFF" w14:textId="77777777" w:rsidTr="001A7E96">
        <w:trPr>
          <w:trHeight w:val="288"/>
        </w:trPr>
        <w:tc>
          <w:tcPr>
            <w:tcW w:w="609" w:type="dxa"/>
            <w:shd w:val="clear" w:color="auto" w:fill="auto"/>
            <w:noWrap/>
            <w:vAlign w:val="center"/>
            <w:hideMark/>
          </w:tcPr>
          <w:p w14:paraId="2A12F61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477F653" w14:textId="7DC4CB3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79318E70" w14:textId="5D31607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D32590B" w14:textId="2576A96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F8EECAA" w14:textId="3CCAD4B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919FE5C" w14:textId="1CCE305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CB8790D" w14:textId="77777777" w:rsidTr="001A7E96">
        <w:trPr>
          <w:trHeight w:val="288"/>
        </w:trPr>
        <w:tc>
          <w:tcPr>
            <w:tcW w:w="609" w:type="dxa"/>
            <w:shd w:val="clear" w:color="auto" w:fill="auto"/>
            <w:noWrap/>
            <w:vAlign w:val="center"/>
            <w:hideMark/>
          </w:tcPr>
          <w:p w14:paraId="35B29E2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14</w:t>
            </w:r>
          </w:p>
        </w:tc>
        <w:tc>
          <w:tcPr>
            <w:tcW w:w="11435" w:type="dxa"/>
            <w:tcBorders>
              <w:top w:val="nil"/>
              <w:left w:val="nil"/>
              <w:bottom w:val="single" w:sz="4" w:space="0" w:color="auto"/>
              <w:right w:val="single" w:sz="4" w:space="0" w:color="auto"/>
            </w:tcBorders>
            <w:shd w:val="clear" w:color="auto" w:fill="auto"/>
            <w:noWrap/>
            <w:vAlign w:val="center"/>
          </w:tcPr>
          <w:p w14:paraId="206A0308" w14:textId="33899B2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E02FA9D" w14:textId="5E6915F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3550F0E" w14:textId="467D314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12F8ADE" w14:textId="33BF5DC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37EF2703" w14:textId="00B759E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F530240" w14:textId="77777777" w:rsidTr="001A7E96">
        <w:trPr>
          <w:trHeight w:val="288"/>
        </w:trPr>
        <w:tc>
          <w:tcPr>
            <w:tcW w:w="609" w:type="dxa"/>
            <w:shd w:val="clear" w:color="auto" w:fill="auto"/>
            <w:noWrap/>
            <w:vAlign w:val="center"/>
            <w:hideMark/>
          </w:tcPr>
          <w:p w14:paraId="7C08D53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9E7A12C" w14:textId="3FA9738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461F163C" w14:textId="5E035A6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1A4E260" w14:textId="7FD382C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D8D49E7" w14:textId="595D996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5058F244" w14:textId="3DFCE87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E55C175" w14:textId="77777777" w:rsidTr="001A7E96">
        <w:trPr>
          <w:trHeight w:val="288"/>
        </w:trPr>
        <w:tc>
          <w:tcPr>
            <w:tcW w:w="609" w:type="dxa"/>
            <w:shd w:val="clear" w:color="auto" w:fill="auto"/>
            <w:noWrap/>
            <w:vAlign w:val="center"/>
            <w:hideMark/>
          </w:tcPr>
          <w:p w14:paraId="2E8A528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B8BDF15" w14:textId="5B2B8C3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0FF9CF4C" w14:textId="6904314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7D923F97" w14:textId="3929A36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6E9E91C4" w14:textId="37FAA7D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544B0D9A" w14:textId="1BA87FD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CBB5B84" w14:textId="77777777" w:rsidTr="001A7E96">
        <w:trPr>
          <w:trHeight w:val="288"/>
        </w:trPr>
        <w:tc>
          <w:tcPr>
            <w:tcW w:w="609" w:type="dxa"/>
            <w:shd w:val="clear" w:color="auto" w:fill="auto"/>
            <w:noWrap/>
            <w:vAlign w:val="center"/>
            <w:hideMark/>
          </w:tcPr>
          <w:p w14:paraId="1AEB90A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A1926C4" w14:textId="6535F4E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11F10DB7" w14:textId="7EFE6E7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709" w:type="dxa"/>
            <w:tcBorders>
              <w:top w:val="nil"/>
              <w:left w:val="nil"/>
              <w:bottom w:val="single" w:sz="4" w:space="0" w:color="auto"/>
              <w:right w:val="single" w:sz="4" w:space="0" w:color="auto"/>
            </w:tcBorders>
            <w:shd w:val="clear" w:color="auto" w:fill="auto"/>
            <w:vAlign w:val="center"/>
          </w:tcPr>
          <w:p w14:paraId="67A7D728" w14:textId="50B71D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567" w:type="dxa"/>
            <w:tcBorders>
              <w:top w:val="nil"/>
              <w:left w:val="nil"/>
              <w:bottom w:val="single" w:sz="4" w:space="0" w:color="auto"/>
              <w:right w:val="single" w:sz="4" w:space="0" w:color="auto"/>
            </w:tcBorders>
            <w:shd w:val="clear" w:color="auto" w:fill="auto"/>
            <w:vAlign w:val="center"/>
          </w:tcPr>
          <w:p w14:paraId="2CF603C8" w14:textId="1E8DEE8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4FBD8DC" w14:textId="2503649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98</w:t>
            </w:r>
          </w:p>
        </w:tc>
      </w:tr>
      <w:tr w:rsidR="001A7E96" w:rsidRPr="001A7E96" w14:paraId="4A12617D" w14:textId="77777777" w:rsidTr="001A7E96">
        <w:trPr>
          <w:trHeight w:val="288"/>
        </w:trPr>
        <w:tc>
          <w:tcPr>
            <w:tcW w:w="609" w:type="dxa"/>
            <w:shd w:val="clear" w:color="auto" w:fill="auto"/>
            <w:noWrap/>
            <w:vAlign w:val="center"/>
            <w:hideMark/>
          </w:tcPr>
          <w:p w14:paraId="3AB2D0D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9037623" w14:textId="272A13B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14D82457" w14:textId="5123D78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42F6C864" w14:textId="520C7EB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1072734E" w14:textId="345C474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1BE3C0C" w14:textId="3282661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089A6E4" w14:textId="77777777" w:rsidTr="001A7E96">
        <w:trPr>
          <w:trHeight w:val="288"/>
        </w:trPr>
        <w:tc>
          <w:tcPr>
            <w:tcW w:w="609" w:type="dxa"/>
            <w:shd w:val="clear" w:color="auto" w:fill="auto"/>
            <w:noWrap/>
            <w:vAlign w:val="center"/>
            <w:hideMark/>
          </w:tcPr>
          <w:p w14:paraId="3E32DD0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056A04D" w14:textId="0A72153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56507161" w14:textId="7E2448D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71A740C" w14:textId="5F21395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CE2DA14" w14:textId="13F610C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5D53CC9" w14:textId="0BAB82C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09FBDD1" w14:textId="77777777" w:rsidTr="001A7E96">
        <w:trPr>
          <w:trHeight w:val="288"/>
        </w:trPr>
        <w:tc>
          <w:tcPr>
            <w:tcW w:w="609" w:type="dxa"/>
            <w:shd w:val="clear" w:color="auto" w:fill="auto"/>
            <w:noWrap/>
            <w:vAlign w:val="center"/>
            <w:hideMark/>
          </w:tcPr>
          <w:p w14:paraId="3BD4315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6751558" w14:textId="4C96AFF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4C0AE41" w14:textId="2322BDB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EE9D2EC" w14:textId="53780C2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B4D835E" w14:textId="674FC5D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7B5B2F8" w14:textId="4D28657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53166B5" w14:textId="77777777" w:rsidTr="001A7E96">
        <w:trPr>
          <w:trHeight w:val="288"/>
        </w:trPr>
        <w:tc>
          <w:tcPr>
            <w:tcW w:w="609" w:type="dxa"/>
            <w:shd w:val="clear" w:color="auto" w:fill="auto"/>
            <w:noWrap/>
            <w:vAlign w:val="center"/>
            <w:hideMark/>
          </w:tcPr>
          <w:p w14:paraId="4B41E01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93E4159" w14:textId="6FF2A50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45DC442" w14:textId="3A2BA65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C3ED20C" w14:textId="631CFFF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58</w:t>
            </w:r>
          </w:p>
        </w:tc>
        <w:tc>
          <w:tcPr>
            <w:tcW w:w="567" w:type="dxa"/>
            <w:tcBorders>
              <w:top w:val="nil"/>
              <w:left w:val="nil"/>
              <w:bottom w:val="single" w:sz="4" w:space="0" w:color="auto"/>
              <w:right w:val="single" w:sz="4" w:space="0" w:color="auto"/>
            </w:tcBorders>
            <w:shd w:val="clear" w:color="auto" w:fill="auto"/>
            <w:vAlign w:val="center"/>
          </w:tcPr>
          <w:p w14:paraId="510CE76E" w14:textId="63B831C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58</w:t>
            </w:r>
          </w:p>
        </w:tc>
        <w:tc>
          <w:tcPr>
            <w:tcW w:w="708" w:type="dxa"/>
            <w:tcBorders>
              <w:top w:val="nil"/>
              <w:left w:val="nil"/>
              <w:bottom w:val="single" w:sz="4" w:space="0" w:color="auto"/>
              <w:right w:val="single" w:sz="4" w:space="0" w:color="auto"/>
            </w:tcBorders>
            <w:shd w:val="clear" w:color="000000" w:fill="D9D9D9"/>
            <w:vAlign w:val="center"/>
          </w:tcPr>
          <w:p w14:paraId="77175554" w14:textId="3781143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75</w:t>
            </w:r>
          </w:p>
        </w:tc>
      </w:tr>
      <w:tr w:rsidR="001A7E96" w:rsidRPr="001A7E96" w14:paraId="600A721A" w14:textId="77777777" w:rsidTr="001A7E96">
        <w:trPr>
          <w:trHeight w:val="288"/>
        </w:trPr>
        <w:tc>
          <w:tcPr>
            <w:tcW w:w="609" w:type="dxa"/>
            <w:shd w:val="clear" w:color="auto" w:fill="auto"/>
            <w:noWrap/>
            <w:vAlign w:val="center"/>
            <w:hideMark/>
          </w:tcPr>
          <w:p w14:paraId="633E1CD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0E67F29" w14:textId="6B7795B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05A9342B" w14:textId="0505673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7431B28" w14:textId="4788DEC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4759695" w14:textId="2BC0C29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E1ED627" w14:textId="507213B8"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C12E57D" w14:textId="77777777" w:rsidTr="001A7E96">
        <w:trPr>
          <w:trHeight w:val="288"/>
        </w:trPr>
        <w:tc>
          <w:tcPr>
            <w:tcW w:w="609" w:type="dxa"/>
            <w:shd w:val="clear" w:color="auto" w:fill="auto"/>
            <w:noWrap/>
            <w:vAlign w:val="center"/>
            <w:hideMark/>
          </w:tcPr>
          <w:p w14:paraId="0BC84AC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DE98D63" w14:textId="6E7ABD6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3E1C152" w14:textId="0AB7CCB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6C21CAA" w14:textId="6A5670D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FD2703C" w14:textId="6CF6BCE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7289CC4" w14:textId="66D2EF8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DAA4137" w14:textId="77777777" w:rsidTr="001A7E96">
        <w:trPr>
          <w:trHeight w:val="288"/>
        </w:trPr>
        <w:tc>
          <w:tcPr>
            <w:tcW w:w="609" w:type="dxa"/>
            <w:shd w:val="clear" w:color="auto" w:fill="auto"/>
            <w:noWrap/>
            <w:vAlign w:val="center"/>
            <w:hideMark/>
          </w:tcPr>
          <w:p w14:paraId="7BFAE7E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39EFCDA" w14:textId="646C4B8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65572E1B" w14:textId="333F24E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C90A5C3" w14:textId="23466E0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4340F85" w14:textId="38B081C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4C442773" w14:textId="7B60D2D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69222990" w14:textId="77777777" w:rsidTr="001A7E96">
        <w:trPr>
          <w:trHeight w:val="288"/>
        </w:trPr>
        <w:tc>
          <w:tcPr>
            <w:tcW w:w="609" w:type="dxa"/>
            <w:shd w:val="clear" w:color="auto" w:fill="auto"/>
            <w:noWrap/>
            <w:vAlign w:val="center"/>
            <w:hideMark/>
          </w:tcPr>
          <w:p w14:paraId="3794BE0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04B3E34" w14:textId="5DAA963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419E300D" w14:textId="185D792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CA6306C" w14:textId="47A8B78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E9C86EF" w14:textId="216026E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65</w:t>
            </w:r>
          </w:p>
        </w:tc>
        <w:tc>
          <w:tcPr>
            <w:tcW w:w="708" w:type="dxa"/>
            <w:tcBorders>
              <w:top w:val="nil"/>
              <w:left w:val="nil"/>
              <w:bottom w:val="single" w:sz="4" w:space="0" w:color="auto"/>
              <w:right w:val="single" w:sz="4" w:space="0" w:color="auto"/>
            </w:tcBorders>
            <w:shd w:val="clear" w:color="000000" w:fill="D9D9D9"/>
            <w:vAlign w:val="center"/>
          </w:tcPr>
          <w:p w14:paraId="15F167A7" w14:textId="2C5FE0F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93</w:t>
            </w:r>
          </w:p>
        </w:tc>
      </w:tr>
      <w:tr w:rsidR="001A7E96" w:rsidRPr="001A7E96" w14:paraId="529CCF1B" w14:textId="77777777" w:rsidTr="001A7E96">
        <w:trPr>
          <w:trHeight w:val="288"/>
        </w:trPr>
        <w:tc>
          <w:tcPr>
            <w:tcW w:w="609" w:type="dxa"/>
            <w:shd w:val="clear" w:color="auto" w:fill="auto"/>
            <w:noWrap/>
            <w:vAlign w:val="center"/>
            <w:hideMark/>
          </w:tcPr>
          <w:p w14:paraId="5EA1667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E56F79" w14:textId="4C15551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2CF2594A" w14:textId="22B7C71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85827C0" w14:textId="3A859DA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8F9CF9D" w14:textId="76A5CB4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29E6BDD" w14:textId="5BE631D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7A36C42" w14:textId="77777777" w:rsidTr="001A7E96">
        <w:trPr>
          <w:trHeight w:val="288"/>
        </w:trPr>
        <w:tc>
          <w:tcPr>
            <w:tcW w:w="609" w:type="dxa"/>
            <w:shd w:val="clear" w:color="auto" w:fill="auto"/>
            <w:noWrap/>
            <w:vAlign w:val="center"/>
            <w:hideMark/>
          </w:tcPr>
          <w:p w14:paraId="64C2262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73DD2B4" w14:textId="2CD64AA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67" w:type="dxa"/>
            <w:tcBorders>
              <w:top w:val="nil"/>
              <w:left w:val="single" w:sz="4" w:space="0" w:color="auto"/>
              <w:bottom w:val="single" w:sz="4" w:space="0" w:color="auto"/>
              <w:right w:val="single" w:sz="4" w:space="0" w:color="auto"/>
            </w:tcBorders>
            <w:shd w:val="clear" w:color="auto" w:fill="auto"/>
            <w:vAlign w:val="center"/>
          </w:tcPr>
          <w:p w14:paraId="69C8E987" w14:textId="69F91E7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BB3CB57" w14:textId="318FC32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B8CA6A5" w14:textId="2FC78AF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7DE1B9D7" w14:textId="1520EFA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27CCD11E" w14:textId="77777777" w:rsidTr="001A7E96">
        <w:trPr>
          <w:trHeight w:val="288"/>
        </w:trPr>
        <w:tc>
          <w:tcPr>
            <w:tcW w:w="609" w:type="dxa"/>
            <w:shd w:val="clear" w:color="auto" w:fill="auto"/>
            <w:noWrap/>
            <w:vAlign w:val="center"/>
            <w:hideMark/>
          </w:tcPr>
          <w:p w14:paraId="337D034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28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DF2C84D" w14:textId="4EB68B6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1A7E96">
              <w:rPr>
                <w:rFonts w:ascii="Times New Roman" w:hAnsi="Times New Roman"/>
                <w:color w:val="000000"/>
                <w:sz w:val="20"/>
                <w:szCs w:val="20"/>
              </w:rPr>
              <w:t>»,  среднее</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tcPr>
          <w:p w14:paraId="45FB1D32" w14:textId="3F294F6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D9BDE3B" w14:textId="4A44072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FA959D1" w14:textId="54D8A60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EE7A5B4" w14:textId="5AE8929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3F38163" w14:textId="77777777" w:rsidTr="001A7E96">
        <w:trPr>
          <w:trHeight w:val="288"/>
        </w:trPr>
        <w:tc>
          <w:tcPr>
            <w:tcW w:w="609" w:type="dxa"/>
            <w:shd w:val="clear" w:color="auto" w:fill="auto"/>
            <w:noWrap/>
            <w:vAlign w:val="center"/>
            <w:hideMark/>
          </w:tcPr>
          <w:p w14:paraId="777F46DC"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8CE5364" w14:textId="4466FE9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4E620BB4" w14:textId="206B01C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2267D335" w14:textId="2DC835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567" w:type="dxa"/>
            <w:tcBorders>
              <w:top w:val="nil"/>
              <w:left w:val="nil"/>
              <w:bottom w:val="single" w:sz="4" w:space="0" w:color="auto"/>
              <w:right w:val="single" w:sz="4" w:space="0" w:color="auto"/>
            </w:tcBorders>
            <w:shd w:val="clear" w:color="auto" w:fill="auto"/>
            <w:vAlign w:val="center"/>
          </w:tcPr>
          <w:p w14:paraId="041E516E" w14:textId="376F927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A268CC8" w14:textId="7653CB7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41DB078D" w14:textId="77777777" w:rsidTr="001A7E96">
        <w:trPr>
          <w:trHeight w:val="288"/>
        </w:trPr>
        <w:tc>
          <w:tcPr>
            <w:tcW w:w="609" w:type="dxa"/>
            <w:shd w:val="clear" w:color="auto" w:fill="auto"/>
            <w:noWrap/>
            <w:vAlign w:val="center"/>
            <w:hideMark/>
          </w:tcPr>
          <w:p w14:paraId="3FB79DA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2284F6A" w14:textId="6B55E53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5F7B4203" w14:textId="4F3CE67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6A06940" w14:textId="340807F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2F285E8" w14:textId="70A3E3A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D07DDF6" w14:textId="6C23435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977BF4B" w14:textId="77777777" w:rsidTr="001A7E96">
        <w:trPr>
          <w:trHeight w:val="288"/>
        </w:trPr>
        <w:tc>
          <w:tcPr>
            <w:tcW w:w="609" w:type="dxa"/>
            <w:shd w:val="clear" w:color="auto" w:fill="auto"/>
            <w:noWrap/>
            <w:vAlign w:val="center"/>
            <w:hideMark/>
          </w:tcPr>
          <w:p w14:paraId="0ABD764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16E60C6" w14:textId="2C614EF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2835882" w14:textId="52C9A8C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23E73F22" w14:textId="0F819CF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96DAEE6" w14:textId="79A5BF6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7FDBAC8E" w14:textId="040C6EC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692A8A80" w14:textId="77777777" w:rsidTr="001A7E96">
        <w:trPr>
          <w:trHeight w:val="288"/>
        </w:trPr>
        <w:tc>
          <w:tcPr>
            <w:tcW w:w="609" w:type="dxa"/>
            <w:shd w:val="clear" w:color="auto" w:fill="auto"/>
            <w:noWrap/>
            <w:vAlign w:val="center"/>
            <w:hideMark/>
          </w:tcPr>
          <w:p w14:paraId="71F275E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DA176E7" w14:textId="0A0DF65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65B7C6C" w14:textId="2A18B31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EC1027D" w14:textId="1AAC418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D896BA5" w14:textId="5BBCE97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BF38B0F" w14:textId="648DC93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B2EF75E" w14:textId="77777777" w:rsidTr="001A7E96">
        <w:trPr>
          <w:trHeight w:val="288"/>
        </w:trPr>
        <w:tc>
          <w:tcPr>
            <w:tcW w:w="609" w:type="dxa"/>
            <w:shd w:val="clear" w:color="auto" w:fill="auto"/>
            <w:noWrap/>
            <w:vAlign w:val="center"/>
            <w:hideMark/>
          </w:tcPr>
          <w:p w14:paraId="2010385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94EA518" w14:textId="42760D4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9205FBC" w14:textId="2817971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A059D37" w14:textId="4998A7C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46D32BA" w14:textId="7C02F35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C3FEB34" w14:textId="501B7AC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657BC6F" w14:textId="77777777" w:rsidTr="001A7E96">
        <w:trPr>
          <w:trHeight w:val="288"/>
        </w:trPr>
        <w:tc>
          <w:tcPr>
            <w:tcW w:w="609" w:type="dxa"/>
            <w:shd w:val="clear" w:color="auto" w:fill="auto"/>
            <w:noWrap/>
            <w:vAlign w:val="center"/>
            <w:hideMark/>
          </w:tcPr>
          <w:p w14:paraId="43D4A3F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FA249BD" w14:textId="4E20F96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1FF3B4CC" w14:textId="0651726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36BC77B" w14:textId="544B80B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8D09D90" w14:textId="46ADEBE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36397C06" w14:textId="651883C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07DCC2E" w14:textId="77777777" w:rsidTr="001A7E96">
        <w:trPr>
          <w:trHeight w:val="288"/>
        </w:trPr>
        <w:tc>
          <w:tcPr>
            <w:tcW w:w="609" w:type="dxa"/>
            <w:shd w:val="clear" w:color="auto" w:fill="auto"/>
            <w:noWrap/>
            <w:vAlign w:val="center"/>
            <w:hideMark/>
          </w:tcPr>
          <w:p w14:paraId="7EE4C86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9E8648B" w14:textId="3B6A96EF"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5365F599" w14:textId="1535C70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098BC4E7" w14:textId="78E59ED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567" w:type="dxa"/>
            <w:tcBorders>
              <w:top w:val="nil"/>
              <w:left w:val="nil"/>
              <w:bottom w:val="single" w:sz="4" w:space="0" w:color="auto"/>
              <w:right w:val="single" w:sz="4" w:space="0" w:color="auto"/>
            </w:tcBorders>
            <w:shd w:val="clear" w:color="auto" w:fill="auto"/>
            <w:vAlign w:val="center"/>
          </w:tcPr>
          <w:p w14:paraId="520D8EFC" w14:textId="02A2E70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6D3334CF" w14:textId="20D4EE8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98</w:t>
            </w:r>
          </w:p>
        </w:tc>
      </w:tr>
      <w:tr w:rsidR="001A7E96" w:rsidRPr="001A7E96" w14:paraId="72FE8300" w14:textId="77777777" w:rsidTr="001A7E96">
        <w:trPr>
          <w:trHeight w:val="288"/>
        </w:trPr>
        <w:tc>
          <w:tcPr>
            <w:tcW w:w="609" w:type="dxa"/>
            <w:shd w:val="clear" w:color="auto" w:fill="auto"/>
            <w:noWrap/>
            <w:vAlign w:val="center"/>
            <w:hideMark/>
          </w:tcPr>
          <w:p w14:paraId="550ED89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5986842" w14:textId="7C0A3B2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32E47D6D" w14:textId="533F2F9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2AC8316" w14:textId="453521E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F2D9738" w14:textId="334BE90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030F09FB" w14:textId="7B7F7FE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EE4A5C6" w14:textId="77777777" w:rsidTr="001A7E96">
        <w:trPr>
          <w:trHeight w:val="288"/>
        </w:trPr>
        <w:tc>
          <w:tcPr>
            <w:tcW w:w="609" w:type="dxa"/>
            <w:shd w:val="clear" w:color="auto" w:fill="auto"/>
            <w:noWrap/>
            <w:vAlign w:val="center"/>
            <w:hideMark/>
          </w:tcPr>
          <w:p w14:paraId="28F4864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7CFEBCB" w14:textId="3F83289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0E95A5B6" w14:textId="48A6395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E02FE3A" w14:textId="45EF094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3DFB901" w14:textId="1427ECE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96</w:t>
            </w:r>
          </w:p>
        </w:tc>
        <w:tc>
          <w:tcPr>
            <w:tcW w:w="708" w:type="dxa"/>
            <w:tcBorders>
              <w:top w:val="nil"/>
              <w:left w:val="nil"/>
              <w:bottom w:val="single" w:sz="4" w:space="0" w:color="auto"/>
              <w:right w:val="single" w:sz="4" w:space="0" w:color="auto"/>
            </w:tcBorders>
            <w:shd w:val="clear" w:color="000000" w:fill="D9D9D9"/>
            <w:vAlign w:val="center"/>
          </w:tcPr>
          <w:p w14:paraId="68C95592" w14:textId="10071A1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53016715" w14:textId="77777777" w:rsidTr="001A7E96">
        <w:trPr>
          <w:trHeight w:val="288"/>
        </w:trPr>
        <w:tc>
          <w:tcPr>
            <w:tcW w:w="609" w:type="dxa"/>
            <w:shd w:val="clear" w:color="auto" w:fill="auto"/>
            <w:noWrap/>
            <w:vAlign w:val="center"/>
            <w:hideMark/>
          </w:tcPr>
          <w:p w14:paraId="74B8475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C95A71A" w14:textId="1460DF3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743869D5" w14:textId="1912678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34104F8" w14:textId="0C362B2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06869D8" w14:textId="763C118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20B175D0" w14:textId="4FB5A87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B127A5E" w14:textId="77777777" w:rsidTr="001A7E96">
        <w:trPr>
          <w:trHeight w:val="288"/>
        </w:trPr>
        <w:tc>
          <w:tcPr>
            <w:tcW w:w="609" w:type="dxa"/>
            <w:shd w:val="clear" w:color="auto" w:fill="auto"/>
            <w:noWrap/>
            <w:vAlign w:val="center"/>
            <w:hideMark/>
          </w:tcPr>
          <w:p w14:paraId="77DC652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D213872" w14:textId="00D9DE5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E7F5EEE" w14:textId="0504A4D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5769B16B" w14:textId="03FA9F9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CC8315D" w14:textId="70D53C3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771A67F1" w14:textId="4F58D26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5398F1D" w14:textId="77777777" w:rsidTr="001A7E96">
        <w:trPr>
          <w:trHeight w:val="288"/>
        </w:trPr>
        <w:tc>
          <w:tcPr>
            <w:tcW w:w="609" w:type="dxa"/>
            <w:shd w:val="clear" w:color="auto" w:fill="auto"/>
            <w:noWrap/>
            <w:vAlign w:val="center"/>
            <w:hideMark/>
          </w:tcPr>
          <w:p w14:paraId="1EED3EB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E8ADE47" w14:textId="64737CD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007DF255" w14:textId="2EB904A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AC6649E" w14:textId="07532AF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80EF504" w14:textId="47012E3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88</w:t>
            </w:r>
          </w:p>
        </w:tc>
        <w:tc>
          <w:tcPr>
            <w:tcW w:w="708" w:type="dxa"/>
            <w:tcBorders>
              <w:top w:val="nil"/>
              <w:left w:val="nil"/>
              <w:bottom w:val="single" w:sz="4" w:space="0" w:color="auto"/>
              <w:right w:val="single" w:sz="4" w:space="0" w:color="auto"/>
            </w:tcBorders>
            <w:shd w:val="clear" w:color="000000" w:fill="D9D9D9"/>
            <w:vAlign w:val="center"/>
          </w:tcPr>
          <w:p w14:paraId="60DA63F5" w14:textId="09CE61A8"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98</w:t>
            </w:r>
          </w:p>
        </w:tc>
      </w:tr>
      <w:tr w:rsidR="001A7E96" w:rsidRPr="001A7E96" w14:paraId="7E127E9A" w14:textId="77777777" w:rsidTr="001A7E96">
        <w:trPr>
          <w:trHeight w:val="288"/>
        </w:trPr>
        <w:tc>
          <w:tcPr>
            <w:tcW w:w="609" w:type="dxa"/>
            <w:shd w:val="clear" w:color="auto" w:fill="auto"/>
            <w:noWrap/>
            <w:vAlign w:val="center"/>
            <w:hideMark/>
          </w:tcPr>
          <w:p w14:paraId="7C340E9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420CCDC" w14:textId="048409E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296006A4" w14:textId="054B87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68</w:t>
            </w:r>
          </w:p>
        </w:tc>
        <w:tc>
          <w:tcPr>
            <w:tcW w:w="709" w:type="dxa"/>
            <w:tcBorders>
              <w:top w:val="nil"/>
              <w:left w:val="nil"/>
              <w:bottom w:val="single" w:sz="4" w:space="0" w:color="auto"/>
              <w:right w:val="single" w:sz="4" w:space="0" w:color="auto"/>
            </w:tcBorders>
            <w:shd w:val="clear" w:color="auto" w:fill="auto"/>
            <w:vAlign w:val="center"/>
          </w:tcPr>
          <w:p w14:paraId="63EB78A6" w14:textId="0C54B42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68</w:t>
            </w:r>
          </w:p>
        </w:tc>
        <w:tc>
          <w:tcPr>
            <w:tcW w:w="567" w:type="dxa"/>
            <w:tcBorders>
              <w:top w:val="nil"/>
              <w:left w:val="nil"/>
              <w:bottom w:val="single" w:sz="4" w:space="0" w:color="auto"/>
              <w:right w:val="single" w:sz="4" w:space="0" w:color="auto"/>
            </w:tcBorders>
            <w:shd w:val="clear" w:color="auto" w:fill="auto"/>
            <w:vAlign w:val="center"/>
          </w:tcPr>
          <w:p w14:paraId="5B80658C" w14:textId="567EFBC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7C4A59E" w14:textId="5DD1E04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74</w:t>
            </w:r>
          </w:p>
        </w:tc>
      </w:tr>
      <w:tr w:rsidR="001A7E96" w:rsidRPr="001A7E96" w14:paraId="0347EAEE" w14:textId="77777777" w:rsidTr="001A7E96">
        <w:trPr>
          <w:trHeight w:val="288"/>
        </w:trPr>
        <w:tc>
          <w:tcPr>
            <w:tcW w:w="609" w:type="dxa"/>
            <w:shd w:val="clear" w:color="auto" w:fill="auto"/>
            <w:noWrap/>
            <w:vAlign w:val="center"/>
            <w:hideMark/>
          </w:tcPr>
          <w:p w14:paraId="268FE2D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8FE268C" w14:textId="45FF4D0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4919BDE6" w14:textId="4887B1E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B96EFE7" w14:textId="54581DF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87E5877" w14:textId="2C91523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214CEA1" w14:textId="6B86392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9B02997" w14:textId="77777777" w:rsidTr="001A7E96">
        <w:trPr>
          <w:trHeight w:val="288"/>
        </w:trPr>
        <w:tc>
          <w:tcPr>
            <w:tcW w:w="609" w:type="dxa"/>
            <w:shd w:val="clear" w:color="auto" w:fill="auto"/>
            <w:noWrap/>
            <w:vAlign w:val="center"/>
            <w:hideMark/>
          </w:tcPr>
          <w:p w14:paraId="790C6A4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C55FA03" w14:textId="2B41CB7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9653C4D" w14:textId="3C63729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7BC72F82" w14:textId="46E59FD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237690C1" w14:textId="16BBCE7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169BFFC7" w14:textId="277CF93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D782933" w14:textId="77777777" w:rsidTr="001A7E96">
        <w:trPr>
          <w:trHeight w:val="288"/>
        </w:trPr>
        <w:tc>
          <w:tcPr>
            <w:tcW w:w="609" w:type="dxa"/>
            <w:shd w:val="clear" w:color="auto" w:fill="auto"/>
            <w:noWrap/>
            <w:vAlign w:val="center"/>
            <w:hideMark/>
          </w:tcPr>
          <w:p w14:paraId="76387DD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3F8D6B" w14:textId="047C2B2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социального обслуживания «Верь в себя»</w:t>
            </w:r>
          </w:p>
        </w:tc>
        <w:tc>
          <w:tcPr>
            <w:tcW w:w="567" w:type="dxa"/>
            <w:tcBorders>
              <w:top w:val="nil"/>
              <w:left w:val="single" w:sz="4" w:space="0" w:color="auto"/>
              <w:bottom w:val="single" w:sz="4" w:space="0" w:color="auto"/>
              <w:right w:val="single" w:sz="4" w:space="0" w:color="auto"/>
            </w:tcBorders>
            <w:shd w:val="clear" w:color="auto" w:fill="auto"/>
            <w:vAlign w:val="center"/>
          </w:tcPr>
          <w:p w14:paraId="512141A0" w14:textId="039AA3D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3DF656E" w14:textId="4CC504C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C42D952" w14:textId="251820F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B97E6A6" w14:textId="1642226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D93F168" w14:textId="77777777" w:rsidTr="001A7E96">
        <w:trPr>
          <w:trHeight w:val="288"/>
        </w:trPr>
        <w:tc>
          <w:tcPr>
            <w:tcW w:w="609" w:type="dxa"/>
            <w:shd w:val="clear" w:color="auto" w:fill="auto"/>
            <w:noWrap/>
            <w:vAlign w:val="center"/>
            <w:hideMark/>
          </w:tcPr>
          <w:p w14:paraId="75D15A8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B8AAE14" w14:textId="6721671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«Медицинский центр «</w:t>
            </w:r>
            <w:proofErr w:type="spellStart"/>
            <w:r w:rsidRPr="001A7E96">
              <w:rPr>
                <w:rFonts w:ascii="Times New Roman" w:hAnsi="Times New Roman"/>
                <w:color w:val="000000"/>
                <w:sz w:val="20"/>
                <w:szCs w:val="20"/>
              </w:rPr>
              <w:t>Аксимед</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12452895" w14:textId="3D295F4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232A497" w14:textId="4CCC568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BE0DAC4" w14:textId="0C5B20E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C358DF6" w14:textId="0674529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6AE0B86" w14:textId="77777777" w:rsidTr="001A7E96">
        <w:trPr>
          <w:trHeight w:val="288"/>
        </w:trPr>
        <w:tc>
          <w:tcPr>
            <w:tcW w:w="609" w:type="dxa"/>
            <w:shd w:val="clear" w:color="auto" w:fill="auto"/>
            <w:noWrap/>
            <w:vAlign w:val="center"/>
            <w:hideMark/>
          </w:tcPr>
          <w:p w14:paraId="4FA0F0D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46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C44E5BC" w14:textId="311CEB3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tcPr>
          <w:p w14:paraId="2A2E57E2" w14:textId="32BB825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EEE32DF" w14:textId="26D08B8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3227094" w14:textId="2705897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B458FE4" w14:textId="105A1DE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4A99455" w14:textId="77777777" w:rsidTr="001A7E96">
        <w:trPr>
          <w:trHeight w:val="288"/>
        </w:trPr>
        <w:tc>
          <w:tcPr>
            <w:tcW w:w="609" w:type="dxa"/>
            <w:shd w:val="clear" w:color="auto" w:fill="auto"/>
            <w:noWrap/>
            <w:vAlign w:val="center"/>
            <w:hideMark/>
          </w:tcPr>
          <w:p w14:paraId="4DFCEA8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ABDDE28" w14:textId="69C5372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67" w:type="dxa"/>
            <w:tcBorders>
              <w:top w:val="nil"/>
              <w:left w:val="single" w:sz="4" w:space="0" w:color="auto"/>
              <w:bottom w:val="single" w:sz="4" w:space="0" w:color="auto"/>
              <w:right w:val="single" w:sz="4" w:space="0" w:color="auto"/>
            </w:tcBorders>
            <w:shd w:val="clear" w:color="auto" w:fill="auto"/>
            <w:vAlign w:val="center"/>
          </w:tcPr>
          <w:p w14:paraId="6100AFAC" w14:textId="175EB5D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2603F29" w14:textId="59A8E07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163F463" w14:textId="2E8A0EE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2A37AC5" w14:textId="63452D7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93DE2FD" w14:textId="77777777" w:rsidTr="001A7E96">
        <w:trPr>
          <w:trHeight w:val="288"/>
        </w:trPr>
        <w:tc>
          <w:tcPr>
            <w:tcW w:w="609" w:type="dxa"/>
            <w:shd w:val="clear" w:color="auto" w:fill="auto"/>
            <w:noWrap/>
            <w:vAlign w:val="center"/>
            <w:hideMark/>
          </w:tcPr>
          <w:p w14:paraId="28AC66A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8EA2219" w14:textId="6AC8779F"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492B23B3" w14:textId="2A39F99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705655E" w14:textId="5344272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50E8ABC" w14:textId="0D83DDC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9ED21FE" w14:textId="43CA3420"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1DE31FF" w14:textId="77777777" w:rsidTr="001A7E96">
        <w:trPr>
          <w:trHeight w:val="288"/>
        </w:trPr>
        <w:tc>
          <w:tcPr>
            <w:tcW w:w="609" w:type="dxa"/>
            <w:shd w:val="clear" w:color="auto" w:fill="auto"/>
            <w:noWrap/>
            <w:vAlign w:val="center"/>
            <w:hideMark/>
          </w:tcPr>
          <w:p w14:paraId="5639FC5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991ABBC" w14:textId="75D973B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1A7E96">
              <w:rPr>
                <w:rFonts w:ascii="Times New Roman" w:hAnsi="Times New Roman"/>
                <w:color w:val="000000"/>
                <w:sz w:val="20"/>
                <w:szCs w:val="20"/>
              </w:rPr>
              <w:t>Добродея</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4760BE3" w14:textId="5BB6BCB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FB2CCF9" w14:textId="221F289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96E2733" w14:textId="3928A25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1E2B8F4" w14:textId="03075D2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4FD654E" w14:textId="77777777" w:rsidTr="001A7E96">
        <w:trPr>
          <w:trHeight w:val="288"/>
        </w:trPr>
        <w:tc>
          <w:tcPr>
            <w:tcW w:w="609" w:type="dxa"/>
            <w:shd w:val="clear" w:color="auto" w:fill="auto"/>
            <w:noWrap/>
            <w:vAlign w:val="center"/>
            <w:hideMark/>
          </w:tcPr>
          <w:p w14:paraId="0430D6D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0AD8E80" w14:textId="6CBFC2D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«Центр диагностики и реабилитации»</w:t>
            </w:r>
          </w:p>
        </w:tc>
        <w:tc>
          <w:tcPr>
            <w:tcW w:w="567" w:type="dxa"/>
            <w:tcBorders>
              <w:top w:val="nil"/>
              <w:left w:val="single" w:sz="4" w:space="0" w:color="auto"/>
              <w:bottom w:val="single" w:sz="4" w:space="0" w:color="auto"/>
              <w:right w:val="single" w:sz="4" w:space="0" w:color="auto"/>
            </w:tcBorders>
            <w:shd w:val="clear" w:color="auto" w:fill="auto"/>
            <w:vAlign w:val="center"/>
          </w:tcPr>
          <w:p w14:paraId="7D40B364" w14:textId="7C0545F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62EFCF0" w14:textId="38CDC3C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3AA5589" w14:textId="2913317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8A03425" w14:textId="211CB53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C4FC9B5" w14:textId="77777777" w:rsidTr="001A7E96">
        <w:trPr>
          <w:trHeight w:val="288"/>
        </w:trPr>
        <w:tc>
          <w:tcPr>
            <w:tcW w:w="609" w:type="dxa"/>
            <w:shd w:val="clear" w:color="auto" w:fill="auto"/>
            <w:noWrap/>
            <w:vAlign w:val="center"/>
            <w:hideMark/>
          </w:tcPr>
          <w:p w14:paraId="7824308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F66D163" w14:textId="00C2D9C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567" w:type="dxa"/>
            <w:tcBorders>
              <w:top w:val="nil"/>
              <w:left w:val="single" w:sz="4" w:space="0" w:color="auto"/>
              <w:bottom w:val="single" w:sz="4" w:space="0" w:color="auto"/>
              <w:right w:val="single" w:sz="4" w:space="0" w:color="auto"/>
            </w:tcBorders>
            <w:shd w:val="clear" w:color="auto" w:fill="auto"/>
            <w:vAlign w:val="center"/>
          </w:tcPr>
          <w:p w14:paraId="467B7FBB" w14:textId="4D205C5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E00EB1" w14:textId="66BB9E5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0A0430A" w14:textId="567D968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63</w:t>
            </w:r>
          </w:p>
        </w:tc>
        <w:tc>
          <w:tcPr>
            <w:tcW w:w="708" w:type="dxa"/>
            <w:tcBorders>
              <w:top w:val="nil"/>
              <w:left w:val="nil"/>
              <w:bottom w:val="single" w:sz="4" w:space="0" w:color="auto"/>
              <w:right w:val="single" w:sz="4" w:space="0" w:color="auto"/>
            </w:tcBorders>
            <w:shd w:val="clear" w:color="000000" w:fill="D9D9D9"/>
            <w:vAlign w:val="center"/>
          </w:tcPr>
          <w:p w14:paraId="2F38ACF4" w14:textId="484CF85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93</w:t>
            </w:r>
          </w:p>
        </w:tc>
      </w:tr>
      <w:tr w:rsidR="001A7E96" w:rsidRPr="001A7E96" w14:paraId="7D9AA805" w14:textId="77777777" w:rsidTr="001A7E96">
        <w:trPr>
          <w:trHeight w:val="288"/>
        </w:trPr>
        <w:tc>
          <w:tcPr>
            <w:tcW w:w="609" w:type="dxa"/>
            <w:shd w:val="clear" w:color="auto" w:fill="auto"/>
            <w:noWrap/>
            <w:vAlign w:val="center"/>
            <w:hideMark/>
          </w:tcPr>
          <w:p w14:paraId="0BFA000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0DF7C70" w14:textId="0DDB8EA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567" w:type="dxa"/>
            <w:tcBorders>
              <w:top w:val="nil"/>
              <w:left w:val="single" w:sz="4" w:space="0" w:color="auto"/>
              <w:bottom w:val="single" w:sz="4" w:space="0" w:color="auto"/>
              <w:right w:val="single" w:sz="4" w:space="0" w:color="auto"/>
            </w:tcBorders>
            <w:shd w:val="clear" w:color="auto" w:fill="auto"/>
            <w:vAlign w:val="center"/>
          </w:tcPr>
          <w:p w14:paraId="68B58623" w14:textId="4C83F23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6E7E86D" w14:textId="3678D2F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9CC4CCD" w14:textId="1E83E56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DAB3EF3" w14:textId="5C1196C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88BEEC3" w14:textId="77777777" w:rsidTr="001A7E96">
        <w:trPr>
          <w:trHeight w:val="288"/>
        </w:trPr>
        <w:tc>
          <w:tcPr>
            <w:tcW w:w="609" w:type="dxa"/>
            <w:shd w:val="clear" w:color="auto" w:fill="auto"/>
            <w:noWrap/>
            <w:vAlign w:val="center"/>
            <w:hideMark/>
          </w:tcPr>
          <w:p w14:paraId="312CCD6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ED13041" w14:textId="3C92965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1A7E96">
              <w:rPr>
                <w:rFonts w:ascii="Times New Roman" w:hAnsi="Times New Roman"/>
                <w:color w:val="000000"/>
                <w:sz w:val="20"/>
                <w:szCs w:val="20"/>
              </w:rPr>
              <w:t>ВестаПлюс</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5A34F1CC" w14:textId="69DB9B8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C2D0430" w14:textId="4E2466B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606808D" w14:textId="6D2DE7C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27E7644" w14:textId="20C722AF"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C0E86B4" w14:textId="77777777" w:rsidTr="001A7E96">
        <w:trPr>
          <w:trHeight w:val="288"/>
        </w:trPr>
        <w:tc>
          <w:tcPr>
            <w:tcW w:w="609" w:type="dxa"/>
            <w:shd w:val="clear" w:color="auto" w:fill="auto"/>
            <w:noWrap/>
            <w:vAlign w:val="center"/>
            <w:hideMark/>
          </w:tcPr>
          <w:p w14:paraId="1B53837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DE615EF" w14:textId="317E4CF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567" w:type="dxa"/>
            <w:tcBorders>
              <w:top w:val="nil"/>
              <w:left w:val="single" w:sz="4" w:space="0" w:color="auto"/>
              <w:bottom w:val="single" w:sz="4" w:space="0" w:color="auto"/>
              <w:right w:val="single" w:sz="4" w:space="0" w:color="auto"/>
            </w:tcBorders>
            <w:shd w:val="clear" w:color="auto" w:fill="auto"/>
            <w:vAlign w:val="center"/>
          </w:tcPr>
          <w:p w14:paraId="2EE45F25" w14:textId="61E240B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22E8E2" w14:textId="0CB6E00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84CE2CA" w14:textId="4397A14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8A56488" w14:textId="7FCFDDB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D24A719" w14:textId="77777777" w:rsidTr="001A7E96">
        <w:trPr>
          <w:trHeight w:val="288"/>
        </w:trPr>
        <w:tc>
          <w:tcPr>
            <w:tcW w:w="609" w:type="dxa"/>
            <w:shd w:val="clear" w:color="auto" w:fill="auto"/>
            <w:noWrap/>
            <w:vAlign w:val="center"/>
            <w:hideMark/>
          </w:tcPr>
          <w:p w14:paraId="1452844E"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CAA60CE" w14:textId="65BFAE6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567" w:type="dxa"/>
            <w:tcBorders>
              <w:top w:val="nil"/>
              <w:left w:val="single" w:sz="4" w:space="0" w:color="auto"/>
              <w:bottom w:val="single" w:sz="4" w:space="0" w:color="auto"/>
              <w:right w:val="single" w:sz="4" w:space="0" w:color="auto"/>
            </w:tcBorders>
            <w:shd w:val="clear" w:color="auto" w:fill="auto"/>
            <w:vAlign w:val="center"/>
          </w:tcPr>
          <w:p w14:paraId="6F5088B6" w14:textId="231515A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F99B210" w14:textId="55C82AC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6510B12" w14:textId="31DB8B2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E2283BD" w14:textId="11E1E1A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2FE265B" w14:textId="77777777" w:rsidTr="001A7E96">
        <w:trPr>
          <w:trHeight w:val="288"/>
        </w:trPr>
        <w:tc>
          <w:tcPr>
            <w:tcW w:w="609" w:type="dxa"/>
            <w:shd w:val="clear" w:color="auto" w:fill="auto"/>
            <w:noWrap/>
            <w:vAlign w:val="center"/>
            <w:hideMark/>
          </w:tcPr>
          <w:p w14:paraId="022B683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648C7E3" w14:textId="4342A8B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помощи нуждающимся «Добро без границ»</w:t>
            </w:r>
          </w:p>
        </w:tc>
        <w:tc>
          <w:tcPr>
            <w:tcW w:w="567" w:type="dxa"/>
            <w:tcBorders>
              <w:top w:val="nil"/>
              <w:left w:val="single" w:sz="4" w:space="0" w:color="auto"/>
              <w:bottom w:val="single" w:sz="4" w:space="0" w:color="auto"/>
              <w:right w:val="single" w:sz="4" w:space="0" w:color="auto"/>
            </w:tcBorders>
            <w:shd w:val="clear" w:color="auto" w:fill="auto"/>
            <w:vAlign w:val="center"/>
          </w:tcPr>
          <w:p w14:paraId="41293020" w14:textId="29D73E9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428123D" w14:textId="258F2DF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050AD76" w14:textId="512BB2F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21B7902" w14:textId="46C2B4EF"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43C4B98" w14:textId="77777777" w:rsidTr="001A7E96">
        <w:trPr>
          <w:trHeight w:val="288"/>
        </w:trPr>
        <w:tc>
          <w:tcPr>
            <w:tcW w:w="609" w:type="dxa"/>
            <w:shd w:val="clear" w:color="auto" w:fill="auto"/>
            <w:noWrap/>
            <w:vAlign w:val="center"/>
            <w:hideMark/>
          </w:tcPr>
          <w:p w14:paraId="7B1248B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77CCEFB" w14:textId="43CBA4E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w:t>
            </w:r>
            <w:proofErr w:type="spellStart"/>
            <w:r w:rsidRPr="001A7E96">
              <w:rPr>
                <w:rFonts w:ascii="Times New Roman" w:hAnsi="Times New Roman"/>
                <w:color w:val="000000"/>
                <w:sz w:val="20"/>
                <w:szCs w:val="20"/>
              </w:rPr>
              <w:t>Умничка</w:t>
            </w:r>
            <w:proofErr w:type="spellEnd"/>
            <w:r w:rsidRPr="001A7E96">
              <w:rPr>
                <w:rFonts w:ascii="Times New Roman" w:hAnsi="Times New Roman"/>
                <w:color w:val="000000"/>
                <w:sz w:val="20"/>
                <w:szCs w:val="20"/>
              </w:rPr>
              <w:t>-НВ»</w:t>
            </w:r>
          </w:p>
        </w:tc>
        <w:tc>
          <w:tcPr>
            <w:tcW w:w="567" w:type="dxa"/>
            <w:tcBorders>
              <w:top w:val="nil"/>
              <w:left w:val="single" w:sz="4" w:space="0" w:color="auto"/>
              <w:bottom w:val="single" w:sz="4" w:space="0" w:color="auto"/>
              <w:right w:val="single" w:sz="4" w:space="0" w:color="auto"/>
            </w:tcBorders>
            <w:shd w:val="clear" w:color="auto" w:fill="auto"/>
            <w:vAlign w:val="center"/>
          </w:tcPr>
          <w:p w14:paraId="5A1D2AB4" w14:textId="50B36BD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BFC2C16" w14:textId="47BCA6C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43402AA" w14:textId="4A4405C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A56EFD9" w14:textId="7C25A58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9AA75CD" w14:textId="77777777" w:rsidTr="001A7E96">
        <w:trPr>
          <w:trHeight w:val="288"/>
        </w:trPr>
        <w:tc>
          <w:tcPr>
            <w:tcW w:w="609" w:type="dxa"/>
            <w:shd w:val="clear" w:color="auto" w:fill="auto"/>
            <w:noWrap/>
            <w:vAlign w:val="center"/>
            <w:hideMark/>
          </w:tcPr>
          <w:p w14:paraId="282CF86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042A717" w14:textId="07A6F52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Региональный благотворительный фонд «Лучик света»</w:t>
            </w:r>
          </w:p>
        </w:tc>
        <w:tc>
          <w:tcPr>
            <w:tcW w:w="567" w:type="dxa"/>
            <w:tcBorders>
              <w:top w:val="nil"/>
              <w:left w:val="single" w:sz="4" w:space="0" w:color="auto"/>
              <w:bottom w:val="single" w:sz="4" w:space="0" w:color="auto"/>
              <w:right w:val="single" w:sz="4" w:space="0" w:color="auto"/>
            </w:tcBorders>
            <w:shd w:val="clear" w:color="auto" w:fill="auto"/>
            <w:vAlign w:val="center"/>
          </w:tcPr>
          <w:p w14:paraId="7810FA1D" w14:textId="241ED13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75</w:t>
            </w:r>
          </w:p>
        </w:tc>
        <w:tc>
          <w:tcPr>
            <w:tcW w:w="709" w:type="dxa"/>
            <w:tcBorders>
              <w:top w:val="nil"/>
              <w:left w:val="nil"/>
              <w:bottom w:val="single" w:sz="4" w:space="0" w:color="auto"/>
              <w:right w:val="single" w:sz="4" w:space="0" w:color="auto"/>
            </w:tcBorders>
            <w:shd w:val="clear" w:color="auto" w:fill="auto"/>
            <w:vAlign w:val="center"/>
          </w:tcPr>
          <w:p w14:paraId="3E5825CB" w14:textId="30A78FB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75</w:t>
            </w:r>
          </w:p>
        </w:tc>
        <w:tc>
          <w:tcPr>
            <w:tcW w:w="567" w:type="dxa"/>
            <w:tcBorders>
              <w:top w:val="nil"/>
              <w:left w:val="nil"/>
              <w:bottom w:val="single" w:sz="4" w:space="0" w:color="auto"/>
              <w:right w:val="single" w:sz="4" w:space="0" w:color="auto"/>
            </w:tcBorders>
            <w:shd w:val="clear" w:color="auto" w:fill="auto"/>
            <w:vAlign w:val="center"/>
          </w:tcPr>
          <w:p w14:paraId="56AEAEF1" w14:textId="6200171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67A375C" w14:textId="2B127F3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80</w:t>
            </w:r>
          </w:p>
        </w:tc>
      </w:tr>
      <w:tr w:rsidR="001A7E96" w:rsidRPr="001A7E96" w14:paraId="233AD32B" w14:textId="77777777" w:rsidTr="001A7E96">
        <w:trPr>
          <w:trHeight w:val="288"/>
        </w:trPr>
        <w:tc>
          <w:tcPr>
            <w:tcW w:w="609" w:type="dxa"/>
            <w:shd w:val="clear" w:color="auto" w:fill="auto"/>
            <w:noWrap/>
            <w:vAlign w:val="center"/>
            <w:hideMark/>
          </w:tcPr>
          <w:p w14:paraId="3B7607D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A17E986" w14:textId="458D21D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адресной помощи «Путь милосердия»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42667D6A" w14:textId="2B68C4F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0E62D23" w14:textId="2692395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95E8B8E" w14:textId="347970B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B1C9988" w14:textId="38B7E8A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9EA0B94" w14:textId="77777777" w:rsidTr="001A7E96">
        <w:trPr>
          <w:trHeight w:val="288"/>
        </w:trPr>
        <w:tc>
          <w:tcPr>
            <w:tcW w:w="609" w:type="dxa"/>
            <w:shd w:val="clear" w:color="auto" w:fill="auto"/>
            <w:noWrap/>
            <w:vAlign w:val="center"/>
            <w:hideMark/>
          </w:tcPr>
          <w:p w14:paraId="22C3ED8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17BB313" w14:textId="37E5313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1A7E96">
              <w:rPr>
                <w:rFonts w:ascii="Times New Roman" w:hAnsi="Times New Roman"/>
                <w:color w:val="000000"/>
                <w:sz w:val="20"/>
                <w:szCs w:val="20"/>
              </w:rPr>
              <w:t>САМиТ</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1191BCBE" w14:textId="61D4972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F027A86" w14:textId="4A15F3D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D2334AE" w14:textId="641B9EF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AA8D46D" w14:textId="1D0797F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55FC213" w14:textId="77777777" w:rsidTr="001A7E96">
        <w:trPr>
          <w:trHeight w:val="288"/>
        </w:trPr>
        <w:tc>
          <w:tcPr>
            <w:tcW w:w="609" w:type="dxa"/>
            <w:shd w:val="clear" w:color="auto" w:fill="auto"/>
            <w:noWrap/>
            <w:vAlign w:val="center"/>
            <w:hideMark/>
          </w:tcPr>
          <w:p w14:paraId="72CAE62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CEC91FA" w14:textId="16201C1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«Коннект»</w:t>
            </w:r>
          </w:p>
        </w:tc>
        <w:tc>
          <w:tcPr>
            <w:tcW w:w="567" w:type="dxa"/>
            <w:tcBorders>
              <w:top w:val="nil"/>
              <w:left w:val="single" w:sz="4" w:space="0" w:color="auto"/>
              <w:bottom w:val="single" w:sz="4" w:space="0" w:color="auto"/>
              <w:right w:val="single" w:sz="4" w:space="0" w:color="auto"/>
            </w:tcBorders>
            <w:shd w:val="clear" w:color="auto" w:fill="auto"/>
            <w:vAlign w:val="center"/>
          </w:tcPr>
          <w:p w14:paraId="4AA910FE" w14:textId="04EE4AD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2FDACC6" w14:textId="388C357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8DA133A" w14:textId="535D733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120761C" w14:textId="5696812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8E52496" w14:textId="77777777" w:rsidTr="001A7E96">
        <w:trPr>
          <w:trHeight w:val="288"/>
        </w:trPr>
        <w:tc>
          <w:tcPr>
            <w:tcW w:w="609" w:type="dxa"/>
            <w:shd w:val="clear" w:color="auto" w:fill="auto"/>
            <w:noWrap/>
            <w:vAlign w:val="center"/>
            <w:hideMark/>
          </w:tcPr>
          <w:p w14:paraId="65A52BB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C8A0882" w14:textId="1E3A514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26752996" w14:textId="04C20F1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7C92878" w14:textId="2148118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B2280A5" w14:textId="05FCC8C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5AE4049" w14:textId="7561F54F"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76F9632" w14:textId="77777777" w:rsidTr="001A7E96">
        <w:trPr>
          <w:trHeight w:val="288"/>
        </w:trPr>
        <w:tc>
          <w:tcPr>
            <w:tcW w:w="609" w:type="dxa"/>
            <w:shd w:val="clear" w:color="auto" w:fill="auto"/>
            <w:noWrap/>
            <w:vAlign w:val="center"/>
            <w:hideMark/>
          </w:tcPr>
          <w:p w14:paraId="49B94FE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53B40B6" w14:textId="5DB01C3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1A7E96">
              <w:rPr>
                <w:rFonts w:ascii="Times New Roman" w:hAnsi="Times New Roman"/>
                <w:color w:val="000000"/>
                <w:sz w:val="20"/>
                <w:szCs w:val="20"/>
              </w:rPr>
              <w:t>Логоритм</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D2E6042" w14:textId="6B27FAA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72F8B28" w14:textId="1FBC2E4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5FA6CCD" w14:textId="34886D4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32CC433" w14:textId="3D58ADE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C1ED61A" w14:textId="77777777" w:rsidTr="001A7E96">
        <w:trPr>
          <w:trHeight w:val="288"/>
        </w:trPr>
        <w:tc>
          <w:tcPr>
            <w:tcW w:w="609" w:type="dxa"/>
            <w:shd w:val="clear" w:color="auto" w:fill="auto"/>
            <w:noWrap/>
            <w:vAlign w:val="center"/>
            <w:hideMark/>
          </w:tcPr>
          <w:p w14:paraId="4EE1C27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5ED77CA" w14:textId="0B82868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67" w:type="dxa"/>
            <w:tcBorders>
              <w:top w:val="nil"/>
              <w:left w:val="single" w:sz="4" w:space="0" w:color="auto"/>
              <w:bottom w:val="single" w:sz="4" w:space="0" w:color="auto"/>
              <w:right w:val="single" w:sz="4" w:space="0" w:color="auto"/>
            </w:tcBorders>
            <w:shd w:val="clear" w:color="auto" w:fill="auto"/>
            <w:vAlign w:val="center"/>
          </w:tcPr>
          <w:p w14:paraId="42195B32" w14:textId="4F259C6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1CC6CB2" w14:textId="20CAF19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A72D934" w14:textId="31A1208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94</w:t>
            </w:r>
          </w:p>
        </w:tc>
        <w:tc>
          <w:tcPr>
            <w:tcW w:w="708" w:type="dxa"/>
            <w:tcBorders>
              <w:top w:val="nil"/>
              <w:left w:val="nil"/>
              <w:bottom w:val="single" w:sz="4" w:space="0" w:color="auto"/>
              <w:right w:val="single" w:sz="4" w:space="0" w:color="auto"/>
            </w:tcBorders>
            <w:shd w:val="clear" w:color="000000" w:fill="D9D9D9"/>
            <w:vAlign w:val="center"/>
          </w:tcPr>
          <w:p w14:paraId="2303995A" w14:textId="4BA95F0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4D2596A3" w14:textId="77777777" w:rsidTr="001A7E96">
        <w:trPr>
          <w:trHeight w:val="288"/>
        </w:trPr>
        <w:tc>
          <w:tcPr>
            <w:tcW w:w="609" w:type="dxa"/>
            <w:shd w:val="clear" w:color="auto" w:fill="auto"/>
            <w:noWrap/>
            <w:vAlign w:val="center"/>
            <w:hideMark/>
          </w:tcPr>
          <w:p w14:paraId="26089D6E"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38C53B6" w14:textId="5E328DE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9744349" w14:textId="7DF33C6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C461D03" w14:textId="4BE79AA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8D3DF98" w14:textId="2A2FC81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335AC73" w14:textId="79B8F0B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49BF6FE" w14:textId="77777777" w:rsidTr="001A7E96">
        <w:trPr>
          <w:trHeight w:val="288"/>
        </w:trPr>
        <w:tc>
          <w:tcPr>
            <w:tcW w:w="609" w:type="dxa"/>
            <w:shd w:val="clear" w:color="auto" w:fill="auto"/>
            <w:noWrap/>
            <w:vAlign w:val="center"/>
            <w:hideMark/>
          </w:tcPr>
          <w:p w14:paraId="3610C36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C253E9A" w14:textId="072BDFB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w:t>
            </w:r>
            <w:proofErr w:type="spellStart"/>
            <w:r w:rsidRPr="001A7E96">
              <w:rPr>
                <w:rFonts w:ascii="Times New Roman" w:hAnsi="Times New Roman"/>
                <w:color w:val="000000"/>
                <w:sz w:val="20"/>
                <w:szCs w:val="20"/>
              </w:rPr>
              <w:t>Леотон</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7BDF8145" w14:textId="37DD958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86F206A" w14:textId="706A6EF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A3B4F28" w14:textId="25AFB12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058AAC5" w14:textId="3CA50070"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D17DE7E" w14:textId="77777777" w:rsidTr="001A7E96">
        <w:trPr>
          <w:trHeight w:val="288"/>
        </w:trPr>
        <w:tc>
          <w:tcPr>
            <w:tcW w:w="609" w:type="dxa"/>
            <w:shd w:val="clear" w:color="auto" w:fill="auto"/>
            <w:noWrap/>
            <w:vAlign w:val="center"/>
            <w:hideMark/>
          </w:tcPr>
          <w:p w14:paraId="4E5F6DA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DFE7FCD" w14:textId="283E33B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социальной помощи «Шаг вперед»</w:t>
            </w:r>
          </w:p>
        </w:tc>
        <w:tc>
          <w:tcPr>
            <w:tcW w:w="567" w:type="dxa"/>
            <w:tcBorders>
              <w:top w:val="nil"/>
              <w:left w:val="single" w:sz="4" w:space="0" w:color="auto"/>
              <w:bottom w:val="single" w:sz="4" w:space="0" w:color="auto"/>
              <w:right w:val="single" w:sz="4" w:space="0" w:color="auto"/>
            </w:tcBorders>
            <w:shd w:val="clear" w:color="auto" w:fill="auto"/>
            <w:vAlign w:val="center"/>
          </w:tcPr>
          <w:p w14:paraId="6779B708" w14:textId="4689E8B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36FACC3" w14:textId="504E7AE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E437C2C" w14:textId="14F6D39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DFF7AD3" w14:textId="59B3649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7903351" w14:textId="77777777" w:rsidTr="001A7E96">
        <w:trPr>
          <w:trHeight w:val="288"/>
        </w:trPr>
        <w:tc>
          <w:tcPr>
            <w:tcW w:w="609" w:type="dxa"/>
            <w:shd w:val="clear" w:color="auto" w:fill="auto"/>
            <w:noWrap/>
            <w:vAlign w:val="center"/>
            <w:hideMark/>
          </w:tcPr>
          <w:p w14:paraId="17BF931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B79C06E" w14:textId="6EC53EC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567" w:type="dxa"/>
            <w:tcBorders>
              <w:top w:val="nil"/>
              <w:left w:val="single" w:sz="4" w:space="0" w:color="auto"/>
              <w:bottom w:val="single" w:sz="4" w:space="0" w:color="auto"/>
              <w:right w:val="single" w:sz="4" w:space="0" w:color="auto"/>
            </w:tcBorders>
            <w:shd w:val="clear" w:color="auto" w:fill="auto"/>
            <w:vAlign w:val="center"/>
          </w:tcPr>
          <w:p w14:paraId="78D7F9D9" w14:textId="1F4E17C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098FB63" w14:textId="1F23DE5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7F0BAB0" w14:textId="48BFC17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936D4D8" w14:textId="3F130C4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A887231" w14:textId="77777777" w:rsidTr="001A7E96">
        <w:trPr>
          <w:trHeight w:val="288"/>
        </w:trPr>
        <w:tc>
          <w:tcPr>
            <w:tcW w:w="609" w:type="dxa"/>
            <w:shd w:val="clear" w:color="auto" w:fill="auto"/>
            <w:noWrap/>
            <w:vAlign w:val="center"/>
            <w:hideMark/>
          </w:tcPr>
          <w:p w14:paraId="520D83E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69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B899705" w14:textId="05A68BB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87388D0" w14:textId="62A26FA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3545FEB" w14:textId="4DAEB70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6F0715E" w14:textId="19C4BEB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13A096E" w14:textId="4084C32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BDB90CD" w14:textId="77777777" w:rsidTr="001A7E96">
        <w:trPr>
          <w:trHeight w:val="288"/>
        </w:trPr>
        <w:tc>
          <w:tcPr>
            <w:tcW w:w="609" w:type="dxa"/>
            <w:shd w:val="clear" w:color="auto" w:fill="auto"/>
            <w:noWrap/>
            <w:vAlign w:val="center"/>
            <w:hideMark/>
          </w:tcPr>
          <w:p w14:paraId="4F91823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C3E4B98" w14:textId="4654283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«Академия» Центр здоровья и развития»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1CE6D7E5" w14:textId="0A1A83D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EF51F37" w14:textId="0474288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CBB7591" w14:textId="4B585CF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86</w:t>
            </w:r>
          </w:p>
        </w:tc>
        <w:tc>
          <w:tcPr>
            <w:tcW w:w="708" w:type="dxa"/>
            <w:tcBorders>
              <w:top w:val="nil"/>
              <w:left w:val="nil"/>
              <w:bottom w:val="single" w:sz="4" w:space="0" w:color="auto"/>
              <w:right w:val="single" w:sz="4" w:space="0" w:color="auto"/>
            </w:tcBorders>
            <w:shd w:val="clear" w:color="000000" w:fill="D9D9D9"/>
            <w:vAlign w:val="center"/>
          </w:tcPr>
          <w:p w14:paraId="3E9A2DCB" w14:textId="4480772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97</w:t>
            </w:r>
          </w:p>
        </w:tc>
      </w:tr>
      <w:tr w:rsidR="001A7E96" w:rsidRPr="001A7E96" w14:paraId="5ED3C152" w14:textId="77777777" w:rsidTr="001A7E96">
        <w:trPr>
          <w:trHeight w:val="288"/>
        </w:trPr>
        <w:tc>
          <w:tcPr>
            <w:tcW w:w="609" w:type="dxa"/>
            <w:shd w:val="clear" w:color="auto" w:fill="auto"/>
            <w:noWrap/>
            <w:vAlign w:val="center"/>
            <w:hideMark/>
          </w:tcPr>
          <w:p w14:paraId="714EC9F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6A6B2C3" w14:textId="5CC7B1B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 xml:space="preserve">Общество с ограниченной ответственностью «Веста» </w:t>
            </w:r>
          </w:p>
        </w:tc>
        <w:tc>
          <w:tcPr>
            <w:tcW w:w="567" w:type="dxa"/>
            <w:tcBorders>
              <w:top w:val="nil"/>
              <w:left w:val="single" w:sz="4" w:space="0" w:color="auto"/>
              <w:bottom w:val="single" w:sz="4" w:space="0" w:color="auto"/>
              <w:right w:val="single" w:sz="4" w:space="0" w:color="auto"/>
            </w:tcBorders>
            <w:shd w:val="clear" w:color="auto" w:fill="auto"/>
            <w:vAlign w:val="center"/>
          </w:tcPr>
          <w:p w14:paraId="7424DF4B" w14:textId="4751BDE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5973536" w14:textId="40BA00E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4E120EC" w14:textId="0FBC1A7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BB8E270" w14:textId="05A6540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8D4B022" w14:textId="77777777" w:rsidTr="001A7E96">
        <w:trPr>
          <w:trHeight w:val="288"/>
        </w:trPr>
        <w:tc>
          <w:tcPr>
            <w:tcW w:w="609" w:type="dxa"/>
            <w:shd w:val="clear" w:color="auto" w:fill="auto"/>
            <w:noWrap/>
            <w:vAlign w:val="center"/>
            <w:hideMark/>
          </w:tcPr>
          <w:p w14:paraId="7CAC506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996B6DF" w14:textId="593D966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социальной и духовной помощи «</w:t>
            </w:r>
            <w:proofErr w:type="spellStart"/>
            <w:r w:rsidRPr="001A7E96">
              <w:rPr>
                <w:rFonts w:ascii="Times New Roman" w:hAnsi="Times New Roman"/>
                <w:color w:val="000000"/>
                <w:sz w:val="20"/>
                <w:szCs w:val="20"/>
              </w:rPr>
              <w:t>Вефиль</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25F26F4A" w14:textId="00651DB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0A44179" w14:textId="7B7B0BC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870A5C3" w14:textId="6971969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493E569" w14:textId="54290DB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5F20AA" w14:paraId="3DA36CC8" w14:textId="77777777" w:rsidTr="001A7E96">
        <w:trPr>
          <w:trHeight w:val="288"/>
        </w:trPr>
        <w:tc>
          <w:tcPr>
            <w:tcW w:w="609" w:type="dxa"/>
            <w:shd w:val="clear" w:color="auto" w:fill="auto"/>
            <w:noWrap/>
            <w:vAlign w:val="center"/>
            <w:hideMark/>
          </w:tcPr>
          <w:p w14:paraId="0275CAA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BECAC14" w14:textId="22DF3F3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«Ковчег»</w:t>
            </w:r>
          </w:p>
        </w:tc>
        <w:tc>
          <w:tcPr>
            <w:tcW w:w="567" w:type="dxa"/>
            <w:tcBorders>
              <w:top w:val="nil"/>
              <w:left w:val="single" w:sz="4" w:space="0" w:color="auto"/>
              <w:bottom w:val="single" w:sz="4" w:space="0" w:color="auto"/>
              <w:right w:val="single" w:sz="4" w:space="0" w:color="auto"/>
            </w:tcBorders>
            <w:shd w:val="clear" w:color="auto" w:fill="auto"/>
            <w:vAlign w:val="center"/>
          </w:tcPr>
          <w:p w14:paraId="419270AE" w14:textId="03AE9B1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9F9A5E5" w14:textId="716C59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95DFE22" w14:textId="633EF8F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5EB442E" w14:textId="3B8F73F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bl>
    <w:p w14:paraId="419106DA" w14:textId="77777777" w:rsidR="00BC2931" w:rsidRPr="00BC2931" w:rsidRDefault="00BC2931" w:rsidP="005F20AA">
      <w:pPr>
        <w:spacing w:after="0" w:line="240" w:lineRule="auto"/>
        <w:ind w:firstLine="709"/>
        <w:jc w:val="both"/>
        <w:rPr>
          <w:rFonts w:ascii="Times New Roman" w:eastAsia="Times New Roman" w:hAnsi="Times New Roman"/>
          <w:sz w:val="24"/>
          <w:szCs w:val="24"/>
        </w:rPr>
      </w:pPr>
    </w:p>
    <w:p w14:paraId="441F80BE" w14:textId="77777777" w:rsidR="00BC2931" w:rsidRPr="00BC2931" w:rsidRDefault="00BC2931" w:rsidP="005F20AA">
      <w:pPr>
        <w:spacing w:after="0" w:line="240" w:lineRule="auto"/>
        <w:ind w:firstLine="709"/>
        <w:jc w:val="both"/>
        <w:rPr>
          <w:rFonts w:ascii="Times New Roman" w:eastAsia="Times New Roman" w:hAnsi="Times New Roman"/>
          <w:sz w:val="24"/>
          <w:szCs w:val="24"/>
        </w:rPr>
      </w:pPr>
    </w:p>
    <w:p w14:paraId="079AC77A"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bookmarkStart w:id="0" w:name="_Toc26942282"/>
      <w:r w:rsidRPr="00BC2931">
        <w:rPr>
          <w:rFonts w:ascii="Times New Roman" w:eastAsia="Times New Roman" w:hAnsi="Times New Roman"/>
          <w:sz w:val="24"/>
          <w:szCs w:val="24"/>
          <w:lang w:eastAsia="ru-RU"/>
        </w:rPr>
        <w:t>Критерий 5. Удовлетворенность условиями оказания услуг</w:t>
      </w:r>
      <w:bookmarkEnd w:id="0"/>
    </w:p>
    <w:p w14:paraId="57E34D9D"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p>
    <w:p w14:paraId="46256603"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Cs/>
          <w:sz w:val="24"/>
          <w:szCs w:val="24"/>
          <w:lang w:eastAsia="ru-RU"/>
        </w:rPr>
        <w:t>Критерий представлен тремя показателями:</w:t>
      </w:r>
    </w:p>
    <w:p w14:paraId="23C76319"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cs="Arial"/>
          <w:b/>
          <w:bCs/>
          <w:sz w:val="24"/>
          <w:szCs w:val="24"/>
          <w:lang w:eastAsia="ru-RU"/>
        </w:rPr>
        <w:t>Показатель 5.1</w:t>
      </w:r>
      <w:r w:rsidRPr="00BC2931">
        <w:rPr>
          <w:rFonts w:ascii="Times New Roman" w:eastAsia="Times New Roman" w:hAnsi="Times New Roman" w:cs="Arial"/>
          <w:bCs/>
          <w:sz w:val="24"/>
          <w:szCs w:val="24"/>
          <w:lang w:eastAsia="ru-RU"/>
        </w:rPr>
        <w:t>.</w:t>
      </w:r>
      <w:r w:rsidRPr="00BC2931">
        <w:rPr>
          <w:rFonts w:ascii="Times New Roman" w:eastAsia="Times New Roman" w:hAnsi="Times New Roman" w:cs="Arial"/>
          <w:bCs/>
          <w:sz w:val="24"/>
          <w:szCs w:val="24"/>
          <w:lang w:eastAsia="ru-RU"/>
        </w:rPr>
        <w:tab/>
      </w:r>
      <w:r w:rsidRPr="00BC2931">
        <w:rPr>
          <w:rFonts w:ascii="Times New Roman" w:eastAsia="Times New Roman" w:hAnsi="Times New Roman"/>
          <w:sz w:val="24"/>
          <w:szCs w:val="24"/>
          <w:lang w:eastAsia="ru-RU"/>
        </w:rPr>
        <w:t>–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14:paraId="3331800A"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cs="Arial"/>
          <w:b/>
          <w:bCs/>
          <w:sz w:val="24"/>
          <w:szCs w:val="24"/>
          <w:lang w:eastAsia="ru-RU"/>
        </w:rPr>
        <w:t>Показатель 5.2.</w:t>
      </w:r>
      <w:r w:rsidRPr="00BC2931">
        <w:rPr>
          <w:rFonts w:ascii="Times New Roman" w:eastAsia="Times New Roman" w:hAnsi="Times New Roman" w:cs="Arial"/>
          <w:bCs/>
          <w:sz w:val="24"/>
          <w:szCs w:val="24"/>
          <w:lang w:eastAsia="ru-RU"/>
        </w:rPr>
        <w:tab/>
      </w:r>
      <w:r w:rsidRPr="00BC2931">
        <w:rPr>
          <w:rFonts w:ascii="Times New Roman" w:eastAsia="Times New Roman" w:hAnsi="Times New Roman"/>
          <w:sz w:val="24"/>
          <w:szCs w:val="24"/>
          <w:lang w:eastAsia="ru-RU"/>
        </w:rPr>
        <w:t>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p w14:paraId="0D09BDD4" w14:textId="77777777" w:rsidR="00BC2931" w:rsidRPr="00BC2931" w:rsidRDefault="00BC2931" w:rsidP="005F20AA">
      <w:pPr>
        <w:spacing w:after="0" w:line="240" w:lineRule="auto"/>
        <w:ind w:firstLine="709"/>
        <w:jc w:val="both"/>
        <w:rPr>
          <w:rFonts w:ascii="Times New Roman" w:eastAsia="Times New Roman" w:hAnsi="Times New Roman" w:cs="Arial"/>
          <w:bCs/>
          <w:sz w:val="24"/>
          <w:szCs w:val="24"/>
          <w:lang w:eastAsia="ru-RU"/>
        </w:rPr>
      </w:pPr>
      <w:r w:rsidRPr="00BC2931">
        <w:rPr>
          <w:rFonts w:ascii="Times New Roman" w:eastAsia="Times New Roman" w:hAnsi="Times New Roman" w:cs="Arial"/>
          <w:b/>
          <w:bCs/>
          <w:sz w:val="24"/>
          <w:szCs w:val="24"/>
          <w:lang w:eastAsia="ru-RU"/>
        </w:rPr>
        <w:t>Показатель 5.3.</w:t>
      </w:r>
      <w:r w:rsidRPr="00BC2931">
        <w:rPr>
          <w:rFonts w:ascii="Times New Roman" w:eastAsia="Times New Roman" w:hAnsi="Times New Roman" w:cs="Arial"/>
          <w:bCs/>
          <w:sz w:val="24"/>
          <w:szCs w:val="24"/>
          <w:lang w:eastAsia="ru-RU"/>
        </w:rPr>
        <w:tab/>
        <w:t xml:space="preserve">Доля получателей услуг, удовлетворенных в целом условиями оказания услуг </w:t>
      </w:r>
    </w:p>
    <w:p w14:paraId="49C4185A" w14:textId="77777777" w:rsidR="00BC2931" w:rsidRPr="00BC2931" w:rsidRDefault="00BC2931" w:rsidP="005F20AA">
      <w:pPr>
        <w:spacing w:after="0" w:line="240" w:lineRule="auto"/>
        <w:rPr>
          <w:rFonts w:ascii="Times New Roman" w:eastAsia="Times New Roman" w:hAnsi="Times New Roman"/>
          <w:sz w:val="24"/>
          <w:szCs w:val="24"/>
          <w:lang w:eastAsia="ru-RU"/>
        </w:rPr>
      </w:pPr>
    </w:p>
    <w:p w14:paraId="02E7003A" w14:textId="77777777" w:rsidR="00BC2931" w:rsidRPr="00BC2931" w:rsidRDefault="00BC2931" w:rsidP="005F20AA">
      <w:pPr>
        <w:spacing w:after="0" w:line="240" w:lineRule="auto"/>
        <w:ind w:firstLine="709"/>
        <w:jc w:val="both"/>
        <w:rPr>
          <w:rFonts w:ascii="Times New Roman" w:eastAsia="Times New Roman" w:hAnsi="Times New Roman"/>
          <w:sz w:val="24"/>
          <w:szCs w:val="24"/>
          <w:lang w:eastAsia="ru-RU"/>
        </w:rPr>
      </w:pPr>
      <w:r w:rsidRPr="00BC2931">
        <w:rPr>
          <w:rFonts w:ascii="Times New Roman" w:eastAsia="Times New Roman" w:hAnsi="Times New Roman"/>
          <w:sz w:val="24"/>
          <w:szCs w:val="24"/>
          <w:lang w:eastAsia="ru-RU"/>
        </w:rPr>
        <w:t>Таблица 5– Удовлетворенность условиями оказания услуг</w:t>
      </w:r>
    </w:p>
    <w:tbl>
      <w:tblPr>
        <w:tblStyle w:val="42"/>
        <w:tblW w:w="14595" w:type="dxa"/>
        <w:tblLayout w:type="fixed"/>
        <w:tblLook w:val="04A0" w:firstRow="1" w:lastRow="0" w:firstColumn="1" w:lastColumn="0" w:noHBand="0" w:noVBand="1"/>
      </w:tblPr>
      <w:tblGrid>
        <w:gridCol w:w="609"/>
        <w:gridCol w:w="11435"/>
        <w:gridCol w:w="567"/>
        <w:gridCol w:w="709"/>
        <w:gridCol w:w="567"/>
        <w:gridCol w:w="708"/>
      </w:tblGrid>
      <w:tr w:rsidR="00BC2931" w:rsidRPr="001A7E96" w14:paraId="6D9A68FC" w14:textId="77777777" w:rsidTr="001A7E96">
        <w:trPr>
          <w:trHeight w:val="1517"/>
          <w:tblHeader/>
        </w:trPr>
        <w:tc>
          <w:tcPr>
            <w:tcW w:w="609" w:type="dxa"/>
            <w:shd w:val="clear" w:color="auto" w:fill="auto"/>
            <w:vAlign w:val="center"/>
            <w:hideMark/>
          </w:tcPr>
          <w:p w14:paraId="71A81A53"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 п/п</w:t>
            </w:r>
          </w:p>
        </w:tc>
        <w:tc>
          <w:tcPr>
            <w:tcW w:w="11435" w:type="dxa"/>
            <w:shd w:val="clear" w:color="auto" w:fill="auto"/>
            <w:vAlign w:val="center"/>
            <w:hideMark/>
          </w:tcPr>
          <w:p w14:paraId="5906CCA0"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Наименование ГО/ МО</w:t>
            </w:r>
          </w:p>
        </w:tc>
        <w:tc>
          <w:tcPr>
            <w:tcW w:w="567" w:type="dxa"/>
            <w:shd w:val="clear" w:color="auto" w:fill="auto"/>
            <w:textDirection w:val="btLr"/>
            <w:vAlign w:val="center"/>
          </w:tcPr>
          <w:p w14:paraId="74E4F44F"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5.1</w:t>
            </w:r>
          </w:p>
        </w:tc>
        <w:tc>
          <w:tcPr>
            <w:tcW w:w="709" w:type="dxa"/>
            <w:shd w:val="clear" w:color="auto" w:fill="auto"/>
            <w:textDirection w:val="btLr"/>
            <w:vAlign w:val="center"/>
          </w:tcPr>
          <w:p w14:paraId="0E7D60E8"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5.2</w:t>
            </w:r>
          </w:p>
        </w:tc>
        <w:tc>
          <w:tcPr>
            <w:tcW w:w="567" w:type="dxa"/>
            <w:shd w:val="clear" w:color="auto" w:fill="auto"/>
            <w:textDirection w:val="btLr"/>
            <w:vAlign w:val="center"/>
          </w:tcPr>
          <w:p w14:paraId="7AFB4E76" w14:textId="77777777" w:rsidR="00BC2931" w:rsidRPr="001A7E96" w:rsidRDefault="00BC2931" w:rsidP="005F20AA">
            <w:pPr>
              <w:spacing w:after="0" w:line="240" w:lineRule="auto"/>
              <w:jc w:val="center"/>
              <w:rPr>
                <w:rFonts w:ascii="Times New Roman" w:eastAsia="Times New Roman" w:hAnsi="Times New Roman"/>
                <w:bCs/>
                <w:sz w:val="18"/>
                <w:szCs w:val="18"/>
              </w:rPr>
            </w:pPr>
            <w:r w:rsidRPr="001A7E96">
              <w:rPr>
                <w:rFonts w:ascii="Times New Roman" w:eastAsia="Times New Roman" w:hAnsi="Times New Roman"/>
                <w:sz w:val="18"/>
                <w:szCs w:val="18"/>
              </w:rPr>
              <w:t>Показатель 5.3</w:t>
            </w:r>
          </w:p>
        </w:tc>
        <w:tc>
          <w:tcPr>
            <w:tcW w:w="708" w:type="dxa"/>
            <w:shd w:val="clear" w:color="auto" w:fill="D9D9D9" w:themeFill="background1" w:themeFillShade="D9"/>
            <w:textDirection w:val="btLr"/>
            <w:vAlign w:val="center"/>
          </w:tcPr>
          <w:p w14:paraId="15FE0F30" w14:textId="77777777" w:rsidR="00BC2931" w:rsidRPr="001A7E96" w:rsidRDefault="00BC2931" w:rsidP="005F20AA">
            <w:pPr>
              <w:spacing w:after="0" w:line="240" w:lineRule="auto"/>
              <w:jc w:val="center"/>
              <w:rPr>
                <w:rFonts w:ascii="Times New Roman" w:eastAsia="Times New Roman" w:hAnsi="Times New Roman"/>
                <w:b/>
                <w:sz w:val="18"/>
                <w:szCs w:val="18"/>
              </w:rPr>
            </w:pPr>
            <w:r w:rsidRPr="001A7E96">
              <w:rPr>
                <w:rFonts w:ascii="Times New Roman" w:eastAsia="Times New Roman" w:hAnsi="Times New Roman"/>
                <w:b/>
                <w:sz w:val="18"/>
                <w:szCs w:val="18"/>
              </w:rPr>
              <w:t>ОБЩИЙ</w:t>
            </w:r>
          </w:p>
          <w:p w14:paraId="4E9963E7" w14:textId="77777777" w:rsidR="00BC2931" w:rsidRPr="001A7E96" w:rsidRDefault="00BC2931" w:rsidP="005F20AA">
            <w:pPr>
              <w:spacing w:after="0" w:line="240" w:lineRule="auto"/>
              <w:jc w:val="center"/>
              <w:rPr>
                <w:rFonts w:ascii="Times New Roman" w:eastAsia="Times New Roman" w:hAnsi="Times New Roman"/>
                <w:b/>
                <w:bCs/>
                <w:sz w:val="18"/>
                <w:szCs w:val="18"/>
              </w:rPr>
            </w:pPr>
            <w:r w:rsidRPr="001A7E96">
              <w:rPr>
                <w:rFonts w:ascii="Times New Roman" w:eastAsia="Times New Roman" w:hAnsi="Times New Roman"/>
                <w:b/>
                <w:sz w:val="18"/>
                <w:szCs w:val="18"/>
              </w:rPr>
              <w:t xml:space="preserve"> БАЛЛ</w:t>
            </w:r>
          </w:p>
        </w:tc>
      </w:tr>
      <w:tr w:rsidR="001A7E96" w:rsidRPr="001A7E96" w14:paraId="27786126" w14:textId="77777777" w:rsidTr="001A7E96">
        <w:trPr>
          <w:trHeight w:val="288"/>
        </w:trPr>
        <w:tc>
          <w:tcPr>
            <w:tcW w:w="609" w:type="dxa"/>
            <w:shd w:val="clear" w:color="auto" w:fill="auto"/>
            <w:noWrap/>
            <w:vAlign w:val="center"/>
            <w:hideMark/>
          </w:tcPr>
          <w:p w14:paraId="57BA841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w:t>
            </w:r>
          </w:p>
        </w:tc>
        <w:tc>
          <w:tcPr>
            <w:tcW w:w="1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AE3B1" w14:textId="4C59C0C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ADB5A7" w14:textId="0D9E214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14:paraId="171E6B90" w14:textId="7C92981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05112704" w14:textId="5F624B7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single" w:sz="4" w:space="0" w:color="auto"/>
              <w:left w:val="nil"/>
              <w:bottom w:val="single" w:sz="4" w:space="0" w:color="auto"/>
              <w:right w:val="single" w:sz="4" w:space="0" w:color="auto"/>
            </w:tcBorders>
            <w:shd w:val="clear" w:color="000000" w:fill="D9D9D9"/>
            <w:vAlign w:val="center"/>
          </w:tcPr>
          <w:p w14:paraId="7E1284AA" w14:textId="7ACA03C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193EAF1" w14:textId="77777777" w:rsidTr="001A7E96">
        <w:trPr>
          <w:trHeight w:val="288"/>
        </w:trPr>
        <w:tc>
          <w:tcPr>
            <w:tcW w:w="609" w:type="dxa"/>
            <w:shd w:val="clear" w:color="auto" w:fill="auto"/>
            <w:noWrap/>
            <w:vAlign w:val="center"/>
            <w:hideMark/>
          </w:tcPr>
          <w:p w14:paraId="5033BE2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C12C5B7" w14:textId="5FB71D8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2737FEBC" w14:textId="417F4DC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343283" w14:textId="1EAC87D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F82989E" w14:textId="75CAD87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025B4BF" w14:textId="555E308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6A22155" w14:textId="77777777" w:rsidTr="001A7E96">
        <w:trPr>
          <w:trHeight w:val="288"/>
        </w:trPr>
        <w:tc>
          <w:tcPr>
            <w:tcW w:w="609" w:type="dxa"/>
            <w:shd w:val="clear" w:color="auto" w:fill="auto"/>
            <w:noWrap/>
            <w:vAlign w:val="center"/>
            <w:hideMark/>
          </w:tcPr>
          <w:p w14:paraId="22A8D41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1DCC368" w14:textId="1F72A7A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4D413E57" w14:textId="307488B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B0171C3" w14:textId="061DFFB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1761DBB" w14:textId="38BDCA5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B5F6B40" w14:textId="3202D70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6E32FA6" w14:textId="77777777" w:rsidTr="001A7E96">
        <w:trPr>
          <w:trHeight w:val="288"/>
        </w:trPr>
        <w:tc>
          <w:tcPr>
            <w:tcW w:w="609" w:type="dxa"/>
            <w:shd w:val="clear" w:color="auto" w:fill="auto"/>
            <w:noWrap/>
            <w:vAlign w:val="center"/>
            <w:hideMark/>
          </w:tcPr>
          <w:p w14:paraId="74E5A4B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8ED4E29" w14:textId="7A46731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2DC4599" w14:textId="507F3CD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766DC18" w14:textId="726D6D7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0165292" w14:textId="12D8D21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61</w:t>
            </w:r>
          </w:p>
        </w:tc>
        <w:tc>
          <w:tcPr>
            <w:tcW w:w="708" w:type="dxa"/>
            <w:tcBorders>
              <w:top w:val="nil"/>
              <w:left w:val="nil"/>
              <w:bottom w:val="single" w:sz="4" w:space="0" w:color="auto"/>
              <w:right w:val="single" w:sz="4" w:space="0" w:color="auto"/>
            </w:tcBorders>
            <w:shd w:val="clear" w:color="000000" w:fill="D9D9D9"/>
            <w:vAlign w:val="center"/>
          </w:tcPr>
          <w:p w14:paraId="036A7A51" w14:textId="57AB905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81</w:t>
            </w:r>
          </w:p>
        </w:tc>
      </w:tr>
      <w:tr w:rsidR="001A7E96" w:rsidRPr="001A7E96" w14:paraId="00D573CF" w14:textId="77777777" w:rsidTr="001A7E96">
        <w:trPr>
          <w:trHeight w:val="288"/>
        </w:trPr>
        <w:tc>
          <w:tcPr>
            <w:tcW w:w="609" w:type="dxa"/>
            <w:shd w:val="clear" w:color="auto" w:fill="auto"/>
            <w:noWrap/>
            <w:vAlign w:val="center"/>
            <w:hideMark/>
          </w:tcPr>
          <w:p w14:paraId="74A7ABF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F7C6F67" w14:textId="7ED3AB2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43CAB270" w14:textId="3D66099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22C3B5E" w14:textId="2266A60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5EE6656" w14:textId="063E012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5D894E9" w14:textId="2EEA101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70A00F0" w14:textId="77777777" w:rsidTr="001A7E96">
        <w:trPr>
          <w:trHeight w:val="288"/>
        </w:trPr>
        <w:tc>
          <w:tcPr>
            <w:tcW w:w="609" w:type="dxa"/>
            <w:shd w:val="clear" w:color="auto" w:fill="auto"/>
            <w:noWrap/>
            <w:vAlign w:val="center"/>
            <w:hideMark/>
          </w:tcPr>
          <w:p w14:paraId="17C8726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FDA1868" w14:textId="50E595F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6CE7598F" w14:textId="5561616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263AA48" w14:textId="7913AC4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4882BDA" w14:textId="767981B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7071DAB" w14:textId="1CC5150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B0518AA" w14:textId="77777777" w:rsidTr="001A7E96">
        <w:trPr>
          <w:trHeight w:val="288"/>
        </w:trPr>
        <w:tc>
          <w:tcPr>
            <w:tcW w:w="609" w:type="dxa"/>
            <w:shd w:val="clear" w:color="auto" w:fill="auto"/>
            <w:noWrap/>
            <w:vAlign w:val="center"/>
            <w:hideMark/>
          </w:tcPr>
          <w:p w14:paraId="45D2CC8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2FD52F9" w14:textId="04D4F18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0B6504EF" w14:textId="4780E79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D7AFC92" w14:textId="73D8CC2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2384C46" w14:textId="1C720A3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4D2EE1A" w14:textId="7BE7086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0EB0AD9" w14:textId="77777777" w:rsidTr="001A7E96">
        <w:trPr>
          <w:trHeight w:val="288"/>
        </w:trPr>
        <w:tc>
          <w:tcPr>
            <w:tcW w:w="609" w:type="dxa"/>
            <w:shd w:val="clear" w:color="auto" w:fill="auto"/>
            <w:noWrap/>
            <w:vAlign w:val="center"/>
            <w:hideMark/>
          </w:tcPr>
          <w:p w14:paraId="2D8FF49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6A745F6" w14:textId="5CDD92D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A33A091" w14:textId="6C576EB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9A3CF58" w14:textId="185A767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C560F53" w14:textId="5536AF1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C96D15F" w14:textId="2927090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2807D8E" w14:textId="77777777" w:rsidTr="001A7E96">
        <w:trPr>
          <w:trHeight w:val="288"/>
        </w:trPr>
        <w:tc>
          <w:tcPr>
            <w:tcW w:w="609" w:type="dxa"/>
            <w:shd w:val="clear" w:color="auto" w:fill="auto"/>
            <w:noWrap/>
            <w:vAlign w:val="center"/>
            <w:hideMark/>
          </w:tcPr>
          <w:p w14:paraId="540BD86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57AFD9A" w14:textId="470F7A3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3A5FFC19" w14:textId="69D34E3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F572E4A" w14:textId="0DCF6DC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E97933E" w14:textId="48DE86C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7F87A81" w14:textId="5CC1F590"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A3889CF" w14:textId="77777777" w:rsidTr="001A7E96">
        <w:trPr>
          <w:trHeight w:val="288"/>
        </w:trPr>
        <w:tc>
          <w:tcPr>
            <w:tcW w:w="609" w:type="dxa"/>
            <w:shd w:val="clear" w:color="auto" w:fill="auto"/>
            <w:noWrap/>
            <w:vAlign w:val="center"/>
            <w:hideMark/>
          </w:tcPr>
          <w:p w14:paraId="265D907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E7D1ECB" w14:textId="04C03BA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1133699" w14:textId="674ED79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922784D" w14:textId="7BD319C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95</w:t>
            </w:r>
          </w:p>
        </w:tc>
        <w:tc>
          <w:tcPr>
            <w:tcW w:w="567" w:type="dxa"/>
            <w:tcBorders>
              <w:top w:val="nil"/>
              <w:left w:val="nil"/>
              <w:bottom w:val="single" w:sz="4" w:space="0" w:color="auto"/>
              <w:right w:val="single" w:sz="4" w:space="0" w:color="auto"/>
            </w:tcBorders>
            <w:shd w:val="clear" w:color="auto" w:fill="auto"/>
            <w:vAlign w:val="center"/>
          </w:tcPr>
          <w:p w14:paraId="6A6E1150" w14:textId="6CAEC53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B9B271F" w14:textId="0FE0284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24B2E58E" w14:textId="77777777" w:rsidTr="001A7E96">
        <w:trPr>
          <w:trHeight w:val="288"/>
        </w:trPr>
        <w:tc>
          <w:tcPr>
            <w:tcW w:w="609" w:type="dxa"/>
            <w:shd w:val="clear" w:color="auto" w:fill="auto"/>
            <w:noWrap/>
            <w:vAlign w:val="center"/>
            <w:hideMark/>
          </w:tcPr>
          <w:p w14:paraId="560B90D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4C1066A" w14:textId="169BC889"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567" w:type="dxa"/>
            <w:tcBorders>
              <w:top w:val="nil"/>
              <w:left w:val="single" w:sz="4" w:space="0" w:color="auto"/>
              <w:bottom w:val="single" w:sz="4" w:space="0" w:color="auto"/>
              <w:right w:val="single" w:sz="4" w:space="0" w:color="auto"/>
            </w:tcBorders>
            <w:shd w:val="clear" w:color="auto" w:fill="auto"/>
            <w:vAlign w:val="center"/>
          </w:tcPr>
          <w:p w14:paraId="4C1FD6B7" w14:textId="55D85D1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C7D0BE2" w14:textId="6FE3AEC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43DE266" w14:textId="25CF43C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523424A" w14:textId="172699D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552E9E3" w14:textId="77777777" w:rsidTr="001A7E96">
        <w:trPr>
          <w:trHeight w:val="288"/>
        </w:trPr>
        <w:tc>
          <w:tcPr>
            <w:tcW w:w="609" w:type="dxa"/>
            <w:shd w:val="clear" w:color="auto" w:fill="auto"/>
            <w:noWrap/>
            <w:vAlign w:val="center"/>
            <w:hideMark/>
          </w:tcPr>
          <w:p w14:paraId="7E1D35C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1A5E2AC" w14:textId="6519CDE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3F5BB3A" w14:textId="064F67E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551C5245" w14:textId="66F5AE1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A8D15BB" w14:textId="630B87B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18779A7" w14:textId="6BF7579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D468A28" w14:textId="77777777" w:rsidTr="001A7E96">
        <w:trPr>
          <w:trHeight w:val="288"/>
        </w:trPr>
        <w:tc>
          <w:tcPr>
            <w:tcW w:w="609" w:type="dxa"/>
            <w:shd w:val="clear" w:color="auto" w:fill="auto"/>
            <w:noWrap/>
            <w:vAlign w:val="center"/>
            <w:hideMark/>
          </w:tcPr>
          <w:p w14:paraId="68E38AB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C4DAC33" w14:textId="20CE4C3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4AD42E4B" w14:textId="1FC7263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900C032" w14:textId="39A3ED1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CDA2CE9" w14:textId="5540999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8F9ABF5" w14:textId="5A0EA6E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9337DCE" w14:textId="77777777" w:rsidTr="001A7E96">
        <w:trPr>
          <w:trHeight w:val="288"/>
        </w:trPr>
        <w:tc>
          <w:tcPr>
            <w:tcW w:w="609" w:type="dxa"/>
            <w:shd w:val="clear" w:color="auto" w:fill="auto"/>
            <w:noWrap/>
            <w:vAlign w:val="center"/>
            <w:hideMark/>
          </w:tcPr>
          <w:p w14:paraId="562EE43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14</w:t>
            </w:r>
          </w:p>
        </w:tc>
        <w:tc>
          <w:tcPr>
            <w:tcW w:w="11435" w:type="dxa"/>
            <w:tcBorders>
              <w:top w:val="nil"/>
              <w:left w:val="nil"/>
              <w:bottom w:val="single" w:sz="4" w:space="0" w:color="auto"/>
              <w:right w:val="single" w:sz="4" w:space="0" w:color="auto"/>
            </w:tcBorders>
            <w:shd w:val="clear" w:color="auto" w:fill="auto"/>
            <w:noWrap/>
            <w:vAlign w:val="center"/>
          </w:tcPr>
          <w:p w14:paraId="5FF50676" w14:textId="34E19DD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605D4D4" w14:textId="7E5609D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8C29B70" w14:textId="0C7E1B7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CD1EA09" w14:textId="7FAB734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C0C26A6" w14:textId="41A896C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B3A8C0D" w14:textId="77777777" w:rsidTr="001A7E96">
        <w:trPr>
          <w:trHeight w:val="288"/>
        </w:trPr>
        <w:tc>
          <w:tcPr>
            <w:tcW w:w="609" w:type="dxa"/>
            <w:shd w:val="clear" w:color="auto" w:fill="auto"/>
            <w:noWrap/>
            <w:vAlign w:val="center"/>
            <w:hideMark/>
          </w:tcPr>
          <w:p w14:paraId="076E16F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573AE04" w14:textId="2F12D03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61E79057" w14:textId="5E392FC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B993EFD" w14:textId="3BEE722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1121A2C" w14:textId="49B9EFD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E82CE8A" w14:textId="0AF78FEF"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771E8C1" w14:textId="77777777" w:rsidTr="001A7E96">
        <w:trPr>
          <w:trHeight w:val="288"/>
        </w:trPr>
        <w:tc>
          <w:tcPr>
            <w:tcW w:w="609" w:type="dxa"/>
            <w:shd w:val="clear" w:color="auto" w:fill="auto"/>
            <w:noWrap/>
            <w:vAlign w:val="center"/>
            <w:hideMark/>
          </w:tcPr>
          <w:p w14:paraId="101BBBB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2FE4CF4" w14:textId="02EDB53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40DAF9D1" w14:textId="440B769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95</w:t>
            </w:r>
          </w:p>
        </w:tc>
        <w:tc>
          <w:tcPr>
            <w:tcW w:w="709" w:type="dxa"/>
            <w:tcBorders>
              <w:top w:val="nil"/>
              <w:left w:val="nil"/>
              <w:bottom w:val="single" w:sz="4" w:space="0" w:color="auto"/>
              <w:right w:val="single" w:sz="4" w:space="0" w:color="auto"/>
            </w:tcBorders>
            <w:shd w:val="clear" w:color="auto" w:fill="auto"/>
            <w:vAlign w:val="center"/>
          </w:tcPr>
          <w:p w14:paraId="2BAEA437" w14:textId="0D856A6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65DE8AED" w14:textId="4832C41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258481BD" w14:textId="3DC73EA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25774583" w14:textId="77777777" w:rsidTr="001A7E96">
        <w:trPr>
          <w:trHeight w:val="288"/>
        </w:trPr>
        <w:tc>
          <w:tcPr>
            <w:tcW w:w="609" w:type="dxa"/>
            <w:shd w:val="clear" w:color="auto" w:fill="auto"/>
            <w:noWrap/>
            <w:vAlign w:val="center"/>
            <w:hideMark/>
          </w:tcPr>
          <w:p w14:paraId="17FB1DB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7AEC028" w14:textId="6C36CF7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60E827E" w14:textId="72A0632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93</w:t>
            </w:r>
          </w:p>
        </w:tc>
        <w:tc>
          <w:tcPr>
            <w:tcW w:w="709" w:type="dxa"/>
            <w:tcBorders>
              <w:top w:val="nil"/>
              <w:left w:val="nil"/>
              <w:bottom w:val="single" w:sz="4" w:space="0" w:color="auto"/>
              <w:right w:val="single" w:sz="4" w:space="0" w:color="auto"/>
            </w:tcBorders>
            <w:shd w:val="clear" w:color="auto" w:fill="auto"/>
            <w:vAlign w:val="center"/>
          </w:tcPr>
          <w:p w14:paraId="15B0EBF3" w14:textId="1EFDBF3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567" w:type="dxa"/>
            <w:tcBorders>
              <w:top w:val="nil"/>
              <w:left w:val="nil"/>
              <w:bottom w:val="single" w:sz="4" w:space="0" w:color="auto"/>
              <w:right w:val="single" w:sz="4" w:space="0" w:color="auto"/>
            </w:tcBorders>
            <w:shd w:val="clear" w:color="auto" w:fill="auto"/>
            <w:vAlign w:val="center"/>
          </w:tcPr>
          <w:p w14:paraId="3F588A64" w14:textId="6033033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97</w:t>
            </w:r>
          </w:p>
        </w:tc>
        <w:tc>
          <w:tcPr>
            <w:tcW w:w="708" w:type="dxa"/>
            <w:tcBorders>
              <w:top w:val="nil"/>
              <w:left w:val="nil"/>
              <w:bottom w:val="single" w:sz="4" w:space="0" w:color="auto"/>
              <w:right w:val="single" w:sz="4" w:space="0" w:color="auto"/>
            </w:tcBorders>
            <w:shd w:val="clear" w:color="000000" w:fill="D9D9D9"/>
            <w:vAlign w:val="center"/>
          </w:tcPr>
          <w:p w14:paraId="42C1F23F" w14:textId="1EA7505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96</w:t>
            </w:r>
          </w:p>
        </w:tc>
      </w:tr>
      <w:tr w:rsidR="001A7E96" w:rsidRPr="001A7E96" w14:paraId="11550CF6" w14:textId="77777777" w:rsidTr="001A7E96">
        <w:trPr>
          <w:trHeight w:val="288"/>
        </w:trPr>
        <w:tc>
          <w:tcPr>
            <w:tcW w:w="609" w:type="dxa"/>
            <w:shd w:val="clear" w:color="auto" w:fill="auto"/>
            <w:noWrap/>
            <w:vAlign w:val="center"/>
            <w:hideMark/>
          </w:tcPr>
          <w:p w14:paraId="6BB2784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8BCEC6C" w14:textId="1608BEA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42C6C0BA" w14:textId="30B433E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5DDC8313" w14:textId="3B20BBA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6F9D5221" w14:textId="1587B21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0164C137" w14:textId="38E776C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01B48B3" w14:textId="77777777" w:rsidTr="001A7E96">
        <w:trPr>
          <w:trHeight w:val="288"/>
        </w:trPr>
        <w:tc>
          <w:tcPr>
            <w:tcW w:w="609" w:type="dxa"/>
            <w:shd w:val="clear" w:color="auto" w:fill="auto"/>
            <w:noWrap/>
            <w:vAlign w:val="center"/>
            <w:hideMark/>
          </w:tcPr>
          <w:p w14:paraId="06DEF2C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19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2140D6D" w14:textId="6D13161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4653E3FA" w14:textId="6681683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B5DDA0F" w14:textId="32F8321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A83205A" w14:textId="40C7D4E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37D11A9" w14:textId="7256BEF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156BF90" w14:textId="77777777" w:rsidTr="001A7E96">
        <w:trPr>
          <w:trHeight w:val="288"/>
        </w:trPr>
        <w:tc>
          <w:tcPr>
            <w:tcW w:w="609" w:type="dxa"/>
            <w:shd w:val="clear" w:color="auto" w:fill="auto"/>
            <w:noWrap/>
            <w:vAlign w:val="center"/>
            <w:hideMark/>
          </w:tcPr>
          <w:p w14:paraId="71C0DFB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20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F53E792" w14:textId="1D7173A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0E78F67" w14:textId="6BE3D7B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E752135" w14:textId="44BDDAF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E87D056" w14:textId="52688C1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B50443D" w14:textId="0B4D7DE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9100A7D" w14:textId="77777777" w:rsidTr="001A7E96">
        <w:trPr>
          <w:trHeight w:val="288"/>
        </w:trPr>
        <w:tc>
          <w:tcPr>
            <w:tcW w:w="609" w:type="dxa"/>
            <w:shd w:val="clear" w:color="auto" w:fill="auto"/>
            <w:noWrap/>
            <w:vAlign w:val="center"/>
            <w:hideMark/>
          </w:tcPr>
          <w:p w14:paraId="67FFC44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A192D15" w14:textId="3F118CD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12E36A4E" w14:textId="5A4A1CA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971E67D" w14:textId="26D946C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1A40D12" w14:textId="76AD4A7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D964633" w14:textId="7E3E2BD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8E1DE5D" w14:textId="77777777" w:rsidTr="001A7E96">
        <w:trPr>
          <w:trHeight w:val="288"/>
        </w:trPr>
        <w:tc>
          <w:tcPr>
            <w:tcW w:w="609" w:type="dxa"/>
            <w:shd w:val="clear" w:color="auto" w:fill="auto"/>
            <w:noWrap/>
            <w:vAlign w:val="center"/>
            <w:hideMark/>
          </w:tcPr>
          <w:p w14:paraId="376F2FE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F8DB099" w14:textId="1F99F90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39BCA4D7" w14:textId="700DD1A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50C9BFB" w14:textId="67515A1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FC8B7CA" w14:textId="50B0B8B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23F7E6C" w14:textId="0A5B882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36F936F" w14:textId="77777777" w:rsidTr="001A7E96">
        <w:trPr>
          <w:trHeight w:val="288"/>
        </w:trPr>
        <w:tc>
          <w:tcPr>
            <w:tcW w:w="609" w:type="dxa"/>
            <w:shd w:val="clear" w:color="auto" w:fill="auto"/>
            <w:noWrap/>
            <w:vAlign w:val="center"/>
            <w:hideMark/>
          </w:tcPr>
          <w:p w14:paraId="5C1C434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34D6B5C" w14:textId="7F48351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0C1C723B" w14:textId="42A9369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A56F1B0" w14:textId="3259F9C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482C5E1" w14:textId="7752505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7EE1385" w14:textId="5D61438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87EF624" w14:textId="77777777" w:rsidTr="001A7E96">
        <w:trPr>
          <w:trHeight w:val="288"/>
        </w:trPr>
        <w:tc>
          <w:tcPr>
            <w:tcW w:w="609" w:type="dxa"/>
            <w:shd w:val="clear" w:color="auto" w:fill="auto"/>
            <w:noWrap/>
            <w:vAlign w:val="center"/>
            <w:hideMark/>
          </w:tcPr>
          <w:p w14:paraId="0A77D30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1E88FBC" w14:textId="14F53FE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41DEFC5C" w14:textId="1B22882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2841FD4" w14:textId="7C69892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1C5C9A7" w14:textId="0CDCD91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BD5EA00" w14:textId="49476D6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73086EC" w14:textId="77777777" w:rsidTr="001A7E96">
        <w:trPr>
          <w:trHeight w:val="288"/>
        </w:trPr>
        <w:tc>
          <w:tcPr>
            <w:tcW w:w="609" w:type="dxa"/>
            <w:shd w:val="clear" w:color="auto" w:fill="auto"/>
            <w:noWrap/>
            <w:vAlign w:val="center"/>
            <w:hideMark/>
          </w:tcPr>
          <w:p w14:paraId="79B58B6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4B1134E" w14:textId="6D7839A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583E75F8" w14:textId="1B39E8D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F4094BD" w14:textId="5D57F55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B971B36" w14:textId="4ADAF82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EFBA689" w14:textId="0A03E220"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C72AA0D" w14:textId="77777777" w:rsidTr="001A7E96">
        <w:trPr>
          <w:trHeight w:val="288"/>
        </w:trPr>
        <w:tc>
          <w:tcPr>
            <w:tcW w:w="609" w:type="dxa"/>
            <w:shd w:val="clear" w:color="auto" w:fill="auto"/>
            <w:noWrap/>
            <w:vAlign w:val="center"/>
            <w:hideMark/>
          </w:tcPr>
          <w:p w14:paraId="4BB4EB9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6BDFFBA" w14:textId="7542C16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72086B8B" w14:textId="61F2CEB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48129FC4" w14:textId="3E62450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0D880E2E" w14:textId="27958FF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3794A45F" w14:textId="7780401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CAB3919" w14:textId="77777777" w:rsidTr="001A7E96">
        <w:trPr>
          <w:trHeight w:val="288"/>
        </w:trPr>
        <w:tc>
          <w:tcPr>
            <w:tcW w:w="609" w:type="dxa"/>
            <w:shd w:val="clear" w:color="auto" w:fill="auto"/>
            <w:noWrap/>
            <w:vAlign w:val="center"/>
            <w:hideMark/>
          </w:tcPr>
          <w:p w14:paraId="35F290E3"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5AD17FA" w14:textId="693AF86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67" w:type="dxa"/>
            <w:tcBorders>
              <w:top w:val="nil"/>
              <w:left w:val="single" w:sz="4" w:space="0" w:color="auto"/>
              <w:bottom w:val="single" w:sz="4" w:space="0" w:color="auto"/>
              <w:right w:val="single" w:sz="4" w:space="0" w:color="auto"/>
            </w:tcBorders>
            <w:shd w:val="clear" w:color="auto" w:fill="auto"/>
            <w:vAlign w:val="center"/>
          </w:tcPr>
          <w:p w14:paraId="4C7D9E8C" w14:textId="0AB08CF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383AB4" w14:textId="6B4551A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A30B6B3" w14:textId="6E7B8D7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9DDCA6B" w14:textId="1EFB859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E460159" w14:textId="77777777" w:rsidTr="001A7E96">
        <w:trPr>
          <w:trHeight w:val="288"/>
        </w:trPr>
        <w:tc>
          <w:tcPr>
            <w:tcW w:w="609" w:type="dxa"/>
            <w:shd w:val="clear" w:color="auto" w:fill="auto"/>
            <w:noWrap/>
            <w:vAlign w:val="center"/>
            <w:hideMark/>
          </w:tcPr>
          <w:p w14:paraId="0FBA3FD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72FC0B7" w14:textId="5686050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1A7E96">
              <w:rPr>
                <w:rFonts w:ascii="Times New Roman" w:hAnsi="Times New Roman"/>
                <w:color w:val="000000"/>
                <w:sz w:val="20"/>
                <w:szCs w:val="20"/>
              </w:rPr>
              <w:t>»,  среднее</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tcPr>
          <w:p w14:paraId="7E0133B9" w14:textId="1B49677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F2A3B2B" w14:textId="6B18004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22C96F1" w14:textId="38C0D3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3A78FD6" w14:textId="59AF757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944D6F2" w14:textId="77777777" w:rsidTr="001A7E96">
        <w:trPr>
          <w:trHeight w:val="288"/>
        </w:trPr>
        <w:tc>
          <w:tcPr>
            <w:tcW w:w="609" w:type="dxa"/>
            <w:shd w:val="clear" w:color="auto" w:fill="auto"/>
            <w:noWrap/>
            <w:vAlign w:val="center"/>
            <w:hideMark/>
          </w:tcPr>
          <w:p w14:paraId="4EAE8FC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29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9CF3E22" w14:textId="2A5389D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3E8F5A98" w14:textId="59494BB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1C93548F" w14:textId="4350EA9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5B1FB589" w14:textId="04AB053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6A841C76" w14:textId="351058D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A1EDD51" w14:textId="77777777" w:rsidTr="001A7E96">
        <w:trPr>
          <w:trHeight w:val="288"/>
        </w:trPr>
        <w:tc>
          <w:tcPr>
            <w:tcW w:w="609" w:type="dxa"/>
            <w:shd w:val="clear" w:color="auto" w:fill="auto"/>
            <w:noWrap/>
            <w:vAlign w:val="center"/>
            <w:hideMark/>
          </w:tcPr>
          <w:p w14:paraId="10F6FA5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DEE1805" w14:textId="00C26E2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567" w:type="dxa"/>
            <w:tcBorders>
              <w:top w:val="nil"/>
              <w:left w:val="single" w:sz="4" w:space="0" w:color="auto"/>
              <w:bottom w:val="single" w:sz="4" w:space="0" w:color="auto"/>
              <w:right w:val="single" w:sz="4" w:space="0" w:color="auto"/>
            </w:tcBorders>
            <w:shd w:val="clear" w:color="auto" w:fill="auto"/>
            <w:vAlign w:val="center"/>
          </w:tcPr>
          <w:p w14:paraId="621C57CC" w14:textId="018F289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461212C" w14:textId="76F97EB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D427CAF" w14:textId="6CF796E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AB62E67" w14:textId="72A6A7F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F837DA8" w14:textId="77777777" w:rsidTr="001A7E96">
        <w:trPr>
          <w:trHeight w:val="288"/>
        </w:trPr>
        <w:tc>
          <w:tcPr>
            <w:tcW w:w="609" w:type="dxa"/>
            <w:shd w:val="clear" w:color="auto" w:fill="auto"/>
            <w:noWrap/>
            <w:vAlign w:val="center"/>
            <w:hideMark/>
          </w:tcPr>
          <w:p w14:paraId="5D1D333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4435139" w14:textId="5EEE3BA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658FDC09" w14:textId="7DE3A88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AF9276D" w14:textId="2167E20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236A587E" w14:textId="33D4BC2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1D18FB9" w14:textId="591DF61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13C3901" w14:textId="77777777" w:rsidTr="001A7E96">
        <w:trPr>
          <w:trHeight w:val="288"/>
        </w:trPr>
        <w:tc>
          <w:tcPr>
            <w:tcW w:w="609" w:type="dxa"/>
            <w:shd w:val="clear" w:color="auto" w:fill="auto"/>
            <w:noWrap/>
            <w:vAlign w:val="center"/>
            <w:hideMark/>
          </w:tcPr>
          <w:p w14:paraId="12785A85"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E35548B" w14:textId="7EFFAE4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4EF92320" w14:textId="7E29B4C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6C5592B" w14:textId="0B512A8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BFA9898" w14:textId="70436FF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7BCCE1D" w14:textId="21328B6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87C3093" w14:textId="77777777" w:rsidTr="001A7E96">
        <w:trPr>
          <w:trHeight w:val="288"/>
        </w:trPr>
        <w:tc>
          <w:tcPr>
            <w:tcW w:w="609" w:type="dxa"/>
            <w:shd w:val="clear" w:color="auto" w:fill="auto"/>
            <w:noWrap/>
            <w:vAlign w:val="center"/>
            <w:hideMark/>
          </w:tcPr>
          <w:p w14:paraId="1E63A89E"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487349" w14:textId="59087E9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67" w:type="dxa"/>
            <w:tcBorders>
              <w:top w:val="nil"/>
              <w:left w:val="single" w:sz="4" w:space="0" w:color="auto"/>
              <w:bottom w:val="single" w:sz="4" w:space="0" w:color="auto"/>
              <w:right w:val="single" w:sz="4" w:space="0" w:color="auto"/>
            </w:tcBorders>
            <w:shd w:val="clear" w:color="auto" w:fill="auto"/>
            <w:vAlign w:val="center"/>
          </w:tcPr>
          <w:p w14:paraId="267BB913" w14:textId="165440D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7377C3A0" w14:textId="4D7BA17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498B408" w14:textId="155DF58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13F67C2" w14:textId="594B381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A1E0931" w14:textId="77777777" w:rsidTr="001A7E96">
        <w:trPr>
          <w:trHeight w:val="288"/>
        </w:trPr>
        <w:tc>
          <w:tcPr>
            <w:tcW w:w="609" w:type="dxa"/>
            <w:shd w:val="clear" w:color="auto" w:fill="auto"/>
            <w:noWrap/>
            <w:vAlign w:val="center"/>
            <w:hideMark/>
          </w:tcPr>
          <w:p w14:paraId="4F6072F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2271A9D" w14:textId="2073BFD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7134CB4E" w14:textId="68D1863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1685A1D" w14:textId="6CDD06F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B55B7DD" w14:textId="6008F05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27B955E" w14:textId="6A9A1F3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90DDA8D" w14:textId="77777777" w:rsidTr="001A7E96">
        <w:trPr>
          <w:trHeight w:val="288"/>
        </w:trPr>
        <w:tc>
          <w:tcPr>
            <w:tcW w:w="609" w:type="dxa"/>
            <w:shd w:val="clear" w:color="auto" w:fill="auto"/>
            <w:noWrap/>
            <w:vAlign w:val="center"/>
            <w:hideMark/>
          </w:tcPr>
          <w:p w14:paraId="1D53990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B22A7E4" w14:textId="2885455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67" w:type="dxa"/>
            <w:tcBorders>
              <w:top w:val="nil"/>
              <w:left w:val="single" w:sz="4" w:space="0" w:color="auto"/>
              <w:bottom w:val="single" w:sz="4" w:space="0" w:color="auto"/>
              <w:right w:val="single" w:sz="4" w:space="0" w:color="auto"/>
            </w:tcBorders>
            <w:shd w:val="clear" w:color="auto" w:fill="auto"/>
            <w:vAlign w:val="center"/>
          </w:tcPr>
          <w:p w14:paraId="6B8FA374" w14:textId="51393EF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9" w:type="dxa"/>
            <w:tcBorders>
              <w:top w:val="nil"/>
              <w:left w:val="nil"/>
              <w:bottom w:val="single" w:sz="4" w:space="0" w:color="auto"/>
              <w:right w:val="single" w:sz="4" w:space="0" w:color="auto"/>
            </w:tcBorders>
            <w:shd w:val="clear" w:color="auto" w:fill="auto"/>
            <w:vAlign w:val="center"/>
          </w:tcPr>
          <w:p w14:paraId="007E79E1" w14:textId="30C8070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567" w:type="dxa"/>
            <w:tcBorders>
              <w:top w:val="nil"/>
              <w:left w:val="nil"/>
              <w:bottom w:val="single" w:sz="4" w:space="0" w:color="auto"/>
              <w:right w:val="single" w:sz="4" w:space="0" w:color="auto"/>
            </w:tcBorders>
            <w:shd w:val="clear" w:color="auto" w:fill="auto"/>
            <w:vAlign w:val="center"/>
          </w:tcPr>
          <w:p w14:paraId="0F164D09" w14:textId="562833C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659610C2" w14:textId="467E6618"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98</w:t>
            </w:r>
          </w:p>
        </w:tc>
      </w:tr>
      <w:tr w:rsidR="001A7E96" w:rsidRPr="001A7E96" w14:paraId="036D0D9B" w14:textId="77777777" w:rsidTr="001A7E96">
        <w:trPr>
          <w:trHeight w:val="288"/>
        </w:trPr>
        <w:tc>
          <w:tcPr>
            <w:tcW w:w="609" w:type="dxa"/>
            <w:shd w:val="clear" w:color="auto" w:fill="auto"/>
            <w:noWrap/>
            <w:vAlign w:val="center"/>
            <w:hideMark/>
          </w:tcPr>
          <w:p w14:paraId="33861CF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B118C4A" w14:textId="3B9D7CD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567" w:type="dxa"/>
            <w:tcBorders>
              <w:top w:val="nil"/>
              <w:left w:val="single" w:sz="4" w:space="0" w:color="auto"/>
              <w:bottom w:val="single" w:sz="4" w:space="0" w:color="auto"/>
              <w:right w:val="single" w:sz="4" w:space="0" w:color="auto"/>
            </w:tcBorders>
            <w:shd w:val="clear" w:color="auto" w:fill="auto"/>
            <w:vAlign w:val="center"/>
          </w:tcPr>
          <w:p w14:paraId="2B3FCFF2" w14:textId="27206DC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A194151" w14:textId="463AB26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5EBA86D" w14:textId="46410E7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CA93BEE" w14:textId="3C25118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D1C7E0B" w14:textId="77777777" w:rsidTr="001A7E96">
        <w:trPr>
          <w:trHeight w:val="288"/>
        </w:trPr>
        <w:tc>
          <w:tcPr>
            <w:tcW w:w="609" w:type="dxa"/>
            <w:shd w:val="clear" w:color="auto" w:fill="auto"/>
            <w:noWrap/>
            <w:vAlign w:val="center"/>
            <w:hideMark/>
          </w:tcPr>
          <w:p w14:paraId="09AF956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37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0035CB2" w14:textId="757CF8A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0C07EF0F" w14:textId="20B63C1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76AD67C" w14:textId="71686AC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8B32A30" w14:textId="2A29438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C6656CB" w14:textId="0C9D82F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EF2E6CF" w14:textId="77777777" w:rsidTr="001A7E96">
        <w:trPr>
          <w:trHeight w:val="288"/>
        </w:trPr>
        <w:tc>
          <w:tcPr>
            <w:tcW w:w="609" w:type="dxa"/>
            <w:shd w:val="clear" w:color="auto" w:fill="auto"/>
            <w:noWrap/>
            <w:vAlign w:val="center"/>
            <w:hideMark/>
          </w:tcPr>
          <w:p w14:paraId="691C2CB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8ECFFBC" w14:textId="44CAB3A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371BCE87" w14:textId="279B316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0CED501" w14:textId="5912FD0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9CE5789" w14:textId="56D2E5A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C010A3E" w14:textId="369D075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814A1BE" w14:textId="77777777" w:rsidTr="001A7E96">
        <w:trPr>
          <w:trHeight w:val="288"/>
        </w:trPr>
        <w:tc>
          <w:tcPr>
            <w:tcW w:w="609" w:type="dxa"/>
            <w:shd w:val="clear" w:color="auto" w:fill="auto"/>
            <w:noWrap/>
            <w:vAlign w:val="center"/>
            <w:hideMark/>
          </w:tcPr>
          <w:p w14:paraId="378D577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39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44610F8D" w14:textId="28F7BA6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A9E6B37" w14:textId="6CEABA5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A83F267" w14:textId="0079BBB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2F70F98" w14:textId="3F1EDC1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B1DFA35" w14:textId="7AE8897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2F16194E" w14:textId="77777777" w:rsidTr="001A7E96">
        <w:trPr>
          <w:trHeight w:val="288"/>
        </w:trPr>
        <w:tc>
          <w:tcPr>
            <w:tcW w:w="609" w:type="dxa"/>
            <w:shd w:val="clear" w:color="auto" w:fill="auto"/>
            <w:noWrap/>
            <w:vAlign w:val="center"/>
            <w:hideMark/>
          </w:tcPr>
          <w:p w14:paraId="3A8DC26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B66BA3C" w14:textId="391EB83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F037613" w14:textId="780D2E5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2D58E7F" w14:textId="764A7D6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88</w:t>
            </w:r>
          </w:p>
        </w:tc>
        <w:tc>
          <w:tcPr>
            <w:tcW w:w="567" w:type="dxa"/>
            <w:tcBorders>
              <w:top w:val="nil"/>
              <w:left w:val="nil"/>
              <w:bottom w:val="single" w:sz="4" w:space="0" w:color="auto"/>
              <w:right w:val="single" w:sz="4" w:space="0" w:color="auto"/>
            </w:tcBorders>
            <w:shd w:val="clear" w:color="auto" w:fill="auto"/>
            <w:vAlign w:val="center"/>
          </w:tcPr>
          <w:p w14:paraId="75C85E92" w14:textId="63A34CA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2E10F56" w14:textId="11002C3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98</w:t>
            </w:r>
          </w:p>
        </w:tc>
      </w:tr>
      <w:tr w:rsidR="001A7E96" w:rsidRPr="001A7E96" w14:paraId="5B1C18DF" w14:textId="77777777" w:rsidTr="001A7E96">
        <w:trPr>
          <w:trHeight w:val="288"/>
        </w:trPr>
        <w:tc>
          <w:tcPr>
            <w:tcW w:w="609" w:type="dxa"/>
            <w:shd w:val="clear" w:color="auto" w:fill="auto"/>
            <w:noWrap/>
            <w:vAlign w:val="center"/>
            <w:hideMark/>
          </w:tcPr>
          <w:p w14:paraId="7DD58E9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4CD0F9B" w14:textId="67DFC73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49DC5672" w14:textId="0702D9A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4ED228A" w14:textId="08C4EF8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852DAC8" w14:textId="4DD7579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D9FEB8B" w14:textId="4942376A"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3C8D59F" w14:textId="77777777" w:rsidTr="001A7E96">
        <w:trPr>
          <w:trHeight w:val="288"/>
        </w:trPr>
        <w:tc>
          <w:tcPr>
            <w:tcW w:w="609" w:type="dxa"/>
            <w:shd w:val="clear" w:color="auto" w:fill="auto"/>
            <w:noWrap/>
            <w:vAlign w:val="center"/>
            <w:hideMark/>
          </w:tcPr>
          <w:p w14:paraId="5FF319F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C393690" w14:textId="7E7D852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567" w:type="dxa"/>
            <w:tcBorders>
              <w:top w:val="nil"/>
              <w:left w:val="single" w:sz="4" w:space="0" w:color="auto"/>
              <w:bottom w:val="single" w:sz="4" w:space="0" w:color="auto"/>
              <w:right w:val="single" w:sz="4" w:space="0" w:color="auto"/>
            </w:tcBorders>
            <w:shd w:val="clear" w:color="auto" w:fill="auto"/>
            <w:vAlign w:val="center"/>
          </w:tcPr>
          <w:p w14:paraId="09EEED82" w14:textId="298BFD3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67</w:t>
            </w:r>
          </w:p>
        </w:tc>
        <w:tc>
          <w:tcPr>
            <w:tcW w:w="709" w:type="dxa"/>
            <w:tcBorders>
              <w:top w:val="nil"/>
              <w:left w:val="nil"/>
              <w:bottom w:val="single" w:sz="4" w:space="0" w:color="auto"/>
              <w:right w:val="single" w:sz="4" w:space="0" w:color="auto"/>
            </w:tcBorders>
            <w:shd w:val="clear" w:color="auto" w:fill="auto"/>
            <w:vAlign w:val="center"/>
          </w:tcPr>
          <w:p w14:paraId="2E1A5ABC" w14:textId="21D771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417B537" w14:textId="6FE9B10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C8FCD6E" w14:textId="2405648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90</w:t>
            </w:r>
          </w:p>
        </w:tc>
      </w:tr>
      <w:tr w:rsidR="001A7E96" w:rsidRPr="001A7E96" w14:paraId="5B4CDF39" w14:textId="77777777" w:rsidTr="001A7E96">
        <w:trPr>
          <w:trHeight w:val="288"/>
        </w:trPr>
        <w:tc>
          <w:tcPr>
            <w:tcW w:w="609" w:type="dxa"/>
            <w:shd w:val="clear" w:color="auto" w:fill="auto"/>
            <w:noWrap/>
            <w:vAlign w:val="center"/>
            <w:hideMark/>
          </w:tcPr>
          <w:p w14:paraId="1AB7F46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E26E8E2" w14:textId="569E650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67" w:type="dxa"/>
            <w:tcBorders>
              <w:top w:val="nil"/>
              <w:left w:val="single" w:sz="4" w:space="0" w:color="auto"/>
              <w:bottom w:val="single" w:sz="4" w:space="0" w:color="auto"/>
              <w:right w:val="single" w:sz="4" w:space="0" w:color="auto"/>
            </w:tcBorders>
            <w:shd w:val="clear" w:color="auto" w:fill="auto"/>
            <w:vAlign w:val="center"/>
          </w:tcPr>
          <w:p w14:paraId="55C0F00E" w14:textId="393E313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9" w:type="dxa"/>
            <w:tcBorders>
              <w:top w:val="nil"/>
              <w:left w:val="nil"/>
              <w:bottom w:val="single" w:sz="4" w:space="0" w:color="auto"/>
              <w:right w:val="single" w:sz="4" w:space="0" w:color="auto"/>
            </w:tcBorders>
            <w:shd w:val="clear" w:color="auto" w:fill="auto"/>
            <w:vAlign w:val="center"/>
          </w:tcPr>
          <w:p w14:paraId="65C62DA3" w14:textId="5FB67DB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567" w:type="dxa"/>
            <w:tcBorders>
              <w:top w:val="nil"/>
              <w:left w:val="nil"/>
              <w:bottom w:val="single" w:sz="4" w:space="0" w:color="auto"/>
              <w:right w:val="single" w:sz="4" w:space="0" w:color="auto"/>
            </w:tcBorders>
            <w:shd w:val="clear" w:color="auto" w:fill="auto"/>
            <w:vAlign w:val="center"/>
          </w:tcPr>
          <w:p w14:paraId="7ED1BD46" w14:textId="28F19C2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99</w:t>
            </w:r>
          </w:p>
        </w:tc>
        <w:tc>
          <w:tcPr>
            <w:tcW w:w="708" w:type="dxa"/>
            <w:tcBorders>
              <w:top w:val="nil"/>
              <w:left w:val="nil"/>
              <w:bottom w:val="single" w:sz="4" w:space="0" w:color="auto"/>
              <w:right w:val="single" w:sz="4" w:space="0" w:color="auto"/>
            </w:tcBorders>
            <w:shd w:val="clear" w:color="000000" w:fill="D9D9D9"/>
            <w:vAlign w:val="center"/>
          </w:tcPr>
          <w:p w14:paraId="4F571852" w14:textId="457921E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B754CEC" w14:textId="77777777" w:rsidTr="001A7E96">
        <w:trPr>
          <w:trHeight w:val="288"/>
        </w:trPr>
        <w:tc>
          <w:tcPr>
            <w:tcW w:w="609" w:type="dxa"/>
            <w:shd w:val="clear" w:color="auto" w:fill="auto"/>
            <w:noWrap/>
            <w:vAlign w:val="center"/>
            <w:hideMark/>
          </w:tcPr>
          <w:p w14:paraId="2F1C7AF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2A5B608" w14:textId="54A629E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социального обслуживания «Верь в себя»</w:t>
            </w:r>
          </w:p>
        </w:tc>
        <w:tc>
          <w:tcPr>
            <w:tcW w:w="567" w:type="dxa"/>
            <w:tcBorders>
              <w:top w:val="nil"/>
              <w:left w:val="single" w:sz="4" w:space="0" w:color="auto"/>
              <w:bottom w:val="single" w:sz="4" w:space="0" w:color="auto"/>
              <w:right w:val="single" w:sz="4" w:space="0" w:color="auto"/>
            </w:tcBorders>
            <w:shd w:val="clear" w:color="auto" w:fill="auto"/>
            <w:vAlign w:val="center"/>
          </w:tcPr>
          <w:p w14:paraId="5A45577A" w14:textId="1BEC71C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139C5DA" w14:textId="2EBE321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0681091" w14:textId="54205CB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3505263" w14:textId="22181E1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11E5CA5" w14:textId="77777777" w:rsidTr="001A7E96">
        <w:trPr>
          <w:trHeight w:val="288"/>
        </w:trPr>
        <w:tc>
          <w:tcPr>
            <w:tcW w:w="609" w:type="dxa"/>
            <w:shd w:val="clear" w:color="auto" w:fill="auto"/>
            <w:noWrap/>
            <w:vAlign w:val="center"/>
            <w:hideMark/>
          </w:tcPr>
          <w:p w14:paraId="1E14D2FB"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FEE981D" w14:textId="4E1B09C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«Медицинский центр «</w:t>
            </w:r>
            <w:proofErr w:type="spellStart"/>
            <w:r w:rsidRPr="001A7E96">
              <w:rPr>
                <w:rFonts w:ascii="Times New Roman" w:hAnsi="Times New Roman"/>
                <w:color w:val="000000"/>
                <w:sz w:val="20"/>
                <w:szCs w:val="20"/>
              </w:rPr>
              <w:t>Аксимед</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1F4E5B77" w14:textId="42CD161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C17B049" w14:textId="77E3D1A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3D2A202" w14:textId="3F926E6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29DF720" w14:textId="2996082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7963CF5" w14:textId="77777777" w:rsidTr="001A7E96">
        <w:trPr>
          <w:trHeight w:val="288"/>
        </w:trPr>
        <w:tc>
          <w:tcPr>
            <w:tcW w:w="609" w:type="dxa"/>
            <w:shd w:val="clear" w:color="auto" w:fill="auto"/>
            <w:noWrap/>
            <w:vAlign w:val="center"/>
            <w:hideMark/>
          </w:tcPr>
          <w:p w14:paraId="54D4ED7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7A80CE3" w14:textId="021AA17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567" w:type="dxa"/>
            <w:tcBorders>
              <w:top w:val="nil"/>
              <w:left w:val="single" w:sz="4" w:space="0" w:color="auto"/>
              <w:bottom w:val="single" w:sz="4" w:space="0" w:color="auto"/>
              <w:right w:val="single" w:sz="4" w:space="0" w:color="auto"/>
            </w:tcBorders>
            <w:shd w:val="clear" w:color="auto" w:fill="auto"/>
            <w:vAlign w:val="center"/>
          </w:tcPr>
          <w:p w14:paraId="55031B95" w14:textId="251B901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3460907" w14:textId="60B3568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60D552F1" w14:textId="58C2E47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2DBDC10" w14:textId="1E0D071B"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387B7F7" w14:textId="77777777" w:rsidTr="001A7E96">
        <w:trPr>
          <w:trHeight w:val="288"/>
        </w:trPr>
        <w:tc>
          <w:tcPr>
            <w:tcW w:w="609" w:type="dxa"/>
            <w:shd w:val="clear" w:color="auto" w:fill="auto"/>
            <w:noWrap/>
            <w:vAlign w:val="center"/>
            <w:hideMark/>
          </w:tcPr>
          <w:p w14:paraId="59AD799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F1F6A8D" w14:textId="012C7E7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67" w:type="dxa"/>
            <w:tcBorders>
              <w:top w:val="nil"/>
              <w:left w:val="single" w:sz="4" w:space="0" w:color="auto"/>
              <w:bottom w:val="single" w:sz="4" w:space="0" w:color="auto"/>
              <w:right w:val="single" w:sz="4" w:space="0" w:color="auto"/>
            </w:tcBorders>
            <w:shd w:val="clear" w:color="auto" w:fill="auto"/>
            <w:vAlign w:val="center"/>
          </w:tcPr>
          <w:p w14:paraId="2347A05B" w14:textId="5B7F691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DDF83BA" w14:textId="313CCF5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2CD20AE" w14:textId="2DBC682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26B9033" w14:textId="419D2151"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006DF33" w14:textId="77777777" w:rsidTr="001A7E96">
        <w:trPr>
          <w:trHeight w:val="288"/>
        </w:trPr>
        <w:tc>
          <w:tcPr>
            <w:tcW w:w="609" w:type="dxa"/>
            <w:shd w:val="clear" w:color="auto" w:fill="auto"/>
            <w:noWrap/>
            <w:vAlign w:val="center"/>
            <w:hideMark/>
          </w:tcPr>
          <w:p w14:paraId="58A9447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B54D5E" w14:textId="78E4266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766606CE" w14:textId="4D1E984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320102F" w14:textId="5930D8D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019C4F3" w14:textId="71E0BEC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7A56B01" w14:textId="53F86D5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8728AB4" w14:textId="77777777" w:rsidTr="001A7E96">
        <w:trPr>
          <w:trHeight w:val="288"/>
        </w:trPr>
        <w:tc>
          <w:tcPr>
            <w:tcW w:w="609" w:type="dxa"/>
            <w:shd w:val="clear" w:color="auto" w:fill="auto"/>
            <w:noWrap/>
            <w:vAlign w:val="center"/>
            <w:hideMark/>
          </w:tcPr>
          <w:p w14:paraId="02AD9F9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49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9CF30B3" w14:textId="43DEE8F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1A7E96">
              <w:rPr>
                <w:rFonts w:ascii="Times New Roman" w:hAnsi="Times New Roman"/>
                <w:color w:val="000000"/>
                <w:sz w:val="20"/>
                <w:szCs w:val="20"/>
              </w:rPr>
              <w:t>Добродея</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7C8C379D" w14:textId="1AE85B8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A3E8B28" w14:textId="52417AE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C6D4098" w14:textId="76B889B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653D080" w14:textId="40FBC95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C556CE7" w14:textId="77777777" w:rsidTr="001A7E96">
        <w:trPr>
          <w:trHeight w:val="288"/>
        </w:trPr>
        <w:tc>
          <w:tcPr>
            <w:tcW w:w="609" w:type="dxa"/>
            <w:shd w:val="clear" w:color="auto" w:fill="auto"/>
            <w:noWrap/>
            <w:vAlign w:val="center"/>
            <w:hideMark/>
          </w:tcPr>
          <w:p w14:paraId="7D3FEAD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8201C16" w14:textId="6817C8B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«Центр диагностики и реабилитации»</w:t>
            </w:r>
          </w:p>
        </w:tc>
        <w:tc>
          <w:tcPr>
            <w:tcW w:w="567" w:type="dxa"/>
            <w:tcBorders>
              <w:top w:val="nil"/>
              <w:left w:val="single" w:sz="4" w:space="0" w:color="auto"/>
              <w:bottom w:val="single" w:sz="4" w:space="0" w:color="auto"/>
              <w:right w:val="single" w:sz="4" w:space="0" w:color="auto"/>
            </w:tcBorders>
            <w:shd w:val="clear" w:color="auto" w:fill="auto"/>
            <w:vAlign w:val="center"/>
          </w:tcPr>
          <w:p w14:paraId="22E22879" w14:textId="533DC31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9377170" w14:textId="351A371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F07BA77" w14:textId="4E9D80C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26894CD6" w14:textId="2CFF1C3D"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EEC2C2F" w14:textId="77777777" w:rsidTr="001A7E96">
        <w:trPr>
          <w:trHeight w:val="288"/>
        </w:trPr>
        <w:tc>
          <w:tcPr>
            <w:tcW w:w="609" w:type="dxa"/>
            <w:shd w:val="clear" w:color="auto" w:fill="auto"/>
            <w:noWrap/>
            <w:vAlign w:val="center"/>
            <w:hideMark/>
          </w:tcPr>
          <w:p w14:paraId="743FDED7"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154C0EF" w14:textId="580FDC0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567" w:type="dxa"/>
            <w:tcBorders>
              <w:top w:val="nil"/>
              <w:left w:val="single" w:sz="4" w:space="0" w:color="auto"/>
              <w:bottom w:val="single" w:sz="4" w:space="0" w:color="auto"/>
              <w:right w:val="single" w:sz="4" w:space="0" w:color="auto"/>
            </w:tcBorders>
            <w:shd w:val="clear" w:color="auto" w:fill="auto"/>
            <w:vAlign w:val="center"/>
          </w:tcPr>
          <w:p w14:paraId="3B7A8124" w14:textId="42449B6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5B926A1" w14:textId="5210DF5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B0BE58E" w14:textId="20479AB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2721DC0" w14:textId="20671FE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146871A" w14:textId="77777777" w:rsidTr="001A7E96">
        <w:trPr>
          <w:trHeight w:val="288"/>
        </w:trPr>
        <w:tc>
          <w:tcPr>
            <w:tcW w:w="609" w:type="dxa"/>
            <w:shd w:val="clear" w:color="auto" w:fill="auto"/>
            <w:noWrap/>
            <w:vAlign w:val="center"/>
            <w:hideMark/>
          </w:tcPr>
          <w:p w14:paraId="5567F45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014C130" w14:textId="26CFD79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567" w:type="dxa"/>
            <w:tcBorders>
              <w:top w:val="nil"/>
              <w:left w:val="single" w:sz="4" w:space="0" w:color="auto"/>
              <w:bottom w:val="single" w:sz="4" w:space="0" w:color="auto"/>
              <w:right w:val="single" w:sz="4" w:space="0" w:color="auto"/>
            </w:tcBorders>
            <w:shd w:val="clear" w:color="auto" w:fill="auto"/>
            <w:vAlign w:val="center"/>
          </w:tcPr>
          <w:p w14:paraId="07440849" w14:textId="1F9DB0A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7FE94B0" w14:textId="3D3F844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C9AF84E" w14:textId="4EE2B62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034B668" w14:textId="42E1985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1E66857" w14:textId="77777777" w:rsidTr="001A7E96">
        <w:trPr>
          <w:trHeight w:val="288"/>
        </w:trPr>
        <w:tc>
          <w:tcPr>
            <w:tcW w:w="609" w:type="dxa"/>
            <w:shd w:val="clear" w:color="auto" w:fill="auto"/>
            <w:noWrap/>
            <w:vAlign w:val="center"/>
            <w:hideMark/>
          </w:tcPr>
          <w:p w14:paraId="49B9C9AF"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77B2539" w14:textId="78167B6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1A7E96">
              <w:rPr>
                <w:rFonts w:ascii="Times New Roman" w:hAnsi="Times New Roman"/>
                <w:color w:val="000000"/>
                <w:sz w:val="20"/>
                <w:szCs w:val="20"/>
              </w:rPr>
              <w:t>ВестаПлюс</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4A4FF611" w14:textId="38DF313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89FB57A" w14:textId="00E093C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201F837" w14:textId="1016469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09C293A" w14:textId="2ACD592E"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A238196" w14:textId="77777777" w:rsidTr="001A7E96">
        <w:trPr>
          <w:trHeight w:val="288"/>
        </w:trPr>
        <w:tc>
          <w:tcPr>
            <w:tcW w:w="609" w:type="dxa"/>
            <w:shd w:val="clear" w:color="auto" w:fill="auto"/>
            <w:noWrap/>
            <w:vAlign w:val="center"/>
            <w:hideMark/>
          </w:tcPr>
          <w:p w14:paraId="3F3DBC6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E70A8DC" w14:textId="4F64400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567" w:type="dxa"/>
            <w:tcBorders>
              <w:top w:val="nil"/>
              <w:left w:val="single" w:sz="4" w:space="0" w:color="auto"/>
              <w:bottom w:val="single" w:sz="4" w:space="0" w:color="auto"/>
              <w:right w:val="single" w:sz="4" w:space="0" w:color="auto"/>
            </w:tcBorders>
            <w:shd w:val="clear" w:color="auto" w:fill="auto"/>
            <w:vAlign w:val="center"/>
          </w:tcPr>
          <w:p w14:paraId="030ACEAD" w14:textId="773EF5C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0A772A7" w14:textId="2E14B7A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2E6462A" w14:textId="6E606CA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71E8D68" w14:textId="71041A4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37F2683" w14:textId="77777777" w:rsidTr="001A7E96">
        <w:trPr>
          <w:trHeight w:val="288"/>
        </w:trPr>
        <w:tc>
          <w:tcPr>
            <w:tcW w:w="609" w:type="dxa"/>
            <w:shd w:val="clear" w:color="auto" w:fill="auto"/>
            <w:noWrap/>
            <w:vAlign w:val="center"/>
            <w:hideMark/>
          </w:tcPr>
          <w:p w14:paraId="0F2F10D1"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1BA4D3AE" w14:textId="470BDC57"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567" w:type="dxa"/>
            <w:tcBorders>
              <w:top w:val="nil"/>
              <w:left w:val="single" w:sz="4" w:space="0" w:color="auto"/>
              <w:bottom w:val="single" w:sz="4" w:space="0" w:color="auto"/>
              <w:right w:val="single" w:sz="4" w:space="0" w:color="auto"/>
            </w:tcBorders>
            <w:shd w:val="clear" w:color="auto" w:fill="auto"/>
            <w:vAlign w:val="center"/>
          </w:tcPr>
          <w:p w14:paraId="1D598511" w14:textId="7D9F02C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E52A243" w14:textId="049861D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1327A9F4" w14:textId="3C0E85F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3AF9F4C" w14:textId="7605A08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A7AE922" w14:textId="77777777" w:rsidTr="001A7E96">
        <w:trPr>
          <w:trHeight w:val="288"/>
        </w:trPr>
        <w:tc>
          <w:tcPr>
            <w:tcW w:w="609" w:type="dxa"/>
            <w:shd w:val="clear" w:color="auto" w:fill="auto"/>
            <w:noWrap/>
            <w:vAlign w:val="center"/>
            <w:hideMark/>
          </w:tcPr>
          <w:p w14:paraId="2FF54BD4"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6ACE7E" w14:textId="1434A4B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помощи нуждающимся «Добро без границ»</w:t>
            </w:r>
          </w:p>
        </w:tc>
        <w:tc>
          <w:tcPr>
            <w:tcW w:w="567" w:type="dxa"/>
            <w:tcBorders>
              <w:top w:val="nil"/>
              <w:left w:val="single" w:sz="4" w:space="0" w:color="auto"/>
              <w:bottom w:val="single" w:sz="4" w:space="0" w:color="auto"/>
              <w:right w:val="single" w:sz="4" w:space="0" w:color="auto"/>
            </w:tcBorders>
            <w:shd w:val="clear" w:color="auto" w:fill="auto"/>
            <w:vAlign w:val="center"/>
          </w:tcPr>
          <w:p w14:paraId="4C80A6BE" w14:textId="0A8B7AE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E89A14F" w14:textId="6C45A87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0FE4F2F" w14:textId="5C6F155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7307EBD" w14:textId="022DEB7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5F9AFA26" w14:textId="77777777" w:rsidTr="001A7E96">
        <w:trPr>
          <w:trHeight w:val="288"/>
        </w:trPr>
        <w:tc>
          <w:tcPr>
            <w:tcW w:w="609" w:type="dxa"/>
            <w:shd w:val="clear" w:color="auto" w:fill="auto"/>
            <w:noWrap/>
            <w:vAlign w:val="center"/>
            <w:hideMark/>
          </w:tcPr>
          <w:p w14:paraId="384EA5C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C3B8B41" w14:textId="77F5C2D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w:t>
            </w:r>
            <w:proofErr w:type="spellStart"/>
            <w:r w:rsidRPr="001A7E96">
              <w:rPr>
                <w:rFonts w:ascii="Times New Roman" w:hAnsi="Times New Roman"/>
                <w:color w:val="000000"/>
                <w:sz w:val="20"/>
                <w:szCs w:val="20"/>
              </w:rPr>
              <w:t>Умничка</w:t>
            </w:r>
            <w:proofErr w:type="spellEnd"/>
            <w:r w:rsidRPr="001A7E96">
              <w:rPr>
                <w:rFonts w:ascii="Times New Roman" w:hAnsi="Times New Roman"/>
                <w:color w:val="000000"/>
                <w:sz w:val="20"/>
                <w:szCs w:val="20"/>
              </w:rPr>
              <w:t>-НВ»</w:t>
            </w:r>
          </w:p>
        </w:tc>
        <w:tc>
          <w:tcPr>
            <w:tcW w:w="567" w:type="dxa"/>
            <w:tcBorders>
              <w:top w:val="nil"/>
              <w:left w:val="single" w:sz="4" w:space="0" w:color="auto"/>
              <w:bottom w:val="single" w:sz="4" w:space="0" w:color="auto"/>
              <w:right w:val="single" w:sz="4" w:space="0" w:color="auto"/>
            </w:tcBorders>
            <w:shd w:val="clear" w:color="auto" w:fill="auto"/>
            <w:vAlign w:val="center"/>
          </w:tcPr>
          <w:p w14:paraId="535A1806" w14:textId="7C6CA19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2588F19" w14:textId="7211A53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A7681A8" w14:textId="4A6BB2A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F58E021" w14:textId="6A6B64F2"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0C9859EF" w14:textId="77777777" w:rsidTr="001A7E96">
        <w:trPr>
          <w:trHeight w:val="288"/>
        </w:trPr>
        <w:tc>
          <w:tcPr>
            <w:tcW w:w="609" w:type="dxa"/>
            <w:shd w:val="clear" w:color="auto" w:fill="auto"/>
            <w:noWrap/>
            <w:vAlign w:val="center"/>
            <w:hideMark/>
          </w:tcPr>
          <w:p w14:paraId="577B6B6E"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lastRenderedPageBreak/>
              <w:t>58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4D53CD1" w14:textId="542D7DC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Региональный благотворительный фонд «Лучик света»</w:t>
            </w:r>
          </w:p>
        </w:tc>
        <w:tc>
          <w:tcPr>
            <w:tcW w:w="567" w:type="dxa"/>
            <w:tcBorders>
              <w:top w:val="nil"/>
              <w:left w:val="single" w:sz="4" w:space="0" w:color="auto"/>
              <w:bottom w:val="single" w:sz="4" w:space="0" w:color="auto"/>
              <w:right w:val="single" w:sz="4" w:space="0" w:color="auto"/>
            </w:tcBorders>
            <w:shd w:val="clear" w:color="auto" w:fill="auto"/>
            <w:vAlign w:val="center"/>
          </w:tcPr>
          <w:p w14:paraId="738B004E" w14:textId="3D433EF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75</w:t>
            </w:r>
          </w:p>
        </w:tc>
        <w:tc>
          <w:tcPr>
            <w:tcW w:w="709" w:type="dxa"/>
            <w:tcBorders>
              <w:top w:val="nil"/>
              <w:left w:val="nil"/>
              <w:bottom w:val="single" w:sz="4" w:space="0" w:color="auto"/>
              <w:right w:val="single" w:sz="4" w:space="0" w:color="auto"/>
            </w:tcBorders>
            <w:shd w:val="clear" w:color="auto" w:fill="auto"/>
            <w:vAlign w:val="center"/>
          </w:tcPr>
          <w:p w14:paraId="36979D22" w14:textId="446B711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75</w:t>
            </w:r>
          </w:p>
        </w:tc>
        <w:tc>
          <w:tcPr>
            <w:tcW w:w="567" w:type="dxa"/>
            <w:tcBorders>
              <w:top w:val="nil"/>
              <w:left w:val="nil"/>
              <w:bottom w:val="single" w:sz="4" w:space="0" w:color="auto"/>
              <w:right w:val="single" w:sz="4" w:space="0" w:color="auto"/>
            </w:tcBorders>
            <w:shd w:val="clear" w:color="auto" w:fill="auto"/>
            <w:vAlign w:val="center"/>
          </w:tcPr>
          <w:p w14:paraId="7173F14C" w14:textId="4F0399F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75</w:t>
            </w:r>
          </w:p>
        </w:tc>
        <w:tc>
          <w:tcPr>
            <w:tcW w:w="708" w:type="dxa"/>
            <w:tcBorders>
              <w:top w:val="nil"/>
              <w:left w:val="nil"/>
              <w:bottom w:val="single" w:sz="4" w:space="0" w:color="auto"/>
              <w:right w:val="single" w:sz="4" w:space="0" w:color="auto"/>
            </w:tcBorders>
            <w:shd w:val="clear" w:color="000000" w:fill="D9D9D9"/>
            <w:vAlign w:val="center"/>
          </w:tcPr>
          <w:p w14:paraId="07FCE98C" w14:textId="3A520E2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76</w:t>
            </w:r>
          </w:p>
        </w:tc>
      </w:tr>
      <w:tr w:rsidR="001A7E96" w:rsidRPr="001A7E96" w14:paraId="10D06896" w14:textId="77777777" w:rsidTr="001A7E96">
        <w:trPr>
          <w:trHeight w:val="288"/>
        </w:trPr>
        <w:tc>
          <w:tcPr>
            <w:tcW w:w="609" w:type="dxa"/>
            <w:shd w:val="clear" w:color="auto" w:fill="auto"/>
            <w:noWrap/>
            <w:vAlign w:val="center"/>
            <w:hideMark/>
          </w:tcPr>
          <w:p w14:paraId="4BBED08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59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252DFC6" w14:textId="650CD29C"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адресной помощи «Путь милосердия»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705F9E1F" w14:textId="21D73D1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1F41FA62" w14:textId="4738D5A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12F4377" w14:textId="7CCAC0F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D3BF91B" w14:textId="4FFE64C4"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79647AB8" w14:textId="77777777" w:rsidTr="001A7E96">
        <w:trPr>
          <w:trHeight w:val="288"/>
        </w:trPr>
        <w:tc>
          <w:tcPr>
            <w:tcW w:w="609" w:type="dxa"/>
            <w:shd w:val="clear" w:color="auto" w:fill="auto"/>
            <w:noWrap/>
            <w:vAlign w:val="center"/>
            <w:hideMark/>
          </w:tcPr>
          <w:p w14:paraId="26490BEC"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B5B36DF" w14:textId="3911A846"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1A7E96">
              <w:rPr>
                <w:rFonts w:ascii="Times New Roman" w:hAnsi="Times New Roman"/>
                <w:color w:val="000000"/>
                <w:sz w:val="20"/>
                <w:szCs w:val="20"/>
              </w:rPr>
              <w:t>САМиТ</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5554F68E" w14:textId="78B38D6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78394DB" w14:textId="5E0449D4"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4DF26548" w14:textId="0E77DEF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7245F2F" w14:textId="3F6D21A9"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D196028" w14:textId="77777777" w:rsidTr="001A7E96">
        <w:trPr>
          <w:trHeight w:val="288"/>
        </w:trPr>
        <w:tc>
          <w:tcPr>
            <w:tcW w:w="609" w:type="dxa"/>
            <w:shd w:val="clear" w:color="auto" w:fill="auto"/>
            <w:noWrap/>
            <w:vAlign w:val="center"/>
            <w:hideMark/>
          </w:tcPr>
          <w:p w14:paraId="1EC4CD3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F01B83A" w14:textId="425E3311"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«Коннект»</w:t>
            </w:r>
          </w:p>
        </w:tc>
        <w:tc>
          <w:tcPr>
            <w:tcW w:w="567" w:type="dxa"/>
            <w:tcBorders>
              <w:top w:val="nil"/>
              <w:left w:val="single" w:sz="4" w:space="0" w:color="auto"/>
              <w:bottom w:val="single" w:sz="4" w:space="0" w:color="auto"/>
              <w:right w:val="single" w:sz="4" w:space="0" w:color="auto"/>
            </w:tcBorders>
            <w:shd w:val="clear" w:color="auto" w:fill="auto"/>
            <w:vAlign w:val="center"/>
          </w:tcPr>
          <w:p w14:paraId="000595F1" w14:textId="21322003"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155DE3E" w14:textId="57543A2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63BEA5D" w14:textId="331966EC"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439A9A2C" w14:textId="1BC558F3"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C9FC00E" w14:textId="77777777" w:rsidTr="001A7E96">
        <w:trPr>
          <w:trHeight w:val="288"/>
        </w:trPr>
        <w:tc>
          <w:tcPr>
            <w:tcW w:w="609" w:type="dxa"/>
            <w:shd w:val="clear" w:color="auto" w:fill="auto"/>
            <w:noWrap/>
            <w:vAlign w:val="center"/>
            <w:hideMark/>
          </w:tcPr>
          <w:p w14:paraId="718A8DA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B696FE6" w14:textId="5381F21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567" w:type="dxa"/>
            <w:tcBorders>
              <w:top w:val="nil"/>
              <w:left w:val="single" w:sz="4" w:space="0" w:color="auto"/>
              <w:bottom w:val="single" w:sz="4" w:space="0" w:color="auto"/>
              <w:right w:val="single" w:sz="4" w:space="0" w:color="auto"/>
            </w:tcBorders>
            <w:shd w:val="clear" w:color="auto" w:fill="auto"/>
            <w:vAlign w:val="center"/>
          </w:tcPr>
          <w:p w14:paraId="46F6ACC9" w14:textId="70334805"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04F79F5" w14:textId="267653E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40664CE" w14:textId="56D1BE6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0455DA2E" w14:textId="4D83151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30DFC04D" w14:textId="77777777" w:rsidTr="001A7E96">
        <w:trPr>
          <w:trHeight w:val="288"/>
        </w:trPr>
        <w:tc>
          <w:tcPr>
            <w:tcW w:w="609" w:type="dxa"/>
            <w:shd w:val="clear" w:color="auto" w:fill="auto"/>
            <w:noWrap/>
            <w:vAlign w:val="center"/>
            <w:hideMark/>
          </w:tcPr>
          <w:p w14:paraId="4797CC9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590B185" w14:textId="7CB3708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1A7E96">
              <w:rPr>
                <w:rFonts w:ascii="Times New Roman" w:hAnsi="Times New Roman"/>
                <w:color w:val="000000"/>
                <w:sz w:val="20"/>
                <w:szCs w:val="20"/>
              </w:rPr>
              <w:t>Логоритм</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3AF70E0A" w14:textId="26FF7C7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2E25D7D" w14:textId="6E634EC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12965AB" w14:textId="5E888A9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C2E221F" w14:textId="37ECADF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1A076CFE" w14:textId="77777777" w:rsidTr="001A7E96">
        <w:trPr>
          <w:trHeight w:val="288"/>
        </w:trPr>
        <w:tc>
          <w:tcPr>
            <w:tcW w:w="609" w:type="dxa"/>
            <w:shd w:val="clear" w:color="auto" w:fill="auto"/>
            <w:noWrap/>
            <w:vAlign w:val="center"/>
            <w:hideMark/>
          </w:tcPr>
          <w:p w14:paraId="12E116ED"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64</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0394A7A" w14:textId="315F0ADE"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67" w:type="dxa"/>
            <w:tcBorders>
              <w:top w:val="nil"/>
              <w:left w:val="single" w:sz="4" w:space="0" w:color="auto"/>
              <w:bottom w:val="single" w:sz="4" w:space="0" w:color="auto"/>
              <w:right w:val="single" w:sz="4" w:space="0" w:color="auto"/>
            </w:tcBorders>
            <w:shd w:val="clear" w:color="auto" w:fill="auto"/>
            <w:vAlign w:val="center"/>
          </w:tcPr>
          <w:p w14:paraId="10EB15FF" w14:textId="0F15956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25B78BCA" w14:textId="14916C6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0D7A880C" w14:textId="4E4E0C29"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30C1E8A9" w14:textId="51652A4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2FE01C9" w14:textId="77777777" w:rsidTr="001A7E96">
        <w:trPr>
          <w:trHeight w:val="288"/>
        </w:trPr>
        <w:tc>
          <w:tcPr>
            <w:tcW w:w="609" w:type="dxa"/>
            <w:shd w:val="clear" w:color="auto" w:fill="auto"/>
            <w:noWrap/>
            <w:vAlign w:val="center"/>
            <w:hideMark/>
          </w:tcPr>
          <w:p w14:paraId="29ED1EB2"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65</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8BF6504" w14:textId="490D1CBB"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67" w:type="dxa"/>
            <w:tcBorders>
              <w:top w:val="nil"/>
              <w:left w:val="single" w:sz="4" w:space="0" w:color="auto"/>
              <w:bottom w:val="single" w:sz="4" w:space="0" w:color="auto"/>
              <w:right w:val="single" w:sz="4" w:space="0" w:color="auto"/>
            </w:tcBorders>
            <w:shd w:val="clear" w:color="auto" w:fill="auto"/>
            <w:vAlign w:val="center"/>
          </w:tcPr>
          <w:p w14:paraId="3192EF78" w14:textId="5F2CAA3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CF99E17" w14:textId="7DBE84E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F32CDD8" w14:textId="15025B8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B0FAA1E" w14:textId="742CD14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324C284" w14:textId="77777777" w:rsidTr="001A7E96">
        <w:trPr>
          <w:trHeight w:val="288"/>
        </w:trPr>
        <w:tc>
          <w:tcPr>
            <w:tcW w:w="609" w:type="dxa"/>
            <w:shd w:val="clear" w:color="auto" w:fill="auto"/>
            <w:noWrap/>
            <w:vAlign w:val="center"/>
            <w:hideMark/>
          </w:tcPr>
          <w:p w14:paraId="2597616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66</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B8056AE" w14:textId="279BD774"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w:t>
            </w:r>
            <w:proofErr w:type="spellStart"/>
            <w:r w:rsidRPr="001A7E96">
              <w:rPr>
                <w:rFonts w:ascii="Times New Roman" w:hAnsi="Times New Roman"/>
                <w:color w:val="000000"/>
                <w:sz w:val="20"/>
                <w:szCs w:val="20"/>
              </w:rPr>
              <w:t>Леотон</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458A15C5" w14:textId="31AEF601"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5D72081F" w14:textId="10D6F01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AAE7A21" w14:textId="4C556B3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12904145" w14:textId="0F3D5C1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8D1D47F" w14:textId="77777777" w:rsidTr="001A7E96">
        <w:trPr>
          <w:trHeight w:val="288"/>
        </w:trPr>
        <w:tc>
          <w:tcPr>
            <w:tcW w:w="609" w:type="dxa"/>
            <w:shd w:val="clear" w:color="auto" w:fill="auto"/>
            <w:noWrap/>
            <w:vAlign w:val="center"/>
            <w:hideMark/>
          </w:tcPr>
          <w:p w14:paraId="7447229C"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67</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6807A0A6" w14:textId="240C1493"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социальной помощи «Шаг вперед»</w:t>
            </w:r>
          </w:p>
        </w:tc>
        <w:tc>
          <w:tcPr>
            <w:tcW w:w="567" w:type="dxa"/>
            <w:tcBorders>
              <w:top w:val="nil"/>
              <w:left w:val="single" w:sz="4" w:space="0" w:color="auto"/>
              <w:bottom w:val="single" w:sz="4" w:space="0" w:color="auto"/>
              <w:right w:val="single" w:sz="4" w:space="0" w:color="auto"/>
            </w:tcBorders>
            <w:shd w:val="clear" w:color="auto" w:fill="auto"/>
            <w:vAlign w:val="center"/>
          </w:tcPr>
          <w:p w14:paraId="07AAE264" w14:textId="321C2EBE"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41BBC0E3" w14:textId="0EDE0CB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5AE3A4E5" w14:textId="0CC8FCE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6A39DCA0" w14:textId="1E7233EC"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388450B" w14:textId="77777777" w:rsidTr="001A7E96">
        <w:trPr>
          <w:trHeight w:val="288"/>
        </w:trPr>
        <w:tc>
          <w:tcPr>
            <w:tcW w:w="609" w:type="dxa"/>
            <w:shd w:val="clear" w:color="auto" w:fill="auto"/>
            <w:noWrap/>
            <w:vAlign w:val="center"/>
            <w:hideMark/>
          </w:tcPr>
          <w:p w14:paraId="34D1D4F8"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68</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0E3F6D9" w14:textId="4CC9A1F0"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567" w:type="dxa"/>
            <w:tcBorders>
              <w:top w:val="nil"/>
              <w:left w:val="single" w:sz="4" w:space="0" w:color="auto"/>
              <w:bottom w:val="single" w:sz="4" w:space="0" w:color="auto"/>
              <w:right w:val="single" w:sz="4" w:space="0" w:color="auto"/>
            </w:tcBorders>
            <w:shd w:val="clear" w:color="auto" w:fill="auto"/>
            <w:vAlign w:val="center"/>
          </w:tcPr>
          <w:p w14:paraId="7481CAFB" w14:textId="6758A82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254EB9B" w14:textId="0294DE4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567" w:type="dxa"/>
            <w:tcBorders>
              <w:top w:val="nil"/>
              <w:left w:val="nil"/>
              <w:bottom w:val="single" w:sz="4" w:space="0" w:color="auto"/>
              <w:right w:val="single" w:sz="4" w:space="0" w:color="auto"/>
            </w:tcBorders>
            <w:shd w:val="clear" w:color="auto" w:fill="auto"/>
            <w:vAlign w:val="center"/>
          </w:tcPr>
          <w:p w14:paraId="7EDF6CDA" w14:textId="005A0BA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C5FD557" w14:textId="038E5C2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6B5B3782" w14:textId="77777777" w:rsidTr="001A7E96">
        <w:trPr>
          <w:trHeight w:val="288"/>
        </w:trPr>
        <w:tc>
          <w:tcPr>
            <w:tcW w:w="609" w:type="dxa"/>
            <w:shd w:val="clear" w:color="auto" w:fill="auto"/>
            <w:noWrap/>
            <w:vAlign w:val="center"/>
            <w:hideMark/>
          </w:tcPr>
          <w:p w14:paraId="7DCD9A0C"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69</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539BC382" w14:textId="664A4112"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67" w:type="dxa"/>
            <w:tcBorders>
              <w:top w:val="nil"/>
              <w:left w:val="single" w:sz="4" w:space="0" w:color="auto"/>
              <w:bottom w:val="single" w:sz="4" w:space="0" w:color="auto"/>
              <w:right w:val="single" w:sz="4" w:space="0" w:color="auto"/>
            </w:tcBorders>
            <w:shd w:val="clear" w:color="auto" w:fill="auto"/>
            <w:vAlign w:val="center"/>
          </w:tcPr>
          <w:p w14:paraId="19A82387" w14:textId="360B1EA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6267A897" w14:textId="7573AA90"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DBB8BB0" w14:textId="0826784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EEAA8D1" w14:textId="56AB62D7"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3130EC9" w14:textId="77777777" w:rsidTr="001A7E96">
        <w:trPr>
          <w:trHeight w:val="288"/>
        </w:trPr>
        <w:tc>
          <w:tcPr>
            <w:tcW w:w="609" w:type="dxa"/>
            <w:shd w:val="clear" w:color="auto" w:fill="auto"/>
            <w:noWrap/>
            <w:vAlign w:val="center"/>
            <w:hideMark/>
          </w:tcPr>
          <w:p w14:paraId="256D7169"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70</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72A4944B" w14:textId="188C78DD"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«Академия» Центр здоровья и развития»</w:t>
            </w:r>
          </w:p>
        </w:tc>
        <w:tc>
          <w:tcPr>
            <w:tcW w:w="567" w:type="dxa"/>
            <w:tcBorders>
              <w:top w:val="nil"/>
              <w:left w:val="single" w:sz="4" w:space="0" w:color="auto"/>
              <w:bottom w:val="single" w:sz="4" w:space="0" w:color="auto"/>
              <w:right w:val="single" w:sz="4" w:space="0" w:color="auto"/>
            </w:tcBorders>
            <w:shd w:val="clear" w:color="auto" w:fill="auto"/>
            <w:vAlign w:val="center"/>
          </w:tcPr>
          <w:p w14:paraId="2EDA0891" w14:textId="60D7485B"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D877E4F" w14:textId="14D5CCA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567" w:type="dxa"/>
            <w:tcBorders>
              <w:top w:val="nil"/>
              <w:left w:val="nil"/>
              <w:bottom w:val="single" w:sz="4" w:space="0" w:color="auto"/>
              <w:right w:val="single" w:sz="4" w:space="0" w:color="auto"/>
            </w:tcBorders>
            <w:shd w:val="clear" w:color="auto" w:fill="auto"/>
            <w:vAlign w:val="center"/>
          </w:tcPr>
          <w:p w14:paraId="5205A285" w14:textId="1CB93E0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98</w:t>
            </w:r>
          </w:p>
        </w:tc>
        <w:tc>
          <w:tcPr>
            <w:tcW w:w="708" w:type="dxa"/>
            <w:tcBorders>
              <w:top w:val="nil"/>
              <w:left w:val="nil"/>
              <w:bottom w:val="single" w:sz="4" w:space="0" w:color="auto"/>
              <w:right w:val="single" w:sz="4" w:space="0" w:color="auto"/>
            </w:tcBorders>
            <w:shd w:val="clear" w:color="000000" w:fill="D9D9D9"/>
            <w:vAlign w:val="center"/>
          </w:tcPr>
          <w:p w14:paraId="3D38B20A" w14:textId="2D95F9F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99</w:t>
            </w:r>
          </w:p>
        </w:tc>
      </w:tr>
      <w:tr w:rsidR="001A7E96" w:rsidRPr="001A7E96" w14:paraId="78E0805E" w14:textId="77777777" w:rsidTr="001A7E96">
        <w:trPr>
          <w:trHeight w:val="288"/>
        </w:trPr>
        <w:tc>
          <w:tcPr>
            <w:tcW w:w="609" w:type="dxa"/>
            <w:shd w:val="clear" w:color="auto" w:fill="auto"/>
            <w:noWrap/>
            <w:vAlign w:val="center"/>
            <w:hideMark/>
          </w:tcPr>
          <w:p w14:paraId="4D2B171A"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71</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0922115F" w14:textId="36F08955"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 xml:space="preserve">Общество с ограниченной ответственностью «Веста» </w:t>
            </w:r>
          </w:p>
        </w:tc>
        <w:tc>
          <w:tcPr>
            <w:tcW w:w="567" w:type="dxa"/>
            <w:tcBorders>
              <w:top w:val="nil"/>
              <w:left w:val="single" w:sz="4" w:space="0" w:color="auto"/>
              <w:bottom w:val="single" w:sz="4" w:space="0" w:color="auto"/>
              <w:right w:val="single" w:sz="4" w:space="0" w:color="auto"/>
            </w:tcBorders>
            <w:shd w:val="clear" w:color="auto" w:fill="auto"/>
            <w:vAlign w:val="center"/>
          </w:tcPr>
          <w:p w14:paraId="7B012394" w14:textId="24A2246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75BEDC33" w14:textId="2422A5D6"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36127F0C" w14:textId="2F16C2F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EA0C633" w14:textId="494DE575"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1A7E96" w14:paraId="4AB330CD" w14:textId="77777777" w:rsidTr="001A7E96">
        <w:trPr>
          <w:trHeight w:val="288"/>
        </w:trPr>
        <w:tc>
          <w:tcPr>
            <w:tcW w:w="609" w:type="dxa"/>
            <w:shd w:val="clear" w:color="auto" w:fill="auto"/>
            <w:noWrap/>
            <w:vAlign w:val="center"/>
            <w:hideMark/>
          </w:tcPr>
          <w:p w14:paraId="57A9A170"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72</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21A3394E" w14:textId="7A5E3EA8"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Благотворительный Фонд социальной и духовной помощи «</w:t>
            </w:r>
            <w:proofErr w:type="spellStart"/>
            <w:r w:rsidRPr="001A7E96">
              <w:rPr>
                <w:rFonts w:ascii="Times New Roman" w:hAnsi="Times New Roman"/>
                <w:color w:val="000000"/>
                <w:sz w:val="20"/>
                <w:szCs w:val="20"/>
              </w:rPr>
              <w:t>Вефиль</w:t>
            </w:r>
            <w:proofErr w:type="spellEnd"/>
            <w:r w:rsidRPr="001A7E96">
              <w:rPr>
                <w:rFonts w:ascii="Times New Roman" w:hAnsi="Times New Roman"/>
                <w:color w:val="000000"/>
                <w:sz w:val="20"/>
                <w:szCs w:val="20"/>
              </w:rPr>
              <w:t>»</w:t>
            </w:r>
          </w:p>
        </w:tc>
        <w:tc>
          <w:tcPr>
            <w:tcW w:w="567" w:type="dxa"/>
            <w:tcBorders>
              <w:top w:val="nil"/>
              <w:left w:val="single" w:sz="4" w:space="0" w:color="auto"/>
              <w:bottom w:val="single" w:sz="4" w:space="0" w:color="auto"/>
              <w:right w:val="single" w:sz="4" w:space="0" w:color="auto"/>
            </w:tcBorders>
            <w:shd w:val="clear" w:color="auto" w:fill="auto"/>
            <w:vAlign w:val="center"/>
          </w:tcPr>
          <w:p w14:paraId="0DDA233B" w14:textId="65E0467F"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04864343" w14:textId="7F8F91D8"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2DCF16FD" w14:textId="0DA5FCDA"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7CB1C3D8" w14:textId="7E6D2936"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r w:rsidR="001A7E96" w:rsidRPr="005F20AA" w14:paraId="116240FA" w14:textId="77777777" w:rsidTr="001A7E96">
        <w:trPr>
          <w:trHeight w:val="288"/>
        </w:trPr>
        <w:tc>
          <w:tcPr>
            <w:tcW w:w="609" w:type="dxa"/>
            <w:shd w:val="clear" w:color="auto" w:fill="auto"/>
            <w:noWrap/>
            <w:vAlign w:val="center"/>
            <w:hideMark/>
          </w:tcPr>
          <w:p w14:paraId="576401B6" w14:textId="7777777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eastAsia="Times New Roman" w:hAnsi="Times New Roman"/>
                <w:color w:val="000000"/>
                <w:sz w:val="18"/>
                <w:szCs w:val="18"/>
              </w:rPr>
              <w:t>73</w:t>
            </w:r>
          </w:p>
        </w:tc>
        <w:tc>
          <w:tcPr>
            <w:tcW w:w="11435" w:type="dxa"/>
            <w:tcBorders>
              <w:top w:val="nil"/>
              <w:left w:val="single" w:sz="4" w:space="0" w:color="auto"/>
              <w:bottom w:val="single" w:sz="4" w:space="0" w:color="auto"/>
              <w:right w:val="single" w:sz="4" w:space="0" w:color="auto"/>
            </w:tcBorders>
            <w:shd w:val="clear" w:color="auto" w:fill="auto"/>
            <w:noWrap/>
            <w:vAlign w:val="center"/>
          </w:tcPr>
          <w:p w14:paraId="32A289C5" w14:textId="5AECB9FA" w:rsidR="001A7E96" w:rsidRPr="001A7E96" w:rsidRDefault="001A7E96" w:rsidP="001A7E96">
            <w:pPr>
              <w:spacing w:after="0" w:line="240" w:lineRule="auto"/>
              <w:rPr>
                <w:rFonts w:ascii="Times New Roman" w:eastAsia="Times New Roman" w:hAnsi="Times New Roman"/>
                <w:sz w:val="18"/>
                <w:szCs w:val="18"/>
              </w:rPr>
            </w:pPr>
            <w:r w:rsidRPr="001A7E96">
              <w:rPr>
                <w:rFonts w:ascii="Times New Roman" w:hAnsi="Times New Roman"/>
                <w:color w:val="000000"/>
                <w:sz w:val="20"/>
                <w:szCs w:val="20"/>
              </w:rPr>
              <w:t>Общество с ограниченной ответственностью «Ковчег»</w:t>
            </w:r>
          </w:p>
        </w:tc>
        <w:tc>
          <w:tcPr>
            <w:tcW w:w="567" w:type="dxa"/>
            <w:tcBorders>
              <w:top w:val="nil"/>
              <w:left w:val="single" w:sz="4" w:space="0" w:color="auto"/>
              <w:bottom w:val="single" w:sz="4" w:space="0" w:color="auto"/>
              <w:right w:val="single" w:sz="4" w:space="0" w:color="auto"/>
            </w:tcBorders>
            <w:shd w:val="clear" w:color="auto" w:fill="auto"/>
            <w:vAlign w:val="center"/>
          </w:tcPr>
          <w:p w14:paraId="208C1E90" w14:textId="04BE3B87"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9" w:type="dxa"/>
            <w:tcBorders>
              <w:top w:val="nil"/>
              <w:left w:val="nil"/>
              <w:bottom w:val="single" w:sz="4" w:space="0" w:color="auto"/>
              <w:right w:val="single" w:sz="4" w:space="0" w:color="auto"/>
            </w:tcBorders>
            <w:shd w:val="clear" w:color="auto" w:fill="auto"/>
            <w:vAlign w:val="center"/>
          </w:tcPr>
          <w:p w14:paraId="3A7D458B" w14:textId="0714C2FD"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tcPr>
          <w:p w14:paraId="72E1A70E" w14:textId="1DE8FE72" w:rsidR="001A7E96" w:rsidRPr="001A7E96" w:rsidRDefault="001A7E96" w:rsidP="001A7E96">
            <w:pPr>
              <w:spacing w:after="0" w:line="240" w:lineRule="auto"/>
              <w:jc w:val="center"/>
              <w:rPr>
                <w:rFonts w:ascii="Times New Roman" w:eastAsia="Times New Roman" w:hAnsi="Times New Roman"/>
                <w:sz w:val="18"/>
                <w:szCs w:val="18"/>
              </w:rPr>
            </w:pPr>
            <w:r w:rsidRPr="001A7E96">
              <w:rPr>
                <w:rFonts w:ascii="Times New Roman" w:hAnsi="Times New Roman"/>
                <w:color w:val="000000"/>
                <w:sz w:val="20"/>
                <w:szCs w:val="20"/>
              </w:rPr>
              <w:t>100</w:t>
            </w:r>
          </w:p>
        </w:tc>
        <w:tc>
          <w:tcPr>
            <w:tcW w:w="708" w:type="dxa"/>
            <w:tcBorders>
              <w:top w:val="nil"/>
              <w:left w:val="nil"/>
              <w:bottom w:val="single" w:sz="4" w:space="0" w:color="auto"/>
              <w:right w:val="single" w:sz="4" w:space="0" w:color="auto"/>
            </w:tcBorders>
            <w:shd w:val="clear" w:color="000000" w:fill="D9D9D9"/>
            <w:vAlign w:val="center"/>
          </w:tcPr>
          <w:p w14:paraId="55D2C1D1" w14:textId="62A1ACF0" w:rsidR="001A7E96" w:rsidRPr="001A7E96" w:rsidRDefault="001A7E96" w:rsidP="001A7E96">
            <w:pPr>
              <w:spacing w:after="0" w:line="240" w:lineRule="auto"/>
              <w:jc w:val="center"/>
              <w:rPr>
                <w:rFonts w:ascii="Times New Roman" w:eastAsia="Times New Roman" w:hAnsi="Times New Roman"/>
                <w:b/>
                <w:sz w:val="18"/>
                <w:szCs w:val="18"/>
              </w:rPr>
            </w:pPr>
            <w:r w:rsidRPr="001A7E96">
              <w:rPr>
                <w:rFonts w:ascii="Times New Roman" w:hAnsi="Times New Roman"/>
                <w:color w:val="000000"/>
                <w:sz w:val="20"/>
                <w:szCs w:val="20"/>
              </w:rPr>
              <w:t>100</w:t>
            </w:r>
          </w:p>
        </w:tc>
      </w:tr>
    </w:tbl>
    <w:p w14:paraId="01636654" w14:textId="77777777" w:rsidR="00BC2931" w:rsidRPr="00BC2931" w:rsidRDefault="00BC2931" w:rsidP="005F20AA">
      <w:pPr>
        <w:spacing w:after="0" w:line="240" w:lineRule="auto"/>
        <w:ind w:firstLine="709"/>
        <w:rPr>
          <w:rFonts w:ascii="Times New Roman" w:eastAsia="Times New Roman" w:hAnsi="Times New Roman"/>
          <w:b/>
          <w:bCs/>
          <w:sz w:val="28"/>
          <w:szCs w:val="28"/>
          <w:lang w:eastAsia="ru-RU"/>
        </w:rPr>
      </w:pPr>
    </w:p>
    <w:p w14:paraId="08A850B7" w14:textId="5B99AB5B" w:rsidR="00E50AA7" w:rsidRPr="005F20AA" w:rsidRDefault="00E50AA7" w:rsidP="005F20AA">
      <w:pPr>
        <w:rPr>
          <w:rFonts w:ascii="Times New Roman" w:hAnsi="Times New Roman"/>
          <w:b/>
          <w:sz w:val="24"/>
          <w:szCs w:val="24"/>
          <w:lang w:val="x-none"/>
        </w:rPr>
      </w:pPr>
    </w:p>
    <w:p w14:paraId="68F7D149" w14:textId="77777777" w:rsidR="00BC2931" w:rsidRPr="005F20AA" w:rsidRDefault="00BC2931" w:rsidP="005F20AA">
      <w:pPr>
        <w:rPr>
          <w:rFonts w:ascii="Times New Roman" w:hAnsi="Times New Roman"/>
          <w:b/>
          <w:sz w:val="24"/>
          <w:szCs w:val="24"/>
          <w:lang w:val="x-none"/>
        </w:rPr>
      </w:pPr>
    </w:p>
    <w:p w14:paraId="50EECCA9" w14:textId="77777777" w:rsidR="007073C2" w:rsidRPr="005F20AA" w:rsidRDefault="007073C2" w:rsidP="005F20AA">
      <w:pPr>
        <w:rPr>
          <w:rFonts w:ascii="Times New Roman" w:hAnsi="Times New Roman"/>
          <w:b/>
          <w:sz w:val="24"/>
          <w:szCs w:val="24"/>
          <w:lang w:val="x-none"/>
        </w:rPr>
      </w:pPr>
    </w:p>
    <w:p w14:paraId="5F46646D" w14:textId="77777777" w:rsidR="00E50AA7" w:rsidRPr="005F20AA" w:rsidRDefault="00E50AA7" w:rsidP="005F20AA">
      <w:pPr>
        <w:spacing w:after="0" w:line="240" w:lineRule="auto"/>
        <w:jc w:val="right"/>
        <w:rPr>
          <w:rFonts w:ascii="Times New Roman" w:hAnsi="Times New Roman"/>
          <w:b/>
          <w:sz w:val="24"/>
          <w:szCs w:val="24"/>
        </w:rPr>
      </w:pPr>
    </w:p>
    <w:p w14:paraId="2D5CA3F5" w14:textId="01C0DABC" w:rsidR="00D27C57" w:rsidRPr="005F20AA" w:rsidRDefault="00D27C57" w:rsidP="005F20AA">
      <w:pPr>
        <w:spacing w:after="0" w:line="240" w:lineRule="auto"/>
        <w:jc w:val="right"/>
        <w:rPr>
          <w:rFonts w:ascii="Times New Roman" w:hAnsi="Times New Roman"/>
          <w:b/>
          <w:sz w:val="28"/>
          <w:szCs w:val="28"/>
        </w:rPr>
      </w:pPr>
      <w:r w:rsidRPr="005F20AA">
        <w:rPr>
          <w:rFonts w:ascii="Times New Roman" w:hAnsi="Times New Roman"/>
          <w:b/>
          <w:sz w:val="28"/>
          <w:szCs w:val="28"/>
        </w:rPr>
        <w:lastRenderedPageBreak/>
        <w:t>Приложение 3</w:t>
      </w:r>
    </w:p>
    <w:p w14:paraId="5DEE7000" w14:textId="7B8B62DD" w:rsidR="00371862" w:rsidRPr="005F20AA" w:rsidRDefault="00371862" w:rsidP="005F20AA">
      <w:pPr>
        <w:spacing w:after="0" w:line="240" w:lineRule="auto"/>
        <w:jc w:val="center"/>
        <w:rPr>
          <w:rFonts w:ascii="Times New Roman" w:hAnsi="Times New Roman"/>
          <w:b/>
          <w:sz w:val="28"/>
          <w:szCs w:val="28"/>
        </w:rPr>
      </w:pPr>
      <w:r w:rsidRPr="005F20AA">
        <w:rPr>
          <w:rFonts w:ascii="Times New Roman" w:hAnsi="Times New Roman"/>
          <w:b/>
          <w:sz w:val="28"/>
          <w:szCs w:val="28"/>
        </w:rPr>
        <w:t xml:space="preserve">Сводные таблицы, обязательные для включения в аналитический отчет, </w:t>
      </w:r>
    </w:p>
    <w:p w14:paraId="1F4BA9E9" w14:textId="77777777" w:rsidR="00371862" w:rsidRPr="005F20AA" w:rsidRDefault="00371862" w:rsidP="005F20AA">
      <w:pPr>
        <w:spacing w:after="0" w:line="240" w:lineRule="auto"/>
        <w:jc w:val="center"/>
        <w:rPr>
          <w:rFonts w:ascii="Times New Roman" w:hAnsi="Times New Roman"/>
          <w:b/>
          <w:sz w:val="28"/>
          <w:szCs w:val="28"/>
        </w:rPr>
      </w:pPr>
      <w:r w:rsidRPr="005F20AA">
        <w:rPr>
          <w:rFonts w:ascii="Times New Roman" w:hAnsi="Times New Roman"/>
          <w:b/>
          <w:sz w:val="28"/>
          <w:szCs w:val="28"/>
        </w:rPr>
        <w:t>приложение к аналитическому отчету</w:t>
      </w:r>
    </w:p>
    <w:p w14:paraId="34C2176D" w14:textId="75C2534F" w:rsidR="00371862" w:rsidRPr="005F20AA" w:rsidRDefault="004618A0" w:rsidP="005F20AA">
      <w:pPr>
        <w:spacing w:after="0" w:line="240" w:lineRule="auto"/>
        <w:jc w:val="right"/>
        <w:rPr>
          <w:rFonts w:ascii="Times New Roman" w:hAnsi="Times New Roman"/>
          <w:b/>
          <w:sz w:val="28"/>
          <w:szCs w:val="28"/>
        </w:rPr>
      </w:pPr>
      <w:r w:rsidRPr="005F20AA">
        <w:rPr>
          <w:rFonts w:ascii="Times New Roman" w:hAnsi="Times New Roman"/>
          <w:b/>
          <w:sz w:val="28"/>
          <w:szCs w:val="28"/>
        </w:rPr>
        <w:t xml:space="preserve"> Таблица 1</w:t>
      </w:r>
    </w:p>
    <w:p w14:paraId="73FE3B40" w14:textId="77777777" w:rsidR="00371862" w:rsidRPr="005F20AA" w:rsidRDefault="00371862" w:rsidP="005F20AA">
      <w:pPr>
        <w:spacing w:after="0" w:line="240" w:lineRule="auto"/>
        <w:jc w:val="center"/>
        <w:rPr>
          <w:rFonts w:ascii="Times New Roman" w:hAnsi="Times New Roman"/>
          <w:b/>
          <w:bCs/>
          <w:sz w:val="28"/>
          <w:szCs w:val="28"/>
        </w:rPr>
      </w:pPr>
      <w:r w:rsidRPr="005F20AA">
        <w:rPr>
          <w:rFonts w:ascii="Times New Roman" w:hAnsi="Times New Roman"/>
          <w:b/>
          <w:bCs/>
          <w:sz w:val="28"/>
          <w:szCs w:val="28"/>
        </w:rPr>
        <w:t xml:space="preserve">Источники, способы и формы фиксации информации по критериям и показателям </w:t>
      </w:r>
    </w:p>
    <w:p w14:paraId="7B34064D" w14:textId="77777777" w:rsidR="00371862" w:rsidRPr="005F20AA" w:rsidRDefault="00371862" w:rsidP="005F20AA">
      <w:pPr>
        <w:spacing w:line="240" w:lineRule="auto"/>
        <w:jc w:val="center"/>
        <w:rPr>
          <w:rFonts w:ascii="Times New Roman" w:hAnsi="Times New Roman"/>
          <w:b/>
          <w:bCs/>
          <w:sz w:val="28"/>
          <w:szCs w:val="28"/>
        </w:rPr>
      </w:pPr>
      <w:r w:rsidRPr="005F20AA">
        <w:rPr>
          <w:rFonts w:ascii="Times New Roman" w:hAnsi="Times New Roman"/>
          <w:b/>
          <w:bCs/>
          <w:sz w:val="28"/>
          <w:szCs w:val="28"/>
        </w:rPr>
        <w:t>оценки качества условий оказания услуг организациями социальной сферы</w:t>
      </w:r>
    </w:p>
    <w:p w14:paraId="15E2A226" w14:textId="77777777" w:rsidR="00371862" w:rsidRPr="005F20AA" w:rsidRDefault="00371862" w:rsidP="005F20AA">
      <w:pPr>
        <w:spacing w:after="0" w:line="240" w:lineRule="auto"/>
        <w:jc w:val="center"/>
        <w:rPr>
          <w:rFonts w:ascii="Times New Roman" w:hAnsi="Times New Roman"/>
          <w:b/>
          <w:sz w:val="28"/>
          <w:szCs w:val="28"/>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01"/>
        <w:gridCol w:w="4980"/>
        <w:gridCol w:w="2793"/>
        <w:gridCol w:w="4430"/>
      </w:tblGrid>
      <w:tr w:rsidR="00371862" w:rsidRPr="005F20AA" w14:paraId="7E93E9F3" w14:textId="77777777" w:rsidTr="00D710EE">
        <w:trPr>
          <w:trHeight w:val="60"/>
          <w:tblHeader/>
        </w:trPr>
        <w:tc>
          <w:tcPr>
            <w:tcW w:w="171" w:type="pct"/>
            <w:vAlign w:val="center"/>
          </w:tcPr>
          <w:p w14:paraId="32734E1E" w14:textId="77777777" w:rsidR="00371862" w:rsidRPr="005F20AA" w:rsidRDefault="00371862" w:rsidP="005F20AA">
            <w:pPr>
              <w:widowControl w:val="0"/>
              <w:autoSpaceDE w:val="0"/>
              <w:autoSpaceDN w:val="0"/>
              <w:adjustRightInd w:val="0"/>
              <w:spacing w:after="0" w:line="240" w:lineRule="auto"/>
              <w:jc w:val="center"/>
              <w:rPr>
                <w:rFonts w:ascii="Times New Roman" w:hAnsi="Times New Roman"/>
              </w:rPr>
            </w:pPr>
            <w:r w:rsidRPr="005F20AA">
              <w:rPr>
                <w:rFonts w:ascii="Times New Roman" w:hAnsi="Times New Roman"/>
              </w:rPr>
              <w:t>№ п/п</w:t>
            </w:r>
          </w:p>
        </w:tc>
        <w:tc>
          <w:tcPr>
            <w:tcW w:w="766" w:type="pct"/>
            <w:vAlign w:val="center"/>
          </w:tcPr>
          <w:p w14:paraId="0C88A53A" w14:textId="77777777" w:rsidR="00371862" w:rsidRPr="005F20AA" w:rsidRDefault="00371862" w:rsidP="005F20AA">
            <w:pPr>
              <w:widowControl w:val="0"/>
              <w:autoSpaceDE w:val="0"/>
              <w:autoSpaceDN w:val="0"/>
              <w:adjustRightInd w:val="0"/>
              <w:spacing w:after="0" w:line="240" w:lineRule="auto"/>
              <w:jc w:val="center"/>
              <w:rPr>
                <w:rFonts w:ascii="Times New Roman" w:hAnsi="Times New Roman"/>
              </w:rPr>
            </w:pPr>
            <w:r w:rsidRPr="005F20AA">
              <w:rPr>
                <w:rFonts w:ascii="Times New Roman" w:hAnsi="Times New Roman"/>
              </w:rPr>
              <w:t>Критерии</w:t>
            </w:r>
          </w:p>
        </w:tc>
        <w:tc>
          <w:tcPr>
            <w:tcW w:w="1658" w:type="pct"/>
            <w:vAlign w:val="center"/>
          </w:tcPr>
          <w:p w14:paraId="71374AC1" w14:textId="77777777" w:rsidR="00371862" w:rsidRPr="005F20AA" w:rsidRDefault="00371862" w:rsidP="005F20AA">
            <w:pPr>
              <w:widowControl w:val="0"/>
              <w:autoSpaceDE w:val="0"/>
              <w:autoSpaceDN w:val="0"/>
              <w:adjustRightInd w:val="0"/>
              <w:spacing w:after="0" w:line="240" w:lineRule="auto"/>
              <w:jc w:val="center"/>
              <w:rPr>
                <w:rFonts w:ascii="Times New Roman" w:hAnsi="Times New Roman"/>
              </w:rPr>
            </w:pPr>
            <w:r w:rsidRPr="005F20AA">
              <w:rPr>
                <w:rFonts w:ascii="Times New Roman" w:hAnsi="Times New Roman"/>
              </w:rPr>
              <w:t>Показатели</w:t>
            </w:r>
          </w:p>
        </w:tc>
        <w:tc>
          <w:tcPr>
            <w:tcW w:w="930" w:type="pct"/>
          </w:tcPr>
          <w:p w14:paraId="713BC027" w14:textId="77777777" w:rsidR="00371862" w:rsidRPr="005F20AA" w:rsidRDefault="00371862" w:rsidP="005F20AA">
            <w:pPr>
              <w:widowControl w:val="0"/>
              <w:autoSpaceDE w:val="0"/>
              <w:autoSpaceDN w:val="0"/>
              <w:adjustRightInd w:val="0"/>
              <w:spacing w:after="0" w:line="240" w:lineRule="auto"/>
              <w:jc w:val="center"/>
              <w:rPr>
                <w:rFonts w:ascii="Times New Roman" w:hAnsi="Times New Roman"/>
              </w:rPr>
            </w:pPr>
            <w:r w:rsidRPr="005F20AA">
              <w:rPr>
                <w:rFonts w:ascii="Times New Roman" w:hAnsi="Times New Roman"/>
              </w:rPr>
              <w:t>Источники информации и способы ее сбора</w:t>
            </w:r>
          </w:p>
        </w:tc>
        <w:tc>
          <w:tcPr>
            <w:tcW w:w="1475" w:type="pct"/>
          </w:tcPr>
          <w:p w14:paraId="1C4783B1" w14:textId="77777777" w:rsidR="00371862" w:rsidRPr="005F20AA" w:rsidRDefault="00371862" w:rsidP="005F20AA">
            <w:pPr>
              <w:widowControl w:val="0"/>
              <w:autoSpaceDE w:val="0"/>
              <w:autoSpaceDN w:val="0"/>
              <w:adjustRightInd w:val="0"/>
              <w:spacing w:after="0" w:line="240" w:lineRule="auto"/>
              <w:jc w:val="center"/>
              <w:rPr>
                <w:rFonts w:ascii="Times New Roman" w:hAnsi="Times New Roman"/>
              </w:rPr>
            </w:pPr>
            <w:r w:rsidRPr="005F20AA">
              <w:rPr>
                <w:rFonts w:ascii="Times New Roman" w:hAnsi="Times New Roman"/>
              </w:rPr>
              <w:t>Формы фиксации информации</w:t>
            </w:r>
          </w:p>
        </w:tc>
      </w:tr>
      <w:tr w:rsidR="00371862" w:rsidRPr="005F20AA" w14:paraId="5F6F15F4" w14:textId="77777777" w:rsidTr="00D710EE">
        <w:tc>
          <w:tcPr>
            <w:tcW w:w="171" w:type="pct"/>
            <w:vMerge w:val="restart"/>
          </w:tcPr>
          <w:p w14:paraId="0B830884"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rPr>
              <w:t>1.</w:t>
            </w:r>
          </w:p>
        </w:tc>
        <w:tc>
          <w:tcPr>
            <w:tcW w:w="766" w:type="pct"/>
            <w:vMerge w:val="restart"/>
          </w:tcPr>
          <w:p w14:paraId="3CEA5F88"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b/>
              </w:rPr>
              <w:t>К1</w:t>
            </w:r>
            <w:r w:rsidRPr="005F20AA">
              <w:rPr>
                <w:rFonts w:ascii="Times New Roman" w:hAnsi="Times New Roman"/>
              </w:rPr>
              <w:t xml:space="preserve"> – Открытость и доступность информации об организации </w:t>
            </w:r>
          </w:p>
          <w:p w14:paraId="065FCB5D"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p w14:paraId="240951EE" w14:textId="77777777" w:rsidR="00371862" w:rsidRPr="005F20AA" w:rsidRDefault="00371862" w:rsidP="005F20AA">
            <w:pPr>
              <w:widowControl w:val="0"/>
              <w:autoSpaceDE w:val="0"/>
              <w:autoSpaceDN w:val="0"/>
              <w:adjustRightInd w:val="0"/>
              <w:spacing w:after="0" w:line="240" w:lineRule="auto"/>
              <w:rPr>
                <w:rFonts w:ascii="Times New Roman" w:hAnsi="Times New Roman"/>
                <w:i/>
              </w:rPr>
            </w:pPr>
          </w:p>
        </w:tc>
        <w:tc>
          <w:tcPr>
            <w:tcW w:w="1658" w:type="pct"/>
          </w:tcPr>
          <w:p w14:paraId="1498D235"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 1.1.</w:t>
            </w:r>
            <w:r w:rsidRPr="005F20AA">
              <w:rPr>
                <w:rFonts w:ascii="Times New Roman" w:hAnsi="Times New Roman"/>
              </w:rPr>
              <w:t xml:space="preserve"> –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930" w:type="pct"/>
          </w:tcPr>
          <w:p w14:paraId="45C4FE51"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 анализ сайта</w:t>
            </w:r>
          </w:p>
        </w:tc>
        <w:tc>
          <w:tcPr>
            <w:tcW w:w="1475" w:type="pct"/>
          </w:tcPr>
          <w:p w14:paraId="315D32B5"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 xml:space="preserve">Рабочая карта 1, </w:t>
            </w:r>
            <w:proofErr w:type="spellStart"/>
            <w:r w:rsidRPr="005F20AA">
              <w:rPr>
                <w:rFonts w:ascii="Times New Roman" w:hAnsi="Times New Roman"/>
                <w:b/>
              </w:rPr>
              <w:t>фотофиксация</w:t>
            </w:r>
            <w:proofErr w:type="spellEnd"/>
          </w:p>
        </w:tc>
      </w:tr>
      <w:tr w:rsidR="00371862" w:rsidRPr="005F20AA" w14:paraId="445D39C2" w14:textId="77777777" w:rsidTr="00D710EE">
        <w:trPr>
          <w:trHeight w:val="60"/>
        </w:trPr>
        <w:tc>
          <w:tcPr>
            <w:tcW w:w="171" w:type="pct"/>
            <w:vMerge/>
          </w:tcPr>
          <w:p w14:paraId="43AA276E"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71B76F1D"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252EA8A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П.1.2.</w:t>
            </w:r>
            <w:r w:rsidRPr="005F20AA">
              <w:rPr>
                <w:rFonts w:ascii="Times New Roman" w:hAnsi="Times New Roman"/>
              </w:rPr>
              <w:t xml:space="preserve"> –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930" w:type="pct"/>
          </w:tcPr>
          <w:p w14:paraId="0A0968C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w:t>
            </w:r>
          </w:p>
        </w:tc>
        <w:tc>
          <w:tcPr>
            <w:tcW w:w="1475" w:type="pct"/>
          </w:tcPr>
          <w:p w14:paraId="2605B77F"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 xml:space="preserve">Рабочая карта 1, </w:t>
            </w:r>
            <w:proofErr w:type="spellStart"/>
            <w:r w:rsidRPr="005F20AA">
              <w:rPr>
                <w:rFonts w:ascii="Times New Roman" w:hAnsi="Times New Roman"/>
                <w:b/>
              </w:rPr>
              <w:t>фотофиксация</w:t>
            </w:r>
            <w:proofErr w:type="spellEnd"/>
          </w:p>
        </w:tc>
      </w:tr>
      <w:tr w:rsidR="00371862" w:rsidRPr="005F20AA" w14:paraId="42457411" w14:textId="77777777" w:rsidTr="00D710EE">
        <w:tc>
          <w:tcPr>
            <w:tcW w:w="171" w:type="pct"/>
            <w:vMerge/>
          </w:tcPr>
          <w:p w14:paraId="477DB146"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3C06B68D"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68961D2E"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П.1.3.</w:t>
            </w:r>
            <w:r w:rsidRPr="005F20AA">
              <w:rPr>
                <w:rFonts w:ascii="Times New Roman" w:hAnsi="Times New Roman"/>
              </w:rPr>
              <w:t xml:space="preserve"> – Доля получателей услуг, удовлетворенных открытостью, полнотой и доступностью информации о деятельности организации</w:t>
            </w:r>
          </w:p>
        </w:tc>
        <w:tc>
          <w:tcPr>
            <w:tcW w:w="930" w:type="pct"/>
          </w:tcPr>
          <w:p w14:paraId="61EA655F"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w:t>
            </w:r>
          </w:p>
        </w:tc>
        <w:tc>
          <w:tcPr>
            <w:tcW w:w="1475" w:type="pct"/>
          </w:tcPr>
          <w:p w14:paraId="783FCA6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5137A2C3" w14:textId="77777777" w:rsidTr="00D710EE">
        <w:trPr>
          <w:trHeight w:val="60"/>
        </w:trPr>
        <w:tc>
          <w:tcPr>
            <w:tcW w:w="171" w:type="pct"/>
            <w:vMerge w:val="restart"/>
          </w:tcPr>
          <w:p w14:paraId="7D827A20"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rPr>
              <w:t xml:space="preserve">2. </w:t>
            </w:r>
          </w:p>
        </w:tc>
        <w:tc>
          <w:tcPr>
            <w:tcW w:w="766" w:type="pct"/>
            <w:vMerge w:val="restart"/>
          </w:tcPr>
          <w:p w14:paraId="1194288C" w14:textId="77777777" w:rsidR="00371862" w:rsidRPr="005F20AA" w:rsidRDefault="00371862" w:rsidP="005F20AA">
            <w:pPr>
              <w:widowControl w:val="0"/>
              <w:autoSpaceDE w:val="0"/>
              <w:autoSpaceDN w:val="0"/>
              <w:adjustRightInd w:val="0"/>
              <w:spacing w:after="0" w:line="240" w:lineRule="auto"/>
              <w:rPr>
                <w:rFonts w:ascii="Times New Roman" w:hAnsi="Times New Roman"/>
                <w:i/>
              </w:rPr>
            </w:pPr>
            <w:r w:rsidRPr="005F20AA">
              <w:rPr>
                <w:rFonts w:ascii="Times New Roman" w:hAnsi="Times New Roman"/>
                <w:b/>
              </w:rPr>
              <w:t xml:space="preserve">К2 </w:t>
            </w:r>
            <w:r w:rsidRPr="005F20AA">
              <w:rPr>
                <w:rFonts w:ascii="Times New Roman" w:hAnsi="Times New Roman"/>
              </w:rPr>
              <w:t xml:space="preserve">–Комфортность условий предоставления услуг, в том числе время ожидания предоставления услуг </w:t>
            </w:r>
          </w:p>
        </w:tc>
        <w:tc>
          <w:tcPr>
            <w:tcW w:w="1658" w:type="pct"/>
          </w:tcPr>
          <w:p w14:paraId="7BE42D57"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П.2.1.</w:t>
            </w:r>
            <w:r w:rsidRPr="005F20AA">
              <w:rPr>
                <w:rFonts w:ascii="Times New Roman" w:hAnsi="Times New Roman"/>
              </w:rPr>
              <w:t xml:space="preserve"> – Обеспечение в организации комфортных условий для предоставления услуг </w:t>
            </w:r>
          </w:p>
        </w:tc>
        <w:tc>
          <w:tcPr>
            <w:tcW w:w="930" w:type="pct"/>
          </w:tcPr>
          <w:p w14:paraId="7BAC626E"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 анализ сайта</w:t>
            </w:r>
          </w:p>
        </w:tc>
        <w:tc>
          <w:tcPr>
            <w:tcW w:w="1475" w:type="pct"/>
          </w:tcPr>
          <w:p w14:paraId="1F4911A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 xml:space="preserve">Рабочая карта 2, </w:t>
            </w:r>
            <w:proofErr w:type="spellStart"/>
            <w:r w:rsidRPr="005F20AA">
              <w:rPr>
                <w:rFonts w:ascii="Times New Roman" w:hAnsi="Times New Roman"/>
                <w:b/>
              </w:rPr>
              <w:t>фотофиксация</w:t>
            </w:r>
            <w:proofErr w:type="spellEnd"/>
          </w:p>
        </w:tc>
      </w:tr>
      <w:tr w:rsidR="00371862" w:rsidRPr="005F20AA" w14:paraId="2B2E2D9F" w14:textId="77777777" w:rsidTr="00D710EE">
        <w:trPr>
          <w:trHeight w:val="407"/>
        </w:trPr>
        <w:tc>
          <w:tcPr>
            <w:tcW w:w="171" w:type="pct"/>
            <w:vMerge/>
          </w:tcPr>
          <w:p w14:paraId="5E6C0448"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70ED1824"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52C4230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П.2.2.</w:t>
            </w:r>
            <w:r w:rsidRPr="005F20AA">
              <w:rPr>
                <w:rFonts w:ascii="Times New Roman" w:hAnsi="Times New Roman"/>
              </w:rPr>
              <w:t xml:space="preserve"> – Время ожидания предоставления услуги (среднее время ожидания и своевременность предоставления услуги)</w:t>
            </w:r>
          </w:p>
        </w:tc>
        <w:tc>
          <w:tcPr>
            <w:tcW w:w="930" w:type="pct"/>
          </w:tcPr>
          <w:p w14:paraId="49817ADF"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07538BF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6F04B538" w14:textId="77777777" w:rsidTr="00D710EE">
        <w:trPr>
          <w:trHeight w:val="60"/>
        </w:trPr>
        <w:tc>
          <w:tcPr>
            <w:tcW w:w="171" w:type="pct"/>
            <w:vMerge/>
          </w:tcPr>
          <w:p w14:paraId="2598F5E5"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781E1074"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346A302C"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П.2.3.</w:t>
            </w:r>
            <w:r w:rsidRPr="005F20AA">
              <w:rPr>
                <w:rFonts w:ascii="Times New Roman" w:hAnsi="Times New Roman"/>
              </w:rPr>
              <w:t xml:space="preserve"> – Доля получателей услуг, удовлетворенных комфортностью предоставления услуг</w:t>
            </w:r>
          </w:p>
        </w:tc>
        <w:tc>
          <w:tcPr>
            <w:tcW w:w="930" w:type="pct"/>
          </w:tcPr>
          <w:p w14:paraId="68C6CF8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2E14CCE2"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787BAB52" w14:textId="77777777" w:rsidTr="00D710EE">
        <w:trPr>
          <w:trHeight w:val="60"/>
        </w:trPr>
        <w:tc>
          <w:tcPr>
            <w:tcW w:w="171" w:type="pct"/>
            <w:vMerge w:val="restart"/>
          </w:tcPr>
          <w:p w14:paraId="22A90B40"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rPr>
              <w:t xml:space="preserve">3. </w:t>
            </w:r>
          </w:p>
        </w:tc>
        <w:tc>
          <w:tcPr>
            <w:tcW w:w="766" w:type="pct"/>
            <w:vMerge w:val="restart"/>
          </w:tcPr>
          <w:p w14:paraId="4A214AED" w14:textId="77777777" w:rsidR="00371862" w:rsidRPr="005F20AA" w:rsidRDefault="00371862" w:rsidP="005F20AA">
            <w:pPr>
              <w:spacing w:after="0" w:line="240" w:lineRule="auto"/>
              <w:rPr>
                <w:rFonts w:ascii="Times New Roman" w:hAnsi="Times New Roman"/>
              </w:rPr>
            </w:pPr>
            <w:r w:rsidRPr="005F20AA">
              <w:rPr>
                <w:rFonts w:ascii="Times New Roman" w:hAnsi="Times New Roman"/>
                <w:b/>
              </w:rPr>
              <w:t xml:space="preserve">К3 </w:t>
            </w:r>
            <w:r w:rsidRPr="005F20AA">
              <w:rPr>
                <w:rFonts w:ascii="Times New Roman" w:hAnsi="Times New Roman"/>
              </w:rPr>
              <w:t xml:space="preserve">– Доступность услуг для инвалидов </w:t>
            </w:r>
          </w:p>
        </w:tc>
        <w:tc>
          <w:tcPr>
            <w:tcW w:w="1658" w:type="pct"/>
          </w:tcPr>
          <w:p w14:paraId="7A44342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lang w:val="x-none" w:eastAsia="x-none"/>
              </w:rPr>
            </w:pPr>
            <w:r w:rsidRPr="005F20AA">
              <w:rPr>
                <w:rFonts w:ascii="Times New Roman" w:hAnsi="Times New Roman"/>
                <w:b/>
              </w:rPr>
              <w:t>П.3.1</w:t>
            </w:r>
            <w:r w:rsidRPr="005F20AA">
              <w:rPr>
                <w:rFonts w:ascii="Times New Roman" w:hAnsi="Times New Roman"/>
              </w:rPr>
              <w:t>. – Оборудование помещений организации социальной сферы и прилегающей к ней территории с учетом доступности для инвалидов</w:t>
            </w:r>
          </w:p>
        </w:tc>
        <w:tc>
          <w:tcPr>
            <w:tcW w:w="930" w:type="pct"/>
          </w:tcPr>
          <w:p w14:paraId="2592602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 анализ сайта</w:t>
            </w:r>
          </w:p>
        </w:tc>
        <w:tc>
          <w:tcPr>
            <w:tcW w:w="1475" w:type="pct"/>
          </w:tcPr>
          <w:p w14:paraId="7B7FFF8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 xml:space="preserve">Рабочая карта 3, </w:t>
            </w:r>
            <w:proofErr w:type="spellStart"/>
            <w:r w:rsidRPr="005F20AA">
              <w:rPr>
                <w:rFonts w:ascii="Times New Roman" w:hAnsi="Times New Roman"/>
                <w:b/>
              </w:rPr>
              <w:t>фотофиксация</w:t>
            </w:r>
            <w:proofErr w:type="spellEnd"/>
          </w:p>
        </w:tc>
      </w:tr>
      <w:tr w:rsidR="00371862" w:rsidRPr="005F20AA" w14:paraId="5E9C2A84" w14:textId="77777777" w:rsidTr="00D710EE">
        <w:trPr>
          <w:trHeight w:val="60"/>
        </w:trPr>
        <w:tc>
          <w:tcPr>
            <w:tcW w:w="171" w:type="pct"/>
            <w:vMerge/>
          </w:tcPr>
          <w:p w14:paraId="3B686698"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2F34AE29" w14:textId="77777777" w:rsidR="00371862" w:rsidRPr="005F20AA" w:rsidRDefault="00371862" w:rsidP="005F20AA">
            <w:pPr>
              <w:spacing w:after="0" w:line="240" w:lineRule="auto"/>
              <w:rPr>
                <w:rFonts w:ascii="Times New Roman" w:hAnsi="Times New Roman"/>
              </w:rPr>
            </w:pPr>
          </w:p>
        </w:tc>
        <w:tc>
          <w:tcPr>
            <w:tcW w:w="1658" w:type="pct"/>
          </w:tcPr>
          <w:p w14:paraId="130A25A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П.3.2.</w:t>
            </w:r>
            <w:r w:rsidRPr="005F20AA">
              <w:rPr>
                <w:rFonts w:ascii="Times New Roman" w:hAnsi="Times New Roman"/>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930" w:type="pct"/>
          </w:tcPr>
          <w:p w14:paraId="07541BF8"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Посещение организации, интервью, анкетирование, анализ сайта</w:t>
            </w:r>
          </w:p>
        </w:tc>
        <w:tc>
          <w:tcPr>
            <w:tcW w:w="1475" w:type="pct"/>
          </w:tcPr>
          <w:p w14:paraId="40C19C76"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 xml:space="preserve">Рабочая карта 3, </w:t>
            </w:r>
            <w:proofErr w:type="spellStart"/>
            <w:r w:rsidRPr="005F20AA">
              <w:rPr>
                <w:rFonts w:ascii="Times New Roman" w:hAnsi="Times New Roman"/>
                <w:b/>
              </w:rPr>
              <w:t>фотофиксация</w:t>
            </w:r>
            <w:proofErr w:type="spellEnd"/>
          </w:p>
        </w:tc>
      </w:tr>
      <w:tr w:rsidR="00371862" w:rsidRPr="005F20AA" w14:paraId="0EEA28EB" w14:textId="77777777" w:rsidTr="00D710EE">
        <w:trPr>
          <w:trHeight w:val="60"/>
        </w:trPr>
        <w:tc>
          <w:tcPr>
            <w:tcW w:w="171" w:type="pct"/>
            <w:vMerge/>
          </w:tcPr>
          <w:p w14:paraId="2817E704"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38064EDC" w14:textId="77777777" w:rsidR="00371862" w:rsidRPr="005F20AA" w:rsidRDefault="00371862" w:rsidP="005F20AA">
            <w:pPr>
              <w:spacing w:after="0" w:line="240" w:lineRule="auto"/>
              <w:rPr>
                <w:rFonts w:ascii="Times New Roman" w:hAnsi="Times New Roman"/>
              </w:rPr>
            </w:pPr>
          </w:p>
        </w:tc>
        <w:tc>
          <w:tcPr>
            <w:tcW w:w="1658" w:type="pct"/>
          </w:tcPr>
          <w:p w14:paraId="650C0F8F"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П.3.3.</w:t>
            </w:r>
            <w:r w:rsidRPr="005F20AA">
              <w:rPr>
                <w:rFonts w:ascii="Times New Roman" w:hAnsi="Times New Roman"/>
              </w:rPr>
              <w:t xml:space="preserve"> – Доля получателей услуг, удовлетворенных доступностью услуг для инвалидов</w:t>
            </w:r>
          </w:p>
        </w:tc>
        <w:tc>
          <w:tcPr>
            <w:tcW w:w="930" w:type="pct"/>
          </w:tcPr>
          <w:p w14:paraId="1ABDBF49"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7C60214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395DCC3E" w14:textId="77777777" w:rsidTr="00D710EE">
        <w:trPr>
          <w:trHeight w:val="447"/>
        </w:trPr>
        <w:tc>
          <w:tcPr>
            <w:tcW w:w="171" w:type="pct"/>
            <w:vMerge w:val="restart"/>
          </w:tcPr>
          <w:p w14:paraId="48307DC9"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rPr>
              <w:t xml:space="preserve">4. </w:t>
            </w:r>
          </w:p>
        </w:tc>
        <w:tc>
          <w:tcPr>
            <w:tcW w:w="766" w:type="pct"/>
            <w:vMerge w:val="restart"/>
          </w:tcPr>
          <w:p w14:paraId="07566DA0" w14:textId="77777777" w:rsidR="00371862" w:rsidRPr="005F20AA" w:rsidRDefault="00371862" w:rsidP="005F20AA">
            <w:pPr>
              <w:widowControl w:val="0"/>
              <w:autoSpaceDE w:val="0"/>
              <w:autoSpaceDN w:val="0"/>
              <w:adjustRightInd w:val="0"/>
              <w:spacing w:after="0" w:line="240" w:lineRule="auto"/>
              <w:rPr>
                <w:rFonts w:ascii="Times New Roman" w:hAnsi="Times New Roman"/>
                <w:b/>
                <w:lang w:val="x-none"/>
              </w:rPr>
            </w:pPr>
            <w:r w:rsidRPr="005F20AA">
              <w:rPr>
                <w:rFonts w:ascii="Times New Roman" w:hAnsi="Times New Roman"/>
                <w:b/>
              </w:rPr>
              <w:t xml:space="preserve">К4 </w:t>
            </w:r>
            <w:r w:rsidRPr="005F20AA">
              <w:rPr>
                <w:rFonts w:ascii="Times New Roman" w:hAnsi="Times New Roman"/>
              </w:rPr>
              <w:t xml:space="preserve">– </w:t>
            </w:r>
            <w:r w:rsidRPr="005F20AA">
              <w:rPr>
                <w:rFonts w:ascii="Times New Roman" w:hAnsi="Times New Roman"/>
                <w:lang w:val="x-none"/>
              </w:rPr>
              <w:t>Д</w:t>
            </w:r>
            <w:r w:rsidRPr="005F20AA">
              <w:rPr>
                <w:rFonts w:ascii="Times New Roman" w:hAnsi="Times New Roman"/>
              </w:rPr>
              <w:t xml:space="preserve">оброжелательность, вежливость работников организаций </w:t>
            </w:r>
          </w:p>
        </w:tc>
        <w:tc>
          <w:tcPr>
            <w:tcW w:w="1658" w:type="pct"/>
          </w:tcPr>
          <w:p w14:paraId="19B8524B"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П.4.1.</w:t>
            </w:r>
            <w:r w:rsidRPr="005F20AA">
              <w:rPr>
                <w:rFonts w:ascii="Times New Roman" w:hAnsi="Times New Roman"/>
              </w:rPr>
              <w:t xml:space="preserve">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930" w:type="pct"/>
          </w:tcPr>
          <w:p w14:paraId="4F39BF71"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757234B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4712D809" w14:textId="77777777" w:rsidTr="00D710EE">
        <w:trPr>
          <w:trHeight w:val="185"/>
        </w:trPr>
        <w:tc>
          <w:tcPr>
            <w:tcW w:w="171" w:type="pct"/>
            <w:vMerge/>
          </w:tcPr>
          <w:p w14:paraId="5E7125FC"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35CB2EFB" w14:textId="77777777" w:rsidR="00371862" w:rsidRPr="005F20AA" w:rsidRDefault="00371862" w:rsidP="005F20AA">
            <w:pPr>
              <w:widowControl w:val="0"/>
              <w:autoSpaceDE w:val="0"/>
              <w:autoSpaceDN w:val="0"/>
              <w:adjustRightInd w:val="0"/>
              <w:spacing w:after="0" w:line="240" w:lineRule="auto"/>
              <w:rPr>
                <w:rFonts w:ascii="Times New Roman" w:hAnsi="Times New Roman"/>
                <w:b/>
                <w:lang w:val="x-none"/>
              </w:rPr>
            </w:pPr>
          </w:p>
        </w:tc>
        <w:tc>
          <w:tcPr>
            <w:tcW w:w="1658" w:type="pct"/>
          </w:tcPr>
          <w:p w14:paraId="4ED62561"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П.4.2.</w:t>
            </w:r>
            <w:r w:rsidRPr="005F20AA">
              <w:rPr>
                <w:rFonts w:ascii="Times New Roman" w:hAnsi="Times New Roman"/>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930" w:type="pct"/>
          </w:tcPr>
          <w:p w14:paraId="0864DE0C"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20A723B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179C6831" w14:textId="77777777" w:rsidTr="00D710EE">
        <w:trPr>
          <w:trHeight w:val="60"/>
        </w:trPr>
        <w:tc>
          <w:tcPr>
            <w:tcW w:w="171" w:type="pct"/>
            <w:vMerge/>
          </w:tcPr>
          <w:p w14:paraId="38F6AAF6"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6A09631A" w14:textId="77777777" w:rsidR="00371862" w:rsidRPr="005F20AA" w:rsidRDefault="00371862" w:rsidP="005F20AA">
            <w:pPr>
              <w:widowControl w:val="0"/>
              <w:autoSpaceDE w:val="0"/>
              <w:autoSpaceDN w:val="0"/>
              <w:adjustRightInd w:val="0"/>
              <w:spacing w:after="0" w:line="240" w:lineRule="auto"/>
              <w:rPr>
                <w:rFonts w:ascii="Times New Roman" w:hAnsi="Times New Roman"/>
                <w:b/>
                <w:lang w:val="x-none"/>
              </w:rPr>
            </w:pPr>
          </w:p>
        </w:tc>
        <w:tc>
          <w:tcPr>
            <w:tcW w:w="1658" w:type="pct"/>
          </w:tcPr>
          <w:p w14:paraId="052BBE15"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П.4.3.</w:t>
            </w:r>
            <w:r w:rsidRPr="005F20AA">
              <w:rPr>
                <w:rFonts w:ascii="Times New Roman" w:hAnsi="Times New Roman"/>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930" w:type="pct"/>
          </w:tcPr>
          <w:p w14:paraId="7A27D2B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64CC95D1"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01F47FEC" w14:textId="77777777" w:rsidTr="00D710EE">
        <w:tc>
          <w:tcPr>
            <w:tcW w:w="171" w:type="pct"/>
            <w:vMerge w:val="restart"/>
          </w:tcPr>
          <w:p w14:paraId="6655DD8A"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r w:rsidRPr="005F20AA">
              <w:rPr>
                <w:rFonts w:ascii="Times New Roman" w:hAnsi="Times New Roman"/>
              </w:rPr>
              <w:lastRenderedPageBreak/>
              <w:t>5.</w:t>
            </w:r>
          </w:p>
        </w:tc>
        <w:tc>
          <w:tcPr>
            <w:tcW w:w="766" w:type="pct"/>
            <w:vMerge w:val="restart"/>
          </w:tcPr>
          <w:p w14:paraId="0720EAC0" w14:textId="77777777" w:rsidR="00371862" w:rsidRPr="005F20AA" w:rsidRDefault="00371862" w:rsidP="005F20AA">
            <w:pPr>
              <w:widowControl w:val="0"/>
              <w:autoSpaceDE w:val="0"/>
              <w:autoSpaceDN w:val="0"/>
              <w:adjustRightInd w:val="0"/>
              <w:spacing w:after="0" w:line="240" w:lineRule="auto"/>
              <w:rPr>
                <w:rFonts w:ascii="Times New Roman" w:hAnsi="Times New Roman"/>
                <w:lang w:val="x-none" w:eastAsia="x-none"/>
              </w:rPr>
            </w:pPr>
            <w:r w:rsidRPr="005F20AA">
              <w:rPr>
                <w:rFonts w:ascii="Times New Roman" w:hAnsi="Times New Roman"/>
                <w:b/>
              </w:rPr>
              <w:t>К5</w:t>
            </w:r>
            <w:r w:rsidRPr="005F20AA">
              <w:rPr>
                <w:rFonts w:ascii="Times New Roman" w:hAnsi="Times New Roman"/>
              </w:rPr>
              <w:t xml:space="preserve"> – Удовлетворенность</w:t>
            </w:r>
            <w:r w:rsidRPr="005F20AA">
              <w:rPr>
                <w:rFonts w:ascii="Times New Roman" w:hAnsi="Times New Roman"/>
                <w:i/>
              </w:rPr>
              <w:t xml:space="preserve"> </w:t>
            </w:r>
            <w:r w:rsidRPr="005F20AA">
              <w:rPr>
                <w:rFonts w:ascii="Times New Roman" w:hAnsi="Times New Roman"/>
              </w:rPr>
              <w:t xml:space="preserve">условиями оказания услуг </w:t>
            </w:r>
          </w:p>
        </w:tc>
        <w:tc>
          <w:tcPr>
            <w:tcW w:w="1658" w:type="pct"/>
          </w:tcPr>
          <w:p w14:paraId="14DA85A5"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П.5.1</w:t>
            </w:r>
            <w:r w:rsidRPr="005F20AA">
              <w:rPr>
                <w:rFonts w:ascii="Times New Roman" w:hAnsi="Times New Roman"/>
              </w:rPr>
              <w:t>.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930" w:type="pct"/>
          </w:tcPr>
          <w:p w14:paraId="1E45BFC5"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74DA9E36"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6C37673B" w14:textId="77777777" w:rsidTr="00D710EE">
        <w:tc>
          <w:tcPr>
            <w:tcW w:w="171" w:type="pct"/>
            <w:vMerge/>
          </w:tcPr>
          <w:p w14:paraId="1BDC2F6B"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6913D591"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38F50746"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П.5.2.</w:t>
            </w:r>
            <w:r w:rsidRPr="005F20AA">
              <w:rPr>
                <w:rFonts w:ascii="Times New Roman" w:hAnsi="Times New Roman"/>
              </w:rPr>
              <w:t>  –Доля получателей услуг, удовлетворенных организационными условиями предоставления услуг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930" w:type="pct"/>
          </w:tcPr>
          <w:p w14:paraId="2B24DBF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4017CD9A"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r w:rsidR="00371862" w:rsidRPr="005F20AA" w14:paraId="35ABC2AD" w14:textId="77777777" w:rsidTr="00D710EE">
        <w:tc>
          <w:tcPr>
            <w:tcW w:w="171" w:type="pct"/>
            <w:vMerge/>
          </w:tcPr>
          <w:p w14:paraId="24803DEB"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766" w:type="pct"/>
            <w:vMerge/>
          </w:tcPr>
          <w:p w14:paraId="66D42108" w14:textId="77777777" w:rsidR="00371862" w:rsidRPr="005F20AA" w:rsidRDefault="00371862" w:rsidP="005F20AA">
            <w:pPr>
              <w:widowControl w:val="0"/>
              <w:autoSpaceDE w:val="0"/>
              <w:autoSpaceDN w:val="0"/>
              <w:adjustRightInd w:val="0"/>
              <w:spacing w:after="0" w:line="240" w:lineRule="auto"/>
              <w:rPr>
                <w:rFonts w:ascii="Times New Roman" w:hAnsi="Times New Roman"/>
              </w:rPr>
            </w:pPr>
          </w:p>
        </w:tc>
        <w:tc>
          <w:tcPr>
            <w:tcW w:w="1658" w:type="pct"/>
          </w:tcPr>
          <w:p w14:paraId="730426BD"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rPr>
            </w:pPr>
            <w:r w:rsidRPr="005F20AA">
              <w:rPr>
                <w:rFonts w:ascii="Times New Roman" w:hAnsi="Times New Roman"/>
                <w:b/>
              </w:rPr>
              <w:t>П.5.3.</w:t>
            </w:r>
            <w:r w:rsidRPr="005F20AA">
              <w:rPr>
                <w:rFonts w:ascii="Times New Roman" w:hAnsi="Times New Roman"/>
              </w:rPr>
              <w:t>  – Доля получателей услуг, удовлетворенных в целом условиями оказания услуг в организации социальной сферы</w:t>
            </w:r>
          </w:p>
        </w:tc>
        <w:tc>
          <w:tcPr>
            <w:tcW w:w="930" w:type="pct"/>
          </w:tcPr>
          <w:p w14:paraId="014F2403"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Интервью, анкетирование</w:t>
            </w:r>
          </w:p>
        </w:tc>
        <w:tc>
          <w:tcPr>
            <w:tcW w:w="1475" w:type="pct"/>
          </w:tcPr>
          <w:p w14:paraId="54254A99" w14:textId="77777777" w:rsidR="00371862" w:rsidRPr="005F20AA" w:rsidRDefault="00371862" w:rsidP="005F20AA">
            <w:pPr>
              <w:widowControl w:val="0"/>
              <w:autoSpaceDE w:val="0"/>
              <w:autoSpaceDN w:val="0"/>
              <w:adjustRightInd w:val="0"/>
              <w:spacing w:after="0" w:line="240" w:lineRule="auto"/>
              <w:jc w:val="both"/>
              <w:rPr>
                <w:rFonts w:ascii="Times New Roman" w:hAnsi="Times New Roman"/>
                <w:b/>
              </w:rPr>
            </w:pPr>
            <w:r w:rsidRPr="005F20AA">
              <w:rPr>
                <w:rFonts w:ascii="Times New Roman" w:hAnsi="Times New Roman"/>
                <w:b/>
              </w:rPr>
              <w:t>Анкета для опроса получателей социальных услуг (их законных представителей) о качестве условий их оказания поставщиками социальных услуг</w:t>
            </w:r>
          </w:p>
        </w:tc>
      </w:tr>
    </w:tbl>
    <w:p w14:paraId="195825CA" w14:textId="77777777" w:rsidR="00371862" w:rsidRPr="005F20AA" w:rsidRDefault="00371862" w:rsidP="005F20AA">
      <w:pPr>
        <w:spacing w:after="0" w:line="240" w:lineRule="auto"/>
        <w:jc w:val="center"/>
        <w:rPr>
          <w:rFonts w:ascii="Times New Roman" w:hAnsi="Times New Roman"/>
          <w:b/>
          <w:sz w:val="28"/>
          <w:szCs w:val="28"/>
        </w:rPr>
      </w:pPr>
    </w:p>
    <w:p w14:paraId="2C72C176" w14:textId="77777777" w:rsidR="00955434" w:rsidRPr="005F20AA" w:rsidRDefault="00955434" w:rsidP="005F20AA">
      <w:pPr>
        <w:spacing w:after="0" w:line="240" w:lineRule="auto"/>
        <w:rPr>
          <w:rFonts w:ascii="Times New Roman" w:hAnsi="Times New Roman"/>
          <w:b/>
          <w:sz w:val="28"/>
          <w:szCs w:val="28"/>
        </w:rPr>
      </w:pPr>
      <w:r w:rsidRPr="005F20AA">
        <w:rPr>
          <w:rFonts w:ascii="Times New Roman" w:hAnsi="Times New Roman"/>
          <w:b/>
          <w:sz w:val="28"/>
          <w:szCs w:val="28"/>
        </w:rPr>
        <w:br w:type="page"/>
      </w:r>
    </w:p>
    <w:p w14:paraId="1E7AC6E0" w14:textId="1B20F511" w:rsidR="004618A0" w:rsidRDefault="004618A0" w:rsidP="005F20AA">
      <w:pPr>
        <w:spacing w:after="0" w:line="240" w:lineRule="auto"/>
        <w:jc w:val="right"/>
        <w:rPr>
          <w:rFonts w:ascii="Times New Roman" w:hAnsi="Times New Roman"/>
          <w:b/>
          <w:sz w:val="28"/>
          <w:szCs w:val="28"/>
        </w:rPr>
      </w:pPr>
      <w:r w:rsidRPr="005F20AA">
        <w:rPr>
          <w:rFonts w:ascii="Times New Roman" w:hAnsi="Times New Roman"/>
          <w:b/>
          <w:sz w:val="28"/>
          <w:szCs w:val="28"/>
        </w:rPr>
        <w:lastRenderedPageBreak/>
        <w:t>Таблица</w:t>
      </w:r>
      <w:r w:rsidR="00FC1956">
        <w:rPr>
          <w:rFonts w:ascii="Times New Roman" w:hAnsi="Times New Roman"/>
          <w:b/>
          <w:sz w:val="28"/>
          <w:szCs w:val="28"/>
        </w:rPr>
        <w:t xml:space="preserve"> </w:t>
      </w:r>
      <w:r w:rsidRPr="005F20AA">
        <w:rPr>
          <w:rFonts w:ascii="Times New Roman" w:hAnsi="Times New Roman"/>
          <w:b/>
          <w:sz w:val="28"/>
          <w:szCs w:val="28"/>
        </w:rPr>
        <w:t>2</w:t>
      </w:r>
    </w:p>
    <w:p w14:paraId="351477E8" w14:textId="77777777" w:rsidR="00BE7237" w:rsidRDefault="00BE7237" w:rsidP="005F20AA">
      <w:pPr>
        <w:spacing w:after="0" w:line="240" w:lineRule="auto"/>
        <w:jc w:val="right"/>
        <w:rPr>
          <w:rFonts w:ascii="Times New Roman" w:hAnsi="Times New Roman"/>
          <w:b/>
          <w:sz w:val="28"/>
          <w:szCs w:val="28"/>
        </w:rPr>
      </w:pPr>
    </w:p>
    <w:tbl>
      <w:tblPr>
        <w:tblStyle w:val="a6"/>
        <w:tblpPr w:leftFromText="180" w:rightFromText="180" w:horzAnchor="margin" w:tblpY="960"/>
        <w:tblW w:w="14850" w:type="dxa"/>
        <w:tblLayout w:type="fixed"/>
        <w:tblLook w:val="04A0" w:firstRow="1" w:lastRow="0" w:firstColumn="1" w:lastColumn="0" w:noHBand="0" w:noVBand="1"/>
      </w:tblPr>
      <w:tblGrid>
        <w:gridCol w:w="513"/>
        <w:gridCol w:w="5407"/>
        <w:gridCol w:w="1559"/>
        <w:gridCol w:w="1701"/>
        <w:gridCol w:w="1418"/>
        <w:gridCol w:w="1559"/>
        <w:gridCol w:w="1134"/>
        <w:gridCol w:w="1559"/>
      </w:tblGrid>
      <w:tr w:rsidR="00BE7237" w:rsidRPr="008033FB" w14:paraId="5A559690" w14:textId="77777777" w:rsidTr="00963F4C">
        <w:trPr>
          <w:trHeight w:val="1231"/>
        </w:trPr>
        <w:tc>
          <w:tcPr>
            <w:tcW w:w="14850" w:type="dxa"/>
            <w:gridSpan w:val="8"/>
            <w:tcBorders>
              <w:top w:val="nil"/>
              <w:left w:val="nil"/>
              <w:bottom w:val="single" w:sz="4" w:space="0" w:color="auto"/>
              <w:right w:val="nil"/>
            </w:tcBorders>
          </w:tcPr>
          <w:p w14:paraId="1E5C9055" w14:textId="77777777" w:rsidR="00BE7237" w:rsidRPr="008033FB" w:rsidRDefault="00BE7237" w:rsidP="00BE7237">
            <w:pPr>
              <w:spacing w:after="0"/>
              <w:rPr>
                <w:rFonts w:ascii="Times New Roman" w:hAnsi="Times New Roman"/>
                <w:sz w:val="20"/>
                <w:szCs w:val="20"/>
              </w:rPr>
            </w:pPr>
          </w:p>
          <w:p w14:paraId="6019D8EE" w14:textId="77777777" w:rsidR="00BE7237" w:rsidRDefault="00BE7237" w:rsidP="00BE7237">
            <w:pPr>
              <w:widowControl w:val="0"/>
              <w:tabs>
                <w:tab w:val="left" w:pos="264"/>
              </w:tabs>
              <w:autoSpaceDE w:val="0"/>
              <w:autoSpaceDN w:val="0"/>
              <w:adjustRightInd w:val="0"/>
              <w:spacing w:after="0"/>
              <w:jc w:val="center"/>
              <w:rPr>
                <w:rFonts w:ascii="Times New Roman" w:hAnsi="Times New Roman"/>
                <w:b/>
                <w:bCs/>
                <w:sz w:val="20"/>
                <w:szCs w:val="20"/>
              </w:rPr>
            </w:pPr>
          </w:p>
          <w:p w14:paraId="5AA40A4F" w14:textId="77777777" w:rsidR="00BE7237" w:rsidRDefault="00BE7237" w:rsidP="00BE7237">
            <w:pPr>
              <w:widowControl w:val="0"/>
              <w:tabs>
                <w:tab w:val="left" w:pos="264"/>
              </w:tabs>
              <w:autoSpaceDE w:val="0"/>
              <w:autoSpaceDN w:val="0"/>
              <w:adjustRightInd w:val="0"/>
              <w:spacing w:after="0"/>
              <w:jc w:val="center"/>
              <w:rPr>
                <w:rFonts w:ascii="Times New Roman" w:hAnsi="Times New Roman"/>
                <w:b/>
                <w:bCs/>
                <w:sz w:val="20"/>
                <w:szCs w:val="20"/>
              </w:rPr>
            </w:pPr>
          </w:p>
          <w:p w14:paraId="622C6F75" w14:textId="77777777" w:rsidR="00BE7237" w:rsidRPr="008033FB" w:rsidRDefault="00BE7237" w:rsidP="00BE7237">
            <w:pPr>
              <w:widowControl w:val="0"/>
              <w:tabs>
                <w:tab w:val="left" w:pos="264"/>
              </w:tabs>
              <w:autoSpaceDE w:val="0"/>
              <w:autoSpaceDN w:val="0"/>
              <w:adjustRightInd w:val="0"/>
              <w:spacing w:after="0"/>
              <w:jc w:val="center"/>
              <w:rPr>
                <w:rFonts w:ascii="Times New Roman" w:hAnsi="Times New Roman"/>
                <w:b/>
                <w:bCs/>
                <w:sz w:val="20"/>
                <w:szCs w:val="20"/>
              </w:rPr>
            </w:pPr>
            <w:r w:rsidRPr="008033FB">
              <w:rPr>
                <w:rFonts w:ascii="Times New Roman" w:hAnsi="Times New Roman"/>
                <w:b/>
                <w:bCs/>
                <w:sz w:val="20"/>
                <w:szCs w:val="20"/>
              </w:rPr>
              <w:t xml:space="preserve">Распределение </w:t>
            </w:r>
          </w:p>
          <w:p w14:paraId="5DBCD7E2" w14:textId="77777777" w:rsidR="00BE7237" w:rsidRDefault="00BE7237" w:rsidP="00BE7237">
            <w:pPr>
              <w:widowControl w:val="0"/>
              <w:tabs>
                <w:tab w:val="left" w:pos="264"/>
              </w:tabs>
              <w:autoSpaceDE w:val="0"/>
              <w:autoSpaceDN w:val="0"/>
              <w:adjustRightInd w:val="0"/>
              <w:spacing w:after="0"/>
              <w:jc w:val="center"/>
              <w:rPr>
                <w:rFonts w:ascii="Times New Roman" w:hAnsi="Times New Roman"/>
                <w:b/>
                <w:spacing w:val="-4"/>
                <w:sz w:val="20"/>
                <w:szCs w:val="20"/>
              </w:rPr>
            </w:pPr>
            <w:r w:rsidRPr="008033FB">
              <w:rPr>
                <w:rFonts w:ascii="Times New Roman" w:hAnsi="Times New Roman"/>
                <w:b/>
                <w:bCs/>
                <w:sz w:val="20"/>
                <w:szCs w:val="20"/>
              </w:rPr>
              <w:t xml:space="preserve">генеральной и выборочной совокупностей </w:t>
            </w:r>
            <w:r w:rsidRPr="008033FB">
              <w:rPr>
                <w:rFonts w:ascii="Times New Roman" w:hAnsi="Times New Roman"/>
                <w:b/>
                <w:bCs/>
                <w:spacing w:val="-4"/>
                <w:sz w:val="20"/>
                <w:szCs w:val="20"/>
              </w:rPr>
              <w:t xml:space="preserve">респондентов в разрезе </w:t>
            </w:r>
            <w:r w:rsidRPr="008033FB">
              <w:rPr>
                <w:rFonts w:ascii="Times New Roman" w:hAnsi="Times New Roman"/>
                <w:b/>
                <w:spacing w:val="-4"/>
                <w:sz w:val="20"/>
                <w:szCs w:val="20"/>
              </w:rPr>
              <w:t xml:space="preserve">организаций социального обеспечения населения Ханты-Мансийского </w:t>
            </w:r>
          </w:p>
          <w:p w14:paraId="30B2E706" w14:textId="77777777" w:rsidR="00BE7237" w:rsidRPr="008033FB" w:rsidRDefault="00BE7237" w:rsidP="00BE7237">
            <w:pPr>
              <w:widowControl w:val="0"/>
              <w:tabs>
                <w:tab w:val="left" w:pos="264"/>
              </w:tabs>
              <w:autoSpaceDE w:val="0"/>
              <w:autoSpaceDN w:val="0"/>
              <w:adjustRightInd w:val="0"/>
              <w:spacing w:after="0"/>
              <w:jc w:val="center"/>
              <w:rPr>
                <w:rFonts w:ascii="Times New Roman" w:hAnsi="Times New Roman"/>
                <w:b/>
                <w:spacing w:val="-4"/>
                <w:sz w:val="20"/>
                <w:szCs w:val="20"/>
              </w:rPr>
            </w:pPr>
            <w:r w:rsidRPr="008033FB">
              <w:rPr>
                <w:rFonts w:ascii="Times New Roman" w:hAnsi="Times New Roman"/>
                <w:b/>
                <w:spacing w:val="-4"/>
                <w:sz w:val="20"/>
                <w:szCs w:val="20"/>
              </w:rPr>
              <w:t>автономного округа - Югры*</w:t>
            </w:r>
          </w:p>
        </w:tc>
      </w:tr>
      <w:tr w:rsidR="00BE7237" w:rsidRPr="008033FB" w14:paraId="768657CE" w14:textId="77777777" w:rsidTr="00963F4C">
        <w:trPr>
          <w:trHeight w:val="567"/>
        </w:trPr>
        <w:tc>
          <w:tcPr>
            <w:tcW w:w="513" w:type="dxa"/>
            <w:vMerge w:val="restart"/>
            <w:tcBorders>
              <w:top w:val="single" w:sz="4" w:space="0" w:color="auto"/>
            </w:tcBorders>
            <w:hideMark/>
          </w:tcPr>
          <w:p w14:paraId="207DF3C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 п/п</w:t>
            </w:r>
          </w:p>
        </w:tc>
        <w:tc>
          <w:tcPr>
            <w:tcW w:w="5407" w:type="dxa"/>
            <w:vMerge w:val="restart"/>
            <w:tcBorders>
              <w:top w:val="single" w:sz="4" w:space="0" w:color="auto"/>
            </w:tcBorders>
            <w:hideMark/>
          </w:tcPr>
          <w:p w14:paraId="1AFE98A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Наименование организации</w:t>
            </w:r>
          </w:p>
        </w:tc>
        <w:tc>
          <w:tcPr>
            <w:tcW w:w="1559" w:type="dxa"/>
            <w:vMerge w:val="restart"/>
            <w:tcBorders>
              <w:top w:val="single" w:sz="4" w:space="0" w:color="auto"/>
            </w:tcBorders>
            <w:hideMark/>
          </w:tcPr>
          <w:p w14:paraId="3432F35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 xml:space="preserve">Количество получателей услуг </w:t>
            </w:r>
            <w:r w:rsidRPr="008033FB">
              <w:rPr>
                <w:rFonts w:ascii="Times New Roman" w:hAnsi="Times New Roman"/>
                <w:sz w:val="20"/>
                <w:szCs w:val="20"/>
              </w:rPr>
              <w:br/>
              <w:t>за 2020 год (генеральная совокупность)</w:t>
            </w:r>
          </w:p>
        </w:tc>
        <w:tc>
          <w:tcPr>
            <w:tcW w:w="1701" w:type="dxa"/>
            <w:vMerge w:val="restart"/>
            <w:tcBorders>
              <w:top w:val="single" w:sz="4" w:space="0" w:color="auto"/>
            </w:tcBorders>
            <w:hideMark/>
          </w:tcPr>
          <w:p w14:paraId="21AE450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 xml:space="preserve">Количество опрошенных получателей услуг (выборочная совокупность), </w:t>
            </w:r>
            <w:r w:rsidRPr="008033FB">
              <w:rPr>
                <w:rFonts w:ascii="Times New Roman" w:hAnsi="Times New Roman"/>
                <w:sz w:val="20"/>
                <w:szCs w:val="20"/>
              </w:rPr>
              <w:br/>
              <w:t>из них:</w:t>
            </w:r>
          </w:p>
        </w:tc>
        <w:tc>
          <w:tcPr>
            <w:tcW w:w="4111" w:type="dxa"/>
            <w:gridSpan w:val="3"/>
            <w:tcBorders>
              <w:top w:val="single" w:sz="4" w:space="0" w:color="auto"/>
            </w:tcBorders>
            <w:hideMark/>
          </w:tcPr>
          <w:p w14:paraId="359B9B2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по формам опроса</w:t>
            </w:r>
          </w:p>
        </w:tc>
        <w:tc>
          <w:tcPr>
            <w:tcW w:w="1559" w:type="dxa"/>
            <w:vMerge w:val="restart"/>
            <w:tcBorders>
              <w:top w:val="single" w:sz="4" w:space="0" w:color="auto"/>
            </w:tcBorders>
            <w:hideMark/>
          </w:tcPr>
          <w:p w14:paraId="2D9CE19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Объем выборочной совокупности, %</w:t>
            </w:r>
          </w:p>
        </w:tc>
      </w:tr>
      <w:tr w:rsidR="00BE7237" w:rsidRPr="008033FB" w14:paraId="40AD4666" w14:textId="77777777" w:rsidTr="00963F4C">
        <w:trPr>
          <w:trHeight w:val="450"/>
        </w:trPr>
        <w:tc>
          <w:tcPr>
            <w:tcW w:w="513" w:type="dxa"/>
            <w:vMerge/>
            <w:hideMark/>
          </w:tcPr>
          <w:p w14:paraId="1AE37BC4" w14:textId="77777777" w:rsidR="00BE7237" w:rsidRPr="008033FB" w:rsidRDefault="00BE7237" w:rsidP="00BE7237">
            <w:pPr>
              <w:spacing w:after="0"/>
              <w:rPr>
                <w:rFonts w:ascii="Times New Roman" w:hAnsi="Times New Roman"/>
                <w:sz w:val="20"/>
                <w:szCs w:val="20"/>
              </w:rPr>
            </w:pPr>
          </w:p>
        </w:tc>
        <w:tc>
          <w:tcPr>
            <w:tcW w:w="5407" w:type="dxa"/>
            <w:vMerge/>
            <w:hideMark/>
          </w:tcPr>
          <w:p w14:paraId="240FC07B" w14:textId="77777777" w:rsidR="00BE7237" w:rsidRPr="008033FB" w:rsidRDefault="00BE7237" w:rsidP="00BE7237">
            <w:pPr>
              <w:spacing w:after="0"/>
              <w:rPr>
                <w:rFonts w:ascii="Times New Roman" w:hAnsi="Times New Roman"/>
                <w:sz w:val="20"/>
                <w:szCs w:val="20"/>
              </w:rPr>
            </w:pPr>
          </w:p>
        </w:tc>
        <w:tc>
          <w:tcPr>
            <w:tcW w:w="1559" w:type="dxa"/>
            <w:vMerge/>
            <w:hideMark/>
          </w:tcPr>
          <w:p w14:paraId="0B5803F5" w14:textId="77777777" w:rsidR="00BE7237" w:rsidRPr="008033FB" w:rsidRDefault="00BE7237" w:rsidP="00BE7237">
            <w:pPr>
              <w:spacing w:after="0"/>
              <w:rPr>
                <w:rFonts w:ascii="Times New Roman" w:hAnsi="Times New Roman"/>
                <w:sz w:val="20"/>
                <w:szCs w:val="20"/>
              </w:rPr>
            </w:pPr>
          </w:p>
        </w:tc>
        <w:tc>
          <w:tcPr>
            <w:tcW w:w="1701" w:type="dxa"/>
            <w:vMerge/>
            <w:hideMark/>
          </w:tcPr>
          <w:p w14:paraId="4A9C763D" w14:textId="77777777" w:rsidR="00BE7237" w:rsidRPr="008033FB" w:rsidRDefault="00BE7237" w:rsidP="00BE7237">
            <w:pPr>
              <w:spacing w:after="0"/>
              <w:rPr>
                <w:rFonts w:ascii="Times New Roman" w:hAnsi="Times New Roman"/>
                <w:sz w:val="20"/>
                <w:szCs w:val="20"/>
              </w:rPr>
            </w:pPr>
          </w:p>
        </w:tc>
        <w:tc>
          <w:tcPr>
            <w:tcW w:w="1418" w:type="dxa"/>
            <w:hideMark/>
          </w:tcPr>
          <w:p w14:paraId="6F70F0C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Форма</w:t>
            </w:r>
          </w:p>
          <w:p w14:paraId="5AD0F9D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опроса 1</w:t>
            </w:r>
          </w:p>
        </w:tc>
        <w:tc>
          <w:tcPr>
            <w:tcW w:w="1559" w:type="dxa"/>
            <w:hideMark/>
          </w:tcPr>
          <w:p w14:paraId="1E0DDCA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форма</w:t>
            </w:r>
          </w:p>
          <w:p w14:paraId="14D72FA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опроса 2</w:t>
            </w:r>
          </w:p>
        </w:tc>
        <w:tc>
          <w:tcPr>
            <w:tcW w:w="1134" w:type="dxa"/>
            <w:hideMark/>
          </w:tcPr>
          <w:p w14:paraId="1E4B5DC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форма опроса 3</w:t>
            </w:r>
          </w:p>
        </w:tc>
        <w:tc>
          <w:tcPr>
            <w:tcW w:w="1559" w:type="dxa"/>
            <w:vMerge/>
            <w:hideMark/>
          </w:tcPr>
          <w:p w14:paraId="4C5A564B" w14:textId="77777777" w:rsidR="00BE7237" w:rsidRPr="008033FB" w:rsidRDefault="00BE7237" w:rsidP="00BE7237">
            <w:pPr>
              <w:spacing w:after="0"/>
              <w:rPr>
                <w:rFonts w:ascii="Times New Roman" w:hAnsi="Times New Roman"/>
                <w:sz w:val="20"/>
                <w:szCs w:val="20"/>
              </w:rPr>
            </w:pPr>
          </w:p>
        </w:tc>
      </w:tr>
      <w:tr w:rsidR="00BE7237" w:rsidRPr="008033FB" w14:paraId="273EEDCF" w14:textId="77777777" w:rsidTr="00963F4C">
        <w:trPr>
          <w:trHeight w:val="465"/>
        </w:trPr>
        <w:tc>
          <w:tcPr>
            <w:tcW w:w="513" w:type="dxa"/>
            <w:vMerge/>
            <w:hideMark/>
          </w:tcPr>
          <w:p w14:paraId="52729803" w14:textId="77777777" w:rsidR="00BE7237" w:rsidRPr="008033FB" w:rsidRDefault="00BE7237" w:rsidP="00BE7237">
            <w:pPr>
              <w:spacing w:after="0"/>
              <w:rPr>
                <w:rFonts w:ascii="Times New Roman" w:hAnsi="Times New Roman"/>
                <w:sz w:val="20"/>
                <w:szCs w:val="20"/>
              </w:rPr>
            </w:pPr>
          </w:p>
        </w:tc>
        <w:tc>
          <w:tcPr>
            <w:tcW w:w="5407" w:type="dxa"/>
            <w:vMerge/>
            <w:hideMark/>
          </w:tcPr>
          <w:p w14:paraId="113E8695" w14:textId="77777777" w:rsidR="00BE7237" w:rsidRPr="008033FB" w:rsidRDefault="00BE7237" w:rsidP="00BE7237">
            <w:pPr>
              <w:spacing w:after="0"/>
              <w:rPr>
                <w:rFonts w:ascii="Times New Roman" w:hAnsi="Times New Roman"/>
                <w:sz w:val="20"/>
                <w:szCs w:val="20"/>
              </w:rPr>
            </w:pPr>
          </w:p>
        </w:tc>
        <w:tc>
          <w:tcPr>
            <w:tcW w:w="1559" w:type="dxa"/>
            <w:vMerge/>
            <w:hideMark/>
          </w:tcPr>
          <w:p w14:paraId="26BDAD4A" w14:textId="77777777" w:rsidR="00BE7237" w:rsidRPr="008033FB" w:rsidRDefault="00BE7237" w:rsidP="00BE7237">
            <w:pPr>
              <w:spacing w:after="0"/>
              <w:rPr>
                <w:rFonts w:ascii="Times New Roman" w:hAnsi="Times New Roman"/>
                <w:sz w:val="20"/>
                <w:szCs w:val="20"/>
              </w:rPr>
            </w:pPr>
          </w:p>
        </w:tc>
        <w:tc>
          <w:tcPr>
            <w:tcW w:w="1701" w:type="dxa"/>
            <w:vMerge/>
            <w:hideMark/>
          </w:tcPr>
          <w:p w14:paraId="55ADBB56" w14:textId="77777777" w:rsidR="00BE7237" w:rsidRPr="008033FB" w:rsidRDefault="00BE7237" w:rsidP="00BE7237">
            <w:pPr>
              <w:spacing w:after="0"/>
              <w:rPr>
                <w:rFonts w:ascii="Times New Roman" w:hAnsi="Times New Roman"/>
                <w:sz w:val="20"/>
                <w:szCs w:val="20"/>
              </w:rPr>
            </w:pPr>
          </w:p>
        </w:tc>
        <w:tc>
          <w:tcPr>
            <w:tcW w:w="1418" w:type="dxa"/>
            <w:hideMark/>
          </w:tcPr>
          <w:p w14:paraId="04F8A8B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(телефонный)</w:t>
            </w:r>
          </w:p>
        </w:tc>
        <w:tc>
          <w:tcPr>
            <w:tcW w:w="1559" w:type="dxa"/>
            <w:hideMark/>
          </w:tcPr>
          <w:p w14:paraId="526D191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 xml:space="preserve">(онлайн, </w:t>
            </w:r>
          </w:p>
          <w:p w14:paraId="3E698D4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color w:val="000000" w:themeColor="text1"/>
                <w:sz w:val="20"/>
                <w:szCs w:val="20"/>
              </w:rPr>
              <w:t>анкет-</w:t>
            </w:r>
            <w:proofErr w:type="spellStart"/>
            <w:r w:rsidRPr="008033FB">
              <w:rPr>
                <w:rFonts w:ascii="Times New Roman" w:hAnsi="Times New Roman"/>
                <w:color w:val="000000" w:themeColor="text1"/>
                <w:sz w:val="20"/>
                <w:szCs w:val="20"/>
              </w:rPr>
              <w:t>ние</w:t>
            </w:r>
            <w:proofErr w:type="spellEnd"/>
            <w:r w:rsidRPr="008033FB">
              <w:rPr>
                <w:rFonts w:ascii="Times New Roman" w:hAnsi="Times New Roman"/>
                <w:color w:val="000000" w:themeColor="text1"/>
                <w:sz w:val="20"/>
                <w:szCs w:val="20"/>
              </w:rPr>
              <w:t xml:space="preserve"> на бумажном носителе</w:t>
            </w:r>
            <w:r w:rsidRPr="008033FB">
              <w:rPr>
                <w:rFonts w:ascii="Times New Roman" w:hAnsi="Times New Roman"/>
                <w:sz w:val="20"/>
                <w:szCs w:val="20"/>
              </w:rPr>
              <w:t>)</w:t>
            </w:r>
          </w:p>
        </w:tc>
        <w:tc>
          <w:tcPr>
            <w:tcW w:w="1134" w:type="dxa"/>
            <w:hideMark/>
          </w:tcPr>
          <w:p w14:paraId="725DE6E2" w14:textId="77777777" w:rsidR="00BE7237" w:rsidRPr="008033FB" w:rsidRDefault="00BE7237" w:rsidP="00BE7237">
            <w:pPr>
              <w:spacing w:after="0"/>
              <w:ind w:left="-108"/>
              <w:jc w:val="center"/>
              <w:rPr>
                <w:rFonts w:ascii="Times New Roman" w:hAnsi="Times New Roman"/>
                <w:sz w:val="20"/>
                <w:szCs w:val="20"/>
              </w:rPr>
            </w:pPr>
            <w:r w:rsidRPr="008033FB">
              <w:rPr>
                <w:rFonts w:ascii="Times New Roman" w:hAnsi="Times New Roman"/>
                <w:sz w:val="20"/>
                <w:szCs w:val="20"/>
              </w:rPr>
              <w:t>(интервью)</w:t>
            </w:r>
          </w:p>
        </w:tc>
        <w:tc>
          <w:tcPr>
            <w:tcW w:w="1559" w:type="dxa"/>
            <w:vMerge/>
            <w:hideMark/>
          </w:tcPr>
          <w:p w14:paraId="176F633E" w14:textId="77777777" w:rsidR="00BE7237" w:rsidRPr="008033FB" w:rsidRDefault="00BE7237" w:rsidP="00BE7237">
            <w:pPr>
              <w:spacing w:after="0"/>
              <w:rPr>
                <w:rFonts w:ascii="Times New Roman" w:hAnsi="Times New Roman"/>
                <w:sz w:val="20"/>
                <w:szCs w:val="20"/>
              </w:rPr>
            </w:pPr>
          </w:p>
        </w:tc>
      </w:tr>
      <w:tr w:rsidR="00BE7237" w:rsidRPr="008033FB" w14:paraId="14881F69" w14:textId="77777777" w:rsidTr="00963F4C">
        <w:trPr>
          <w:trHeight w:val="829"/>
        </w:trPr>
        <w:tc>
          <w:tcPr>
            <w:tcW w:w="513" w:type="dxa"/>
            <w:hideMark/>
          </w:tcPr>
          <w:p w14:paraId="3435DF1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w:t>
            </w:r>
          </w:p>
        </w:tc>
        <w:tc>
          <w:tcPr>
            <w:tcW w:w="5407" w:type="dxa"/>
            <w:hideMark/>
          </w:tcPr>
          <w:p w14:paraId="11BC3460"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1559" w:type="dxa"/>
            <w:hideMark/>
          </w:tcPr>
          <w:p w14:paraId="7C31F12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4311</w:t>
            </w:r>
          </w:p>
        </w:tc>
        <w:tc>
          <w:tcPr>
            <w:tcW w:w="1701" w:type="dxa"/>
            <w:hideMark/>
          </w:tcPr>
          <w:p w14:paraId="22FC904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4E37AF1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4943C64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481AD7A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48D0FD0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13,92</w:t>
            </w:r>
          </w:p>
        </w:tc>
      </w:tr>
      <w:tr w:rsidR="00BE7237" w:rsidRPr="008033FB" w14:paraId="2A1EDDB7" w14:textId="77777777" w:rsidTr="00963F4C">
        <w:trPr>
          <w:trHeight w:val="984"/>
        </w:trPr>
        <w:tc>
          <w:tcPr>
            <w:tcW w:w="513" w:type="dxa"/>
            <w:hideMark/>
          </w:tcPr>
          <w:p w14:paraId="4529AA2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w:t>
            </w:r>
          </w:p>
        </w:tc>
        <w:tc>
          <w:tcPr>
            <w:tcW w:w="5407" w:type="dxa"/>
            <w:hideMark/>
          </w:tcPr>
          <w:p w14:paraId="6A717E0C"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559" w:type="dxa"/>
            <w:hideMark/>
          </w:tcPr>
          <w:p w14:paraId="1EFD711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4817</w:t>
            </w:r>
          </w:p>
        </w:tc>
        <w:tc>
          <w:tcPr>
            <w:tcW w:w="1701" w:type="dxa"/>
            <w:hideMark/>
          </w:tcPr>
          <w:p w14:paraId="7BE789C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C9E0AC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56118DE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7A7E982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659F44C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12,46</w:t>
            </w:r>
          </w:p>
        </w:tc>
      </w:tr>
      <w:tr w:rsidR="00BE7237" w:rsidRPr="008033FB" w14:paraId="5310E238" w14:textId="77777777" w:rsidTr="00963F4C">
        <w:trPr>
          <w:trHeight w:val="699"/>
        </w:trPr>
        <w:tc>
          <w:tcPr>
            <w:tcW w:w="513" w:type="dxa"/>
            <w:hideMark/>
          </w:tcPr>
          <w:p w14:paraId="7D2C714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w:t>
            </w:r>
          </w:p>
        </w:tc>
        <w:tc>
          <w:tcPr>
            <w:tcW w:w="5407" w:type="dxa"/>
            <w:hideMark/>
          </w:tcPr>
          <w:p w14:paraId="2D026252"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559" w:type="dxa"/>
            <w:hideMark/>
          </w:tcPr>
          <w:p w14:paraId="4F82C02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2463</w:t>
            </w:r>
          </w:p>
        </w:tc>
        <w:tc>
          <w:tcPr>
            <w:tcW w:w="1701" w:type="dxa"/>
            <w:hideMark/>
          </w:tcPr>
          <w:p w14:paraId="661356C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0EF45D9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4FB65EA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225980B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5EAAA1D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24,36</w:t>
            </w:r>
          </w:p>
        </w:tc>
      </w:tr>
      <w:tr w:rsidR="00BE7237" w:rsidRPr="008033FB" w14:paraId="7BC619E7" w14:textId="77777777" w:rsidTr="00963F4C">
        <w:trPr>
          <w:trHeight w:val="706"/>
        </w:trPr>
        <w:tc>
          <w:tcPr>
            <w:tcW w:w="513" w:type="dxa"/>
            <w:hideMark/>
          </w:tcPr>
          <w:p w14:paraId="49C3620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w:t>
            </w:r>
          </w:p>
        </w:tc>
        <w:tc>
          <w:tcPr>
            <w:tcW w:w="5407" w:type="dxa"/>
            <w:hideMark/>
          </w:tcPr>
          <w:p w14:paraId="679363C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559" w:type="dxa"/>
            <w:hideMark/>
          </w:tcPr>
          <w:p w14:paraId="1C68AC7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6520</w:t>
            </w:r>
          </w:p>
        </w:tc>
        <w:tc>
          <w:tcPr>
            <w:tcW w:w="1701" w:type="dxa"/>
            <w:hideMark/>
          </w:tcPr>
          <w:p w14:paraId="76ACB71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5AF86B6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073D59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579BE8C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133F3AF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9,20</w:t>
            </w:r>
          </w:p>
        </w:tc>
      </w:tr>
      <w:tr w:rsidR="00BE7237" w:rsidRPr="008033FB" w14:paraId="72D6372A" w14:textId="77777777" w:rsidTr="00963F4C">
        <w:trPr>
          <w:trHeight w:val="688"/>
        </w:trPr>
        <w:tc>
          <w:tcPr>
            <w:tcW w:w="513" w:type="dxa"/>
            <w:hideMark/>
          </w:tcPr>
          <w:p w14:paraId="79DC9CA3"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w:t>
            </w:r>
          </w:p>
        </w:tc>
        <w:tc>
          <w:tcPr>
            <w:tcW w:w="5407" w:type="dxa"/>
            <w:hideMark/>
          </w:tcPr>
          <w:p w14:paraId="1F7224CF"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559" w:type="dxa"/>
            <w:hideMark/>
          </w:tcPr>
          <w:p w14:paraId="78FADBF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4414</w:t>
            </w:r>
          </w:p>
        </w:tc>
        <w:tc>
          <w:tcPr>
            <w:tcW w:w="1701" w:type="dxa"/>
            <w:hideMark/>
          </w:tcPr>
          <w:p w14:paraId="4AD5402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20A5B8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12670C1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1647762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4E8C2E3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13,59</w:t>
            </w:r>
          </w:p>
        </w:tc>
      </w:tr>
      <w:tr w:rsidR="00BE7237" w:rsidRPr="008033FB" w14:paraId="1B6B88A5" w14:textId="77777777" w:rsidTr="00963F4C">
        <w:trPr>
          <w:trHeight w:val="697"/>
        </w:trPr>
        <w:tc>
          <w:tcPr>
            <w:tcW w:w="513" w:type="dxa"/>
            <w:hideMark/>
          </w:tcPr>
          <w:p w14:paraId="1F0F4D22"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6</w:t>
            </w:r>
          </w:p>
        </w:tc>
        <w:tc>
          <w:tcPr>
            <w:tcW w:w="5407" w:type="dxa"/>
            <w:hideMark/>
          </w:tcPr>
          <w:p w14:paraId="290EC30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1559" w:type="dxa"/>
            <w:hideMark/>
          </w:tcPr>
          <w:p w14:paraId="365CCDC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1051</w:t>
            </w:r>
          </w:p>
        </w:tc>
        <w:tc>
          <w:tcPr>
            <w:tcW w:w="1701" w:type="dxa"/>
            <w:hideMark/>
          </w:tcPr>
          <w:p w14:paraId="214FADF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420</w:t>
            </w:r>
          </w:p>
        </w:tc>
        <w:tc>
          <w:tcPr>
            <w:tcW w:w="1418" w:type="dxa"/>
            <w:hideMark/>
          </w:tcPr>
          <w:p w14:paraId="08D12E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105</w:t>
            </w:r>
          </w:p>
        </w:tc>
        <w:tc>
          <w:tcPr>
            <w:tcW w:w="1559" w:type="dxa"/>
            <w:hideMark/>
          </w:tcPr>
          <w:p w14:paraId="5C001AE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310</w:t>
            </w:r>
          </w:p>
        </w:tc>
        <w:tc>
          <w:tcPr>
            <w:tcW w:w="1134" w:type="dxa"/>
            <w:hideMark/>
          </w:tcPr>
          <w:p w14:paraId="0B15978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56627D3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39,96</w:t>
            </w:r>
          </w:p>
        </w:tc>
      </w:tr>
      <w:tr w:rsidR="00BE7237" w:rsidRPr="008033FB" w14:paraId="683C2101" w14:textId="77777777" w:rsidTr="00963F4C">
        <w:trPr>
          <w:trHeight w:val="699"/>
        </w:trPr>
        <w:tc>
          <w:tcPr>
            <w:tcW w:w="513" w:type="dxa"/>
            <w:hideMark/>
          </w:tcPr>
          <w:p w14:paraId="0765E29C"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7</w:t>
            </w:r>
          </w:p>
        </w:tc>
        <w:tc>
          <w:tcPr>
            <w:tcW w:w="5407" w:type="dxa"/>
            <w:hideMark/>
          </w:tcPr>
          <w:p w14:paraId="6AB324C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1559" w:type="dxa"/>
            <w:hideMark/>
          </w:tcPr>
          <w:p w14:paraId="7596E9A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4957</w:t>
            </w:r>
          </w:p>
        </w:tc>
        <w:tc>
          <w:tcPr>
            <w:tcW w:w="1701" w:type="dxa"/>
            <w:hideMark/>
          </w:tcPr>
          <w:p w14:paraId="398E226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1CC9A90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7F651C9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6506EA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556D96B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12,10</w:t>
            </w:r>
          </w:p>
        </w:tc>
      </w:tr>
      <w:tr w:rsidR="00BE7237" w:rsidRPr="008033FB" w14:paraId="43F9C8AB" w14:textId="77777777" w:rsidTr="00963F4C">
        <w:trPr>
          <w:trHeight w:val="703"/>
        </w:trPr>
        <w:tc>
          <w:tcPr>
            <w:tcW w:w="513" w:type="dxa"/>
            <w:hideMark/>
          </w:tcPr>
          <w:p w14:paraId="65CB0F7C"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8</w:t>
            </w:r>
          </w:p>
        </w:tc>
        <w:tc>
          <w:tcPr>
            <w:tcW w:w="5407" w:type="dxa"/>
            <w:hideMark/>
          </w:tcPr>
          <w:p w14:paraId="3A1DE602"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1559" w:type="dxa"/>
            <w:hideMark/>
          </w:tcPr>
          <w:p w14:paraId="280DAC0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22873</w:t>
            </w:r>
          </w:p>
        </w:tc>
        <w:tc>
          <w:tcPr>
            <w:tcW w:w="1701" w:type="dxa"/>
            <w:hideMark/>
          </w:tcPr>
          <w:p w14:paraId="2F8D3F1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58BA382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7B0A535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562B280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50AACFF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2,62</w:t>
            </w:r>
          </w:p>
        </w:tc>
      </w:tr>
      <w:tr w:rsidR="00BE7237" w:rsidRPr="008033FB" w14:paraId="1231E841" w14:textId="77777777" w:rsidTr="00963F4C">
        <w:trPr>
          <w:trHeight w:val="685"/>
        </w:trPr>
        <w:tc>
          <w:tcPr>
            <w:tcW w:w="513" w:type="dxa"/>
            <w:hideMark/>
          </w:tcPr>
          <w:p w14:paraId="609424F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9</w:t>
            </w:r>
          </w:p>
        </w:tc>
        <w:tc>
          <w:tcPr>
            <w:tcW w:w="5407" w:type="dxa"/>
            <w:hideMark/>
          </w:tcPr>
          <w:p w14:paraId="2E5AA6DE"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559" w:type="dxa"/>
            <w:hideMark/>
          </w:tcPr>
          <w:p w14:paraId="66C060A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8933</w:t>
            </w:r>
          </w:p>
        </w:tc>
        <w:tc>
          <w:tcPr>
            <w:tcW w:w="1701" w:type="dxa"/>
            <w:hideMark/>
          </w:tcPr>
          <w:p w14:paraId="7D489D8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65CFA94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6A9E821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5DF11F5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064B4F6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6,72</w:t>
            </w:r>
          </w:p>
        </w:tc>
      </w:tr>
      <w:tr w:rsidR="00BE7237" w:rsidRPr="008033FB" w14:paraId="0547B454" w14:textId="77777777" w:rsidTr="00963F4C">
        <w:trPr>
          <w:trHeight w:val="709"/>
        </w:trPr>
        <w:tc>
          <w:tcPr>
            <w:tcW w:w="513" w:type="dxa"/>
            <w:hideMark/>
          </w:tcPr>
          <w:p w14:paraId="1FA7C42E"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10</w:t>
            </w:r>
          </w:p>
        </w:tc>
        <w:tc>
          <w:tcPr>
            <w:tcW w:w="5407" w:type="dxa"/>
            <w:hideMark/>
          </w:tcPr>
          <w:p w14:paraId="021DE5E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1559" w:type="dxa"/>
            <w:hideMark/>
          </w:tcPr>
          <w:p w14:paraId="500912C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1443</w:t>
            </w:r>
          </w:p>
        </w:tc>
        <w:tc>
          <w:tcPr>
            <w:tcW w:w="1701" w:type="dxa"/>
            <w:hideMark/>
          </w:tcPr>
          <w:p w14:paraId="07212F1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577</w:t>
            </w:r>
          </w:p>
        </w:tc>
        <w:tc>
          <w:tcPr>
            <w:tcW w:w="1418" w:type="dxa"/>
            <w:hideMark/>
          </w:tcPr>
          <w:p w14:paraId="1F17451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144</w:t>
            </w:r>
          </w:p>
        </w:tc>
        <w:tc>
          <w:tcPr>
            <w:tcW w:w="1559" w:type="dxa"/>
            <w:hideMark/>
          </w:tcPr>
          <w:p w14:paraId="5AC259B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425</w:t>
            </w:r>
          </w:p>
        </w:tc>
        <w:tc>
          <w:tcPr>
            <w:tcW w:w="1134" w:type="dxa"/>
            <w:hideMark/>
          </w:tcPr>
          <w:p w14:paraId="6CF9DEC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w:t>
            </w:r>
          </w:p>
        </w:tc>
        <w:tc>
          <w:tcPr>
            <w:tcW w:w="1559" w:type="dxa"/>
            <w:hideMark/>
          </w:tcPr>
          <w:p w14:paraId="48E49C2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39,99</w:t>
            </w:r>
          </w:p>
        </w:tc>
      </w:tr>
      <w:tr w:rsidR="00BE7237" w:rsidRPr="008033FB" w14:paraId="0314EF7A" w14:textId="77777777" w:rsidTr="00963F4C">
        <w:trPr>
          <w:trHeight w:val="550"/>
        </w:trPr>
        <w:tc>
          <w:tcPr>
            <w:tcW w:w="513" w:type="dxa"/>
            <w:hideMark/>
          </w:tcPr>
          <w:p w14:paraId="2ADDAF6B"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11</w:t>
            </w:r>
          </w:p>
        </w:tc>
        <w:tc>
          <w:tcPr>
            <w:tcW w:w="5407" w:type="dxa"/>
            <w:hideMark/>
          </w:tcPr>
          <w:p w14:paraId="159F587E"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«Излучинский дом-интернат»</w:t>
            </w:r>
          </w:p>
        </w:tc>
        <w:tc>
          <w:tcPr>
            <w:tcW w:w="1559" w:type="dxa"/>
            <w:hideMark/>
          </w:tcPr>
          <w:p w14:paraId="1D128B3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482</w:t>
            </w:r>
          </w:p>
        </w:tc>
        <w:tc>
          <w:tcPr>
            <w:tcW w:w="1701" w:type="dxa"/>
            <w:hideMark/>
          </w:tcPr>
          <w:p w14:paraId="6B74056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193</w:t>
            </w:r>
          </w:p>
        </w:tc>
        <w:tc>
          <w:tcPr>
            <w:tcW w:w="1418" w:type="dxa"/>
            <w:hideMark/>
          </w:tcPr>
          <w:p w14:paraId="5D00891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48</w:t>
            </w:r>
          </w:p>
        </w:tc>
        <w:tc>
          <w:tcPr>
            <w:tcW w:w="1559" w:type="dxa"/>
            <w:hideMark/>
          </w:tcPr>
          <w:p w14:paraId="7897888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143</w:t>
            </w:r>
          </w:p>
        </w:tc>
        <w:tc>
          <w:tcPr>
            <w:tcW w:w="1134" w:type="dxa"/>
            <w:hideMark/>
          </w:tcPr>
          <w:p w14:paraId="685D68B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62877EB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40,04</w:t>
            </w:r>
          </w:p>
        </w:tc>
      </w:tr>
      <w:tr w:rsidR="00BE7237" w:rsidRPr="008033FB" w14:paraId="620FF52C" w14:textId="77777777" w:rsidTr="00963F4C">
        <w:trPr>
          <w:trHeight w:val="699"/>
        </w:trPr>
        <w:tc>
          <w:tcPr>
            <w:tcW w:w="513" w:type="dxa"/>
            <w:hideMark/>
          </w:tcPr>
          <w:p w14:paraId="5533C94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12</w:t>
            </w:r>
          </w:p>
        </w:tc>
        <w:tc>
          <w:tcPr>
            <w:tcW w:w="5407" w:type="dxa"/>
            <w:hideMark/>
          </w:tcPr>
          <w:p w14:paraId="3EBC835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559" w:type="dxa"/>
            <w:hideMark/>
          </w:tcPr>
          <w:p w14:paraId="6108022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18796</w:t>
            </w:r>
          </w:p>
        </w:tc>
        <w:tc>
          <w:tcPr>
            <w:tcW w:w="1701" w:type="dxa"/>
            <w:hideMark/>
          </w:tcPr>
          <w:p w14:paraId="0B46EE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3B46F26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2BCD0F0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74C6B50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061B581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3,19</w:t>
            </w:r>
          </w:p>
        </w:tc>
      </w:tr>
      <w:tr w:rsidR="00BE7237" w:rsidRPr="008033FB" w14:paraId="2FB2EC03" w14:textId="77777777" w:rsidTr="00963F4C">
        <w:trPr>
          <w:trHeight w:val="700"/>
        </w:trPr>
        <w:tc>
          <w:tcPr>
            <w:tcW w:w="513" w:type="dxa"/>
            <w:hideMark/>
          </w:tcPr>
          <w:p w14:paraId="193D925F"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13</w:t>
            </w:r>
          </w:p>
        </w:tc>
        <w:tc>
          <w:tcPr>
            <w:tcW w:w="5407" w:type="dxa"/>
            <w:hideMark/>
          </w:tcPr>
          <w:p w14:paraId="6A2503E0"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1559" w:type="dxa"/>
            <w:hideMark/>
          </w:tcPr>
          <w:p w14:paraId="29129F8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82</w:t>
            </w:r>
          </w:p>
        </w:tc>
        <w:tc>
          <w:tcPr>
            <w:tcW w:w="1701" w:type="dxa"/>
            <w:hideMark/>
          </w:tcPr>
          <w:p w14:paraId="4A7E371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33</w:t>
            </w:r>
          </w:p>
        </w:tc>
        <w:tc>
          <w:tcPr>
            <w:tcW w:w="1418" w:type="dxa"/>
            <w:hideMark/>
          </w:tcPr>
          <w:p w14:paraId="6714204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w:t>
            </w:r>
          </w:p>
        </w:tc>
        <w:tc>
          <w:tcPr>
            <w:tcW w:w="1559" w:type="dxa"/>
            <w:hideMark/>
          </w:tcPr>
          <w:p w14:paraId="0A283DF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24</w:t>
            </w:r>
          </w:p>
        </w:tc>
        <w:tc>
          <w:tcPr>
            <w:tcW w:w="1134" w:type="dxa"/>
            <w:hideMark/>
          </w:tcPr>
          <w:p w14:paraId="44DDAF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07B1165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40,24</w:t>
            </w:r>
          </w:p>
        </w:tc>
      </w:tr>
      <w:tr w:rsidR="00BE7237" w:rsidRPr="008033FB" w14:paraId="1935C74B" w14:textId="77777777" w:rsidTr="00963F4C">
        <w:trPr>
          <w:trHeight w:val="691"/>
        </w:trPr>
        <w:tc>
          <w:tcPr>
            <w:tcW w:w="513" w:type="dxa"/>
            <w:hideMark/>
          </w:tcPr>
          <w:p w14:paraId="7E14F1D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14</w:t>
            </w:r>
          </w:p>
        </w:tc>
        <w:tc>
          <w:tcPr>
            <w:tcW w:w="5407" w:type="dxa"/>
            <w:hideMark/>
          </w:tcPr>
          <w:p w14:paraId="048F0BF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559" w:type="dxa"/>
            <w:hideMark/>
          </w:tcPr>
          <w:p w14:paraId="7ECADF9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10159</w:t>
            </w:r>
          </w:p>
        </w:tc>
        <w:tc>
          <w:tcPr>
            <w:tcW w:w="1701" w:type="dxa"/>
            <w:hideMark/>
          </w:tcPr>
          <w:p w14:paraId="47EF998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4DE2114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74BDE24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339F9A6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0CF474E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5,91</w:t>
            </w:r>
          </w:p>
        </w:tc>
      </w:tr>
      <w:tr w:rsidR="00BE7237" w:rsidRPr="008033FB" w14:paraId="344F3DB1" w14:textId="77777777" w:rsidTr="00963F4C">
        <w:trPr>
          <w:trHeight w:val="715"/>
        </w:trPr>
        <w:tc>
          <w:tcPr>
            <w:tcW w:w="513" w:type="dxa"/>
            <w:hideMark/>
          </w:tcPr>
          <w:p w14:paraId="3F2B4803"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15</w:t>
            </w:r>
          </w:p>
        </w:tc>
        <w:tc>
          <w:tcPr>
            <w:tcW w:w="5407" w:type="dxa"/>
            <w:hideMark/>
          </w:tcPr>
          <w:p w14:paraId="7A7664A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1559" w:type="dxa"/>
            <w:hideMark/>
          </w:tcPr>
          <w:p w14:paraId="2B00DC3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2907</w:t>
            </w:r>
          </w:p>
        </w:tc>
        <w:tc>
          <w:tcPr>
            <w:tcW w:w="1701" w:type="dxa"/>
            <w:hideMark/>
          </w:tcPr>
          <w:p w14:paraId="5B0C4F8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0254581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78C561D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440</w:t>
            </w:r>
          </w:p>
        </w:tc>
        <w:tc>
          <w:tcPr>
            <w:tcW w:w="1134" w:type="dxa"/>
            <w:hideMark/>
          </w:tcPr>
          <w:p w14:paraId="474696D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559" w:type="dxa"/>
            <w:hideMark/>
          </w:tcPr>
          <w:p w14:paraId="7A15E0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20,64</w:t>
            </w:r>
          </w:p>
        </w:tc>
      </w:tr>
      <w:tr w:rsidR="00BE7237" w:rsidRPr="008033FB" w14:paraId="523973B1" w14:textId="77777777" w:rsidTr="00963F4C">
        <w:trPr>
          <w:trHeight w:val="825"/>
        </w:trPr>
        <w:tc>
          <w:tcPr>
            <w:tcW w:w="513" w:type="dxa"/>
            <w:hideMark/>
          </w:tcPr>
          <w:p w14:paraId="5EFE7A7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16</w:t>
            </w:r>
          </w:p>
        </w:tc>
        <w:tc>
          <w:tcPr>
            <w:tcW w:w="5407" w:type="dxa"/>
            <w:hideMark/>
          </w:tcPr>
          <w:p w14:paraId="63AC9519"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559" w:type="dxa"/>
            <w:hideMark/>
          </w:tcPr>
          <w:p w14:paraId="6EE0BB9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192</w:t>
            </w:r>
          </w:p>
        </w:tc>
        <w:tc>
          <w:tcPr>
            <w:tcW w:w="1701" w:type="dxa"/>
            <w:hideMark/>
          </w:tcPr>
          <w:p w14:paraId="3E88A19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77</w:t>
            </w:r>
          </w:p>
        </w:tc>
        <w:tc>
          <w:tcPr>
            <w:tcW w:w="1418" w:type="dxa"/>
            <w:hideMark/>
          </w:tcPr>
          <w:p w14:paraId="1AAADCC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19</w:t>
            </w:r>
          </w:p>
        </w:tc>
        <w:tc>
          <w:tcPr>
            <w:tcW w:w="1559" w:type="dxa"/>
            <w:hideMark/>
          </w:tcPr>
          <w:p w14:paraId="27E421A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57</w:t>
            </w:r>
          </w:p>
        </w:tc>
        <w:tc>
          <w:tcPr>
            <w:tcW w:w="1134" w:type="dxa"/>
            <w:hideMark/>
          </w:tcPr>
          <w:p w14:paraId="75EC8E7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0F23246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40,10</w:t>
            </w:r>
          </w:p>
        </w:tc>
      </w:tr>
      <w:tr w:rsidR="00BE7237" w:rsidRPr="008033FB" w14:paraId="4DC5183E" w14:textId="77777777" w:rsidTr="00963F4C">
        <w:trPr>
          <w:trHeight w:val="841"/>
        </w:trPr>
        <w:tc>
          <w:tcPr>
            <w:tcW w:w="513" w:type="dxa"/>
            <w:hideMark/>
          </w:tcPr>
          <w:p w14:paraId="01181E1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17</w:t>
            </w:r>
          </w:p>
        </w:tc>
        <w:tc>
          <w:tcPr>
            <w:tcW w:w="5407" w:type="dxa"/>
            <w:hideMark/>
          </w:tcPr>
          <w:p w14:paraId="15469167" w14:textId="77777777" w:rsidR="00BE7237" w:rsidRPr="00F869F0" w:rsidRDefault="00BE7237" w:rsidP="00BE7237">
            <w:pPr>
              <w:spacing w:after="0"/>
              <w:jc w:val="both"/>
              <w:rPr>
                <w:rFonts w:ascii="Times New Roman" w:hAnsi="Times New Roman"/>
                <w:sz w:val="20"/>
                <w:szCs w:val="20"/>
              </w:rPr>
            </w:pPr>
            <w:r w:rsidRPr="00F869F0">
              <w:rPr>
                <w:rFonts w:ascii="Times New Roman" w:hAnsi="Times New Roman"/>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1559" w:type="dxa"/>
            <w:hideMark/>
          </w:tcPr>
          <w:p w14:paraId="4F44CF5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3914</w:t>
            </w:r>
          </w:p>
        </w:tc>
        <w:tc>
          <w:tcPr>
            <w:tcW w:w="1701" w:type="dxa"/>
            <w:hideMark/>
          </w:tcPr>
          <w:p w14:paraId="1DD4424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2FF2FA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42D2EFC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3146943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7BB0EEC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15,33</w:t>
            </w:r>
          </w:p>
        </w:tc>
      </w:tr>
      <w:tr w:rsidR="00BE7237" w:rsidRPr="008033FB" w14:paraId="71A1A651" w14:textId="77777777" w:rsidTr="00963F4C">
        <w:trPr>
          <w:trHeight w:val="706"/>
        </w:trPr>
        <w:tc>
          <w:tcPr>
            <w:tcW w:w="513" w:type="dxa"/>
            <w:hideMark/>
          </w:tcPr>
          <w:p w14:paraId="1D3FD52C"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18</w:t>
            </w:r>
          </w:p>
        </w:tc>
        <w:tc>
          <w:tcPr>
            <w:tcW w:w="5407" w:type="dxa"/>
            <w:hideMark/>
          </w:tcPr>
          <w:p w14:paraId="34E1B9E0"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1559" w:type="dxa"/>
            <w:hideMark/>
          </w:tcPr>
          <w:p w14:paraId="52A4856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910</w:t>
            </w:r>
          </w:p>
        </w:tc>
        <w:tc>
          <w:tcPr>
            <w:tcW w:w="1701" w:type="dxa"/>
            <w:hideMark/>
          </w:tcPr>
          <w:p w14:paraId="0C9E1DF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364</w:t>
            </w:r>
          </w:p>
        </w:tc>
        <w:tc>
          <w:tcPr>
            <w:tcW w:w="1418" w:type="dxa"/>
            <w:hideMark/>
          </w:tcPr>
          <w:p w14:paraId="28EFDE3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w:t>
            </w:r>
          </w:p>
        </w:tc>
        <w:tc>
          <w:tcPr>
            <w:tcW w:w="1559" w:type="dxa"/>
            <w:hideMark/>
          </w:tcPr>
          <w:p w14:paraId="152C2C1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270</w:t>
            </w:r>
          </w:p>
        </w:tc>
        <w:tc>
          <w:tcPr>
            <w:tcW w:w="1134" w:type="dxa"/>
            <w:hideMark/>
          </w:tcPr>
          <w:p w14:paraId="5AA40E8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559" w:type="dxa"/>
            <w:hideMark/>
          </w:tcPr>
          <w:p w14:paraId="62CD1B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2D9DAFAC" w14:textId="77777777" w:rsidTr="00963F4C">
        <w:trPr>
          <w:trHeight w:val="698"/>
        </w:trPr>
        <w:tc>
          <w:tcPr>
            <w:tcW w:w="513" w:type="dxa"/>
            <w:hideMark/>
          </w:tcPr>
          <w:p w14:paraId="61767872"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19</w:t>
            </w:r>
          </w:p>
        </w:tc>
        <w:tc>
          <w:tcPr>
            <w:tcW w:w="5407" w:type="dxa"/>
            <w:hideMark/>
          </w:tcPr>
          <w:p w14:paraId="18F7938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«Няганский центр социальной помощи семье и детям»</w:t>
            </w:r>
          </w:p>
        </w:tc>
        <w:tc>
          <w:tcPr>
            <w:tcW w:w="1559" w:type="dxa"/>
            <w:hideMark/>
          </w:tcPr>
          <w:p w14:paraId="6CE4051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1535</w:t>
            </w:r>
          </w:p>
        </w:tc>
        <w:tc>
          <w:tcPr>
            <w:tcW w:w="1701" w:type="dxa"/>
            <w:hideMark/>
          </w:tcPr>
          <w:p w14:paraId="02A391F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5824093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7981BA2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00CF45B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2AB2EF9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39,09</w:t>
            </w:r>
          </w:p>
        </w:tc>
      </w:tr>
      <w:tr w:rsidR="00BE7237" w:rsidRPr="008033FB" w14:paraId="55D43CC1" w14:textId="77777777" w:rsidTr="00963F4C">
        <w:trPr>
          <w:trHeight w:val="683"/>
        </w:trPr>
        <w:tc>
          <w:tcPr>
            <w:tcW w:w="513" w:type="dxa"/>
            <w:hideMark/>
          </w:tcPr>
          <w:p w14:paraId="1569339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20</w:t>
            </w:r>
          </w:p>
        </w:tc>
        <w:tc>
          <w:tcPr>
            <w:tcW w:w="5407" w:type="dxa"/>
            <w:hideMark/>
          </w:tcPr>
          <w:p w14:paraId="7FECD85E"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559" w:type="dxa"/>
            <w:hideMark/>
          </w:tcPr>
          <w:p w14:paraId="3C3592A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3957</w:t>
            </w:r>
          </w:p>
        </w:tc>
        <w:tc>
          <w:tcPr>
            <w:tcW w:w="1701" w:type="dxa"/>
            <w:hideMark/>
          </w:tcPr>
          <w:p w14:paraId="6E482D0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61F4DC0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09AAF60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7EAC53E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341CF44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15,16</w:t>
            </w:r>
          </w:p>
        </w:tc>
      </w:tr>
      <w:tr w:rsidR="00BE7237" w:rsidRPr="008033FB" w14:paraId="6B367EC4" w14:textId="77777777" w:rsidTr="00963F4C">
        <w:trPr>
          <w:trHeight w:val="708"/>
        </w:trPr>
        <w:tc>
          <w:tcPr>
            <w:tcW w:w="513" w:type="dxa"/>
            <w:hideMark/>
          </w:tcPr>
          <w:p w14:paraId="4A2BA6B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21</w:t>
            </w:r>
          </w:p>
        </w:tc>
        <w:tc>
          <w:tcPr>
            <w:tcW w:w="5407" w:type="dxa"/>
            <w:hideMark/>
          </w:tcPr>
          <w:p w14:paraId="07A74B7E"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1559" w:type="dxa"/>
            <w:hideMark/>
          </w:tcPr>
          <w:p w14:paraId="3807DD2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3715</w:t>
            </w:r>
          </w:p>
        </w:tc>
        <w:tc>
          <w:tcPr>
            <w:tcW w:w="1701" w:type="dxa"/>
            <w:hideMark/>
          </w:tcPr>
          <w:p w14:paraId="20BC7D8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A28AC1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055FA8F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41E273E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27866DF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16,15</w:t>
            </w:r>
          </w:p>
        </w:tc>
      </w:tr>
      <w:tr w:rsidR="00BE7237" w:rsidRPr="008033FB" w14:paraId="32C83E43" w14:textId="77777777" w:rsidTr="00963F4C">
        <w:trPr>
          <w:trHeight w:val="689"/>
        </w:trPr>
        <w:tc>
          <w:tcPr>
            <w:tcW w:w="513" w:type="dxa"/>
            <w:hideMark/>
          </w:tcPr>
          <w:p w14:paraId="24AA08B6"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22</w:t>
            </w:r>
          </w:p>
        </w:tc>
        <w:tc>
          <w:tcPr>
            <w:tcW w:w="5407" w:type="dxa"/>
            <w:hideMark/>
          </w:tcPr>
          <w:p w14:paraId="2A1CE9F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1559" w:type="dxa"/>
            <w:hideMark/>
          </w:tcPr>
          <w:p w14:paraId="3249476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948</w:t>
            </w:r>
          </w:p>
        </w:tc>
        <w:tc>
          <w:tcPr>
            <w:tcW w:w="1701" w:type="dxa"/>
            <w:hideMark/>
          </w:tcPr>
          <w:p w14:paraId="404538F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380</w:t>
            </w:r>
          </w:p>
        </w:tc>
        <w:tc>
          <w:tcPr>
            <w:tcW w:w="1418" w:type="dxa"/>
            <w:hideMark/>
          </w:tcPr>
          <w:p w14:paraId="3AA77A4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95</w:t>
            </w:r>
          </w:p>
        </w:tc>
        <w:tc>
          <w:tcPr>
            <w:tcW w:w="1559" w:type="dxa"/>
            <w:hideMark/>
          </w:tcPr>
          <w:p w14:paraId="460ADD1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280</w:t>
            </w:r>
          </w:p>
        </w:tc>
        <w:tc>
          <w:tcPr>
            <w:tcW w:w="1134" w:type="dxa"/>
            <w:hideMark/>
          </w:tcPr>
          <w:p w14:paraId="29D1B43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6CFCA16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40,08</w:t>
            </w:r>
          </w:p>
        </w:tc>
      </w:tr>
      <w:tr w:rsidR="00BE7237" w:rsidRPr="008033FB" w14:paraId="6029F03C" w14:textId="77777777" w:rsidTr="00963F4C">
        <w:trPr>
          <w:trHeight w:val="685"/>
        </w:trPr>
        <w:tc>
          <w:tcPr>
            <w:tcW w:w="513" w:type="dxa"/>
            <w:hideMark/>
          </w:tcPr>
          <w:p w14:paraId="47096E6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23</w:t>
            </w:r>
          </w:p>
        </w:tc>
        <w:tc>
          <w:tcPr>
            <w:tcW w:w="5407" w:type="dxa"/>
            <w:hideMark/>
          </w:tcPr>
          <w:p w14:paraId="4FDC312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559" w:type="dxa"/>
            <w:hideMark/>
          </w:tcPr>
          <w:p w14:paraId="4D560AD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3520</w:t>
            </w:r>
          </w:p>
        </w:tc>
        <w:tc>
          <w:tcPr>
            <w:tcW w:w="1701" w:type="dxa"/>
            <w:hideMark/>
          </w:tcPr>
          <w:p w14:paraId="78EBC9D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08AB9CE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3AAFAC6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0076AF4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642E52C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17,05</w:t>
            </w:r>
          </w:p>
        </w:tc>
      </w:tr>
      <w:tr w:rsidR="00BE7237" w:rsidRPr="008033FB" w14:paraId="582D34DC" w14:textId="77777777" w:rsidTr="00963F4C">
        <w:trPr>
          <w:trHeight w:val="709"/>
        </w:trPr>
        <w:tc>
          <w:tcPr>
            <w:tcW w:w="513" w:type="dxa"/>
            <w:hideMark/>
          </w:tcPr>
          <w:p w14:paraId="43F21A98"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24</w:t>
            </w:r>
          </w:p>
        </w:tc>
        <w:tc>
          <w:tcPr>
            <w:tcW w:w="5407" w:type="dxa"/>
            <w:hideMark/>
          </w:tcPr>
          <w:p w14:paraId="39F3092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1559" w:type="dxa"/>
            <w:hideMark/>
          </w:tcPr>
          <w:p w14:paraId="3BB3893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743</w:t>
            </w:r>
          </w:p>
        </w:tc>
        <w:tc>
          <w:tcPr>
            <w:tcW w:w="1701" w:type="dxa"/>
            <w:hideMark/>
          </w:tcPr>
          <w:p w14:paraId="71A2FD1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298</w:t>
            </w:r>
          </w:p>
        </w:tc>
        <w:tc>
          <w:tcPr>
            <w:tcW w:w="1418" w:type="dxa"/>
            <w:hideMark/>
          </w:tcPr>
          <w:p w14:paraId="14D3F82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75</w:t>
            </w:r>
          </w:p>
        </w:tc>
        <w:tc>
          <w:tcPr>
            <w:tcW w:w="1559" w:type="dxa"/>
            <w:hideMark/>
          </w:tcPr>
          <w:p w14:paraId="22E2DA3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220</w:t>
            </w:r>
          </w:p>
        </w:tc>
        <w:tc>
          <w:tcPr>
            <w:tcW w:w="1134" w:type="dxa"/>
            <w:hideMark/>
          </w:tcPr>
          <w:p w14:paraId="73DB1E3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559" w:type="dxa"/>
            <w:hideMark/>
          </w:tcPr>
          <w:p w14:paraId="3824005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40,11</w:t>
            </w:r>
          </w:p>
        </w:tc>
      </w:tr>
      <w:tr w:rsidR="00BE7237" w:rsidRPr="008033FB" w14:paraId="5A7507A2" w14:textId="77777777" w:rsidTr="00963F4C">
        <w:trPr>
          <w:trHeight w:val="699"/>
        </w:trPr>
        <w:tc>
          <w:tcPr>
            <w:tcW w:w="513" w:type="dxa"/>
            <w:hideMark/>
          </w:tcPr>
          <w:p w14:paraId="5951CB6A"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25</w:t>
            </w:r>
          </w:p>
        </w:tc>
        <w:tc>
          <w:tcPr>
            <w:tcW w:w="5407" w:type="dxa"/>
            <w:hideMark/>
          </w:tcPr>
          <w:p w14:paraId="31F58623"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«Советский дом-интернат для престарелых и инвалидов»</w:t>
            </w:r>
          </w:p>
        </w:tc>
        <w:tc>
          <w:tcPr>
            <w:tcW w:w="1559" w:type="dxa"/>
            <w:hideMark/>
          </w:tcPr>
          <w:p w14:paraId="3327C46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108</w:t>
            </w:r>
          </w:p>
        </w:tc>
        <w:tc>
          <w:tcPr>
            <w:tcW w:w="1701" w:type="dxa"/>
            <w:hideMark/>
          </w:tcPr>
          <w:p w14:paraId="17A5AB0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43</w:t>
            </w:r>
          </w:p>
        </w:tc>
        <w:tc>
          <w:tcPr>
            <w:tcW w:w="1418" w:type="dxa"/>
            <w:hideMark/>
          </w:tcPr>
          <w:p w14:paraId="499E498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w:t>
            </w:r>
          </w:p>
        </w:tc>
        <w:tc>
          <w:tcPr>
            <w:tcW w:w="1559" w:type="dxa"/>
            <w:hideMark/>
          </w:tcPr>
          <w:p w14:paraId="5877F67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31</w:t>
            </w:r>
          </w:p>
        </w:tc>
        <w:tc>
          <w:tcPr>
            <w:tcW w:w="1134" w:type="dxa"/>
            <w:hideMark/>
          </w:tcPr>
          <w:p w14:paraId="0D3824E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3DED7A2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39,81</w:t>
            </w:r>
          </w:p>
        </w:tc>
      </w:tr>
      <w:tr w:rsidR="00BE7237" w:rsidRPr="008033FB" w14:paraId="114AE8BC" w14:textId="77777777" w:rsidTr="00963F4C">
        <w:trPr>
          <w:trHeight w:val="695"/>
        </w:trPr>
        <w:tc>
          <w:tcPr>
            <w:tcW w:w="513" w:type="dxa"/>
            <w:hideMark/>
          </w:tcPr>
          <w:p w14:paraId="56B2B24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26</w:t>
            </w:r>
          </w:p>
        </w:tc>
        <w:tc>
          <w:tcPr>
            <w:tcW w:w="5407" w:type="dxa"/>
            <w:hideMark/>
          </w:tcPr>
          <w:p w14:paraId="206E6B9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1559" w:type="dxa"/>
            <w:hideMark/>
          </w:tcPr>
          <w:p w14:paraId="47226E3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6360</w:t>
            </w:r>
          </w:p>
        </w:tc>
        <w:tc>
          <w:tcPr>
            <w:tcW w:w="1701" w:type="dxa"/>
            <w:hideMark/>
          </w:tcPr>
          <w:p w14:paraId="0EEB6FE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930B9A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5D4FE3A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5CDCAA4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187D12E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9,43</w:t>
            </w:r>
          </w:p>
        </w:tc>
      </w:tr>
      <w:tr w:rsidR="00BE7237" w:rsidRPr="008033FB" w14:paraId="5F22E150" w14:textId="77777777" w:rsidTr="00963F4C">
        <w:trPr>
          <w:trHeight w:val="697"/>
        </w:trPr>
        <w:tc>
          <w:tcPr>
            <w:tcW w:w="513" w:type="dxa"/>
            <w:hideMark/>
          </w:tcPr>
          <w:p w14:paraId="01CF2C5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27</w:t>
            </w:r>
          </w:p>
        </w:tc>
        <w:tc>
          <w:tcPr>
            <w:tcW w:w="5407" w:type="dxa"/>
            <w:hideMark/>
          </w:tcPr>
          <w:p w14:paraId="03E500B7"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559" w:type="dxa"/>
            <w:hideMark/>
          </w:tcPr>
          <w:p w14:paraId="035930A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911</w:t>
            </w:r>
          </w:p>
        </w:tc>
        <w:tc>
          <w:tcPr>
            <w:tcW w:w="1701" w:type="dxa"/>
            <w:hideMark/>
          </w:tcPr>
          <w:p w14:paraId="0FACE5D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w:t>
            </w:r>
          </w:p>
        </w:tc>
        <w:tc>
          <w:tcPr>
            <w:tcW w:w="1418" w:type="dxa"/>
            <w:hideMark/>
          </w:tcPr>
          <w:p w14:paraId="76F9DF2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w:t>
            </w:r>
          </w:p>
        </w:tc>
        <w:tc>
          <w:tcPr>
            <w:tcW w:w="1559" w:type="dxa"/>
            <w:hideMark/>
          </w:tcPr>
          <w:p w14:paraId="6AF34FC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25</w:t>
            </w:r>
          </w:p>
        </w:tc>
        <w:tc>
          <w:tcPr>
            <w:tcW w:w="1134" w:type="dxa"/>
            <w:hideMark/>
          </w:tcPr>
          <w:p w14:paraId="1349944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08CA978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3,95</w:t>
            </w:r>
          </w:p>
        </w:tc>
      </w:tr>
      <w:tr w:rsidR="00BE7237" w:rsidRPr="008033FB" w14:paraId="7E57B039" w14:textId="77777777" w:rsidTr="00963F4C">
        <w:trPr>
          <w:trHeight w:val="693"/>
        </w:trPr>
        <w:tc>
          <w:tcPr>
            <w:tcW w:w="513" w:type="dxa"/>
            <w:hideMark/>
          </w:tcPr>
          <w:p w14:paraId="582AB5C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28</w:t>
            </w:r>
          </w:p>
        </w:tc>
        <w:tc>
          <w:tcPr>
            <w:tcW w:w="5407" w:type="dxa"/>
            <w:hideMark/>
          </w:tcPr>
          <w:p w14:paraId="798C1C22"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1559" w:type="dxa"/>
            <w:hideMark/>
          </w:tcPr>
          <w:p w14:paraId="0F202ED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1141</w:t>
            </w:r>
          </w:p>
        </w:tc>
        <w:tc>
          <w:tcPr>
            <w:tcW w:w="1701" w:type="dxa"/>
            <w:hideMark/>
          </w:tcPr>
          <w:p w14:paraId="60B132D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456</w:t>
            </w:r>
          </w:p>
        </w:tc>
        <w:tc>
          <w:tcPr>
            <w:tcW w:w="1418" w:type="dxa"/>
            <w:hideMark/>
          </w:tcPr>
          <w:p w14:paraId="08F821F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114</w:t>
            </w:r>
          </w:p>
        </w:tc>
        <w:tc>
          <w:tcPr>
            <w:tcW w:w="1559" w:type="dxa"/>
            <w:hideMark/>
          </w:tcPr>
          <w:p w14:paraId="323B117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340</w:t>
            </w:r>
          </w:p>
        </w:tc>
        <w:tc>
          <w:tcPr>
            <w:tcW w:w="1134" w:type="dxa"/>
            <w:hideMark/>
          </w:tcPr>
          <w:p w14:paraId="1F19BFD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39E0C0F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39,96</w:t>
            </w:r>
          </w:p>
        </w:tc>
      </w:tr>
      <w:tr w:rsidR="00BE7237" w:rsidRPr="008033FB" w14:paraId="05148445" w14:textId="77777777" w:rsidTr="00963F4C">
        <w:trPr>
          <w:trHeight w:val="564"/>
        </w:trPr>
        <w:tc>
          <w:tcPr>
            <w:tcW w:w="513" w:type="dxa"/>
            <w:hideMark/>
          </w:tcPr>
          <w:p w14:paraId="05107B83"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29</w:t>
            </w:r>
          </w:p>
        </w:tc>
        <w:tc>
          <w:tcPr>
            <w:tcW w:w="5407" w:type="dxa"/>
            <w:hideMark/>
          </w:tcPr>
          <w:p w14:paraId="645F0D5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«Геронтологический центр»</w:t>
            </w:r>
          </w:p>
        </w:tc>
        <w:tc>
          <w:tcPr>
            <w:tcW w:w="1559" w:type="dxa"/>
            <w:hideMark/>
          </w:tcPr>
          <w:p w14:paraId="2D9041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w:t>
            </w:r>
          </w:p>
        </w:tc>
        <w:tc>
          <w:tcPr>
            <w:tcW w:w="1701" w:type="dxa"/>
            <w:hideMark/>
          </w:tcPr>
          <w:p w14:paraId="123995A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160</w:t>
            </w:r>
          </w:p>
        </w:tc>
        <w:tc>
          <w:tcPr>
            <w:tcW w:w="1418" w:type="dxa"/>
            <w:hideMark/>
          </w:tcPr>
          <w:p w14:paraId="462F711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w:t>
            </w:r>
          </w:p>
        </w:tc>
        <w:tc>
          <w:tcPr>
            <w:tcW w:w="1559" w:type="dxa"/>
            <w:hideMark/>
          </w:tcPr>
          <w:p w14:paraId="2511C95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118</w:t>
            </w:r>
          </w:p>
        </w:tc>
        <w:tc>
          <w:tcPr>
            <w:tcW w:w="1134" w:type="dxa"/>
            <w:hideMark/>
          </w:tcPr>
          <w:p w14:paraId="36659D2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734A510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34357314" w14:textId="77777777" w:rsidTr="00963F4C">
        <w:trPr>
          <w:trHeight w:val="685"/>
        </w:trPr>
        <w:tc>
          <w:tcPr>
            <w:tcW w:w="513" w:type="dxa"/>
            <w:hideMark/>
          </w:tcPr>
          <w:p w14:paraId="7F22FA0B"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30</w:t>
            </w:r>
          </w:p>
        </w:tc>
        <w:tc>
          <w:tcPr>
            <w:tcW w:w="5407" w:type="dxa"/>
            <w:hideMark/>
          </w:tcPr>
          <w:p w14:paraId="7BDF73E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Автономное учреждение Ханты-Мансийского автономного округа – Югры «Сургутский социально-оздоровительный центр»</w:t>
            </w:r>
          </w:p>
        </w:tc>
        <w:tc>
          <w:tcPr>
            <w:tcW w:w="1559" w:type="dxa"/>
            <w:hideMark/>
          </w:tcPr>
          <w:p w14:paraId="466F35B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243</w:t>
            </w:r>
          </w:p>
        </w:tc>
        <w:tc>
          <w:tcPr>
            <w:tcW w:w="1701" w:type="dxa"/>
            <w:hideMark/>
          </w:tcPr>
          <w:p w14:paraId="336CBFF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97</w:t>
            </w:r>
          </w:p>
        </w:tc>
        <w:tc>
          <w:tcPr>
            <w:tcW w:w="1418" w:type="dxa"/>
            <w:hideMark/>
          </w:tcPr>
          <w:p w14:paraId="6E0D44B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24</w:t>
            </w:r>
          </w:p>
        </w:tc>
        <w:tc>
          <w:tcPr>
            <w:tcW w:w="1559" w:type="dxa"/>
            <w:hideMark/>
          </w:tcPr>
          <w:p w14:paraId="0E110B9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71</w:t>
            </w:r>
          </w:p>
        </w:tc>
        <w:tc>
          <w:tcPr>
            <w:tcW w:w="1134" w:type="dxa"/>
            <w:hideMark/>
          </w:tcPr>
          <w:p w14:paraId="3EF6C99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1C9FA97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39,92</w:t>
            </w:r>
          </w:p>
        </w:tc>
      </w:tr>
      <w:tr w:rsidR="00BE7237" w:rsidRPr="008033FB" w14:paraId="47A83935" w14:textId="77777777" w:rsidTr="00963F4C">
        <w:trPr>
          <w:trHeight w:val="851"/>
        </w:trPr>
        <w:tc>
          <w:tcPr>
            <w:tcW w:w="513" w:type="dxa"/>
            <w:hideMark/>
          </w:tcPr>
          <w:p w14:paraId="018CA43B"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31</w:t>
            </w:r>
          </w:p>
        </w:tc>
        <w:tc>
          <w:tcPr>
            <w:tcW w:w="5407" w:type="dxa"/>
            <w:hideMark/>
          </w:tcPr>
          <w:p w14:paraId="0B85165F"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1559" w:type="dxa"/>
            <w:hideMark/>
          </w:tcPr>
          <w:p w14:paraId="0BB7F11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9582</w:t>
            </w:r>
          </w:p>
        </w:tc>
        <w:tc>
          <w:tcPr>
            <w:tcW w:w="1701" w:type="dxa"/>
            <w:hideMark/>
          </w:tcPr>
          <w:p w14:paraId="2AA7BAC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FB5632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6CAAE01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7262FA9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5A353E6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6,26</w:t>
            </w:r>
          </w:p>
        </w:tc>
      </w:tr>
      <w:tr w:rsidR="00BE7237" w:rsidRPr="008033FB" w14:paraId="4DF42082" w14:textId="77777777" w:rsidTr="00963F4C">
        <w:trPr>
          <w:trHeight w:val="706"/>
        </w:trPr>
        <w:tc>
          <w:tcPr>
            <w:tcW w:w="513" w:type="dxa"/>
            <w:hideMark/>
          </w:tcPr>
          <w:p w14:paraId="1BA771C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32</w:t>
            </w:r>
          </w:p>
        </w:tc>
        <w:tc>
          <w:tcPr>
            <w:tcW w:w="5407" w:type="dxa"/>
            <w:hideMark/>
          </w:tcPr>
          <w:p w14:paraId="01C4E319"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559" w:type="dxa"/>
            <w:hideMark/>
          </w:tcPr>
          <w:p w14:paraId="7948D69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9134</w:t>
            </w:r>
          </w:p>
        </w:tc>
        <w:tc>
          <w:tcPr>
            <w:tcW w:w="1701" w:type="dxa"/>
            <w:hideMark/>
          </w:tcPr>
          <w:p w14:paraId="7A5DA55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59CF1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20F5B87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0DB2897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15508B1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6,57</w:t>
            </w:r>
          </w:p>
        </w:tc>
      </w:tr>
      <w:tr w:rsidR="00BE7237" w:rsidRPr="008033FB" w14:paraId="4413B92E" w14:textId="77777777" w:rsidTr="00963F4C">
        <w:trPr>
          <w:trHeight w:val="688"/>
        </w:trPr>
        <w:tc>
          <w:tcPr>
            <w:tcW w:w="513" w:type="dxa"/>
            <w:hideMark/>
          </w:tcPr>
          <w:p w14:paraId="298FF571"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33</w:t>
            </w:r>
          </w:p>
        </w:tc>
        <w:tc>
          <w:tcPr>
            <w:tcW w:w="5407" w:type="dxa"/>
            <w:hideMark/>
          </w:tcPr>
          <w:p w14:paraId="12C7BE3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559" w:type="dxa"/>
            <w:hideMark/>
          </w:tcPr>
          <w:p w14:paraId="13D895A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1112</w:t>
            </w:r>
          </w:p>
        </w:tc>
        <w:tc>
          <w:tcPr>
            <w:tcW w:w="1701" w:type="dxa"/>
            <w:hideMark/>
          </w:tcPr>
          <w:p w14:paraId="76F2DDF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418" w:type="dxa"/>
            <w:hideMark/>
          </w:tcPr>
          <w:p w14:paraId="5E396D6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111</w:t>
            </w:r>
          </w:p>
        </w:tc>
        <w:tc>
          <w:tcPr>
            <w:tcW w:w="1559" w:type="dxa"/>
            <w:hideMark/>
          </w:tcPr>
          <w:p w14:paraId="5C27A04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333</w:t>
            </w:r>
          </w:p>
        </w:tc>
        <w:tc>
          <w:tcPr>
            <w:tcW w:w="1134" w:type="dxa"/>
            <w:hideMark/>
          </w:tcPr>
          <w:p w14:paraId="773C87A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682DE7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40,02</w:t>
            </w:r>
          </w:p>
        </w:tc>
      </w:tr>
      <w:tr w:rsidR="00BE7237" w:rsidRPr="008033FB" w14:paraId="6045662B" w14:textId="77777777" w:rsidTr="00963F4C">
        <w:trPr>
          <w:trHeight w:val="707"/>
        </w:trPr>
        <w:tc>
          <w:tcPr>
            <w:tcW w:w="513" w:type="dxa"/>
            <w:hideMark/>
          </w:tcPr>
          <w:p w14:paraId="43B3F43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34</w:t>
            </w:r>
          </w:p>
        </w:tc>
        <w:tc>
          <w:tcPr>
            <w:tcW w:w="5407" w:type="dxa"/>
            <w:hideMark/>
          </w:tcPr>
          <w:p w14:paraId="69AD18BA"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1559" w:type="dxa"/>
            <w:hideMark/>
          </w:tcPr>
          <w:p w14:paraId="309A989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3055</w:t>
            </w:r>
          </w:p>
        </w:tc>
        <w:tc>
          <w:tcPr>
            <w:tcW w:w="1701" w:type="dxa"/>
            <w:hideMark/>
          </w:tcPr>
          <w:p w14:paraId="35DCF72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7903722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143E54B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3644227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6EEB9F2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19,64</w:t>
            </w:r>
          </w:p>
        </w:tc>
      </w:tr>
      <w:tr w:rsidR="00BE7237" w:rsidRPr="008033FB" w14:paraId="04774645" w14:textId="77777777" w:rsidTr="00963F4C">
        <w:trPr>
          <w:trHeight w:val="693"/>
        </w:trPr>
        <w:tc>
          <w:tcPr>
            <w:tcW w:w="513" w:type="dxa"/>
            <w:hideMark/>
          </w:tcPr>
          <w:p w14:paraId="616D791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35</w:t>
            </w:r>
          </w:p>
        </w:tc>
        <w:tc>
          <w:tcPr>
            <w:tcW w:w="5407" w:type="dxa"/>
            <w:hideMark/>
          </w:tcPr>
          <w:p w14:paraId="3FCADEF7"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1559" w:type="dxa"/>
            <w:hideMark/>
          </w:tcPr>
          <w:p w14:paraId="64D8766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730</w:t>
            </w:r>
          </w:p>
        </w:tc>
        <w:tc>
          <w:tcPr>
            <w:tcW w:w="1701" w:type="dxa"/>
            <w:hideMark/>
          </w:tcPr>
          <w:p w14:paraId="5F42607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292</w:t>
            </w:r>
          </w:p>
        </w:tc>
        <w:tc>
          <w:tcPr>
            <w:tcW w:w="1418" w:type="dxa"/>
            <w:hideMark/>
          </w:tcPr>
          <w:p w14:paraId="107BD7C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73</w:t>
            </w:r>
          </w:p>
        </w:tc>
        <w:tc>
          <w:tcPr>
            <w:tcW w:w="1559" w:type="dxa"/>
            <w:hideMark/>
          </w:tcPr>
          <w:p w14:paraId="7A10B9C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216</w:t>
            </w:r>
          </w:p>
        </w:tc>
        <w:tc>
          <w:tcPr>
            <w:tcW w:w="1134" w:type="dxa"/>
            <w:hideMark/>
          </w:tcPr>
          <w:p w14:paraId="6EB365F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559" w:type="dxa"/>
            <w:hideMark/>
          </w:tcPr>
          <w:p w14:paraId="735AFBB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2B761944" w14:textId="77777777" w:rsidTr="00963F4C">
        <w:trPr>
          <w:trHeight w:val="689"/>
        </w:trPr>
        <w:tc>
          <w:tcPr>
            <w:tcW w:w="513" w:type="dxa"/>
            <w:hideMark/>
          </w:tcPr>
          <w:p w14:paraId="6ECF6DC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36</w:t>
            </w:r>
          </w:p>
        </w:tc>
        <w:tc>
          <w:tcPr>
            <w:tcW w:w="5407" w:type="dxa"/>
            <w:hideMark/>
          </w:tcPr>
          <w:p w14:paraId="26B250C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1559" w:type="dxa"/>
            <w:hideMark/>
          </w:tcPr>
          <w:p w14:paraId="21D240E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785</w:t>
            </w:r>
          </w:p>
        </w:tc>
        <w:tc>
          <w:tcPr>
            <w:tcW w:w="1701" w:type="dxa"/>
            <w:hideMark/>
          </w:tcPr>
          <w:p w14:paraId="1A10D0D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314</w:t>
            </w:r>
          </w:p>
        </w:tc>
        <w:tc>
          <w:tcPr>
            <w:tcW w:w="1418" w:type="dxa"/>
            <w:hideMark/>
          </w:tcPr>
          <w:p w14:paraId="122953D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78</w:t>
            </w:r>
          </w:p>
        </w:tc>
        <w:tc>
          <w:tcPr>
            <w:tcW w:w="1559" w:type="dxa"/>
            <w:hideMark/>
          </w:tcPr>
          <w:p w14:paraId="56819F9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234</w:t>
            </w:r>
          </w:p>
        </w:tc>
        <w:tc>
          <w:tcPr>
            <w:tcW w:w="1134" w:type="dxa"/>
            <w:hideMark/>
          </w:tcPr>
          <w:p w14:paraId="45D3565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57A336B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3010B082" w14:textId="77777777" w:rsidTr="00963F4C">
        <w:trPr>
          <w:trHeight w:val="699"/>
        </w:trPr>
        <w:tc>
          <w:tcPr>
            <w:tcW w:w="513" w:type="dxa"/>
            <w:hideMark/>
          </w:tcPr>
          <w:p w14:paraId="6CB40DEE"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37</w:t>
            </w:r>
          </w:p>
        </w:tc>
        <w:tc>
          <w:tcPr>
            <w:tcW w:w="5407" w:type="dxa"/>
            <w:hideMark/>
          </w:tcPr>
          <w:p w14:paraId="5287678F"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«Сургутский центр социальной помощи семье и детям»</w:t>
            </w:r>
          </w:p>
        </w:tc>
        <w:tc>
          <w:tcPr>
            <w:tcW w:w="1559" w:type="dxa"/>
            <w:hideMark/>
          </w:tcPr>
          <w:p w14:paraId="2F9CBBC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3713</w:t>
            </w:r>
          </w:p>
        </w:tc>
        <w:tc>
          <w:tcPr>
            <w:tcW w:w="1701" w:type="dxa"/>
            <w:hideMark/>
          </w:tcPr>
          <w:p w14:paraId="2ADCB18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6F93B25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102E21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54D67FE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43F52EC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16,16</w:t>
            </w:r>
          </w:p>
        </w:tc>
      </w:tr>
      <w:tr w:rsidR="00BE7237" w:rsidRPr="008033FB" w14:paraId="476DE88E" w14:textId="77777777" w:rsidTr="00963F4C">
        <w:trPr>
          <w:trHeight w:val="695"/>
        </w:trPr>
        <w:tc>
          <w:tcPr>
            <w:tcW w:w="513" w:type="dxa"/>
            <w:hideMark/>
          </w:tcPr>
          <w:p w14:paraId="0B503CC1"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38</w:t>
            </w:r>
          </w:p>
        </w:tc>
        <w:tc>
          <w:tcPr>
            <w:tcW w:w="5407" w:type="dxa"/>
            <w:hideMark/>
          </w:tcPr>
          <w:p w14:paraId="20375D3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1559" w:type="dxa"/>
            <w:hideMark/>
          </w:tcPr>
          <w:p w14:paraId="06FF6A5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3818</w:t>
            </w:r>
          </w:p>
        </w:tc>
        <w:tc>
          <w:tcPr>
            <w:tcW w:w="1701" w:type="dxa"/>
            <w:hideMark/>
          </w:tcPr>
          <w:p w14:paraId="0FA0166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0B89269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279B5F2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0E9D45C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428A1C5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15,72</w:t>
            </w:r>
          </w:p>
        </w:tc>
      </w:tr>
      <w:tr w:rsidR="00BE7237" w:rsidRPr="008033FB" w14:paraId="335ED889" w14:textId="77777777" w:rsidTr="00963F4C">
        <w:trPr>
          <w:trHeight w:val="847"/>
        </w:trPr>
        <w:tc>
          <w:tcPr>
            <w:tcW w:w="513" w:type="dxa"/>
            <w:hideMark/>
          </w:tcPr>
          <w:p w14:paraId="5E7F7D3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39</w:t>
            </w:r>
          </w:p>
        </w:tc>
        <w:tc>
          <w:tcPr>
            <w:tcW w:w="5407" w:type="dxa"/>
            <w:hideMark/>
          </w:tcPr>
          <w:p w14:paraId="5BF32A20" w14:textId="77777777" w:rsidR="00BE7237" w:rsidRPr="00873D50" w:rsidRDefault="00BE7237" w:rsidP="00BE7237">
            <w:pPr>
              <w:spacing w:after="0"/>
              <w:jc w:val="both"/>
              <w:rPr>
                <w:rFonts w:ascii="Times New Roman" w:hAnsi="Times New Roman"/>
                <w:sz w:val="20"/>
                <w:szCs w:val="20"/>
                <w:highlight w:val="yellow"/>
              </w:rPr>
            </w:pPr>
            <w:r w:rsidRPr="00873D50">
              <w:rPr>
                <w:rFonts w:ascii="Times New Roman" w:hAnsi="Times New Roman"/>
                <w:sz w:val="20"/>
                <w:szCs w:val="20"/>
              </w:rPr>
              <w:t>Автономная некоммерческая организация социального обслуживания «Верь в себя»</w:t>
            </w:r>
          </w:p>
        </w:tc>
        <w:tc>
          <w:tcPr>
            <w:tcW w:w="1559" w:type="dxa"/>
            <w:hideMark/>
          </w:tcPr>
          <w:p w14:paraId="1AA3FF98"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45</w:t>
            </w:r>
          </w:p>
        </w:tc>
        <w:tc>
          <w:tcPr>
            <w:tcW w:w="1701" w:type="dxa"/>
            <w:hideMark/>
          </w:tcPr>
          <w:p w14:paraId="20912843"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18</w:t>
            </w:r>
          </w:p>
        </w:tc>
        <w:tc>
          <w:tcPr>
            <w:tcW w:w="1418" w:type="dxa"/>
            <w:hideMark/>
          </w:tcPr>
          <w:p w14:paraId="7BC25519"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0</w:t>
            </w:r>
          </w:p>
        </w:tc>
        <w:tc>
          <w:tcPr>
            <w:tcW w:w="1559" w:type="dxa"/>
            <w:hideMark/>
          </w:tcPr>
          <w:p w14:paraId="69479A37"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18</w:t>
            </w:r>
          </w:p>
        </w:tc>
        <w:tc>
          <w:tcPr>
            <w:tcW w:w="1134" w:type="dxa"/>
            <w:hideMark/>
          </w:tcPr>
          <w:p w14:paraId="7AF40CD0"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0</w:t>
            </w:r>
          </w:p>
        </w:tc>
        <w:tc>
          <w:tcPr>
            <w:tcW w:w="1559" w:type="dxa"/>
            <w:hideMark/>
          </w:tcPr>
          <w:p w14:paraId="7F9C89C9" w14:textId="77777777" w:rsidR="00BE7237" w:rsidRPr="00873D50" w:rsidRDefault="00BE7237" w:rsidP="00BE7237">
            <w:pPr>
              <w:spacing w:after="0"/>
              <w:jc w:val="center"/>
              <w:rPr>
                <w:rFonts w:ascii="Times New Roman" w:hAnsi="Times New Roman"/>
                <w:sz w:val="20"/>
                <w:szCs w:val="20"/>
              </w:rPr>
            </w:pPr>
            <w:r w:rsidRPr="00873D50">
              <w:rPr>
                <w:rFonts w:ascii="Times New Roman" w:hAnsi="Times New Roman"/>
                <w:sz w:val="20"/>
                <w:szCs w:val="20"/>
              </w:rPr>
              <w:t>40,00</w:t>
            </w:r>
          </w:p>
        </w:tc>
      </w:tr>
      <w:tr w:rsidR="00BE7237" w:rsidRPr="008033FB" w14:paraId="0394E825" w14:textId="77777777" w:rsidTr="00963F4C">
        <w:trPr>
          <w:trHeight w:val="703"/>
        </w:trPr>
        <w:tc>
          <w:tcPr>
            <w:tcW w:w="513" w:type="dxa"/>
            <w:hideMark/>
          </w:tcPr>
          <w:p w14:paraId="58A5C4A1"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40</w:t>
            </w:r>
          </w:p>
        </w:tc>
        <w:tc>
          <w:tcPr>
            <w:tcW w:w="5407" w:type="dxa"/>
            <w:hideMark/>
          </w:tcPr>
          <w:p w14:paraId="6A752B8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559" w:type="dxa"/>
            <w:hideMark/>
          </w:tcPr>
          <w:p w14:paraId="2C14C2F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6857</w:t>
            </w:r>
          </w:p>
        </w:tc>
        <w:tc>
          <w:tcPr>
            <w:tcW w:w="1701" w:type="dxa"/>
            <w:hideMark/>
          </w:tcPr>
          <w:p w14:paraId="3388A2E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1BDD2BB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0EE3CCA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542DDD3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7E8D08B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8,75</w:t>
            </w:r>
          </w:p>
        </w:tc>
      </w:tr>
      <w:tr w:rsidR="00BE7237" w:rsidRPr="008033FB" w14:paraId="324B9FCF" w14:textId="77777777" w:rsidTr="00963F4C">
        <w:trPr>
          <w:trHeight w:val="986"/>
        </w:trPr>
        <w:tc>
          <w:tcPr>
            <w:tcW w:w="513" w:type="dxa"/>
            <w:hideMark/>
          </w:tcPr>
          <w:p w14:paraId="029A90D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41</w:t>
            </w:r>
          </w:p>
        </w:tc>
        <w:tc>
          <w:tcPr>
            <w:tcW w:w="5407" w:type="dxa"/>
            <w:hideMark/>
          </w:tcPr>
          <w:p w14:paraId="7EB225F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559" w:type="dxa"/>
            <w:hideMark/>
          </w:tcPr>
          <w:p w14:paraId="136793F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891</w:t>
            </w:r>
          </w:p>
        </w:tc>
        <w:tc>
          <w:tcPr>
            <w:tcW w:w="1701" w:type="dxa"/>
            <w:hideMark/>
          </w:tcPr>
          <w:p w14:paraId="07A3E7F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356</w:t>
            </w:r>
          </w:p>
        </w:tc>
        <w:tc>
          <w:tcPr>
            <w:tcW w:w="1418" w:type="dxa"/>
            <w:hideMark/>
          </w:tcPr>
          <w:p w14:paraId="3606868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89</w:t>
            </w:r>
          </w:p>
        </w:tc>
        <w:tc>
          <w:tcPr>
            <w:tcW w:w="1559" w:type="dxa"/>
            <w:hideMark/>
          </w:tcPr>
          <w:p w14:paraId="3364ECA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264</w:t>
            </w:r>
          </w:p>
        </w:tc>
        <w:tc>
          <w:tcPr>
            <w:tcW w:w="1134" w:type="dxa"/>
            <w:hideMark/>
          </w:tcPr>
          <w:p w14:paraId="41D767D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559" w:type="dxa"/>
            <w:hideMark/>
          </w:tcPr>
          <w:p w14:paraId="7FB733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39,96</w:t>
            </w:r>
          </w:p>
        </w:tc>
      </w:tr>
      <w:tr w:rsidR="00BE7237" w:rsidRPr="008033FB" w14:paraId="1D8C0F9C" w14:textId="77777777" w:rsidTr="00963F4C">
        <w:trPr>
          <w:trHeight w:val="685"/>
        </w:trPr>
        <w:tc>
          <w:tcPr>
            <w:tcW w:w="513" w:type="dxa"/>
            <w:hideMark/>
          </w:tcPr>
          <w:p w14:paraId="1A3E9BBF"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42</w:t>
            </w:r>
          </w:p>
        </w:tc>
        <w:tc>
          <w:tcPr>
            <w:tcW w:w="5407" w:type="dxa"/>
            <w:hideMark/>
          </w:tcPr>
          <w:p w14:paraId="6EE9B62A"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1559" w:type="dxa"/>
            <w:hideMark/>
          </w:tcPr>
          <w:p w14:paraId="16FE69E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915</w:t>
            </w:r>
          </w:p>
        </w:tc>
        <w:tc>
          <w:tcPr>
            <w:tcW w:w="1701" w:type="dxa"/>
            <w:hideMark/>
          </w:tcPr>
          <w:p w14:paraId="3931E4D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37</w:t>
            </w:r>
          </w:p>
        </w:tc>
        <w:tc>
          <w:tcPr>
            <w:tcW w:w="1418" w:type="dxa"/>
            <w:hideMark/>
          </w:tcPr>
          <w:p w14:paraId="4A24D3B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w:t>
            </w:r>
          </w:p>
        </w:tc>
        <w:tc>
          <w:tcPr>
            <w:tcW w:w="1559" w:type="dxa"/>
            <w:hideMark/>
          </w:tcPr>
          <w:p w14:paraId="01DBC60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w:t>
            </w:r>
          </w:p>
        </w:tc>
        <w:tc>
          <w:tcPr>
            <w:tcW w:w="1134" w:type="dxa"/>
            <w:hideMark/>
          </w:tcPr>
          <w:p w14:paraId="67483E7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5990A80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4,04</w:t>
            </w:r>
          </w:p>
        </w:tc>
      </w:tr>
      <w:tr w:rsidR="00BE7237" w:rsidRPr="008033FB" w14:paraId="205C059D" w14:textId="77777777" w:rsidTr="00963F4C">
        <w:trPr>
          <w:trHeight w:val="701"/>
        </w:trPr>
        <w:tc>
          <w:tcPr>
            <w:tcW w:w="513" w:type="dxa"/>
            <w:hideMark/>
          </w:tcPr>
          <w:p w14:paraId="213F841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43</w:t>
            </w:r>
          </w:p>
        </w:tc>
        <w:tc>
          <w:tcPr>
            <w:tcW w:w="5407" w:type="dxa"/>
            <w:hideMark/>
          </w:tcPr>
          <w:p w14:paraId="1CBAB3C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1559" w:type="dxa"/>
            <w:hideMark/>
          </w:tcPr>
          <w:p w14:paraId="418FC23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2001</w:t>
            </w:r>
          </w:p>
        </w:tc>
        <w:tc>
          <w:tcPr>
            <w:tcW w:w="1701" w:type="dxa"/>
            <w:hideMark/>
          </w:tcPr>
          <w:p w14:paraId="4319B70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4C8F709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35DF440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r>
              <w:rPr>
                <w:rFonts w:ascii="Times New Roman" w:hAnsi="Times New Roman"/>
                <w:sz w:val="20"/>
                <w:szCs w:val="20"/>
              </w:rPr>
              <w:t>4</w:t>
            </w:r>
            <w:r w:rsidRPr="008033FB">
              <w:rPr>
                <w:rFonts w:ascii="Times New Roman" w:hAnsi="Times New Roman"/>
                <w:sz w:val="20"/>
                <w:szCs w:val="20"/>
              </w:rPr>
              <w:t>5</w:t>
            </w:r>
          </w:p>
        </w:tc>
        <w:tc>
          <w:tcPr>
            <w:tcW w:w="1134" w:type="dxa"/>
            <w:hideMark/>
          </w:tcPr>
          <w:p w14:paraId="5141549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52584BA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29,99</w:t>
            </w:r>
          </w:p>
        </w:tc>
      </w:tr>
      <w:tr w:rsidR="00BE7237" w:rsidRPr="008033FB" w14:paraId="7588120B" w14:textId="77777777" w:rsidTr="00963F4C">
        <w:trPr>
          <w:trHeight w:val="705"/>
        </w:trPr>
        <w:tc>
          <w:tcPr>
            <w:tcW w:w="513" w:type="dxa"/>
            <w:hideMark/>
          </w:tcPr>
          <w:p w14:paraId="055022BE"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44</w:t>
            </w:r>
          </w:p>
        </w:tc>
        <w:tc>
          <w:tcPr>
            <w:tcW w:w="5407" w:type="dxa"/>
            <w:hideMark/>
          </w:tcPr>
          <w:p w14:paraId="6E518A2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1559" w:type="dxa"/>
            <w:hideMark/>
          </w:tcPr>
          <w:p w14:paraId="492E87D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6141</w:t>
            </w:r>
          </w:p>
        </w:tc>
        <w:tc>
          <w:tcPr>
            <w:tcW w:w="1701" w:type="dxa"/>
            <w:hideMark/>
          </w:tcPr>
          <w:p w14:paraId="191DEC1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600</w:t>
            </w:r>
          </w:p>
        </w:tc>
        <w:tc>
          <w:tcPr>
            <w:tcW w:w="1418" w:type="dxa"/>
            <w:hideMark/>
          </w:tcPr>
          <w:p w14:paraId="2BF715E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150</w:t>
            </w:r>
          </w:p>
        </w:tc>
        <w:tc>
          <w:tcPr>
            <w:tcW w:w="1559" w:type="dxa"/>
            <w:hideMark/>
          </w:tcPr>
          <w:p w14:paraId="4110402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445</w:t>
            </w:r>
          </w:p>
        </w:tc>
        <w:tc>
          <w:tcPr>
            <w:tcW w:w="1134" w:type="dxa"/>
            <w:hideMark/>
          </w:tcPr>
          <w:p w14:paraId="277A982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559" w:type="dxa"/>
            <w:hideMark/>
          </w:tcPr>
          <w:p w14:paraId="252AC9A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9,77</w:t>
            </w:r>
          </w:p>
        </w:tc>
      </w:tr>
      <w:tr w:rsidR="00BE7237" w:rsidRPr="008033FB" w14:paraId="0C86FE5B" w14:textId="77777777" w:rsidTr="00963F4C">
        <w:trPr>
          <w:trHeight w:val="565"/>
        </w:trPr>
        <w:tc>
          <w:tcPr>
            <w:tcW w:w="513" w:type="dxa"/>
            <w:hideMark/>
          </w:tcPr>
          <w:p w14:paraId="0029172D"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45</w:t>
            </w:r>
          </w:p>
        </w:tc>
        <w:tc>
          <w:tcPr>
            <w:tcW w:w="5407" w:type="dxa"/>
            <w:hideMark/>
          </w:tcPr>
          <w:p w14:paraId="436AD17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«Медицинский центр «</w:t>
            </w:r>
            <w:proofErr w:type="spellStart"/>
            <w:r w:rsidRPr="008033FB">
              <w:rPr>
                <w:rFonts w:ascii="Times New Roman" w:hAnsi="Times New Roman"/>
                <w:sz w:val="20"/>
                <w:szCs w:val="20"/>
              </w:rPr>
              <w:t>Аксимед</w:t>
            </w:r>
            <w:proofErr w:type="spellEnd"/>
            <w:r w:rsidRPr="008033FB">
              <w:rPr>
                <w:rFonts w:ascii="Times New Roman" w:hAnsi="Times New Roman"/>
                <w:sz w:val="20"/>
                <w:szCs w:val="20"/>
              </w:rPr>
              <w:t>»</w:t>
            </w:r>
          </w:p>
        </w:tc>
        <w:tc>
          <w:tcPr>
            <w:tcW w:w="1559" w:type="dxa"/>
            <w:hideMark/>
          </w:tcPr>
          <w:p w14:paraId="73F2C44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w:t>
            </w:r>
          </w:p>
        </w:tc>
        <w:tc>
          <w:tcPr>
            <w:tcW w:w="1701" w:type="dxa"/>
            <w:hideMark/>
          </w:tcPr>
          <w:p w14:paraId="4361D92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418" w:type="dxa"/>
            <w:hideMark/>
          </w:tcPr>
          <w:p w14:paraId="1BD4678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3E94DFB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134" w:type="dxa"/>
            <w:hideMark/>
          </w:tcPr>
          <w:p w14:paraId="70574D5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0</w:t>
            </w:r>
          </w:p>
        </w:tc>
        <w:tc>
          <w:tcPr>
            <w:tcW w:w="1559" w:type="dxa"/>
            <w:hideMark/>
          </w:tcPr>
          <w:p w14:paraId="603FD97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42,86</w:t>
            </w:r>
          </w:p>
        </w:tc>
      </w:tr>
      <w:tr w:rsidR="00BE7237" w:rsidRPr="008033FB" w14:paraId="064DA9BE" w14:textId="77777777" w:rsidTr="00963F4C">
        <w:trPr>
          <w:trHeight w:val="558"/>
        </w:trPr>
        <w:tc>
          <w:tcPr>
            <w:tcW w:w="513" w:type="dxa"/>
            <w:hideMark/>
          </w:tcPr>
          <w:p w14:paraId="31D8A52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46</w:t>
            </w:r>
          </w:p>
        </w:tc>
        <w:tc>
          <w:tcPr>
            <w:tcW w:w="5407" w:type="dxa"/>
            <w:hideMark/>
          </w:tcPr>
          <w:p w14:paraId="5F449691"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Местная общественная организация «Коррекционно-развивающий центр «ЛогоПлюс» Белоярского района»</w:t>
            </w:r>
          </w:p>
        </w:tc>
        <w:tc>
          <w:tcPr>
            <w:tcW w:w="1559" w:type="dxa"/>
            <w:hideMark/>
          </w:tcPr>
          <w:p w14:paraId="65512AD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114</w:t>
            </w:r>
          </w:p>
        </w:tc>
        <w:tc>
          <w:tcPr>
            <w:tcW w:w="1701" w:type="dxa"/>
            <w:hideMark/>
          </w:tcPr>
          <w:p w14:paraId="75E6599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46</w:t>
            </w:r>
          </w:p>
        </w:tc>
        <w:tc>
          <w:tcPr>
            <w:tcW w:w="1418" w:type="dxa"/>
            <w:hideMark/>
          </w:tcPr>
          <w:p w14:paraId="2107F8F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11</w:t>
            </w:r>
          </w:p>
        </w:tc>
        <w:tc>
          <w:tcPr>
            <w:tcW w:w="1559" w:type="dxa"/>
            <w:hideMark/>
          </w:tcPr>
          <w:p w14:paraId="49E78A3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33</w:t>
            </w:r>
          </w:p>
        </w:tc>
        <w:tc>
          <w:tcPr>
            <w:tcW w:w="1134" w:type="dxa"/>
            <w:hideMark/>
          </w:tcPr>
          <w:p w14:paraId="52AEB32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131ACD9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40,35</w:t>
            </w:r>
          </w:p>
        </w:tc>
      </w:tr>
      <w:tr w:rsidR="00BE7237" w:rsidRPr="008033FB" w14:paraId="6C9DC4D1" w14:textId="77777777" w:rsidTr="00963F4C">
        <w:trPr>
          <w:trHeight w:val="984"/>
        </w:trPr>
        <w:tc>
          <w:tcPr>
            <w:tcW w:w="513" w:type="dxa"/>
            <w:hideMark/>
          </w:tcPr>
          <w:p w14:paraId="6C75A4FA"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47</w:t>
            </w:r>
          </w:p>
        </w:tc>
        <w:tc>
          <w:tcPr>
            <w:tcW w:w="5407" w:type="dxa"/>
            <w:hideMark/>
          </w:tcPr>
          <w:p w14:paraId="78470B8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1559" w:type="dxa"/>
            <w:hideMark/>
          </w:tcPr>
          <w:p w14:paraId="5892D61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w:t>
            </w:r>
          </w:p>
        </w:tc>
        <w:tc>
          <w:tcPr>
            <w:tcW w:w="1701" w:type="dxa"/>
            <w:hideMark/>
          </w:tcPr>
          <w:p w14:paraId="142C47A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418" w:type="dxa"/>
            <w:hideMark/>
          </w:tcPr>
          <w:p w14:paraId="01C507C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7EC8A67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134" w:type="dxa"/>
            <w:hideMark/>
          </w:tcPr>
          <w:p w14:paraId="72A764D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1AD4B12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41,67</w:t>
            </w:r>
          </w:p>
        </w:tc>
      </w:tr>
      <w:tr w:rsidR="00BE7237" w:rsidRPr="008033FB" w14:paraId="72A6C9BC" w14:textId="77777777" w:rsidTr="00963F4C">
        <w:trPr>
          <w:trHeight w:val="558"/>
        </w:trPr>
        <w:tc>
          <w:tcPr>
            <w:tcW w:w="513" w:type="dxa"/>
            <w:hideMark/>
          </w:tcPr>
          <w:p w14:paraId="7B946BFA"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48</w:t>
            </w:r>
          </w:p>
        </w:tc>
        <w:tc>
          <w:tcPr>
            <w:tcW w:w="5407" w:type="dxa"/>
            <w:hideMark/>
          </w:tcPr>
          <w:p w14:paraId="07FF3EF3"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социального обслуживания «Центр реабилитации Анастасия»</w:t>
            </w:r>
          </w:p>
        </w:tc>
        <w:tc>
          <w:tcPr>
            <w:tcW w:w="1559" w:type="dxa"/>
            <w:hideMark/>
          </w:tcPr>
          <w:p w14:paraId="661E9DC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69</w:t>
            </w:r>
          </w:p>
        </w:tc>
        <w:tc>
          <w:tcPr>
            <w:tcW w:w="1701" w:type="dxa"/>
            <w:hideMark/>
          </w:tcPr>
          <w:p w14:paraId="3F96FF2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28</w:t>
            </w:r>
          </w:p>
        </w:tc>
        <w:tc>
          <w:tcPr>
            <w:tcW w:w="1418" w:type="dxa"/>
            <w:hideMark/>
          </w:tcPr>
          <w:p w14:paraId="1EC6852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w:t>
            </w:r>
          </w:p>
        </w:tc>
        <w:tc>
          <w:tcPr>
            <w:tcW w:w="1559" w:type="dxa"/>
            <w:hideMark/>
          </w:tcPr>
          <w:p w14:paraId="40EF262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20</w:t>
            </w:r>
          </w:p>
        </w:tc>
        <w:tc>
          <w:tcPr>
            <w:tcW w:w="1134" w:type="dxa"/>
            <w:hideMark/>
          </w:tcPr>
          <w:p w14:paraId="319758B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1634622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40,58</w:t>
            </w:r>
          </w:p>
        </w:tc>
      </w:tr>
      <w:tr w:rsidR="00BE7237" w:rsidRPr="008033FB" w14:paraId="28BEE765" w14:textId="77777777" w:rsidTr="00963F4C">
        <w:trPr>
          <w:trHeight w:val="552"/>
        </w:trPr>
        <w:tc>
          <w:tcPr>
            <w:tcW w:w="513" w:type="dxa"/>
            <w:hideMark/>
          </w:tcPr>
          <w:p w14:paraId="0396216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49</w:t>
            </w:r>
          </w:p>
        </w:tc>
        <w:tc>
          <w:tcPr>
            <w:tcW w:w="5407" w:type="dxa"/>
            <w:hideMark/>
          </w:tcPr>
          <w:p w14:paraId="318BC8FA"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социального обслуживания населения «</w:t>
            </w:r>
            <w:proofErr w:type="spellStart"/>
            <w:r w:rsidRPr="008033FB">
              <w:rPr>
                <w:rFonts w:ascii="Times New Roman" w:hAnsi="Times New Roman"/>
                <w:sz w:val="20"/>
                <w:szCs w:val="20"/>
              </w:rPr>
              <w:t>Добродея</w:t>
            </w:r>
            <w:proofErr w:type="spellEnd"/>
            <w:r w:rsidRPr="008033FB">
              <w:rPr>
                <w:rFonts w:ascii="Times New Roman" w:hAnsi="Times New Roman"/>
                <w:sz w:val="20"/>
                <w:szCs w:val="20"/>
              </w:rPr>
              <w:t>»</w:t>
            </w:r>
          </w:p>
        </w:tc>
        <w:tc>
          <w:tcPr>
            <w:tcW w:w="1559" w:type="dxa"/>
            <w:hideMark/>
          </w:tcPr>
          <w:p w14:paraId="5AA9FBE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76</w:t>
            </w:r>
          </w:p>
        </w:tc>
        <w:tc>
          <w:tcPr>
            <w:tcW w:w="1701" w:type="dxa"/>
            <w:hideMark/>
          </w:tcPr>
          <w:p w14:paraId="4630D78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30</w:t>
            </w:r>
          </w:p>
        </w:tc>
        <w:tc>
          <w:tcPr>
            <w:tcW w:w="1418" w:type="dxa"/>
            <w:hideMark/>
          </w:tcPr>
          <w:p w14:paraId="5AC857D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w:t>
            </w:r>
          </w:p>
        </w:tc>
        <w:tc>
          <w:tcPr>
            <w:tcW w:w="1559" w:type="dxa"/>
            <w:hideMark/>
          </w:tcPr>
          <w:p w14:paraId="52DF979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21</w:t>
            </w:r>
          </w:p>
        </w:tc>
        <w:tc>
          <w:tcPr>
            <w:tcW w:w="1134" w:type="dxa"/>
            <w:hideMark/>
          </w:tcPr>
          <w:p w14:paraId="66C87C8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345E827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39,47</w:t>
            </w:r>
          </w:p>
        </w:tc>
      </w:tr>
      <w:tr w:rsidR="00BE7237" w:rsidRPr="008033FB" w14:paraId="155EB5C6" w14:textId="77777777" w:rsidTr="00963F4C">
        <w:trPr>
          <w:trHeight w:val="560"/>
        </w:trPr>
        <w:tc>
          <w:tcPr>
            <w:tcW w:w="513" w:type="dxa"/>
            <w:hideMark/>
          </w:tcPr>
          <w:p w14:paraId="3EBFC5F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50</w:t>
            </w:r>
          </w:p>
        </w:tc>
        <w:tc>
          <w:tcPr>
            <w:tcW w:w="5407" w:type="dxa"/>
            <w:hideMark/>
          </w:tcPr>
          <w:p w14:paraId="5E1A580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«Центр диагностики и реабилитации»</w:t>
            </w:r>
          </w:p>
        </w:tc>
        <w:tc>
          <w:tcPr>
            <w:tcW w:w="1559" w:type="dxa"/>
            <w:hideMark/>
          </w:tcPr>
          <w:p w14:paraId="33AF6FA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w:t>
            </w:r>
          </w:p>
        </w:tc>
        <w:tc>
          <w:tcPr>
            <w:tcW w:w="1701" w:type="dxa"/>
            <w:hideMark/>
          </w:tcPr>
          <w:p w14:paraId="6C5AA6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14</w:t>
            </w:r>
          </w:p>
        </w:tc>
        <w:tc>
          <w:tcPr>
            <w:tcW w:w="1418" w:type="dxa"/>
            <w:hideMark/>
          </w:tcPr>
          <w:p w14:paraId="6CAF276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559" w:type="dxa"/>
            <w:hideMark/>
          </w:tcPr>
          <w:p w14:paraId="168817E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134" w:type="dxa"/>
            <w:hideMark/>
          </w:tcPr>
          <w:p w14:paraId="7E09BF4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6FBCFC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38,89</w:t>
            </w:r>
          </w:p>
        </w:tc>
      </w:tr>
      <w:tr w:rsidR="00BE7237" w:rsidRPr="008033FB" w14:paraId="799705A7" w14:textId="77777777" w:rsidTr="00963F4C">
        <w:trPr>
          <w:trHeight w:val="568"/>
        </w:trPr>
        <w:tc>
          <w:tcPr>
            <w:tcW w:w="513" w:type="dxa"/>
            <w:hideMark/>
          </w:tcPr>
          <w:p w14:paraId="6D70346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51</w:t>
            </w:r>
          </w:p>
        </w:tc>
        <w:tc>
          <w:tcPr>
            <w:tcW w:w="5407" w:type="dxa"/>
            <w:hideMark/>
          </w:tcPr>
          <w:p w14:paraId="049784E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«Спортивно-оздоровительный центр «Атмосфера»</w:t>
            </w:r>
          </w:p>
        </w:tc>
        <w:tc>
          <w:tcPr>
            <w:tcW w:w="1559" w:type="dxa"/>
            <w:hideMark/>
          </w:tcPr>
          <w:p w14:paraId="43D3376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21</w:t>
            </w:r>
          </w:p>
        </w:tc>
        <w:tc>
          <w:tcPr>
            <w:tcW w:w="1701" w:type="dxa"/>
            <w:hideMark/>
          </w:tcPr>
          <w:p w14:paraId="1901A3A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w:t>
            </w:r>
          </w:p>
        </w:tc>
        <w:tc>
          <w:tcPr>
            <w:tcW w:w="1418" w:type="dxa"/>
            <w:hideMark/>
          </w:tcPr>
          <w:p w14:paraId="6EEFA50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7A9A6D8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134" w:type="dxa"/>
            <w:hideMark/>
          </w:tcPr>
          <w:p w14:paraId="1167F32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BE84B2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38,10</w:t>
            </w:r>
          </w:p>
        </w:tc>
      </w:tr>
      <w:tr w:rsidR="00BE7237" w:rsidRPr="008033FB" w14:paraId="2CD2AEB8" w14:textId="77777777" w:rsidTr="00963F4C">
        <w:trPr>
          <w:trHeight w:val="689"/>
        </w:trPr>
        <w:tc>
          <w:tcPr>
            <w:tcW w:w="513" w:type="dxa"/>
            <w:hideMark/>
          </w:tcPr>
          <w:p w14:paraId="31C0E19D"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52</w:t>
            </w:r>
          </w:p>
        </w:tc>
        <w:tc>
          <w:tcPr>
            <w:tcW w:w="5407" w:type="dxa"/>
            <w:hideMark/>
          </w:tcPr>
          <w:p w14:paraId="4F9C06F2"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духовно-нравственного возрождения и социальной помощи «Наследие»</w:t>
            </w:r>
          </w:p>
        </w:tc>
        <w:tc>
          <w:tcPr>
            <w:tcW w:w="1559" w:type="dxa"/>
            <w:hideMark/>
          </w:tcPr>
          <w:p w14:paraId="2FC3539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701" w:type="dxa"/>
            <w:hideMark/>
          </w:tcPr>
          <w:p w14:paraId="736BCF3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418" w:type="dxa"/>
            <w:hideMark/>
          </w:tcPr>
          <w:p w14:paraId="09F8F2E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2E8C63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0</w:t>
            </w:r>
          </w:p>
        </w:tc>
        <w:tc>
          <w:tcPr>
            <w:tcW w:w="1134" w:type="dxa"/>
            <w:hideMark/>
          </w:tcPr>
          <w:p w14:paraId="5ADDE3C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0</w:t>
            </w:r>
          </w:p>
        </w:tc>
        <w:tc>
          <w:tcPr>
            <w:tcW w:w="1559" w:type="dxa"/>
            <w:hideMark/>
          </w:tcPr>
          <w:p w14:paraId="0D7717A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50,00</w:t>
            </w:r>
          </w:p>
        </w:tc>
      </w:tr>
      <w:tr w:rsidR="00BE7237" w:rsidRPr="008033FB" w14:paraId="6FB0120E" w14:textId="77777777" w:rsidTr="00963F4C">
        <w:trPr>
          <w:trHeight w:val="699"/>
        </w:trPr>
        <w:tc>
          <w:tcPr>
            <w:tcW w:w="513" w:type="dxa"/>
            <w:hideMark/>
          </w:tcPr>
          <w:p w14:paraId="29858EE7"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53</w:t>
            </w:r>
          </w:p>
        </w:tc>
        <w:tc>
          <w:tcPr>
            <w:tcW w:w="5407" w:type="dxa"/>
            <w:hideMark/>
          </w:tcPr>
          <w:p w14:paraId="03C8076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социально-психологической помощи населению «</w:t>
            </w:r>
            <w:proofErr w:type="spellStart"/>
            <w:r w:rsidRPr="008033FB">
              <w:rPr>
                <w:rFonts w:ascii="Times New Roman" w:hAnsi="Times New Roman"/>
                <w:sz w:val="20"/>
                <w:szCs w:val="20"/>
              </w:rPr>
              <w:t>ВестаПлюс</w:t>
            </w:r>
            <w:proofErr w:type="spellEnd"/>
            <w:r w:rsidRPr="008033FB">
              <w:rPr>
                <w:rFonts w:ascii="Times New Roman" w:hAnsi="Times New Roman"/>
                <w:sz w:val="20"/>
                <w:szCs w:val="20"/>
              </w:rPr>
              <w:t>»</w:t>
            </w:r>
          </w:p>
        </w:tc>
        <w:tc>
          <w:tcPr>
            <w:tcW w:w="1559" w:type="dxa"/>
            <w:hideMark/>
          </w:tcPr>
          <w:p w14:paraId="2BD0482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18</w:t>
            </w:r>
          </w:p>
        </w:tc>
        <w:tc>
          <w:tcPr>
            <w:tcW w:w="1701" w:type="dxa"/>
            <w:hideMark/>
          </w:tcPr>
          <w:p w14:paraId="706C6B7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w:t>
            </w:r>
          </w:p>
        </w:tc>
        <w:tc>
          <w:tcPr>
            <w:tcW w:w="1418" w:type="dxa"/>
            <w:hideMark/>
          </w:tcPr>
          <w:p w14:paraId="0A646F2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4A0915C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134" w:type="dxa"/>
            <w:hideMark/>
          </w:tcPr>
          <w:p w14:paraId="5995D26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63B69CF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38,89</w:t>
            </w:r>
          </w:p>
        </w:tc>
      </w:tr>
      <w:tr w:rsidR="00BE7237" w:rsidRPr="008033FB" w14:paraId="0262EF14" w14:textId="77777777" w:rsidTr="00963F4C">
        <w:trPr>
          <w:trHeight w:val="553"/>
        </w:trPr>
        <w:tc>
          <w:tcPr>
            <w:tcW w:w="513" w:type="dxa"/>
            <w:hideMark/>
          </w:tcPr>
          <w:p w14:paraId="50B1A5FC"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54</w:t>
            </w:r>
          </w:p>
        </w:tc>
        <w:tc>
          <w:tcPr>
            <w:tcW w:w="5407" w:type="dxa"/>
            <w:hideMark/>
          </w:tcPr>
          <w:p w14:paraId="4A399AF9"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социальной адаптации и реабилитации «Вектор»</w:t>
            </w:r>
          </w:p>
        </w:tc>
        <w:tc>
          <w:tcPr>
            <w:tcW w:w="1559" w:type="dxa"/>
            <w:hideMark/>
          </w:tcPr>
          <w:p w14:paraId="1EFB27E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66</w:t>
            </w:r>
          </w:p>
        </w:tc>
        <w:tc>
          <w:tcPr>
            <w:tcW w:w="1701" w:type="dxa"/>
            <w:hideMark/>
          </w:tcPr>
          <w:p w14:paraId="2436ED3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w:t>
            </w:r>
          </w:p>
        </w:tc>
        <w:tc>
          <w:tcPr>
            <w:tcW w:w="1418" w:type="dxa"/>
            <w:hideMark/>
          </w:tcPr>
          <w:p w14:paraId="6A37FD9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w:t>
            </w:r>
          </w:p>
        </w:tc>
        <w:tc>
          <w:tcPr>
            <w:tcW w:w="1559" w:type="dxa"/>
            <w:hideMark/>
          </w:tcPr>
          <w:p w14:paraId="0108B88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19</w:t>
            </w:r>
          </w:p>
        </w:tc>
        <w:tc>
          <w:tcPr>
            <w:tcW w:w="1134" w:type="dxa"/>
            <w:hideMark/>
          </w:tcPr>
          <w:p w14:paraId="469B62F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22F79D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39,39</w:t>
            </w:r>
          </w:p>
        </w:tc>
      </w:tr>
      <w:tr w:rsidR="00BE7237" w:rsidRPr="008033FB" w14:paraId="4AD36B5B" w14:textId="77777777" w:rsidTr="00963F4C">
        <w:trPr>
          <w:trHeight w:val="703"/>
        </w:trPr>
        <w:tc>
          <w:tcPr>
            <w:tcW w:w="513" w:type="dxa"/>
            <w:hideMark/>
          </w:tcPr>
          <w:p w14:paraId="287A72F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55</w:t>
            </w:r>
          </w:p>
        </w:tc>
        <w:tc>
          <w:tcPr>
            <w:tcW w:w="5407" w:type="dxa"/>
            <w:hideMark/>
          </w:tcPr>
          <w:p w14:paraId="7C981C28"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Региональная общественная организация «Детский клуб развития творческих и физических способностей «Апельсин»</w:t>
            </w:r>
          </w:p>
        </w:tc>
        <w:tc>
          <w:tcPr>
            <w:tcW w:w="1559" w:type="dxa"/>
            <w:hideMark/>
          </w:tcPr>
          <w:p w14:paraId="727D197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701" w:type="dxa"/>
            <w:hideMark/>
          </w:tcPr>
          <w:p w14:paraId="44481DC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418" w:type="dxa"/>
            <w:hideMark/>
          </w:tcPr>
          <w:p w14:paraId="1DABA39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CAF2C6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0</w:t>
            </w:r>
          </w:p>
        </w:tc>
        <w:tc>
          <w:tcPr>
            <w:tcW w:w="1134" w:type="dxa"/>
            <w:hideMark/>
          </w:tcPr>
          <w:p w14:paraId="4747116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0</w:t>
            </w:r>
          </w:p>
        </w:tc>
        <w:tc>
          <w:tcPr>
            <w:tcW w:w="1559" w:type="dxa"/>
            <w:hideMark/>
          </w:tcPr>
          <w:p w14:paraId="0C73A02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100,00</w:t>
            </w:r>
          </w:p>
        </w:tc>
      </w:tr>
      <w:tr w:rsidR="00BE7237" w:rsidRPr="008033FB" w14:paraId="7DD53661" w14:textId="77777777" w:rsidTr="00963F4C">
        <w:trPr>
          <w:trHeight w:val="415"/>
        </w:trPr>
        <w:tc>
          <w:tcPr>
            <w:tcW w:w="513" w:type="dxa"/>
            <w:hideMark/>
          </w:tcPr>
          <w:p w14:paraId="2BCA599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56</w:t>
            </w:r>
          </w:p>
        </w:tc>
        <w:tc>
          <w:tcPr>
            <w:tcW w:w="5407" w:type="dxa"/>
            <w:hideMark/>
          </w:tcPr>
          <w:p w14:paraId="0CDB3C3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Благотворительный фонд помощи нуждающимся «Добро без границ»</w:t>
            </w:r>
          </w:p>
        </w:tc>
        <w:tc>
          <w:tcPr>
            <w:tcW w:w="1559" w:type="dxa"/>
            <w:hideMark/>
          </w:tcPr>
          <w:p w14:paraId="51A2AFD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147</w:t>
            </w:r>
          </w:p>
        </w:tc>
        <w:tc>
          <w:tcPr>
            <w:tcW w:w="1701" w:type="dxa"/>
            <w:hideMark/>
          </w:tcPr>
          <w:p w14:paraId="694100C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59</w:t>
            </w:r>
          </w:p>
        </w:tc>
        <w:tc>
          <w:tcPr>
            <w:tcW w:w="1418" w:type="dxa"/>
            <w:hideMark/>
          </w:tcPr>
          <w:p w14:paraId="7DC8CB0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w:t>
            </w:r>
          </w:p>
        </w:tc>
        <w:tc>
          <w:tcPr>
            <w:tcW w:w="1559" w:type="dxa"/>
            <w:hideMark/>
          </w:tcPr>
          <w:p w14:paraId="1B21D6D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42</w:t>
            </w:r>
          </w:p>
        </w:tc>
        <w:tc>
          <w:tcPr>
            <w:tcW w:w="1134" w:type="dxa"/>
            <w:hideMark/>
          </w:tcPr>
          <w:p w14:paraId="7C3B9CF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1602A08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40,14</w:t>
            </w:r>
          </w:p>
        </w:tc>
      </w:tr>
      <w:tr w:rsidR="00BE7237" w:rsidRPr="008033FB" w14:paraId="56384A68" w14:textId="77777777" w:rsidTr="00963F4C">
        <w:trPr>
          <w:trHeight w:val="521"/>
        </w:trPr>
        <w:tc>
          <w:tcPr>
            <w:tcW w:w="513" w:type="dxa"/>
            <w:hideMark/>
          </w:tcPr>
          <w:p w14:paraId="7794112F"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57</w:t>
            </w:r>
          </w:p>
        </w:tc>
        <w:tc>
          <w:tcPr>
            <w:tcW w:w="5407" w:type="dxa"/>
            <w:hideMark/>
          </w:tcPr>
          <w:p w14:paraId="06643249"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w:t>
            </w:r>
            <w:proofErr w:type="spellStart"/>
            <w:r w:rsidRPr="008033FB">
              <w:rPr>
                <w:rFonts w:ascii="Times New Roman" w:hAnsi="Times New Roman"/>
                <w:sz w:val="20"/>
                <w:szCs w:val="20"/>
              </w:rPr>
              <w:t>Умничка</w:t>
            </w:r>
            <w:proofErr w:type="spellEnd"/>
            <w:r w:rsidRPr="008033FB">
              <w:rPr>
                <w:rFonts w:ascii="Times New Roman" w:hAnsi="Times New Roman"/>
                <w:sz w:val="20"/>
                <w:szCs w:val="20"/>
              </w:rPr>
              <w:t>-НВ»</w:t>
            </w:r>
          </w:p>
        </w:tc>
        <w:tc>
          <w:tcPr>
            <w:tcW w:w="1559" w:type="dxa"/>
            <w:hideMark/>
          </w:tcPr>
          <w:p w14:paraId="4CE9D7E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269</w:t>
            </w:r>
          </w:p>
        </w:tc>
        <w:tc>
          <w:tcPr>
            <w:tcW w:w="1701" w:type="dxa"/>
            <w:hideMark/>
          </w:tcPr>
          <w:p w14:paraId="420BF03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108</w:t>
            </w:r>
          </w:p>
        </w:tc>
        <w:tc>
          <w:tcPr>
            <w:tcW w:w="1418" w:type="dxa"/>
            <w:hideMark/>
          </w:tcPr>
          <w:p w14:paraId="5F0C26A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27</w:t>
            </w:r>
          </w:p>
        </w:tc>
        <w:tc>
          <w:tcPr>
            <w:tcW w:w="1559" w:type="dxa"/>
            <w:hideMark/>
          </w:tcPr>
          <w:p w14:paraId="7033D45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80</w:t>
            </w:r>
          </w:p>
        </w:tc>
        <w:tc>
          <w:tcPr>
            <w:tcW w:w="1134" w:type="dxa"/>
            <w:hideMark/>
          </w:tcPr>
          <w:p w14:paraId="0F66219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C236DC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40,15</w:t>
            </w:r>
          </w:p>
        </w:tc>
      </w:tr>
      <w:tr w:rsidR="00BE7237" w:rsidRPr="008033FB" w14:paraId="6E4FDB3D" w14:textId="77777777" w:rsidTr="00963F4C">
        <w:trPr>
          <w:trHeight w:val="402"/>
        </w:trPr>
        <w:tc>
          <w:tcPr>
            <w:tcW w:w="513" w:type="dxa"/>
            <w:hideMark/>
          </w:tcPr>
          <w:p w14:paraId="488B581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58</w:t>
            </w:r>
          </w:p>
        </w:tc>
        <w:tc>
          <w:tcPr>
            <w:tcW w:w="5407" w:type="dxa"/>
            <w:hideMark/>
          </w:tcPr>
          <w:p w14:paraId="24BE4750"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Региональный благотворительный фонд «Лучик света»</w:t>
            </w:r>
          </w:p>
        </w:tc>
        <w:tc>
          <w:tcPr>
            <w:tcW w:w="1559" w:type="dxa"/>
            <w:hideMark/>
          </w:tcPr>
          <w:p w14:paraId="32C2985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327</w:t>
            </w:r>
          </w:p>
        </w:tc>
        <w:tc>
          <w:tcPr>
            <w:tcW w:w="1701" w:type="dxa"/>
            <w:hideMark/>
          </w:tcPr>
          <w:p w14:paraId="6E59FD2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131</w:t>
            </w:r>
          </w:p>
        </w:tc>
        <w:tc>
          <w:tcPr>
            <w:tcW w:w="1418" w:type="dxa"/>
            <w:hideMark/>
          </w:tcPr>
          <w:p w14:paraId="0D51443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33</w:t>
            </w:r>
          </w:p>
        </w:tc>
        <w:tc>
          <w:tcPr>
            <w:tcW w:w="1559" w:type="dxa"/>
            <w:hideMark/>
          </w:tcPr>
          <w:p w14:paraId="01B3C33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96</w:t>
            </w:r>
          </w:p>
        </w:tc>
        <w:tc>
          <w:tcPr>
            <w:tcW w:w="1134" w:type="dxa"/>
            <w:hideMark/>
          </w:tcPr>
          <w:p w14:paraId="68559DE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379871B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40,06</w:t>
            </w:r>
          </w:p>
        </w:tc>
      </w:tr>
      <w:tr w:rsidR="00BE7237" w:rsidRPr="008033FB" w14:paraId="0FD39A1D" w14:textId="77777777" w:rsidTr="00963F4C">
        <w:trPr>
          <w:trHeight w:val="564"/>
        </w:trPr>
        <w:tc>
          <w:tcPr>
            <w:tcW w:w="513" w:type="dxa"/>
            <w:hideMark/>
          </w:tcPr>
          <w:p w14:paraId="089A97DE"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59</w:t>
            </w:r>
          </w:p>
        </w:tc>
        <w:tc>
          <w:tcPr>
            <w:tcW w:w="5407" w:type="dxa"/>
            <w:hideMark/>
          </w:tcPr>
          <w:p w14:paraId="2DC0D7EC"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Благотворительный фонд адресной помощи «Путь милосердия»</w:t>
            </w:r>
          </w:p>
        </w:tc>
        <w:tc>
          <w:tcPr>
            <w:tcW w:w="1559" w:type="dxa"/>
            <w:hideMark/>
          </w:tcPr>
          <w:p w14:paraId="5A283C0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128</w:t>
            </w:r>
          </w:p>
        </w:tc>
        <w:tc>
          <w:tcPr>
            <w:tcW w:w="1701" w:type="dxa"/>
            <w:hideMark/>
          </w:tcPr>
          <w:p w14:paraId="54936A0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51</w:t>
            </w:r>
          </w:p>
        </w:tc>
        <w:tc>
          <w:tcPr>
            <w:tcW w:w="1418" w:type="dxa"/>
            <w:hideMark/>
          </w:tcPr>
          <w:p w14:paraId="3656683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w:t>
            </w:r>
          </w:p>
        </w:tc>
        <w:tc>
          <w:tcPr>
            <w:tcW w:w="1559" w:type="dxa"/>
            <w:hideMark/>
          </w:tcPr>
          <w:p w14:paraId="2BE8637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w:t>
            </w:r>
          </w:p>
        </w:tc>
        <w:tc>
          <w:tcPr>
            <w:tcW w:w="1134" w:type="dxa"/>
            <w:hideMark/>
          </w:tcPr>
          <w:p w14:paraId="0D3BA3A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4401B04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39,84</w:t>
            </w:r>
          </w:p>
        </w:tc>
      </w:tr>
      <w:tr w:rsidR="00BE7237" w:rsidRPr="008033FB" w14:paraId="1E9A3AB2" w14:textId="77777777" w:rsidTr="00963F4C">
        <w:trPr>
          <w:trHeight w:val="699"/>
        </w:trPr>
        <w:tc>
          <w:tcPr>
            <w:tcW w:w="513" w:type="dxa"/>
            <w:hideMark/>
          </w:tcPr>
          <w:p w14:paraId="43CBFE9C"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60</w:t>
            </w:r>
          </w:p>
        </w:tc>
        <w:tc>
          <w:tcPr>
            <w:tcW w:w="5407" w:type="dxa"/>
            <w:hideMark/>
          </w:tcPr>
          <w:p w14:paraId="03F389B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Местная Нижневартовская районная благотворительная общественная организация социальной адаптации граждан «Надежда»</w:t>
            </w:r>
          </w:p>
        </w:tc>
        <w:tc>
          <w:tcPr>
            <w:tcW w:w="1559" w:type="dxa"/>
            <w:hideMark/>
          </w:tcPr>
          <w:p w14:paraId="30F7835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w:t>
            </w:r>
          </w:p>
        </w:tc>
        <w:tc>
          <w:tcPr>
            <w:tcW w:w="1701" w:type="dxa"/>
            <w:hideMark/>
          </w:tcPr>
          <w:p w14:paraId="22770B4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18</w:t>
            </w:r>
          </w:p>
        </w:tc>
        <w:tc>
          <w:tcPr>
            <w:tcW w:w="1418" w:type="dxa"/>
            <w:hideMark/>
          </w:tcPr>
          <w:p w14:paraId="4BF89F1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559" w:type="dxa"/>
            <w:hideMark/>
          </w:tcPr>
          <w:p w14:paraId="1BFC690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w:t>
            </w:r>
          </w:p>
        </w:tc>
        <w:tc>
          <w:tcPr>
            <w:tcW w:w="1134" w:type="dxa"/>
            <w:hideMark/>
          </w:tcPr>
          <w:p w14:paraId="3D5647C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320C580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40,91</w:t>
            </w:r>
          </w:p>
        </w:tc>
      </w:tr>
      <w:tr w:rsidR="00BE7237" w:rsidRPr="008033FB" w14:paraId="36C8244F" w14:textId="77777777" w:rsidTr="00963F4C">
        <w:trPr>
          <w:trHeight w:val="412"/>
        </w:trPr>
        <w:tc>
          <w:tcPr>
            <w:tcW w:w="513" w:type="dxa"/>
            <w:hideMark/>
          </w:tcPr>
          <w:p w14:paraId="1DCA87F2"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61</w:t>
            </w:r>
          </w:p>
        </w:tc>
        <w:tc>
          <w:tcPr>
            <w:tcW w:w="5407" w:type="dxa"/>
            <w:hideMark/>
          </w:tcPr>
          <w:p w14:paraId="7DCE1B1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«Коннект»</w:t>
            </w:r>
          </w:p>
        </w:tc>
        <w:tc>
          <w:tcPr>
            <w:tcW w:w="1559" w:type="dxa"/>
            <w:hideMark/>
          </w:tcPr>
          <w:p w14:paraId="66F31D52"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w:t>
            </w:r>
          </w:p>
        </w:tc>
        <w:tc>
          <w:tcPr>
            <w:tcW w:w="1701" w:type="dxa"/>
            <w:hideMark/>
          </w:tcPr>
          <w:p w14:paraId="17B8C15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418" w:type="dxa"/>
            <w:hideMark/>
          </w:tcPr>
          <w:p w14:paraId="25DCCA7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22501E1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134" w:type="dxa"/>
            <w:hideMark/>
          </w:tcPr>
          <w:p w14:paraId="769FDAB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6D9636F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38,46</w:t>
            </w:r>
          </w:p>
        </w:tc>
      </w:tr>
      <w:tr w:rsidR="00BE7237" w:rsidRPr="008033FB" w14:paraId="6791FF63" w14:textId="77777777" w:rsidTr="00963F4C">
        <w:trPr>
          <w:trHeight w:val="701"/>
        </w:trPr>
        <w:tc>
          <w:tcPr>
            <w:tcW w:w="513" w:type="dxa"/>
            <w:hideMark/>
          </w:tcPr>
          <w:p w14:paraId="3725BE8B"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62</w:t>
            </w:r>
          </w:p>
        </w:tc>
        <w:tc>
          <w:tcPr>
            <w:tcW w:w="5407" w:type="dxa"/>
            <w:hideMark/>
          </w:tcPr>
          <w:p w14:paraId="3E0BBE27"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Общественная организация Ханты-Мансийского автономного округа – Югры «Центр социальной реабилитации «Борей»</w:t>
            </w:r>
          </w:p>
        </w:tc>
        <w:tc>
          <w:tcPr>
            <w:tcW w:w="1559" w:type="dxa"/>
            <w:hideMark/>
          </w:tcPr>
          <w:p w14:paraId="638AA7F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17</w:t>
            </w:r>
          </w:p>
        </w:tc>
        <w:tc>
          <w:tcPr>
            <w:tcW w:w="1701" w:type="dxa"/>
            <w:hideMark/>
          </w:tcPr>
          <w:p w14:paraId="595AD21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7</w:t>
            </w:r>
          </w:p>
        </w:tc>
        <w:tc>
          <w:tcPr>
            <w:tcW w:w="1418" w:type="dxa"/>
            <w:hideMark/>
          </w:tcPr>
          <w:p w14:paraId="0C39FBD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277F584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134" w:type="dxa"/>
            <w:hideMark/>
          </w:tcPr>
          <w:p w14:paraId="5B694D5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71C9D8E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41,18</w:t>
            </w:r>
          </w:p>
        </w:tc>
      </w:tr>
      <w:tr w:rsidR="00BE7237" w:rsidRPr="008033FB" w14:paraId="5D184182" w14:textId="77777777" w:rsidTr="00963F4C">
        <w:trPr>
          <w:trHeight w:val="558"/>
        </w:trPr>
        <w:tc>
          <w:tcPr>
            <w:tcW w:w="513" w:type="dxa"/>
            <w:hideMark/>
          </w:tcPr>
          <w:p w14:paraId="66FF5619"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63</w:t>
            </w:r>
          </w:p>
        </w:tc>
        <w:tc>
          <w:tcPr>
            <w:tcW w:w="5407" w:type="dxa"/>
            <w:hideMark/>
          </w:tcPr>
          <w:p w14:paraId="6C96F4D1"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«Центр дополнительного образования и коррекции «</w:t>
            </w:r>
            <w:proofErr w:type="spellStart"/>
            <w:r w:rsidRPr="008033FB">
              <w:rPr>
                <w:rFonts w:ascii="Times New Roman" w:hAnsi="Times New Roman"/>
                <w:sz w:val="20"/>
                <w:szCs w:val="20"/>
              </w:rPr>
              <w:t>Логоритм</w:t>
            </w:r>
            <w:proofErr w:type="spellEnd"/>
            <w:r w:rsidRPr="008033FB">
              <w:rPr>
                <w:rFonts w:ascii="Times New Roman" w:hAnsi="Times New Roman"/>
                <w:sz w:val="20"/>
                <w:szCs w:val="20"/>
              </w:rPr>
              <w:t>»</w:t>
            </w:r>
          </w:p>
        </w:tc>
        <w:tc>
          <w:tcPr>
            <w:tcW w:w="1559" w:type="dxa"/>
            <w:hideMark/>
          </w:tcPr>
          <w:p w14:paraId="763AD9C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90</w:t>
            </w:r>
          </w:p>
        </w:tc>
        <w:tc>
          <w:tcPr>
            <w:tcW w:w="1701" w:type="dxa"/>
            <w:hideMark/>
          </w:tcPr>
          <w:p w14:paraId="4AC2929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w:t>
            </w:r>
          </w:p>
        </w:tc>
        <w:tc>
          <w:tcPr>
            <w:tcW w:w="1418" w:type="dxa"/>
            <w:hideMark/>
          </w:tcPr>
          <w:p w14:paraId="257FAF1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w:t>
            </w:r>
          </w:p>
        </w:tc>
        <w:tc>
          <w:tcPr>
            <w:tcW w:w="1559" w:type="dxa"/>
            <w:hideMark/>
          </w:tcPr>
          <w:p w14:paraId="2E6BAF5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25</w:t>
            </w:r>
          </w:p>
        </w:tc>
        <w:tc>
          <w:tcPr>
            <w:tcW w:w="1134" w:type="dxa"/>
            <w:hideMark/>
          </w:tcPr>
          <w:p w14:paraId="74333F4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6D0E6A7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3C57610F" w14:textId="77777777" w:rsidTr="00963F4C">
        <w:trPr>
          <w:trHeight w:val="701"/>
        </w:trPr>
        <w:tc>
          <w:tcPr>
            <w:tcW w:w="513" w:type="dxa"/>
            <w:hideMark/>
          </w:tcPr>
          <w:p w14:paraId="0695FB10"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64</w:t>
            </w:r>
          </w:p>
        </w:tc>
        <w:tc>
          <w:tcPr>
            <w:tcW w:w="5407" w:type="dxa"/>
            <w:hideMark/>
          </w:tcPr>
          <w:p w14:paraId="42CD3854"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559" w:type="dxa"/>
            <w:hideMark/>
          </w:tcPr>
          <w:p w14:paraId="55F6CC1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122</w:t>
            </w:r>
          </w:p>
        </w:tc>
        <w:tc>
          <w:tcPr>
            <w:tcW w:w="1701" w:type="dxa"/>
            <w:hideMark/>
          </w:tcPr>
          <w:p w14:paraId="7800D64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49</w:t>
            </w:r>
          </w:p>
        </w:tc>
        <w:tc>
          <w:tcPr>
            <w:tcW w:w="1418" w:type="dxa"/>
            <w:hideMark/>
          </w:tcPr>
          <w:p w14:paraId="5328B9D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12</w:t>
            </w:r>
          </w:p>
        </w:tc>
        <w:tc>
          <w:tcPr>
            <w:tcW w:w="1559" w:type="dxa"/>
            <w:hideMark/>
          </w:tcPr>
          <w:p w14:paraId="5C6EE79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35</w:t>
            </w:r>
          </w:p>
        </w:tc>
        <w:tc>
          <w:tcPr>
            <w:tcW w:w="1134" w:type="dxa"/>
            <w:hideMark/>
          </w:tcPr>
          <w:p w14:paraId="25B76E5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090FC07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40,16</w:t>
            </w:r>
          </w:p>
        </w:tc>
      </w:tr>
      <w:tr w:rsidR="00BE7237" w:rsidRPr="008033FB" w14:paraId="1F5010AC" w14:textId="77777777" w:rsidTr="00963F4C">
        <w:trPr>
          <w:trHeight w:val="839"/>
        </w:trPr>
        <w:tc>
          <w:tcPr>
            <w:tcW w:w="513" w:type="dxa"/>
            <w:hideMark/>
          </w:tcPr>
          <w:p w14:paraId="7F334F64"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lastRenderedPageBreak/>
              <w:t>65</w:t>
            </w:r>
          </w:p>
        </w:tc>
        <w:tc>
          <w:tcPr>
            <w:tcW w:w="5407" w:type="dxa"/>
            <w:hideMark/>
          </w:tcPr>
          <w:p w14:paraId="6E79B273"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559" w:type="dxa"/>
            <w:hideMark/>
          </w:tcPr>
          <w:p w14:paraId="4DBFE12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45</w:t>
            </w:r>
          </w:p>
        </w:tc>
        <w:tc>
          <w:tcPr>
            <w:tcW w:w="1701" w:type="dxa"/>
            <w:hideMark/>
          </w:tcPr>
          <w:p w14:paraId="552EA83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18</w:t>
            </w:r>
          </w:p>
        </w:tc>
        <w:tc>
          <w:tcPr>
            <w:tcW w:w="1418" w:type="dxa"/>
            <w:hideMark/>
          </w:tcPr>
          <w:p w14:paraId="79F7D4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559" w:type="dxa"/>
            <w:hideMark/>
          </w:tcPr>
          <w:p w14:paraId="33AC2E6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w:t>
            </w:r>
          </w:p>
        </w:tc>
        <w:tc>
          <w:tcPr>
            <w:tcW w:w="1134" w:type="dxa"/>
            <w:hideMark/>
          </w:tcPr>
          <w:p w14:paraId="6F7D864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3D952F9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0B0E639C" w14:textId="77777777" w:rsidTr="00963F4C">
        <w:trPr>
          <w:trHeight w:val="284"/>
        </w:trPr>
        <w:tc>
          <w:tcPr>
            <w:tcW w:w="513" w:type="dxa"/>
            <w:hideMark/>
          </w:tcPr>
          <w:p w14:paraId="5D9C5546"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66</w:t>
            </w:r>
          </w:p>
        </w:tc>
        <w:tc>
          <w:tcPr>
            <w:tcW w:w="5407" w:type="dxa"/>
            <w:hideMark/>
          </w:tcPr>
          <w:p w14:paraId="51804083"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w:t>
            </w:r>
            <w:proofErr w:type="spellStart"/>
            <w:r w:rsidRPr="008033FB">
              <w:rPr>
                <w:rFonts w:ascii="Times New Roman" w:hAnsi="Times New Roman"/>
                <w:sz w:val="20"/>
                <w:szCs w:val="20"/>
              </w:rPr>
              <w:t>Леотон</w:t>
            </w:r>
            <w:proofErr w:type="spellEnd"/>
            <w:r w:rsidRPr="008033FB">
              <w:rPr>
                <w:rFonts w:ascii="Times New Roman" w:hAnsi="Times New Roman"/>
                <w:sz w:val="20"/>
                <w:szCs w:val="20"/>
              </w:rPr>
              <w:t>»</w:t>
            </w:r>
          </w:p>
        </w:tc>
        <w:tc>
          <w:tcPr>
            <w:tcW w:w="1559" w:type="dxa"/>
            <w:hideMark/>
          </w:tcPr>
          <w:p w14:paraId="4037B283"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w:t>
            </w:r>
          </w:p>
        </w:tc>
        <w:tc>
          <w:tcPr>
            <w:tcW w:w="1701" w:type="dxa"/>
            <w:hideMark/>
          </w:tcPr>
          <w:p w14:paraId="33C82C0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w:t>
            </w:r>
          </w:p>
        </w:tc>
        <w:tc>
          <w:tcPr>
            <w:tcW w:w="1418" w:type="dxa"/>
            <w:hideMark/>
          </w:tcPr>
          <w:p w14:paraId="214DB34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559" w:type="dxa"/>
            <w:hideMark/>
          </w:tcPr>
          <w:p w14:paraId="3CE28C9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10</w:t>
            </w:r>
          </w:p>
        </w:tc>
        <w:tc>
          <w:tcPr>
            <w:tcW w:w="1134" w:type="dxa"/>
            <w:hideMark/>
          </w:tcPr>
          <w:p w14:paraId="5A39789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69D427F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39,47</w:t>
            </w:r>
          </w:p>
        </w:tc>
      </w:tr>
      <w:tr w:rsidR="00BE7237" w:rsidRPr="008033FB" w14:paraId="2F6AEC7F" w14:textId="77777777" w:rsidTr="00963F4C">
        <w:trPr>
          <w:trHeight w:val="557"/>
        </w:trPr>
        <w:tc>
          <w:tcPr>
            <w:tcW w:w="513" w:type="dxa"/>
            <w:hideMark/>
          </w:tcPr>
          <w:p w14:paraId="42101D95"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67</w:t>
            </w:r>
          </w:p>
        </w:tc>
        <w:tc>
          <w:tcPr>
            <w:tcW w:w="5407" w:type="dxa"/>
            <w:hideMark/>
          </w:tcPr>
          <w:p w14:paraId="7F4BA2A9"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социальной помощи «Шаг вперед»</w:t>
            </w:r>
          </w:p>
        </w:tc>
        <w:tc>
          <w:tcPr>
            <w:tcW w:w="1559" w:type="dxa"/>
            <w:hideMark/>
          </w:tcPr>
          <w:p w14:paraId="13AC1CD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91</w:t>
            </w:r>
          </w:p>
        </w:tc>
        <w:tc>
          <w:tcPr>
            <w:tcW w:w="1701" w:type="dxa"/>
            <w:hideMark/>
          </w:tcPr>
          <w:p w14:paraId="4CDA354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36</w:t>
            </w:r>
          </w:p>
        </w:tc>
        <w:tc>
          <w:tcPr>
            <w:tcW w:w="1418" w:type="dxa"/>
            <w:hideMark/>
          </w:tcPr>
          <w:p w14:paraId="6A3B875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w:t>
            </w:r>
          </w:p>
        </w:tc>
        <w:tc>
          <w:tcPr>
            <w:tcW w:w="1559" w:type="dxa"/>
            <w:hideMark/>
          </w:tcPr>
          <w:p w14:paraId="08C4E41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25</w:t>
            </w:r>
          </w:p>
        </w:tc>
        <w:tc>
          <w:tcPr>
            <w:tcW w:w="1134" w:type="dxa"/>
            <w:hideMark/>
          </w:tcPr>
          <w:p w14:paraId="046DF529"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0962D3F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39,56</w:t>
            </w:r>
          </w:p>
        </w:tc>
      </w:tr>
      <w:tr w:rsidR="00BE7237" w:rsidRPr="008033FB" w14:paraId="290E856B" w14:textId="77777777" w:rsidTr="00963F4C">
        <w:trPr>
          <w:trHeight w:val="565"/>
        </w:trPr>
        <w:tc>
          <w:tcPr>
            <w:tcW w:w="513" w:type="dxa"/>
            <w:hideMark/>
          </w:tcPr>
          <w:p w14:paraId="33FF9356"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68</w:t>
            </w:r>
          </w:p>
        </w:tc>
        <w:tc>
          <w:tcPr>
            <w:tcW w:w="5407" w:type="dxa"/>
            <w:hideMark/>
          </w:tcPr>
          <w:p w14:paraId="6EC423D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социального обслуживания населения «Апрель»</w:t>
            </w:r>
          </w:p>
        </w:tc>
        <w:tc>
          <w:tcPr>
            <w:tcW w:w="1559" w:type="dxa"/>
            <w:hideMark/>
          </w:tcPr>
          <w:p w14:paraId="75A06BB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225</w:t>
            </w:r>
          </w:p>
        </w:tc>
        <w:tc>
          <w:tcPr>
            <w:tcW w:w="1701" w:type="dxa"/>
            <w:hideMark/>
          </w:tcPr>
          <w:p w14:paraId="265024C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90</w:t>
            </w:r>
          </w:p>
        </w:tc>
        <w:tc>
          <w:tcPr>
            <w:tcW w:w="1418" w:type="dxa"/>
            <w:hideMark/>
          </w:tcPr>
          <w:p w14:paraId="6B9F475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22</w:t>
            </w:r>
          </w:p>
        </w:tc>
        <w:tc>
          <w:tcPr>
            <w:tcW w:w="1559" w:type="dxa"/>
            <w:hideMark/>
          </w:tcPr>
          <w:p w14:paraId="5880FA7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66</w:t>
            </w:r>
          </w:p>
        </w:tc>
        <w:tc>
          <w:tcPr>
            <w:tcW w:w="1134" w:type="dxa"/>
            <w:hideMark/>
          </w:tcPr>
          <w:p w14:paraId="6716B9F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6DE9452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40,00</w:t>
            </w:r>
          </w:p>
        </w:tc>
      </w:tr>
      <w:tr w:rsidR="00BE7237" w:rsidRPr="008033FB" w14:paraId="4FB35692" w14:textId="77777777" w:rsidTr="00963F4C">
        <w:trPr>
          <w:trHeight w:val="971"/>
        </w:trPr>
        <w:tc>
          <w:tcPr>
            <w:tcW w:w="513" w:type="dxa"/>
            <w:hideMark/>
          </w:tcPr>
          <w:p w14:paraId="2D211FC8"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69</w:t>
            </w:r>
          </w:p>
        </w:tc>
        <w:tc>
          <w:tcPr>
            <w:tcW w:w="5407" w:type="dxa"/>
            <w:hideMark/>
          </w:tcPr>
          <w:p w14:paraId="6ACD0130"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1559" w:type="dxa"/>
            <w:hideMark/>
          </w:tcPr>
          <w:p w14:paraId="55B37DD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13</w:t>
            </w:r>
          </w:p>
        </w:tc>
        <w:tc>
          <w:tcPr>
            <w:tcW w:w="1701" w:type="dxa"/>
            <w:hideMark/>
          </w:tcPr>
          <w:p w14:paraId="61F0184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418" w:type="dxa"/>
            <w:hideMark/>
          </w:tcPr>
          <w:p w14:paraId="52E0D80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16CB614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w:t>
            </w:r>
          </w:p>
        </w:tc>
        <w:tc>
          <w:tcPr>
            <w:tcW w:w="1134" w:type="dxa"/>
            <w:hideMark/>
          </w:tcPr>
          <w:p w14:paraId="135F9C2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5F5BF2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38,46</w:t>
            </w:r>
          </w:p>
        </w:tc>
      </w:tr>
      <w:tr w:rsidR="00BE7237" w:rsidRPr="008033FB" w14:paraId="25245960" w14:textId="77777777" w:rsidTr="00963F4C">
        <w:trPr>
          <w:trHeight w:val="560"/>
        </w:trPr>
        <w:tc>
          <w:tcPr>
            <w:tcW w:w="513" w:type="dxa"/>
            <w:hideMark/>
          </w:tcPr>
          <w:p w14:paraId="2E0CEE3D"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70</w:t>
            </w:r>
          </w:p>
        </w:tc>
        <w:tc>
          <w:tcPr>
            <w:tcW w:w="5407" w:type="dxa"/>
            <w:hideMark/>
          </w:tcPr>
          <w:p w14:paraId="411C73C6"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«Академия» Центр здоровья и развития»</w:t>
            </w:r>
          </w:p>
        </w:tc>
        <w:tc>
          <w:tcPr>
            <w:tcW w:w="1559" w:type="dxa"/>
            <w:hideMark/>
          </w:tcPr>
          <w:p w14:paraId="7B92560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162</w:t>
            </w:r>
          </w:p>
        </w:tc>
        <w:tc>
          <w:tcPr>
            <w:tcW w:w="1701" w:type="dxa"/>
            <w:hideMark/>
          </w:tcPr>
          <w:p w14:paraId="37FC633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65</w:t>
            </w:r>
          </w:p>
        </w:tc>
        <w:tc>
          <w:tcPr>
            <w:tcW w:w="1418" w:type="dxa"/>
            <w:hideMark/>
          </w:tcPr>
          <w:p w14:paraId="68768F24"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w:t>
            </w:r>
          </w:p>
        </w:tc>
        <w:tc>
          <w:tcPr>
            <w:tcW w:w="1559" w:type="dxa"/>
            <w:hideMark/>
          </w:tcPr>
          <w:p w14:paraId="275E3C5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47</w:t>
            </w:r>
          </w:p>
        </w:tc>
        <w:tc>
          <w:tcPr>
            <w:tcW w:w="1134" w:type="dxa"/>
            <w:hideMark/>
          </w:tcPr>
          <w:p w14:paraId="653D641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7F34BC2F"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40,12</w:t>
            </w:r>
          </w:p>
        </w:tc>
      </w:tr>
      <w:tr w:rsidR="00BE7237" w:rsidRPr="008033FB" w14:paraId="15704F30" w14:textId="77777777" w:rsidTr="00963F4C">
        <w:trPr>
          <w:trHeight w:val="270"/>
        </w:trPr>
        <w:tc>
          <w:tcPr>
            <w:tcW w:w="513" w:type="dxa"/>
            <w:hideMark/>
          </w:tcPr>
          <w:p w14:paraId="7E858CEA"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71</w:t>
            </w:r>
          </w:p>
        </w:tc>
        <w:tc>
          <w:tcPr>
            <w:tcW w:w="5407" w:type="dxa"/>
            <w:hideMark/>
          </w:tcPr>
          <w:p w14:paraId="647BF36D"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 xml:space="preserve">Общество с ограниченной ответственностью «Веста» </w:t>
            </w:r>
          </w:p>
        </w:tc>
        <w:tc>
          <w:tcPr>
            <w:tcW w:w="1559" w:type="dxa"/>
            <w:hideMark/>
          </w:tcPr>
          <w:p w14:paraId="023697B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21</w:t>
            </w:r>
          </w:p>
        </w:tc>
        <w:tc>
          <w:tcPr>
            <w:tcW w:w="1701" w:type="dxa"/>
            <w:hideMark/>
          </w:tcPr>
          <w:p w14:paraId="0366BEF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8</w:t>
            </w:r>
          </w:p>
        </w:tc>
        <w:tc>
          <w:tcPr>
            <w:tcW w:w="1418" w:type="dxa"/>
            <w:hideMark/>
          </w:tcPr>
          <w:p w14:paraId="17B7E24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559" w:type="dxa"/>
            <w:hideMark/>
          </w:tcPr>
          <w:p w14:paraId="04703C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5</w:t>
            </w:r>
          </w:p>
        </w:tc>
        <w:tc>
          <w:tcPr>
            <w:tcW w:w="1134" w:type="dxa"/>
            <w:hideMark/>
          </w:tcPr>
          <w:p w14:paraId="60D9B44A"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1AE6705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38,10</w:t>
            </w:r>
          </w:p>
        </w:tc>
      </w:tr>
      <w:tr w:rsidR="00BE7237" w:rsidRPr="008033FB" w14:paraId="2FDB5E3E" w14:textId="77777777" w:rsidTr="00963F4C">
        <w:trPr>
          <w:trHeight w:val="415"/>
        </w:trPr>
        <w:tc>
          <w:tcPr>
            <w:tcW w:w="513" w:type="dxa"/>
            <w:hideMark/>
          </w:tcPr>
          <w:p w14:paraId="109AA3E8"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72</w:t>
            </w:r>
          </w:p>
        </w:tc>
        <w:tc>
          <w:tcPr>
            <w:tcW w:w="5407" w:type="dxa"/>
            <w:hideMark/>
          </w:tcPr>
          <w:p w14:paraId="178EA8FE"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Благотворительный Фонд социальной и духовной помощи «</w:t>
            </w:r>
            <w:proofErr w:type="spellStart"/>
            <w:r w:rsidRPr="008033FB">
              <w:rPr>
                <w:rFonts w:ascii="Times New Roman" w:hAnsi="Times New Roman"/>
                <w:sz w:val="20"/>
                <w:szCs w:val="20"/>
              </w:rPr>
              <w:t>Вефиль</w:t>
            </w:r>
            <w:proofErr w:type="spellEnd"/>
            <w:r w:rsidRPr="008033FB">
              <w:rPr>
                <w:rFonts w:ascii="Times New Roman" w:hAnsi="Times New Roman"/>
                <w:sz w:val="20"/>
                <w:szCs w:val="20"/>
              </w:rPr>
              <w:t>»</w:t>
            </w:r>
          </w:p>
        </w:tc>
        <w:tc>
          <w:tcPr>
            <w:tcW w:w="1559" w:type="dxa"/>
            <w:hideMark/>
          </w:tcPr>
          <w:p w14:paraId="56F5C41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16</w:t>
            </w:r>
          </w:p>
        </w:tc>
        <w:tc>
          <w:tcPr>
            <w:tcW w:w="1701" w:type="dxa"/>
            <w:hideMark/>
          </w:tcPr>
          <w:p w14:paraId="2D71239D"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6</w:t>
            </w:r>
          </w:p>
        </w:tc>
        <w:tc>
          <w:tcPr>
            <w:tcW w:w="1418" w:type="dxa"/>
            <w:hideMark/>
          </w:tcPr>
          <w:p w14:paraId="687015C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2F0041AB"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134" w:type="dxa"/>
            <w:hideMark/>
          </w:tcPr>
          <w:p w14:paraId="37E416D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444BED4C"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37,50</w:t>
            </w:r>
          </w:p>
        </w:tc>
      </w:tr>
      <w:tr w:rsidR="00BE7237" w:rsidRPr="008033FB" w14:paraId="07A084AE" w14:textId="77777777" w:rsidTr="00963F4C">
        <w:trPr>
          <w:trHeight w:val="380"/>
        </w:trPr>
        <w:tc>
          <w:tcPr>
            <w:tcW w:w="513" w:type="dxa"/>
            <w:hideMark/>
          </w:tcPr>
          <w:p w14:paraId="0DBB3E01" w14:textId="77777777" w:rsidR="00BE7237" w:rsidRPr="008033FB" w:rsidRDefault="00BE7237" w:rsidP="00BE7237">
            <w:pPr>
              <w:spacing w:after="0"/>
              <w:rPr>
                <w:rFonts w:ascii="Times New Roman" w:hAnsi="Times New Roman"/>
                <w:sz w:val="20"/>
                <w:szCs w:val="20"/>
              </w:rPr>
            </w:pPr>
            <w:r w:rsidRPr="008033FB">
              <w:rPr>
                <w:rFonts w:ascii="Times New Roman" w:hAnsi="Times New Roman"/>
                <w:sz w:val="20"/>
                <w:szCs w:val="20"/>
              </w:rPr>
              <w:t>73</w:t>
            </w:r>
          </w:p>
        </w:tc>
        <w:tc>
          <w:tcPr>
            <w:tcW w:w="5407" w:type="dxa"/>
            <w:hideMark/>
          </w:tcPr>
          <w:p w14:paraId="634658CB" w14:textId="77777777" w:rsidR="00BE7237" w:rsidRPr="008033FB" w:rsidRDefault="00BE7237" w:rsidP="00BE7237">
            <w:pPr>
              <w:spacing w:after="0"/>
              <w:jc w:val="both"/>
              <w:rPr>
                <w:rFonts w:ascii="Times New Roman" w:hAnsi="Times New Roman"/>
                <w:sz w:val="20"/>
                <w:szCs w:val="20"/>
              </w:rPr>
            </w:pPr>
            <w:r w:rsidRPr="008033FB">
              <w:rPr>
                <w:rFonts w:ascii="Times New Roman" w:hAnsi="Times New Roman"/>
                <w:sz w:val="20"/>
                <w:szCs w:val="20"/>
              </w:rPr>
              <w:t>Общество с ограниченной ответственностью «Ковчег»</w:t>
            </w:r>
          </w:p>
        </w:tc>
        <w:tc>
          <w:tcPr>
            <w:tcW w:w="1559" w:type="dxa"/>
            <w:hideMark/>
          </w:tcPr>
          <w:p w14:paraId="1CC958F0"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9</w:t>
            </w:r>
          </w:p>
        </w:tc>
        <w:tc>
          <w:tcPr>
            <w:tcW w:w="1701" w:type="dxa"/>
            <w:hideMark/>
          </w:tcPr>
          <w:p w14:paraId="7365A5F5"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w:t>
            </w:r>
          </w:p>
        </w:tc>
        <w:tc>
          <w:tcPr>
            <w:tcW w:w="1418" w:type="dxa"/>
            <w:hideMark/>
          </w:tcPr>
          <w:p w14:paraId="1D9C9FB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1CA8F9B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w:t>
            </w:r>
          </w:p>
        </w:tc>
        <w:tc>
          <w:tcPr>
            <w:tcW w:w="1134" w:type="dxa"/>
            <w:hideMark/>
          </w:tcPr>
          <w:p w14:paraId="197FC196"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w:t>
            </w:r>
          </w:p>
        </w:tc>
        <w:tc>
          <w:tcPr>
            <w:tcW w:w="1559" w:type="dxa"/>
            <w:hideMark/>
          </w:tcPr>
          <w:p w14:paraId="55325981"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44,44</w:t>
            </w:r>
          </w:p>
        </w:tc>
      </w:tr>
      <w:tr w:rsidR="00BE7237" w:rsidRPr="008033FB" w14:paraId="69AF8E0A" w14:textId="77777777" w:rsidTr="00963F4C">
        <w:trPr>
          <w:trHeight w:val="330"/>
        </w:trPr>
        <w:tc>
          <w:tcPr>
            <w:tcW w:w="5920" w:type="dxa"/>
            <w:gridSpan w:val="2"/>
            <w:hideMark/>
          </w:tcPr>
          <w:p w14:paraId="340EC062" w14:textId="77777777" w:rsidR="00BE7237" w:rsidRPr="008033FB" w:rsidRDefault="00BE7237" w:rsidP="00BE7237">
            <w:pPr>
              <w:spacing w:after="0"/>
              <w:rPr>
                <w:rFonts w:ascii="Times New Roman" w:hAnsi="Times New Roman"/>
                <w:b/>
                <w:bCs/>
                <w:sz w:val="20"/>
                <w:szCs w:val="20"/>
              </w:rPr>
            </w:pPr>
            <w:r w:rsidRPr="008033FB">
              <w:rPr>
                <w:rFonts w:ascii="Times New Roman" w:hAnsi="Times New Roman"/>
                <w:b/>
                <w:bCs/>
                <w:sz w:val="20"/>
                <w:szCs w:val="20"/>
              </w:rPr>
              <w:t>ИТОГО</w:t>
            </w:r>
          </w:p>
        </w:tc>
        <w:tc>
          <w:tcPr>
            <w:tcW w:w="1559" w:type="dxa"/>
            <w:hideMark/>
          </w:tcPr>
          <w:p w14:paraId="34F739C8"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175131</w:t>
            </w:r>
          </w:p>
        </w:tc>
        <w:tc>
          <w:tcPr>
            <w:tcW w:w="1701" w:type="dxa"/>
            <w:hideMark/>
          </w:tcPr>
          <w:p w14:paraId="0B7080C1" w14:textId="77777777" w:rsidR="00BE7237" w:rsidRPr="00FF00AF" w:rsidRDefault="00BE7237" w:rsidP="00BE7237">
            <w:pPr>
              <w:spacing w:after="0"/>
              <w:jc w:val="center"/>
              <w:rPr>
                <w:rFonts w:ascii="Times New Roman" w:hAnsi="Times New Roman"/>
                <w:sz w:val="20"/>
                <w:szCs w:val="20"/>
                <w:highlight w:val="yellow"/>
              </w:rPr>
            </w:pPr>
            <w:r w:rsidRPr="00873D50">
              <w:rPr>
                <w:rFonts w:ascii="Times New Roman" w:hAnsi="Times New Roman"/>
                <w:sz w:val="20"/>
                <w:szCs w:val="20"/>
              </w:rPr>
              <w:t>20476</w:t>
            </w:r>
          </w:p>
        </w:tc>
        <w:tc>
          <w:tcPr>
            <w:tcW w:w="1418" w:type="dxa"/>
            <w:hideMark/>
          </w:tcPr>
          <w:p w14:paraId="76083072" w14:textId="77777777" w:rsidR="00BE7237" w:rsidRPr="008033FB" w:rsidRDefault="00BE7237" w:rsidP="00BE7237">
            <w:pPr>
              <w:spacing w:after="0"/>
              <w:jc w:val="center"/>
              <w:rPr>
                <w:rFonts w:ascii="Times New Roman" w:hAnsi="Times New Roman"/>
                <w:sz w:val="20"/>
                <w:szCs w:val="20"/>
              </w:rPr>
            </w:pPr>
            <w:r>
              <w:rPr>
                <w:rFonts w:ascii="Times New Roman" w:hAnsi="Times New Roman"/>
                <w:sz w:val="20"/>
                <w:szCs w:val="20"/>
              </w:rPr>
              <w:t>5111</w:t>
            </w:r>
          </w:p>
        </w:tc>
        <w:tc>
          <w:tcPr>
            <w:tcW w:w="1559" w:type="dxa"/>
            <w:hideMark/>
          </w:tcPr>
          <w:p w14:paraId="3337786E"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15</w:t>
            </w:r>
            <w:r>
              <w:rPr>
                <w:rFonts w:ascii="Times New Roman" w:hAnsi="Times New Roman"/>
                <w:sz w:val="20"/>
                <w:szCs w:val="20"/>
              </w:rPr>
              <w:t>100</w:t>
            </w:r>
          </w:p>
        </w:tc>
        <w:tc>
          <w:tcPr>
            <w:tcW w:w="1134" w:type="dxa"/>
            <w:hideMark/>
          </w:tcPr>
          <w:p w14:paraId="7213E6E7" w14:textId="77777777" w:rsidR="00BE7237" w:rsidRPr="008033FB" w:rsidRDefault="00BE7237" w:rsidP="00BE7237">
            <w:pPr>
              <w:spacing w:after="0"/>
              <w:jc w:val="center"/>
              <w:rPr>
                <w:rFonts w:ascii="Times New Roman" w:hAnsi="Times New Roman"/>
                <w:sz w:val="20"/>
                <w:szCs w:val="20"/>
              </w:rPr>
            </w:pPr>
            <w:r w:rsidRPr="008033FB">
              <w:rPr>
                <w:rFonts w:ascii="Times New Roman" w:hAnsi="Times New Roman"/>
                <w:sz w:val="20"/>
                <w:szCs w:val="20"/>
              </w:rPr>
              <w:t>26</w:t>
            </w:r>
            <w:r>
              <w:rPr>
                <w:rFonts w:ascii="Times New Roman" w:hAnsi="Times New Roman"/>
                <w:sz w:val="20"/>
                <w:szCs w:val="20"/>
              </w:rPr>
              <w:t>5</w:t>
            </w:r>
          </w:p>
        </w:tc>
        <w:tc>
          <w:tcPr>
            <w:tcW w:w="1559" w:type="dxa"/>
            <w:hideMark/>
          </w:tcPr>
          <w:p w14:paraId="008E2F0C" w14:textId="77777777" w:rsidR="00BE7237" w:rsidRPr="008033FB" w:rsidRDefault="00BE7237" w:rsidP="00BE7237">
            <w:pPr>
              <w:spacing w:after="0"/>
              <w:jc w:val="center"/>
              <w:rPr>
                <w:rFonts w:ascii="Times New Roman" w:hAnsi="Times New Roman"/>
                <w:sz w:val="20"/>
                <w:szCs w:val="20"/>
              </w:rPr>
            </w:pPr>
          </w:p>
        </w:tc>
      </w:tr>
    </w:tbl>
    <w:p w14:paraId="0EE8F5B2" w14:textId="77777777" w:rsidR="00BE7237" w:rsidRDefault="00BE7237" w:rsidP="00BE7237">
      <w:pPr>
        <w:spacing w:after="0" w:line="240" w:lineRule="auto"/>
        <w:rPr>
          <w:rFonts w:ascii="Times New Roman" w:hAnsi="Times New Roman"/>
          <w:sz w:val="20"/>
          <w:szCs w:val="20"/>
        </w:rPr>
      </w:pPr>
    </w:p>
    <w:p w14:paraId="1A26675D" w14:textId="77777777" w:rsidR="00BE7237" w:rsidRPr="00FB69C7" w:rsidRDefault="00BE7237" w:rsidP="00BE7237">
      <w:pPr>
        <w:spacing w:after="0" w:line="240" w:lineRule="auto"/>
        <w:ind w:right="-172"/>
        <w:jc w:val="both"/>
        <w:rPr>
          <w:rFonts w:ascii="Times New Roman" w:hAnsi="Times New Roman"/>
          <w:sz w:val="20"/>
          <w:szCs w:val="20"/>
        </w:rPr>
      </w:pPr>
      <w:r w:rsidRPr="00FB69C7">
        <w:rPr>
          <w:rFonts w:ascii="Times New Roman" w:hAnsi="Times New Roman"/>
          <w:sz w:val="20"/>
          <w:szCs w:val="20"/>
        </w:rPr>
        <w:t>*</w:t>
      </w:r>
      <w:r w:rsidRPr="00FB69C7">
        <w:rPr>
          <w:rFonts w:ascii="Times New Roman" w:hAnsi="Times New Roman"/>
          <w:color w:val="000000"/>
          <w:sz w:val="20"/>
          <w:szCs w:val="20"/>
          <w:shd w:val="clear" w:color="auto" w:fill="FBFBFB"/>
        </w:rPr>
        <w:t>Организация-оператор оставляет за собой право скорректировать метод сбора информации, в случае, если указанным методом собрать информацию будет затруднительно.</w:t>
      </w:r>
    </w:p>
    <w:p w14:paraId="6D48D692" w14:textId="77777777" w:rsidR="00BE7237" w:rsidRDefault="00BE7237" w:rsidP="005F20AA">
      <w:pPr>
        <w:spacing w:after="0" w:line="240" w:lineRule="auto"/>
        <w:jc w:val="right"/>
        <w:rPr>
          <w:rFonts w:ascii="Times New Roman" w:hAnsi="Times New Roman"/>
          <w:b/>
          <w:sz w:val="28"/>
          <w:szCs w:val="28"/>
        </w:rPr>
      </w:pPr>
    </w:p>
    <w:p w14:paraId="22A8175D" w14:textId="6357DA91" w:rsidR="00FC1956" w:rsidRPr="005F20AA" w:rsidRDefault="00FC1956" w:rsidP="005F20AA">
      <w:pPr>
        <w:spacing w:after="0" w:line="240" w:lineRule="auto"/>
        <w:jc w:val="right"/>
        <w:rPr>
          <w:rFonts w:ascii="Times New Roman" w:hAnsi="Times New Roman"/>
          <w:b/>
          <w:sz w:val="28"/>
          <w:szCs w:val="28"/>
        </w:rPr>
      </w:pPr>
      <w:r w:rsidRPr="005F20AA">
        <w:rPr>
          <w:rFonts w:ascii="Times New Roman" w:hAnsi="Times New Roman"/>
          <w:b/>
          <w:sz w:val="28"/>
          <w:szCs w:val="28"/>
        </w:rPr>
        <w:t>Таблица</w:t>
      </w:r>
      <w:r>
        <w:rPr>
          <w:rFonts w:ascii="Times New Roman" w:hAnsi="Times New Roman"/>
          <w:b/>
          <w:sz w:val="28"/>
          <w:szCs w:val="28"/>
        </w:rPr>
        <w:t xml:space="preserve"> 3</w:t>
      </w:r>
    </w:p>
    <w:p w14:paraId="65AE8009" w14:textId="77777777" w:rsidR="00371862" w:rsidRPr="005F20AA" w:rsidRDefault="00371862" w:rsidP="005F20AA">
      <w:pPr>
        <w:spacing w:after="0" w:line="240" w:lineRule="auto"/>
        <w:jc w:val="right"/>
        <w:rPr>
          <w:rFonts w:ascii="Times New Roman" w:hAnsi="Times New Roman"/>
          <w:b/>
          <w:sz w:val="28"/>
          <w:szCs w:val="28"/>
        </w:rPr>
      </w:pPr>
    </w:p>
    <w:p w14:paraId="50987639" w14:textId="77777777" w:rsidR="00371862" w:rsidRPr="005F20AA" w:rsidRDefault="00371862"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Наличие (объем) информации об организациях социального обслуживания, размещенной на их официальных сайтах</w:t>
      </w:r>
    </w:p>
    <w:p w14:paraId="03FC4818" w14:textId="1D35648C" w:rsidR="00371862" w:rsidRPr="005F20AA" w:rsidRDefault="00371862" w:rsidP="005F20AA">
      <w:pPr>
        <w:spacing w:after="0" w:line="240" w:lineRule="auto"/>
        <w:contextualSpacing/>
        <w:jc w:val="both"/>
        <w:rPr>
          <w:rFonts w:ascii="Times New Roman" w:hAnsi="Times New Roman"/>
          <w:sz w:val="24"/>
          <w:szCs w:val="24"/>
          <w:lang w:eastAsia="ru-RU"/>
        </w:rPr>
      </w:pPr>
      <w:r w:rsidRPr="005F20AA">
        <w:rPr>
          <w:rFonts w:ascii="Times New Roman" w:hAnsi="Times New Roman"/>
          <w:sz w:val="24"/>
          <w:szCs w:val="24"/>
          <w:lang w:eastAsia="ru-RU"/>
        </w:rPr>
        <w:t xml:space="preserve">* - 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w:t>
      </w:r>
      <w:r w:rsidR="00196DA6" w:rsidRPr="005F20AA">
        <w:rPr>
          <w:rFonts w:ascii="Times New Roman" w:hAnsi="Times New Roman"/>
          <w:sz w:val="24"/>
          <w:szCs w:val="24"/>
          <w:lang w:eastAsia="ru-RU"/>
        </w:rPr>
        <w:t>наличие в</w:t>
      </w:r>
      <w:r w:rsidRPr="005F20AA">
        <w:rPr>
          <w:rFonts w:ascii="Times New Roman" w:hAnsi="Times New Roman"/>
          <w:sz w:val="24"/>
          <w:szCs w:val="24"/>
          <w:lang w:eastAsia="ru-RU"/>
        </w:rPr>
        <w:t xml:space="preserve"> полном объеме </w:t>
      </w:r>
      <w:r w:rsidR="00196DA6" w:rsidRPr="005F20AA">
        <w:rPr>
          <w:rFonts w:ascii="Times New Roman" w:hAnsi="Times New Roman"/>
          <w:sz w:val="24"/>
          <w:szCs w:val="24"/>
          <w:lang w:eastAsia="ru-RU"/>
        </w:rPr>
        <w:t>– в</w:t>
      </w:r>
      <w:r w:rsidRPr="005F20AA">
        <w:rPr>
          <w:rFonts w:ascii="Times New Roman" w:hAnsi="Times New Roman"/>
          <w:sz w:val="24"/>
          <w:szCs w:val="24"/>
          <w:lang w:eastAsia="ru-RU"/>
        </w:rPr>
        <w:t xml:space="preserve"> 1 балл</w:t>
      </w:r>
    </w:p>
    <w:p w14:paraId="00667CF7" w14:textId="77777777" w:rsidR="00371862" w:rsidRPr="005F20AA" w:rsidRDefault="00371862" w:rsidP="005F20AA">
      <w:pPr>
        <w:spacing w:after="0" w:line="240" w:lineRule="auto"/>
        <w:contextualSpacing/>
        <w:jc w:val="both"/>
        <w:rPr>
          <w:rFonts w:ascii="Times New Roman" w:hAnsi="Times New Roman"/>
          <w:sz w:val="24"/>
          <w:szCs w:val="24"/>
          <w:lang w:eastAsia="ru-RU"/>
        </w:rPr>
      </w:pPr>
      <w:r w:rsidRPr="005F20AA">
        <w:rPr>
          <w:rFonts w:ascii="Times New Roman" w:hAnsi="Times New Roman"/>
          <w:sz w:val="24"/>
          <w:szCs w:val="24"/>
          <w:lang w:eastAsia="ru-RU"/>
        </w:rPr>
        <w:t>** - Оказываемые социальные услуги не входят в перечень видов деятельности для обязательного лицензирования в соответствии с Федеральным законом «О лицензировании отдельных видов деятельности» от 04.05.2011 № 99-ФЗ</w:t>
      </w:r>
    </w:p>
    <w:p w14:paraId="76D4C4B4" w14:textId="77777777" w:rsidR="00371862" w:rsidRPr="005F20AA" w:rsidRDefault="00371862" w:rsidP="005F20AA">
      <w:pPr>
        <w:spacing w:after="0" w:line="240" w:lineRule="auto"/>
        <w:contextualSpacing/>
        <w:jc w:val="both"/>
        <w:rPr>
          <w:rFonts w:ascii="Times New Roman" w:hAnsi="Times New Roman"/>
          <w:b/>
          <w:sz w:val="24"/>
          <w:szCs w:val="24"/>
          <w:lang w:eastAsia="ru-RU"/>
        </w:rPr>
      </w:pPr>
    </w:p>
    <w:tbl>
      <w:tblPr>
        <w:tblW w:w="4991" w:type="pct"/>
        <w:tblLayout w:type="fixed"/>
        <w:tblLook w:val="04A0" w:firstRow="1" w:lastRow="0" w:firstColumn="1" w:lastColumn="0" w:noHBand="0" w:noVBand="1"/>
      </w:tblPr>
      <w:tblGrid>
        <w:gridCol w:w="445"/>
        <w:gridCol w:w="3096"/>
        <w:gridCol w:w="1070"/>
        <w:gridCol w:w="465"/>
        <w:gridCol w:w="416"/>
        <w:gridCol w:w="416"/>
        <w:gridCol w:w="456"/>
        <w:gridCol w:w="451"/>
        <w:gridCol w:w="451"/>
        <w:gridCol w:w="448"/>
        <w:gridCol w:w="448"/>
        <w:gridCol w:w="448"/>
        <w:gridCol w:w="448"/>
        <w:gridCol w:w="448"/>
        <w:gridCol w:w="605"/>
        <w:gridCol w:w="448"/>
        <w:gridCol w:w="462"/>
        <w:gridCol w:w="451"/>
        <w:gridCol w:w="605"/>
        <w:gridCol w:w="605"/>
        <w:gridCol w:w="1061"/>
        <w:gridCol w:w="791"/>
      </w:tblGrid>
      <w:tr w:rsidR="004618A0" w:rsidRPr="005F20AA" w14:paraId="1B99809B" w14:textId="77777777" w:rsidTr="000B7448">
        <w:trPr>
          <w:trHeight w:val="2457"/>
          <w:tblHeader/>
        </w:trPr>
        <w:tc>
          <w:tcPr>
            <w:tcW w:w="153" w:type="pct"/>
            <w:tcBorders>
              <w:top w:val="single" w:sz="4" w:space="0" w:color="auto"/>
              <w:left w:val="single" w:sz="4" w:space="0" w:color="auto"/>
              <w:bottom w:val="single" w:sz="4" w:space="0" w:color="auto"/>
              <w:right w:val="single" w:sz="4" w:space="0" w:color="auto"/>
            </w:tcBorders>
            <w:vAlign w:val="center"/>
          </w:tcPr>
          <w:p w14:paraId="2F594359" w14:textId="4BE24D60"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lastRenderedPageBreak/>
              <w:t>№ п/п</w:t>
            </w:r>
          </w:p>
        </w:tc>
        <w:tc>
          <w:tcPr>
            <w:tcW w:w="1065" w:type="pct"/>
            <w:tcBorders>
              <w:top w:val="single" w:sz="4" w:space="0" w:color="auto"/>
              <w:left w:val="single" w:sz="4" w:space="0" w:color="auto"/>
              <w:bottom w:val="single" w:sz="4" w:space="0" w:color="auto"/>
              <w:right w:val="single" w:sz="4" w:space="0" w:color="auto"/>
            </w:tcBorders>
            <w:vAlign w:val="center"/>
          </w:tcPr>
          <w:p w14:paraId="0E797844" w14:textId="27C0BB62"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Наименование организации</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65076E64" w14:textId="21B8CDB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 О дате государственной регистрации</w:t>
            </w:r>
          </w:p>
        </w:tc>
        <w:tc>
          <w:tcPr>
            <w:tcW w:w="160" w:type="pct"/>
            <w:tcBorders>
              <w:top w:val="single" w:sz="4" w:space="0" w:color="auto"/>
              <w:left w:val="nil"/>
              <w:bottom w:val="single" w:sz="4" w:space="0" w:color="auto"/>
              <w:right w:val="single" w:sz="4" w:space="0" w:color="auto"/>
            </w:tcBorders>
            <w:shd w:val="clear" w:color="auto" w:fill="auto"/>
            <w:textDirection w:val="btLr"/>
            <w:vAlign w:val="center"/>
          </w:tcPr>
          <w:p w14:paraId="6922DA2D" w14:textId="12DBEB8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2. Об учредителе (учредителях) организации </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tcPr>
          <w:p w14:paraId="7918E71B" w14:textId="19E7CAB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3. О месте нахождения организации</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tcPr>
          <w:p w14:paraId="4B66F330" w14:textId="6C5900E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4. О режиме, графике работы</w:t>
            </w:r>
          </w:p>
        </w:tc>
        <w:tc>
          <w:tcPr>
            <w:tcW w:w="157" w:type="pct"/>
            <w:tcBorders>
              <w:top w:val="single" w:sz="4" w:space="0" w:color="auto"/>
              <w:left w:val="nil"/>
              <w:bottom w:val="single" w:sz="4" w:space="0" w:color="auto"/>
              <w:right w:val="single" w:sz="4" w:space="0" w:color="auto"/>
            </w:tcBorders>
            <w:shd w:val="clear" w:color="auto" w:fill="auto"/>
            <w:textDirection w:val="btLr"/>
            <w:vAlign w:val="center"/>
          </w:tcPr>
          <w:p w14:paraId="478C665B" w14:textId="2D83CA9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5. О контактных телефонах и об адресах электронной почты</w:t>
            </w:r>
          </w:p>
        </w:tc>
        <w:tc>
          <w:tcPr>
            <w:tcW w:w="155" w:type="pct"/>
            <w:tcBorders>
              <w:top w:val="single" w:sz="4" w:space="0" w:color="auto"/>
              <w:left w:val="nil"/>
              <w:bottom w:val="single" w:sz="4" w:space="0" w:color="auto"/>
              <w:right w:val="single" w:sz="4" w:space="0" w:color="auto"/>
            </w:tcBorders>
            <w:shd w:val="clear" w:color="auto" w:fill="auto"/>
            <w:textDirection w:val="btLr"/>
            <w:vAlign w:val="center"/>
          </w:tcPr>
          <w:p w14:paraId="703F9CCE" w14:textId="34002A0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6. О руководителе, его заместителях, руководителях филиалов </w:t>
            </w:r>
          </w:p>
        </w:tc>
        <w:tc>
          <w:tcPr>
            <w:tcW w:w="155" w:type="pct"/>
            <w:tcBorders>
              <w:top w:val="single" w:sz="4" w:space="0" w:color="auto"/>
              <w:left w:val="nil"/>
              <w:bottom w:val="single" w:sz="4" w:space="0" w:color="auto"/>
              <w:right w:val="single" w:sz="4" w:space="0" w:color="auto"/>
            </w:tcBorders>
            <w:shd w:val="clear" w:color="auto" w:fill="auto"/>
            <w:textDirection w:val="btLr"/>
            <w:vAlign w:val="center"/>
          </w:tcPr>
          <w:p w14:paraId="536F6C51" w14:textId="0558E4E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7. О структуре и органах управления организации</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749B4566" w14:textId="3E511DC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8. О материально-техническом обеспечении</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03C2626E" w14:textId="48F0EC5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9. О форме социального обслуживания</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5346B98D" w14:textId="5DA74ED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10. О видах социальных услуг, предоставляемых организацией </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5B493AC6" w14:textId="7687B53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11. О порядке и условиях предоставления социальных услуг</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2360B4FE" w14:textId="4F40D5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12. . О численности получателей социальных услуг</w:t>
            </w:r>
          </w:p>
        </w:tc>
        <w:tc>
          <w:tcPr>
            <w:tcW w:w="208" w:type="pct"/>
            <w:tcBorders>
              <w:top w:val="single" w:sz="4" w:space="0" w:color="auto"/>
              <w:left w:val="nil"/>
              <w:bottom w:val="single" w:sz="4" w:space="0" w:color="auto"/>
              <w:right w:val="single" w:sz="4" w:space="0" w:color="auto"/>
            </w:tcBorders>
            <w:shd w:val="clear" w:color="auto" w:fill="auto"/>
            <w:textDirection w:val="btLr"/>
            <w:vAlign w:val="center"/>
          </w:tcPr>
          <w:p w14:paraId="500C3FCD" w14:textId="05394EB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13. . О количестве свободных мест для приема получателей социальных услуг</w:t>
            </w:r>
          </w:p>
        </w:tc>
        <w:tc>
          <w:tcPr>
            <w:tcW w:w="154" w:type="pct"/>
            <w:tcBorders>
              <w:top w:val="single" w:sz="4" w:space="0" w:color="auto"/>
              <w:left w:val="nil"/>
              <w:bottom w:val="single" w:sz="4" w:space="0" w:color="auto"/>
              <w:right w:val="single" w:sz="4" w:space="0" w:color="auto"/>
            </w:tcBorders>
            <w:shd w:val="clear" w:color="auto" w:fill="auto"/>
            <w:textDirection w:val="btLr"/>
            <w:vAlign w:val="center"/>
          </w:tcPr>
          <w:p w14:paraId="00F878EA" w14:textId="028DFF9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14.  Об объеме предоставляемых социальных услуг</w:t>
            </w:r>
          </w:p>
        </w:tc>
        <w:tc>
          <w:tcPr>
            <w:tcW w:w="159" w:type="pct"/>
            <w:tcBorders>
              <w:top w:val="single" w:sz="4" w:space="0" w:color="auto"/>
              <w:left w:val="nil"/>
              <w:bottom w:val="single" w:sz="4" w:space="0" w:color="auto"/>
              <w:right w:val="single" w:sz="4" w:space="0" w:color="auto"/>
            </w:tcBorders>
            <w:shd w:val="clear" w:color="auto" w:fill="auto"/>
            <w:textDirection w:val="btLr"/>
            <w:vAlign w:val="center"/>
          </w:tcPr>
          <w:p w14:paraId="57434987" w14:textId="1C937C1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15. . О наличии лицензий на осуществление деятельности</w:t>
            </w:r>
          </w:p>
        </w:tc>
        <w:tc>
          <w:tcPr>
            <w:tcW w:w="155" w:type="pct"/>
            <w:tcBorders>
              <w:top w:val="single" w:sz="4" w:space="0" w:color="auto"/>
              <w:left w:val="nil"/>
              <w:bottom w:val="single" w:sz="4" w:space="0" w:color="auto"/>
              <w:right w:val="single" w:sz="4" w:space="0" w:color="auto"/>
            </w:tcBorders>
            <w:shd w:val="clear" w:color="auto" w:fill="auto"/>
            <w:textDirection w:val="btLr"/>
            <w:vAlign w:val="center"/>
          </w:tcPr>
          <w:p w14:paraId="4B689370" w14:textId="610CE4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16. . О финансово-хозяйственной деятельности</w:t>
            </w:r>
          </w:p>
        </w:tc>
        <w:tc>
          <w:tcPr>
            <w:tcW w:w="208" w:type="pct"/>
            <w:tcBorders>
              <w:top w:val="single" w:sz="4" w:space="0" w:color="auto"/>
              <w:left w:val="nil"/>
              <w:bottom w:val="single" w:sz="4" w:space="0" w:color="auto"/>
              <w:right w:val="single" w:sz="4" w:space="0" w:color="auto"/>
            </w:tcBorders>
            <w:shd w:val="clear" w:color="auto" w:fill="auto"/>
            <w:textDirection w:val="btLr"/>
            <w:vAlign w:val="center"/>
          </w:tcPr>
          <w:p w14:paraId="05ED1B5D" w14:textId="46A28CD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17. . О правилах внутреннего распорядка для получателей социальных услуг</w:t>
            </w:r>
          </w:p>
        </w:tc>
        <w:tc>
          <w:tcPr>
            <w:tcW w:w="208" w:type="pct"/>
            <w:tcBorders>
              <w:top w:val="single" w:sz="4" w:space="0" w:color="auto"/>
              <w:left w:val="nil"/>
              <w:bottom w:val="single" w:sz="4" w:space="0" w:color="auto"/>
              <w:right w:val="single" w:sz="4" w:space="0" w:color="auto"/>
            </w:tcBorders>
            <w:shd w:val="clear" w:color="auto" w:fill="auto"/>
            <w:textDirection w:val="btLr"/>
            <w:vAlign w:val="center"/>
          </w:tcPr>
          <w:p w14:paraId="743F72EF" w14:textId="650317D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18. . О наличии предписаний органов, осуществляющих государственный контроль</w:t>
            </w:r>
          </w:p>
        </w:tc>
        <w:tc>
          <w:tcPr>
            <w:tcW w:w="365" w:type="pct"/>
            <w:tcBorders>
              <w:top w:val="single" w:sz="4" w:space="0" w:color="auto"/>
              <w:left w:val="nil"/>
              <w:bottom w:val="single" w:sz="4" w:space="0" w:color="auto"/>
              <w:right w:val="single" w:sz="4" w:space="0" w:color="auto"/>
            </w:tcBorders>
            <w:shd w:val="clear" w:color="auto" w:fill="auto"/>
            <w:textDirection w:val="btLr"/>
            <w:vAlign w:val="center"/>
          </w:tcPr>
          <w:p w14:paraId="412924D9" w14:textId="42B72C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19.  Информация о проведении независимой оценки качества</w:t>
            </w:r>
          </w:p>
        </w:tc>
        <w:tc>
          <w:tcPr>
            <w:tcW w:w="272" w:type="pct"/>
            <w:tcBorders>
              <w:top w:val="single" w:sz="4" w:space="0" w:color="auto"/>
              <w:left w:val="single" w:sz="4" w:space="0" w:color="auto"/>
              <w:bottom w:val="single" w:sz="4" w:space="0" w:color="auto"/>
              <w:right w:val="single" w:sz="4" w:space="0" w:color="auto"/>
            </w:tcBorders>
            <w:vAlign w:val="center"/>
          </w:tcPr>
          <w:p w14:paraId="62777392" w14:textId="082EA729"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Всего</w:t>
            </w:r>
          </w:p>
        </w:tc>
      </w:tr>
      <w:tr w:rsidR="004618A0" w:rsidRPr="005F20AA" w14:paraId="1389E8C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88CDD" w14:textId="41F1AF1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1065" w:type="pct"/>
            <w:tcBorders>
              <w:top w:val="single" w:sz="4" w:space="0" w:color="auto"/>
              <w:left w:val="nil"/>
              <w:bottom w:val="single" w:sz="4" w:space="0" w:color="auto"/>
              <w:right w:val="single" w:sz="4" w:space="0" w:color="auto"/>
            </w:tcBorders>
            <w:shd w:val="clear" w:color="auto" w:fill="auto"/>
            <w:vAlign w:val="center"/>
          </w:tcPr>
          <w:p w14:paraId="5740C151" w14:textId="6FD62944"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792CE770" w14:textId="6EF909C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AB7BD55" w14:textId="736CADB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5E73349" w14:textId="55CE8CF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1A71CFD" w14:textId="6528CCB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30FC27E" w14:textId="53A8FA8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EA53889" w14:textId="624D294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376B4AA" w14:textId="582AF6C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BFDAFE1" w14:textId="5D22B4D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E512794" w14:textId="209966A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A680E43" w14:textId="24982F3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4F814B4" w14:textId="53E9C68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C3F1A9B" w14:textId="08D5DDA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BEC5E49" w14:textId="49D5245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5E9F646" w14:textId="74B86C0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2B99E0E1" w14:textId="1050ECE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954DE8C" w14:textId="41B0ACF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7EA6D49" w14:textId="24461F1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76F6DD9" w14:textId="5BC3B7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8D5FFFC" w14:textId="2250212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74CA64CC" w14:textId="3E2BFDD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4618A0" w:rsidRPr="005F20AA" w14:paraId="0EC4084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241EA1F" w14:textId="05FA0CD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1065" w:type="pct"/>
            <w:tcBorders>
              <w:top w:val="single" w:sz="4" w:space="0" w:color="auto"/>
              <w:left w:val="nil"/>
              <w:bottom w:val="single" w:sz="4" w:space="0" w:color="auto"/>
              <w:right w:val="single" w:sz="4" w:space="0" w:color="auto"/>
            </w:tcBorders>
            <w:shd w:val="clear" w:color="auto" w:fill="auto"/>
            <w:vAlign w:val="center"/>
          </w:tcPr>
          <w:p w14:paraId="25BF7C4F" w14:textId="64CB66C0"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1E4CA34A" w14:textId="185817B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D210421" w14:textId="3753D66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6A8534E" w14:textId="474F4CB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290D824" w14:textId="243CF70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9C099D7" w14:textId="591BCC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AD938" w14:textId="3341D2A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2CC2CF6" w14:textId="2E95372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DE59756" w14:textId="29F0F21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BEB7A09" w14:textId="419A57B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3B58329" w14:textId="41D8019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5759834" w14:textId="5094E8F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B5CFAB4" w14:textId="4A49EC4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90A8FF2" w14:textId="03582F7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5413ED6" w14:textId="4001EC4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3145E66" w14:textId="390C65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653E8" w14:textId="4CB20F9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97DD7DB" w14:textId="272D74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BCEA79A" w14:textId="6B71AF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2009DE2" w14:textId="6E3008F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6CB59FE5" w14:textId="3C4E5AB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4618A0" w:rsidRPr="005F20AA" w14:paraId="390AD07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73604D8" w14:textId="53D4DD9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1065" w:type="pct"/>
            <w:tcBorders>
              <w:top w:val="single" w:sz="4" w:space="0" w:color="auto"/>
              <w:left w:val="nil"/>
              <w:bottom w:val="single" w:sz="4" w:space="0" w:color="auto"/>
              <w:right w:val="single" w:sz="4" w:space="0" w:color="auto"/>
            </w:tcBorders>
            <w:shd w:val="clear" w:color="auto" w:fill="auto"/>
            <w:vAlign w:val="center"/>
          </w:tcPr>
          <w:p w14:paraId="7E64A795" w14:textId="4F840552"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AC1CE8"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AC1CE8" w:rsidRPr="005F20AA">
              <w:rPr>
                <w:rFonts w:ascii="Times New Roman" w:hAnsi="Times New Roman"/>
                <w:color w:val="000000"/>
                <w:sz w:val="20"/>
                <w:szCs w:val="20"/>
              </w:rPr>
              <w:t>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5CB31ADD" w14:textId="6B66E76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E1A7450" w14:textId="5FB17D1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7ED0DB6" w14:textId="4F24B4B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C33C122" w14:textId="650B83D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0884E9CE" w14:textId="6007F3C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A3D01" w14:textId="715A91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9D33FE9" w14:textId="33A8E72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8477A87" w14:textId="57658E1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9345F50" w14:textId="7F29865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9396AD5" w14:textId="3E30DFB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AC4675D" w14:textId="1458762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BBE2989" w14:textId="276F997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94C42F0" w14:textId="31BE722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DB0C6AE" w14:textId="2DA0E98D" w:rsidR="004618A0" w:rsidRPr="005F20AA" w:rsidRDefault="00A63EDC"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1C2E4B7" w14:textId="0507EC9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D22B7" w14:textId="3BA6EB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4B97EFA" w14:textId="1EA17FC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B491503" w14:textId="4FDF36C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4DB7E5E9" w14:textId="17936A8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2FC02F9" w14:textId="4E140A35" w:rsidR="004618A0" w:rsidRPr="005F20AA" w:rsidRDefault="00AC1CE8"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18</w:t>
            </w:r>
          </w:p>
        </w:tc>
      </w:tr>
      <w:tr w:rsidR="00B96A4A" w:rsidRPr="005F20AA" w14:paraId="10BD56BF"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FC0D170" w14:textId="1B2C636A" w:rsidR="00B96A4A" w:rsidRPr="005F20AA" w:rsidRDefault="00B96A4A" w:rsidP="00B96A4A">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c>
          <w:tcPr>
            <w:tcW w:w="1065" w:type="pct"/>
            <w:tcBorders>
              <w:top w:val="single" w:sz="4" w:space="0" w:color="auto"/>
              <w:left w:val="nil"/>
              <w:bottom w:val="single" w:sz="4" w:space="0" w:color="auto"/>
              <w:right w:val="single" w:sz="4" w:space="0" w:color="auto"/>
            </w:tcBorders>
            <w:shd w:val="clear" w:color="auto" w:fill="auto"/>
            <w:vAlign w:val="center"/>
          </w:tcPr>
          <w:p w14:paraId="332F8364" w14:textId="2F6BFA21" w:rsidR="00B96A4A" w:rsidRPr="00A63EDC" w:rsidRDefault="00B96A4A" w:rsidP="00B96A4A">
            <w:pPr>
              <w:spacing w:after="0" w:line="240" w:lineRule="auto"/>
              <w:contextualSpacing/>
              <w:rPr>
                <w:rFonts w:ascii="Times New Roman" w:hAnsi="Times New Roman"/>
                <w:color w:val="000000"/>
                <w:sz w:val="20"/>
                <w:szCs w:val="20"/>
              </w:rPr>
            </w:pPr>
            <w:r w:rsidRPr="00A63EDC">
              <w:rPr>
                <w:rFonts w:ascii="Times New Roman" w:hAnsi="Times New Roman"/>
                <w:color w:val="000000"/>
                <w:sz w:val="20"/>
                <w:szCs w:val="20"/>
              </w:rPr>
              <w:t>Бюджетное учреждение Ханты-Мансийского автономного округа – Югры «Кондинский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40D054AA" w14:textId="203B9968"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34CE696" w14:textId="2978FB68"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836C064" w14:textId="21518958"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77F8323" w14:textId="500EB029"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31D6A225" w14:textId="5E8901C4"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72369" w14:textId="4915931F"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62EF1" w14:textId="5BB9DAB6"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4338515" w14:textId="040858C7"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7852C94" w14:textId="4F4289E8"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B0BFB36" w14:textId="46B16B4A"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5B13177" w14:textId="1F6DBFD7"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9C37CF8" w14:textId="5065594C"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B9E0EA9" w14:textId="5B1F894E"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9A537B2" w14:textId="63E3673A"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2567A62" w14:textId="25FBF982"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AA1EFD1" w14:textId="4E9FB71C"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17A2C9F" w14:textId="60408091"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70EA7CE" w14:textId="25911AE3"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48484DB9" w14:textId="4AC132A2" w:rsidR="00B96A4A" w:rsidRPr="005F20AA" w:rsidRDefault="00B96A4A" w:rsidP="00B96A4A">
            <w:pPr>
              <w:spacing w:after="0" w:line="240" w:lineRule="auto"/>
              <w:contextualSpacing/>
              <w:jc w:val="center"/>
              <w:rPr>
                <w:rFonts w:ascii="Times New Roman" w:hAnsi="Times New Roman"/>
                <w:color w:val="000000"/>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8DA7B6A" w14:textId="26FA3020" w:rsidR="00B96A4A" w:rsidRDefault="00B96A4A" w:rsidP="00A63EDC">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r w:rsidR="00A63EDC">
              <w:rPr>
                <w:rFonts w:ascii="Times New Roman" w:hAnsi="Times New Roman"/>
                <w:color w:val="000000"/>
                <w:sz w:val="20"/>
                <w:szCs w:val="20"/>
              </w:rPr>
              <w:t>9</w:t>
            </w:r>
          </w:p>
        </w:tc>
      </w:tr>
      <w:tr w:rsidR="00B96A4A" w:rsidRPr="005F20AA" w14:paraId="495FC54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912D0D1" w14:textId="53EF9DC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1065" w:type="pct"/>
            <w:tcBorders>
              <w:top w:val="single" w:sz="4" w:space="0" w:color="auto"/>
              <w:left w:val="nil"/>
              <w:bottom w:val="single" w:sz="4" w:space="0" w:color="auto"/>
              <w:right w:val="single" w:sz="4" w:space="0" w:color="auto"/>
            </w:tcBorders>
            <w:shd w:val="clear" w:color="auto" w:fill="auto"/>
            <w:vAlign w:val="center"/>
          </w:tcPr>
          <w:p w14:paraId="21E1BC71" w14:textId="2A848FD2"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36666C7" w14:textId="2D03211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A81D867" w14:textId="1A7FA0E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257C7C7" w14:textId="4CCE42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C97E766" w14:textId="303863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A95002E" w14:textId="4964F38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134D388" w14:textId="5FDE342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2A3D4C3" w14:textId="3D28706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225F3D7" w14:textId="757228E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5083F06" w14:textId="0E4192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8667A56" w14:textId="3EA1098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E7005B4" w14:textId="536C1C7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A97BE7E" w14:textId="64C0ECB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A73BFD1" w14:textId="3B006F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59278CF" w14:textId="669A10C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F318CC5" w14:textId="21F9F7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AF226CC" w14:textId="4762C74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6C75A04" w14:textId="0F9030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8D539AD" w14:textId="5F7432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7125CBD" w14:textId="553308E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67CB606" w14:textId="5252813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A42673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C716D1A" w14:textId="50D9504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1065" w:type="pct"/>
            <w:tcBorders>
              <w:top w:val="single" w:sz="4" w:space="0" w:color="auto"/>
              <w:left w:val="nil"/>
              <w:bottom w:val="single" w:sz="4" w:space="0" w:color="auto"/>
              <w:right w:val="single" w:sz="4" w:space="0" w:color="auto"/>
            </w:tcBorders>
            <w:shd w:val="clear" w:color="auto" w:fill="auto"/>
            <w:vAlign w:val="center"/>
          </w:tcPr>
          <w:p w14:paraId="567369BE" w14:textId="3BE9E7D9"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«Лангепасский </w:t>
            </w:r>
            <w:r w:rsidRPr="005F20AA">
              <w:rPr>
                <w:rFonts w:ascii="Times New Roman" w:hAnsi="Times New Roman"/>
                <w:color w:val="000000"/>
                <w:sz w:val="20"/>
                <w:szCs w:val="20"/>
              </w:rPr>
              <w:lastRenderedPageBreak/>
              <w:t>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082023B8" w14:textId="347556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406FC45" w14:textId="764DE8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08C646" w14:textId="79AFAAD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AAB31CA" w14:textId="58AB18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4A1DB5C" w14:textId="253BAF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069557A" w14:textId="40B9C93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401093A" w14:textId="19C50CA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6CBE317" w14:textId="479A09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6D3CE36" w14:textId="533156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69AB3D3" w14:textId="69F0A9A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7F18710" w14:textId="0891A1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7D72962" w14:textId="342F01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45B73C2" w14:textId="3F15FAC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374CD8A" w14:textId="27AE6F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2FE0EE8" w14:textId="7DCDB0C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78ECA26" w14:textId="55A5A2F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BEDF4E9" w14:textId="49F33F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2D97813" w14:textId="0914A7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6BE013D1" w14:textId="539D21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0E652B7F" w14:textId="070023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r>
      <w:tr w:rsidR="00B96A4A" w:rsidRPr="005F20AA" w14:paraId="56347C8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07DF4FB" w14:textId="177035D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1065" w:type="pct"/>
            <w:tcBorders>
              <w:top w:val="single" w:sz="4" w:space="0" w:color="auto"/>
              <w:left w:val="nil"/>
              <w:bottom w:val="single" w:sz="4" w:space="0" w:color="auto"/>
              <w:right w:val="single" w:sz="4" w:space="0" w:color="auto"/>
            </w:tcBorders>
            <w:shd w:val="clear" w:color="auto" w:fill="auto"/>
            <w:vAlign w:val="center"/>
          </w:tcPr>
          <w:p w14:paraId="3B2C18C6" w14:textId="46CD5F6D"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36A2C9DE" w14:textId="5F1B9FF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E270CA3" w14:textId="6DEB165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B1C8B86" w14:textId="70266A7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218A5D" w14:textId="05BC78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EC60733" w14:textId="1F4F31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E0EFB47" w14:textId="0FF81A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AC523" w14:textId="72CAD96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0F98A62" w14:textId="1530A2B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03EB40F" w14:textId="01B907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08E70DA" w14:textId="245E182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38C2706" w14:textId="7737CE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2C1E421" w14:textId="75F655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3597C64" w14:textId="00A42A5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B05B6DC" w14:textId="3E787CF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544E80B" w14:textId="3EB759F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F86CAD4" w14:textId="5A69136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120293D" w14:textId="0F6DAE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9DAFDAC" w14:textId="0AFD120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1429AB4" w14:textId="0E9849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335E8E5" w14:textId="3D31AEB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7990692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69ADB28" w14:textId="4FD2C3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1065" w:type="pct"/>
            <w:tcBorders>
              <w:top w:val="single" w:sz="4" w:space="0" w:color="auto"/>
              <w:left w:val="nil"/>
              <w:bottom w:val="single" w:sz="4" w:space="0" w:color="auto"/>
              <w:right w:val="single" w:sz="4" w:space="0" w:color="auto"/>
            </w:tcBorders>
            <w:shd w:val="clear" w:color="auto" w:fill="auto"/>
            <w:vAlign w:val="center"/>
          </w:tcPr>
          <w:p w14:paraId="6DD64E44" w14:textId="63B20639"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0A39482C" w14:textId="4385BF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2926466" w14:textId="403DD9B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5228188" w14:textId="5B7403D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D02E80" w14:textId="0EA01AF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894B425" w14:textId="1126C3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BCFF2DD" w14:textId="4EB0E07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3A4F933" w14:textId="799E513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F90F8B" w14:textId="6B7549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FD5FE44" w14:textId="75B0443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F886E71" w14:textId="721406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01A292" w14:textId="21ED124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9C67362" w14:textId="5CF7A3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D456738" w14:textId="5B41B0E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A95A97B" w14:textId="6E1096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A93C13A" w14:textId="068FD3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168BD7C" w14:textId="44BDF3E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A3A4212" w14:textId="09F0466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805887B" w14:textId="0C0D9B4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5751854A" w14:textId="0AAE9A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6D7340F8" w14:textId="7874AE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EA52B7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2E249F7" w14:textId="1BA84B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1065" w:type="pct"/>
            <w:tcBorders>
              <w:top w:val="single" w:sz="4" w:space="0" w:color="auto"/>
              <w:left w:val="nil"/>
              <w:bottom w:val="single" w:sz="4" w:space="0" w:color="auto"/>
              <w:right w:val="single" w:sz="4" w:space="0" w:color="auto"/>
            </w:tcBorders>
            <w:shd w:val="clear" w:color="auto" w:fill="auto"/>
            <w:vAlign w:val="center"/>
          </w:tcPr>
          <w:p w14:paraId="7E3C6B7C" w14:textId="2274592C"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2FACF492" w14:textId="2DC8110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92F6087" w14:textId="427E7CA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996EC91" w14:textId="0BE7BF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DFE4221" w14:textId="1276BA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E3BC274" w14:textId="4ECBDE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FCD82" w14:textId="6DD236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BC73F" w14:textId="41DE13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9379F9E" w14:textId="2E2CA41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5F3412B" w14:textId="56D6F3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018077C" w14:textId="017C00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E3D314" w14:textId="502B32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3254E21" w14:textId="0C033B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93313BE" w14:textId="56B4C3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7892BFF" w14:textId="3BD9E2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6469DCE1" w14:textId="0C9E81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C4B9EB2" w14:textId="7BE76D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C13EF47" w14:textId="00CC9B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3CF3DBF" w14:textId="46F4C84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080C91C" w14:textId="4257A0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7B039C6" w14:textId="746AFBE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2EA5F76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C0C75C7" w14:textId="53CF102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1065" w:type="pct"/>
            <w:tcBorders>
              <w:top w:val="single" w:sz="4" w:space="0" w:color="auto"/>
              <w:left w:val="nil"/>
              <w:bottom w:val="single" w:sz="4" w:space="0" w:color="auto"/>
              <w:right w:val="single" w:sz="4" w:space="0" w:color="auto"/>
            </w:tcBorders>
            <w:shd w:val="clear" w:color="auto" w:fill="auto"/>
            <w:vAlign w:val="center"/>
          </w:tcPr>
          <w:p w14:paraId="350F44E3" w14:textId="49AACD34"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16A035EA" w14:textId="0094A5C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B40FD8B" w14:textId="2CF756D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4B856E" w14:textId="54B480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74A8ED3" w14:textId="7EC899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2560188" w14:textId="4B785F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8857FD1" w14:textId="3F9C08F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48564B9" w14:textId="2BEC38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C75C0FB" w14:textId="26E55C4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C794ABB" w14:textId="4A380A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434B0D7" w14:textId="7B26C91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470F7D5" w14:textId="3BF4C1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CE0640B" w14:textId="7D8C55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76AE6A4" w14:textId="25A9C1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B1F0A1A" w14:textId="3CE4272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0D37045" w14:textId="31232BF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A86E553" w14:textId="76D64F8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4188E54" w14:textId="00BAD7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D18D294" w14:textId="39BA32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C535C17" w14:textId="4D92FCF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500E6E0" w14:textId="71645D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7F7F597"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2BA66D2" w14:textId="6D6E5C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1065" w:type="pct"/>
            <w:tcBorders>
              <w:top w:val="single" w:sz="4" w:space="0" w:color="auto"/>
              <w:left w:val="nil"/>
              <w:bottom w:val="single" w:sz="4" w:space="0" w:color="auto"/>
              <w:right w:val="single" w:sz="4" w:space="0" w:color="auto"/>
            </w:tcBorders>
            <w:shd w:val="clear" w:color="auto" w:fill="auto"/>
            <w:vAlign w:val="center"/>
          </w:tcPr>
          <w:p w14:paraId="1407527F" w14:textId="3DDA3AF2"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368" w:type="pct"/>
            <w:tcBorders>
              <w:top w:val="single" w:sz="4" w:space="0" w:color="auto"/>
              <w:left w:val="nil"/>
              <w:bottom w:val="single" w:sz="4" w:space="0" w:color="auto"/>
              <w:right w:val="single" w:sz="4" w:space="0" w:color="auto"/>
            </w:tcBorders>
            <w:shd w:val="clear" w:color="auto" w:fill="auto"/>
            <w:vAlign w:val="center"/>
          </w:tcPr>
          <w:p w14:paraId="79271BAE" w14:textId="7F9299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C5DDF6A" w14:textId="177099E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850D36D" w14:textId="1283BD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FCBE86A" w14:textId="1A6DD2B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CA03952" w14:textId="198D2AE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9C3E0B9" w14:textId="24D051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A90DC32" w14:textId="497796F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25C2C7B" w14:textId="764F51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52314A4" w14:textId="6B56A38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DDBCCFD" w14:textId="18F5061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453F806" w14:textId="5E801E7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45EF085" w14:textId="0A8DFC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93DFF33" w14:textId="580A563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741C0D" w14:textId="2028EB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364CE00" w14:textId="517C32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D3FC770" w14:textId="6DCACCE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2D31431" w14:textId="44B27F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6BA630F" w14:textId="71CE60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7770652" w14:textId="2D812B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C3A69C2" w14:textId="198397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6CCF692"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E9591F2" w14:textId="781423C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12</w:t>
            </w:r>
          </w:p>
        </w:tc>
        <w:tc>
          <w:tcPr>
            <w:tcW w:w="1065" w:type="pct"/>
            <w:tcBorders>
              <w:top w:val="single" w:sz="4" w:space="0" w:color="auto"/>
              <w:left w:val="nil"/>
              <w:bottom w:val="single" w:sz="4" w:space="0" w:color="auto"/>
              <w:right w:val="single" w:sz="4" w:space="0" w:color="auto"/>
            </w:tcBorders>
            <w:shd w:val="clear" w:color="auto" w:fill="auto"/>
            <w:vAlign w:val="center"/>
          </w:tcPr>
          <w:p w14:paraId="2B0CE6ED" w14:textId="37ACE57A"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16FAC24D" w14:textId="31D783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2CFCC59D" w14:textId="32953EE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835D001" w14:textId="02582F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379AA81" w14:textId="153729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D8EDF52" w14:textId="2B0F89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D1A1911" w14:textId="7D349F2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D407791" w14:textId="6B333E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D37E013" w14:textId="2F7EDA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39C100C" w14:textId="0F249F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520595A" w14:textId="56B3A6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510A5FE" w14:textId="00EAD89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ABCC203" w14:textId="7B16DE7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66BC489" w14:textId="18D042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F5F6E46" w14:textId="4B4E03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B16373D" w14:textId="5BEE56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E5207C3" w14:textId="5B6D09A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C008D32" w14:textId="44E306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C358A55" w14:textId="1486EA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0D08D08C" w14:textId="22DBB3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6355364" w14:textId="36F924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099404C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D4EC69D" w14:textId="70AC2B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1065" w:type="pct"/>
            <w:tcBorders>
              <w:top w:val="single" w:sz="4" w:space="0" w:color="auto"/>
              <w:left w:val="nil"/>
              <w:bottom w:val="single" w:sz="4" w:space="0" w:color="auto"/>
              <w:right w:val="single" w:sz="4" w:space="0" w:color="auto"/>
            </w:tcBorders>
            <w:shd w:val="clear" w:color="auto" w:fill="auto"/>
            <w:vAlign w:val="center"/>
          </w:tcPr>
          <w:p w14:paraId="522671DD" w14:textId="180075CD"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368" w:type="pct"/>
            <w:tcBorders>
              <w:top w:val="single" w:sz="4" w:space="0" w:color="auto"/>
              <w:left w:val="nil"/>
              <w:bottom w:val="single" w:sz="4" w:space="0" w:color="auto"/>
              <w:right w:val="single" w:sz="4" w:space="0" w:color="auto"/>
            </w:tcBorders>
            <w:shd w:val="clear" w:color="auto" w:fill="auto"/>
            <w:vAlign w:val="center"/>
          </w:tcPr>
          <w:p w14:paraId="01BCC56F" w14:textId="3C533DC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1EEE873" w14:textId="18B1077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558554E" w14:textId="253D92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8CD4D6E" w14:textId="21CBD17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720425C" w14:textId="127857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B9EB59C" w14:textId="123334F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2AA1AFA" w14:textId="1709F40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2D9EBF3" w14:textId="205FB7B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D3D77F4" w14:textId="1C053D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A2FD211" w14:textId="29DB12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79A9B7C" w14:textId="4EBDE9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14BBE8F" w14:textId="0097B23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1DA5DF9" w14:textId="73779C6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153F41F" w14:textId="0667A75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2CC91ADC" w14:textId="6BBA641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3C58" w14:textId="227E14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ECFCE50" w14:textId="585910E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52AC4CE" w14:textId="1DBA33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24CCE256" w14:textId="4BE1F1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6313CC5D" w14:textId="740AD6B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C7A7ED0"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E88C700" w14:textId="657379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1065" w:type="pct"/>
            <w:tcBorders>
              <w:top w:val="single" w:sz="4" w:space="0" w:color="auto"/>
              <w:left w:val="nil"/>
              <w:bottom w:val="single" w:sz="4" w:space="0" w:color="auto"/>
              <w:right w:val="single" w:sz="4" w:space="0" w:color="auto"/>
            </w:tcBorders>
            <w:shd w:val="clear" w:color="auto" w:fill="auto"/>
            <w:vAlign w:val="center"/>
          </w:tcPr>
          <w:p w14:paraId="30470A04" w14:textId="1A0907FB"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3CD41FD3" w14:textId="71DE680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30D5C336" w14:textId="1E52569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3AEB521" w14:textId="5864BF4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67638B" w14:textId="5AB46C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096299F3" w14:textId="5B96DB3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6B8B993" w14:textId="56D8A0B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7B3FC05" w14:textId="4C8591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ED80775" w14:textId="768C528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A303D2" w14:textId="42C02F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8D673EB" w14:textId="1DBC1E7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629D61D" w14:textId="3144FE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E07E4E9" w14:textId="779E1C3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FE59855" w14:textId="047B5C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611DEFA" w14:textId="40A4A6A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06A3FE75" w14:textId="1C258A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C65759D" w14:textId="1F346B4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B5E0132" w14:textId="69C9812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060A9FE" w14:textId="3328353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7662C0C" w14:textId="76CD0F2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65B499BB" w14:textId="3745CA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10266DD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F5BF70D" w14:textId="02957F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1065" w:type="pct"/>
            <w:tcBorders>
              <w:top w:val="single" w:sz="4" w:space="0" w:color="auto"/>
              <w:left w:val="nil"/>
              <w:bottom w:val="single" w:sz="4" w:space="0" w:color="auto"/>
              <w:right w:val="single" w:sz="4" w:space="0" w:color="auto"/>
            </w:tcBorders>
            <w:shd w:val="clear" w:color="auto" w:fill="auto"/>
            <w:vAlign w:val="center"/>
          </w:tcPr>
          <w:p w14:paraId="16218CE2" w14:textId="3C400BAD"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368" w:type="pct"/>
            <w:tcBorders>
              <w:top w:val="single" w:sz="4" w:space="0" w:color="auto"/>
              <w:left w:val="nil"/>
              <w:bottom w:val="single" w:sz="4" w:space="0" w:color="auto"/>
              <w:right w:val="single" w:sz="4" w:space="0" w:color="auto"/>
            </w:tcBorders>
            <w:shd w:val="clear" w:color="auto" w:fill="auto"/>
            <w:vAlign w:val="center"/>
          </w:tcPr>
          <w:p w14:paraId="0134AB2D" w14:textId="059977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C979FCF" w14:textId="5B735C8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FDAA676" w14:textId="0DFD5C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230CF23" w14:textId="1E205A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5875C7C" w14:textId="617565F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4F3FB08" w14:textId="560066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230A7" w14:textId="44E314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C417333" w14:textId="4897B9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5ED412B" w14:textId="420CFCF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9EA0011" w14:textId="743321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1113FCC" w14:textId="4ED301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DC97B15" w14:textId="4BDE86E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583A5C6" w14:textId="4B892F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67B9244" w14:textId="689614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DA725ED" w14:textId="5818C5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066CC29" w14:textId="388FC62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2B343A5" w14:textId="5B79FB5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236E96F" w14:textId="6B7B741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2FA60EA8" w14:textId="5C7E5E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08D19E0" w14:textId="00AF29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1F2C9CE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D514F57" w14:textId="000CB9A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1065" w:type="pct"/>
            <w:tcBorders>
              <w:top w:val="single" w:sz="4" w:space="0" w:color="auto"/>
              <w:left w:val="nil"/>
              <w:bottom w:val="single" w:sz="4" w:space="0" w:color="auto"/>
              <w:right w:val="single" w:sz="4" w:space="0" w:color="auto"/>
            </w:tcBorders>
            <w:shd w:val="clear" w:color="auto" w:fill="auto"/>
            <w:vAlign w:val="center"/>
          </w:tcPr>
          <w:p w14:paraId="235D7BD9" w14:textId="033A0E70"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«Нижневартовский специальный </w:t>
            </w:r>
            <w:r w:rsidRPr="005F20AA">
              <w:rPr>
                <w:rFonts w:ascii="Times New Roman" w:hAnsi="Times New Roman"/>
                <w:color w:val="000000"/>
                <w:sz w:val="20"/>
                <w:szCs w:val="20"/>
              </w:rPr>
              <w:lastRenderedPageBreak/>
              <w:t>дом-интернат для престарелых и инвалидов»</w:t>
            </w:r>
          </w:p>
        </w:tc>
        <w:tc>
          <w:tcPr>
            <w:tcW w:w="368" w:type="pct"/>
            <w:tcBorders>
              <w:top w:val="single" w:sz="4" w:space="0" w:color="auto"/>
              <w:left w:val="nil"/>
              <w:bottom w:val="single" w:sz="4" w:space="0" w:color="auto"/>
              <w:right w:val="single" w:sz="4" w:space="0" w:color="auto"/>
            </w:tcBorders>
            <w:shd w:val="clear" w:color="auto" w:fill="auto"/>
            <w:vAlign w:val="center"/>
          </w:tcPr>
          <w:p w14:paraId="3FCAFF32" w14:textId="69F9DFE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9AD03D8" w14:textId="17D0EB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7957C7" w14:textId="3CB9E20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3292CC2" w14:textId="767480E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DA6E28B" w14:textId="3A1C81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64DE70F" w14:textId="45173E2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5A5E7F6" w14:textId="59F74A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8C0CD70" w14:textId="63D19F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796324F" w14:textId="1AF2DF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814B479" w14:textId="1C6EB97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D5C7380" w14:textId="02BA77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EC7E4EA" w14:textId="363DFD0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5A5E909" w14:textId="76BE8A0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8E9B3D8" w14:textId="718B713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8A53A70" w14:textId="0E30A2E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FB3C8" w14:textId="726ADF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660B203" w14:textId="71E4D0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699D2F6" w14:textId="5D952B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63F1836" w14:textId="059C9E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D909839" w14:textId="17F7D0B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4304FAC6"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D8CD7E3" w14:textId="654893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c>
          <w:tcPr>
            <w:tcW w:w="1065" w:type="pct"/>
            <w:tcBorders>
              <w:top w:val="single" w:sz="4" w:space="0" w:color="auto"/>
              <w:left w:val="nil"/>
              <w:bottom w:val="single" w:sz="4" w:space="0" w:color="auto"/>
              <w:right w:val="single" w:sz="4" w:space="0" w:color="auto"/>
            </w:tcBorders>
            <w:shd w:val="clear" w:color="auto" w:fill="auto"/>
            <w:vAlign w:val="center"/>
          </w:tcPr>
          <w:p w14:paraId="6F42E43F" w14:textId="2C61317C"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1F60A5EB" w14:textId="0B8AC6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9C9E117" w14:textId="6EDA3C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CD1C74" w14:textId="737D821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7C95399" w14:textId="5653624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198FD09" w14:textId="5754A60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52FFDB0" w14:textId="0A114C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D24245A" w14:textId="63A8B0F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935B40" w14:textId="1862C9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2075D3" w14:textId="1716182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654F5BF" w14:textId="7932FF4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4646EE9" w14:textId="20665E2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BFFC846" w14:textId="45A044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EB2E0ED" w14:textId="4F1DCCD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F6BA01D" w14:textId="2B407AE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EEA6554" w14:textId="416D22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13E3DD3" w14:textId="5194A26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BD6C097" w14:textId="6AC3872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8A71AC6" w14:textId="05330A4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DBB076D" w14:textId="03C7E4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3B18D736" w14:textId="02D4F2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E8155D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11554B3" w14:textId="27B41F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1065" w:type="pct"/>
            <w:tcBorders>
              <w:top w:val="single" w:sz="4" w:space="0" w:color="auto"/>
              <w:left w:val="nil"/>
              <w:bottom w:val="single" w:sz="4" w:space="0" w:color="auto"/>
              <w:right w:val="single" w:sz="4" w:space="0" w:color="auto"/>
            </w:tcBorders>
            <w:shd w:val="clear" w:color="auto" w:fill="auto"/>
            <w:vAlign w:val="center"/>
          </w:tcPr>
          <w:p w14:paraId="1A5F178B" w14:textId="442E95E5"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04500223" w14:textId="4B9124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C6EBB68" w14:textId="1EE6757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F182B39" w14:textId="25E388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3EE427" w14:textId="21F371E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0C379B8" w14:textId="3A7D22C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621619C" w14:textId="2AF614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9AA6861" w14:textId="079E54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9730862" w14:textId="1CA2B3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D158BD0" w14:textId="4A6A64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A1A033" w14:textId="3E779F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98BA542" w14:textId="22DC5D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D4FC1EC" w14:textId="23DA41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7CF589E" w14:textId="716E60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8879617" w14:textId="505606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1495D164" w14:textId="41B157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28EA56B" w14:textId="7552ADE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56CEDA3" w14:textId="22C5B8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EE5520A" w14:textId="6E6A20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E8942F1" w14:textId="6D8979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32D9F463" w14:textId="418F29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3C77552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2C67403" w14:textId="4A3938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1065" w:type="pct"/>
            <w:tcBorders>
              <w:top w:val="single" w:sz="4" w:space="0" w:color="auto"/>
              <w:left w:val="nil"/>
              <w:bottom w:val="single" w:sz="4" w:space="0" w:color="auto"/>
              <w:right w:val="single" w:sz="4" w:space="0" w:color="auto"/>
            </w:tcBorders>
            <w:shd w:val="clear" w:color="auto" w:fill="auto"/>
            <w:vAlign w:val="center"/>
          </w:tcPr>
          <w:p w14:paraId="425D9ABD" w14:textId="1032A298"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368" w:type="pct"/>
            <w:tcBorders>
              <w:top w:val="single" w:sz="4" w:space="0" w:color="auto"/>
              <w:left w:val="nil"/>
              <w:bottom w:val="single" w:sz="4" w:space="0" w:color="auto"/>
              <w:right w:val="single" w:sz="4" w:space="0" w:color="auto"/>
            </w:tcBorders>
            <w:shd w:val="clear" w:color="auto" w:fill="auto"/>
            <w:vAlign w:val="center"/>
          </w:tcPr>
          <w:p w14:paraId="32A19C9A" w14:textId="7A36B00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D019B48" w14:textId="2B1F9D9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1AF031B" w14:textId="2A0054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216F6A7" w14:textId="6D45938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6014852" w14:textId="41D48E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A40621C" w14:textId="60B6A2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3008A71" w14:textId="7FC99A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6CBC25A" w14:textId="112D51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EBE479" w14:textId="39CB91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1A89E0C" w14:textId="6F0B65A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CC3ECA7" w14:textId="17D1ED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35AA8A5" w14:textId="5BD0A8D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804A3F3" w14:textId="157C28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5126B3B" w14:textId="3C7784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EA89AFD" w14:textId="72048D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54EAC9B" w14:textId="1461BB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640A834" w14:textId="605028C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98189F6" w14:textId="75B1159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9968F9E" w14:textId="7D65E68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70104D6E" w14:textId="34A26C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433F750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90B3527" w14:textId="33E3926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1065" w:type="pct"/>
            <w:tcBorders>
              <w:top w:val="single" w:sz="4" w:space="0" w:color="auto"/>
              <w:left w:val="nil"/>
              <w:bottom w:val="single" w:sz="4" w:space="0" w:color="auto"/>
              <w:right w:val="single" w:sz="4" w:space="0" w:color="auto"/>
            </w:tcBorders>
            <w:shd w:val="clear" w:color="auto" w:fill="auto"/>
            <w:vAlign w:val="center"/>
          </w:tcPr>
          <w:p w14:paraId="4E02ED89" w14:textId="3C75572F"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29F7A16D" w14:textId="74DE8A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BF8ABD7" w14:textId="7CA30AF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E51765" w14:textId="76F63DF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8BF51B0" w14:textId="11FDCAF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EAD982A" w14:textId="16E6BC0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4B36B30" w14:textId="35732F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223C184" w14:textId="60CF38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C3BDD1" w14:textId="7273592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55E51A" w14:textId="208FEB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42D8C2" w14:textId="33CABCB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825ACE" w14:textId="65BA566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0E23985" w14:textId="2BF9DE4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1C5955C" w14:textId="728412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3FFAF6E" w14:textId="34F021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62F9F3F6" w14:textId="7B16D9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A111EE0" w14:textId="0765CE4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DDA508A" w14:textId="437B392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B509DD0" w14:textId="1074B8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EC3331F" w14:textId="55284D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718CD7CB" w14:textId="294BFD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748B845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479E8DB" w14:textId="7C9E87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21</w:t>
            </w:r>
          </w:p>
        </w:tc>
        <w:tc>
          <w:tcPr>
            <w:tcW w:w="1065" w:type="pct"/>
            <w:tcBorders>
              <w:top w:val="single" w:sz="4" w:space="0" w:color="auto"/>
              <w:left w:val="nil"/>
              <w:bottom w:val="single" w:sz="4" w:space="0" w:color="auto"/>
              <w:right w:val="single" w:sz="4" w:space="0" w:color="auto"/>
            </w:tcBorders>
            <w:shd w:val="clear" w:color="auto" w:fill="auto"/>
            <w:vAlign w:val="center"/>
          </w:tcPr>
          <w:p w14:paraId="03E70CCD" w14:textId="68C1C897"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0639EEA4" w14:textId="581762C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784B51C" w14:textId="79DF32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24E178" w14:textId="6292BB3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6EA7A74" w14:textId="2E7842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C68A761" w14:textId="3E63A14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5EA1C03" w14:textId="3B8E14B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1418EF6" w14:textId="6EDBCD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B162E1D" w14:textId="5D85157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CF3D199" w14:textId="5F8ED8B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BCA3DC" w14:textId="484B724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FE7217E" w14:textId="53FDAF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0FC87E9" w14:textId="2EBA76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2F6C4C4" w14:textId="58CBDFA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FE78C37" w14:textId="14B7AA6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60FADADE" w14:textId="474BCB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B5C08" w14:textId="237493B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2F6492A" w14:textId="74F686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D61BB2E" w14:textId="7649856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956B545" w14:textId="763221B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E74DE93" w14:textId="572369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3069395"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7600C3E" w14:textId="6D3929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22</w:t>
            </w:r>
          </w:p>
        </w:tc>
        <w:tc>
          <w:tcPr>
            <w:tcW w:w="1065" w:type="pct"/>
            <w:tcBorders>
              <w:top w:val="single" w:sz="4" w:space="0" w:color="auto"/>
              <w:left w:val="nil"/>
              <w:bottom w:val="single" w:sz="4" w:space="0" w:color="auto"/>
              <w:right w:val="single" w:sz="4" w:space="0" w:color="auto"/>
            </w:tcBorders>
            <w:shd w:val="clear" w:color="auto" w:fill="auto"/>
            <w:vAlign w:val="center"/>
          </w:tcPr>
          <w:p w14:paraId="2AC260E5" w14:textId="44FD4C70"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2C2D44D1" w14:textId="2133237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FB5D054" w14:textId="64A1EE2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D060E84" w14:textId="7EB575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C67BC4A" w14:textId="79407A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2AF30A9" w14:textId="7A99E3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5EA8BB3" w14:textId="02B06DA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1FE36BC" w14:textId="330DA92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0868292" w14:textId="60CC78E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34BDE53" w14:textId="71BBCBE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09CF457" w14:textId="5A66BC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566D72" w14:textId="407816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EB17EF7" w14:textId="77E72BD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A6092D2" w14:textId="6AA14C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5ED769E" w14:textId="3BA44D2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1EC51FB" w14:textId="31FC1ED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211E811" w14:textId="5F3AFC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400C4DE" w14:textId="0C5ED5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C8D59AF" w14:textId="5FAA18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5B64AAA" w14:textId="417B74A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6D5B4F85" w14:textId="5B8E3B5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792B622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E58951F" w14:textId="446A42B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1065" w:type="pct"/>
            <w:tcBorders>
              <w:top w:val="single" w:sz="4" w:space="0" w:color="auto"/>
              <w:left w:val="nil"/>
              <w:bottom w:val="single" w:sz="4" w:space="0" w:color="auto"/>
              <w:right w:val="single" w:sz="4" w:space="0" w:color="auto"/>
            </w:tcBorders>
            <w:shd w:val="clear" w:color="auto" w:fill="auto"/>
            <w:vAlign w:val="center"/>
          </w:tcPr>
          <w:p w14:paraId="775D7F81" w14:textId="3B8E8B79"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414A84ED" w14:textId="40E564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2DA43C6" w14:textId="6E226B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A66EE4D" w14:textId="1A50EE0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9D0E4FB" w14:textId="4D9493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DED1EF7" w14:textId="6726DD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CC9C2E4" w14:textId="6878BB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346AADF" w14:textId="06A5B26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9162B91" w14:textId="15E094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2922B7F" w14:textId="6BA3380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C9B8E76" w14:textId="7770052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6B53138" w14:textId="6784F3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2DD77B" w14:textId="3BE963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9B074FC" w14:textId="35A6FA0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1849F37" w14:textId="4A0F5F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07DCFF9D" w14:textId="07DB412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446DC9D" w14:textId="4B1756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D8A3DD0" w14:textId="4D33A32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B72390A" w14:textId="7A57AA0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80324CE" w14:textId="4B8F0CF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BA7A32A" w14:textId="295D90B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ABB6CD0"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061D248" w14:textId="668979B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1065" w:type="pct"/>
            <w:tcBorders>
              <w:top w:val="single" w:sz="4" w:space="0" w:color="auto"/>
              <w:left w:val="nil"/>
              <w:bottom w:val="single" w:sz="4" w:space="0" w:color="auto"/>
              <w:right w:val="single" w:sz="4" w:space="0" w:color="auto"/>
            </w:tcBorders>
            <w:shd w:val="clear" w:color="auto" w:fill="auto"/>
            <w:vAlign w:val="center"/>
          </w:tcPr>
          <w:p w14:paraId="13CCD2B9" w14:textId="43107798"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6D931CE3" w14:textId="004DB07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3FC80FC6" w14:textId="08CB916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911FA90" w14:textId="0AA756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1C66C22" w14:textId="192859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42F3E13" w14:textId="235F41A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36D440E" w14:textId="59416E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1D8AF52" w14:textId="0182ABC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0CA954A" w14:textId="03212E8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6CDE9B6" w14:textId="3FB5103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48BBCF0" w14:textId="5F3661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FDC2A83" w14:textId="52EB95E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C57CFF0" w14:textId="2AE28A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FD0F6B0" w14:textId="7768D5A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94A93C" w14:textId="2BE904F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682D40D4" w14:textId="004717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B1D03A5" w14:textId="52D4A8F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321A9BC" w14:textId="49B9826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D794E24" w14:textId="7B55FD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1B78171" w14:textId="4D7A90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77ED6EAA" w14:textId="07FA8F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002BD228"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34A5E7A" w14:textId="69C8C8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1065" w:type="pct"/>
            <w:tcBorders>
              <w:top w:val="single" w:sz="4" w:space="0" w:color="auto"/>
              <w:left w:val="nil"/>
              <w:bottom w:val="single" w:sz="4" w:space="0" w:color="auto"/>
              <w:right w:val="single" w:sz="4" w:space="0" w:color="auto"/>
            </w:tcBorders>
            <w:shd w:val="clear" w:color="auto" w:fill="auto"/>
            <w:vAlign w:val="center"/>
          </w:tcPr>
          <w:p w14:paraId="47172BE9" w14:textId="56C39EBF"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368" w:type="pct"/>
            <w:tcBorders>
              <w:top w:val="single" w:sz="4" w:space="0" w:color="auto"/>
              <w:left w:val="nil"/>
              <w:bottom w:val="single" w:sz="4" w:space="0" w:color="auto"/>
              <w:right w:val="single" w:sz="4" w:space="0" w:color="auto"/>
            </w:tcBorders>
            <w:shd w:val="clear" w:color="auto" w:fill="auto"/>
            <w:vAlign w:val="center"/>
          </w:tcPr>
          <w:p w14:paraId="1547894A" w14:textId="661D733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46A8FF5" w14:textId="2B7F1DF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7218D0F" w14:textId="73FA07D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2D5763" w14:textId="3AF5D4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F7E29C2" w14:textId="538F102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614EB8A" w14:textId="50253F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B9CF4E8" w14:textId="4250CDF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F6C5813" w14:textId="2FC115A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A7BAB0B" w14:textId="53C33EC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55D8C2E" w14:textId="60BD58F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0D7899E" w14:textId="2EA92B0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7C7421F" w14:textId="710D5F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240834B" w14:textId="1CF7D15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FF99A87" w14:textId="1458DE7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5AA156B" w14:textId="465DC0A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90484AF" w14:textId="4CCF14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D630D1C" w14:textId="7A10D1C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BFAB559" w14:textId="757214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5C0C10CA" w14:textId="6C1CF5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5ED0028" w14:textId="09B35C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393F20A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C29F0EB" w14:textId="29ADDC1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1065" w:type="pct"/>
            <w:tcBorders>
              <w:top w:val="single" w:sz="4" w:space="0" w:color="auto"/>
              <w:left w:val="nil"/>
              <w:bottom w:val="single" w:sz="4" w:space="0" w:color="auto"/>
              <w:right w:val="single" w:sz="4" w:space="0" w:color="auto"/>
            </w:tcBorders>
            <w:shd w:val="clear" w:color="auto" w:fill="auto"/>
            <w:vAlign w:val="center"/>
          </w:tcPr>
          <w:p w14:paraId="600C3D8A" w14:textId="0DE0CB2D"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79040CC" w14:textId="27CD5A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2412C2BB" w14:textId="388157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EC533A1" w14:textId="257E87B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E5AB46D" w14:textId="1E59D1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8C8AD10" w14:textId="5119BE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5A41535" w14:textId="11232F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2CE5649" w14:textId="7862708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D12C06" w14:textId="3F7606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392C59D" w14:textId="1EFDD1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0B3CD02" w14:textId="6702013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CCCAFAD" w14:textId="0D4FE16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37C538A" w14:textId="592ECD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39DD138" w14:textId="69E0B81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86FFD07" w14:textId="5A49553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B4ACB69" w14:textId="0E9B79F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A5B20" w14:textId="05060AB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E36CE9E" w14:textId="6080A83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7A13DC4" w14:textId="23EA8AB6" w:rsidR="00B96A4A" w:rsidRPr="005F20AA" w:rsidRDefault="000A064D"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2FCB7526" w14:textId="4D26B1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B5A10B1" w14:textId="3BAF84F9" w:rsidR="00B96A4A" w:rsidRPr="005F20AA" w:rsidRDefault="00B96A4A" w:rsidP="000A064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r w:rsidR="000A064D">
              <w:rPr>
                <w:rFonts w:ascii="Times New Roman" w:hAnsi="Times New Roman"/>
                <w:color w:val="000000"/>
                <w:sz w:val="20"/>
                <w:szCs w:val="20"/>
              </w:rPr>
              <w:t>8</w:t>
            </w:r>
          </w:p>
        </w:tc>
      </w:tr>
      <w:tr w:rsidR="00B96A4A" w:rsidRPr="005F20AA" w14:paraId="48870DC4"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802E897" w14:textId="0384046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27</w:t>
            </w:r>
          </w:p>
        </w:tc>
        <w:tc>
          <w:tcPr>
            <w:tcW w:w="1065" w:type="pct"/>
            <w:tcBorders>
              <w:top w:val="single" w:sz="4" w:space="0" w:color="auto"/>
              <w:left w:val="nil"/>
              <w:bottom w:val="single" w:sz="4" w:space="0" w:color="auto"/>
              <w:right w:val="single" w:sz="4" w:space="0" w:color="auto"/>
            </w:tcBorders>
            <w:shd w:val="clear" w:color="auto" w:fill="auto"/>
            <w:vAlign w:val="center"/>
          </w:tcPr>
          <w:p w14:paraId="62A1BB80" w14:textId="7AA96464"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w:t>
            </w:r>
            <w:r w:rsidRPr="005F20AA">
              <w:rPr>
                <w:rFonts w:ascii="Times New Roman" w:hAnsi="Times New Roman"/>
                <w:color w:val="000000"/>
                <w:sz w:val="20"/>
                <w:szCs w:val="20"/>
              </w:rPr>
              <w:lastRenderedPageBreak/>
              <w:t>округа – Югры «Советский районный социально-реабилитационный центр для несовершеннолетних»</w:t>
            </w:r>
          </w:p>
        </w:tc>
        <w:tc>
          <w:tcPr>
            <w:tcW w:w="368" w:type="pct"/>
            <w:tcBorders>
              <w:top w:val="single" w:sz="4" w:space="0" w:color="auto"/>
              <w:left w:val="nil"/>
              <w:bottom w:val="single" w:sz="4" w:space="0" w:color="auto"/>
              <w:right w:val="single" w:sz="4" w:space="0" w:color="auto"/>
            </w:tcBorders>
            <w:shd w:val="clear" w:color="auto" w:fill="auto"/>
            <w:vAlign w:val="center"/>
          </w:tcPr>
          <w:p w14:paraId="15FA1F22" w14:textId="6619389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378905B0" w14:textId="26D08C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ABFC78" w14:textId="330B662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7013EAA" w14:textId="59B6E8F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5CDED02" w14:textId="7D4703B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80A12C3" w14:textId="2F727DF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57E7CAF" w14:textId="02824B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82281A" w14:textId="213F5CB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C49682D" w14:textId="5DA33E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72E7491" w14:textId="1E6D3CE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C3ABFF0" w14:textId="63114F2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4E204D2" w14:textId="2D5ACC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DDFD3B1" w14:textId="14CEC12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EC8FA40" w14:textId="4E8CFE0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F3557FE" w14:textId="62EAEA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C7D9719" w14:textId="09EEDC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91A5C3F" w14:textId="2CF33CC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3519F46" w14:textId="0876782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2D5817B9" w14:textId="391F45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792DF23" w14:textId="610D57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29050FF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028000F" w14:textId="4F7D4F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1065" w:type="pct"/>
            <w:tcBorders>
              <w:top w:val="single" w:sz="4" w:space="0" w:color="auto"/>
              <w:left w:val="nil"/>
              <w:bottom w:val="single" w:sz="4" w:space="0" w:color="auto"/>
              <w:right w:val="single" w:sz="4" w:space="0" w:color="auto"/>
            </w:tcBorders>
            <w:shd w:val="clear" w:color="auto" w:fill="auto"/>
            <w:vAlign w:val="center"/>
          </w:tcPr>
          <w:p w14:paraId="1996E97D" w14:textId="154D69BB"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77DD3219" w14:textId="74120FD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BD7D7E6" w14:textId="4EB0FF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828546" w14:textId="36307A2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3F8582" w14:textId="053FB55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3F16CC0" w14:textId="0B56DF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FE5AEC9" w14:textId="66E934E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96F0EDE" w14:textId="36122A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49A16D1" w14:textId="704FF2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6A244C" w14:textId="4A97E47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FF3F51" w14:textId="7FFFBDC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B2CD9BE" w14:textId="3C55E9A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2AA4DA1" w14:textId="351DFD2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A70D9DA" w14:textId="3E9333F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625B29" w14:textId="5E0639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6501200" w14:textId="6601EF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F8F98" w14:textId="0A8E20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DC4B553" w14:textId="521FF0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E6D1BC7" w14:textId="711C742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ACF66FB" w14:textId="153611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1AE5BD0" w14:textId="38CF0CC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4335480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ED81374" w14:textId="73B1655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1065" w:type="pct"/>
            <w:tcBorders>
              <w:top w:val="single" w:sz="4" w:space="0" w:color="auto"/>
              <w:left w:val="nil"/>
              <w:bottom w:val="single" w:sz="4" w:space="0" w:color="auto"/>
              <w:right w:val="single" w:sz="4" w:space="0" w:color="auto"/>
            </w:tcBorders>
            <w:shd w:val="clear" w:color="auto" w:fill="auto"/>
            <w:vAlign w:val="center"/>
          </w:tcPr>
          <w:p w14:paraId="626F0036" w14:textId="778A03A3"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368" w:type="pct"/>
            <w:tcBorders>
              <w:top w:val="single" w:sz="4" w:space="0" w:color="auto"/>
              <w:left w:val="nil"/>
              <w:bottom w:val="single" w:sz="4" w:space="0" w:color="auto"/>
              <w:right w:val="single" w:sz="4" w:space="0" w:color="auto"/>
            </w:tcBorders>
            <w:shd w:val="clear" w:color="auto" w:fill="auto"/>
            <w:vAlign w:val="center"/>
          </w:tcPr>
          <w:p w14:paraId="4C8F65AE" w14:textId="5FCC2AE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343CA46B" w14:textId="632FB50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57C7F68" w14:textId="14FD12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43066C9" w14:textId="7BD16C9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FE41B17" w14:textId="02A3D4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CF014AD" w14:textId="57AB98E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1560A17" w14:textId="0D2595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CCDD4A4" w14:textId="32F460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F6391F0" w14:textId="6D60CB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9E27AE2" w14:textId="2A96D0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090E9A5" w14:textId="5D7ED61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2604BF6" w14:textId="7B4FF58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34F0139" w14:textId="7C4D67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8EEADEB" w14:textId="48CFBB0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6792CB6A" w14:textId="2FCAEB4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5928072" w14:textId="2527E4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0564E35" w14:textId="2357F34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A033B51" w14:textId="0C4BA97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9077A21" w14:textId="091760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EE50673" w14:textId="47D6AD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2A401118"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E196E70" w14:textId="04BA6B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1065" w:type="pct"/>
            <w:tcBorders>
              <w:top w:val="single" w:sz="4" w:space="0" w:color="auto"/>
              <w:left w:val="nil"/>
              <w:bottom w:val="single" w:sz="4" w:space="0" w:color="auto"/>
              <w:right w:val="single" w:sz="4" w:space="0" w:color="auto"/>
            </w:tcBorders>
            <w:shd w:val="clear" w:color="auto" w:fill="auto"/>
            <w:vAlign w:val="center"/>
          </w:tcPr>
          <w:p w14:paraId="60AEB17A" w14:textId="7EB0FA11"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368" w:type="pct"/>
            <w:tcBorders>
              <w:top w:val="single" w:sz="4" w:space="0" w:color="auto"/>
              <w:left w:val="nil"/>
              <w:bottom w:val="single" w:sz="4" w:space="0" w:color="auto"/>
              <w:right w:val="single" w:sz="4" w:space="0" w:color="auto"/>
            </w:tcBorders>
            <w:shd w:val="clear" w:color="auto" w:fill="auto"/>
            <w:vAlign w:val="center"/>
          </w:tcPr>
          <w:p w14:paraId="06D6B777" w14:textId="38CFD18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64901C1" w14:textId="6DB623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9D54BC9" w14:textId="1CC1A5B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6C955D5" w14:textId="01EF9FD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4EE90DD" w14:textId="3644802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F3848E0" w14:textId="40C090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D508402" w14:textId="6DD2FD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4E4F0E8" w14:textId="5AB694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DFAC641" w14:textId="768005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8947A84" w14:textId="2E37020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32CD7B1" w14:textId="5E98739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A5B94EA" w14:textId="4DF60E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66CB943" w14:textId="52A1BD2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0C1A88" w14:textId="5CA5B03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F62890E" w14:textId="082C6F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230BA05" w14:textId="73989A0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25D4D27" w14:textId="2F2288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06583E5" w14:textId="5F7FFD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181C0E8" w14:textId="1527080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9D27785" w14:textId="72714F8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3C7128F"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6DC8F25" w14:textId="67938F9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w:t>
            </w:r>
          </w:p>
        </w:tc>
        <w:tc>
          <w:tcPr>
            <w:tcW w:w="1065" w:type="pct"/>
            <w:tcBorders>
              <w:top w:val="single" w:sz="4" w:space="0" w:color="auto"/>
              <w:left w:val="nil"/>
              <w:bottom w:val="single" w:sz="4" w:space="0" w:color="auto"/>
              <w:right w:val="single" w:sz="4" w:space="0" w:color="auto"/>
            </w:tcBorders>
            <w:shd w:val="clear" w:color="auto" w:fill="auto"/>
            <w:vAlign w:val="center"/>
          </w:tcPr>
          <w:p w14:paraId="066C7EF3" w14:textId="22F8DB04"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9BB54DB" w14:textId="6737964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2B34786" w14:textId="50AEB4C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2CBC415" w14:textId="0AD75B3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2E42C1" w14:textId="1760601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FC3B9E1" w14:textId="735C2F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EEFCA" w14:textId="7CAF0A2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201E662" w14:textId="4E36F55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DF01AD1" w14:textId="0D4B141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F4175E7" w14:textId="4F50986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D54FEAE" w14:textId="5C1BE8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0BB11EE" w14:textId="798735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3ABC48F" w14:textId="77AA52D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FA06768" w14:textId="0350AC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7ABE93A" w14:textId="2D2937E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191F5E5E" w14:textId="57250F6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3FF35" w14:textId="13DCD1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41283E5" w14:textId="0491770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55ADAC3" w14:textId="2603905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98713FB" w14:textId="289D80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E162CF2" w14:textId="013C201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A08B0E4"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71FDF34" w14:textId="3FF6FAA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1065" w:type="pct"/>
            <w:tcBorders>
              <w:top w:val="single" w:sz="4" w:space="0" w:color="auto"/>
              <w:left w:val="nil"/>
              <w:bottom w:val="single" w:sz="4" w:space="0" w:color="auto"/>
              <w:right w:val="single" w:sz="4" w:space="0" w:color="auto"/>
            </w:tcBorders>
            <w:shd w:val="clear" w:color="auto" w:fill="auto"/>
            <w:vAlign w:val="center"/>
          </w:tcPr>
          <w:p w14:paraId="3CC28CE8" w14:textId="00FA961D"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«Сургутский районный комплексный центр </w:t>
            </w:r>
            <w:r w:rsidRPr="005F20AA">
              <w:rPr>
                <w:rFonts w:ascii="Times New Roman" w:hAnsi="Times New Roman"/>
                <w:color w:val="000000"/>
                <w:sz w:val="20"/>
                <w:szCs w:val="20"/>
              </w:rPr>
              <w:lastRenderedPageBreak/>
              <w:t>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558C38D7" w14:textId="4E9913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F6D71A9" w14:textId="2C79749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4AE4D44" w14:textId="058D53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DD700B2" w14:textId="15D29E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C428215" w14:textId="79A7F12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53C2B" w14:textId="1E4881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861FD9C" w14:textId="3CD7C2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24B2827" w14:textId="2F8513F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850623E" w14:textId="31B02A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ED5CAF3" w14:textId="7189ABC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AD7B1BA" w14:textId="172F3DF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FCA2A86" w14:textId="1AF4873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9CE3D8E" w14:textId="74D8EC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81C597D" w14:textId="30AB263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2A1CF46" w14:textId="04DE53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9997A" w14:textId="438D68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3A1D07D" w14:textId="51CDF1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1C805DB" w14:textId="687506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4195701C" w14:textId="3C6F56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1CFABBF0" w14:textId="03DB574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BE02F55"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68DF320" w14:textId="0DB396C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1065" w:type="pct"/>
            <w:tcBorders>
              <w:top w:val="single" w:sz="4" w:space="0" w:color="auto"/>
              <w:left w:val="nil"/>
              <w:bottom w:val="single" w:sz="4" w:space="0" w:color="auto"/>
              <w:right w:val="single" w:sz="4" w:space="0" w:color="auto"/>
            </w:tcBorders>
            <w:shd w:val="clear" w:color="auto" w:fill="auto"/>
            <w:vAlign w:val="center"/>
          </w:tcPr>
          <w:p w14:paraId="6EB4FF45" w14:textId="3DACBC21"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68" w:type="pct"/>
            <w:tcBorders>
              <w:top w:val="single" w:sz="4" w:space="0" w:color="auto"/>
              <w:left w:val="nil"/>
              <w:bottom w:val="single" w:sz="4" w:space="0" w:color="auto"/>
              <w:right w:val="single" w:sz="4" w:space="0" w:color="auto"/>
            </w:tcBorders>
            <w:shd w:val="clear" w:color="auto" w:fill="auto"/>
            <w:vAlign w:val="center"/>
          </w:tcPr>
          <w:p w14:paraId="3348E3F1" w14:textId="743A10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E5D54B1" w14:textId="36EAD2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86D05C" w14:textId="1C08F12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F42CE5" w14:textId="219254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D6B0E01" w14:textId="0300490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F051AC5" w14:textId="131D998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1E0F2AD" w14:textId="54E0D0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DCA9B1C" w14:textId="2F20B9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0AD46DC" w14:textId="1CAEA0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284168E" w14:textId="3FA9DD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61F4A4" w14:textId="4B25DDF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8F31F9D" w14:textId="54F2D53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210BF26" w14:textId="56D0A20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781EB0B" w14:textId="3CE1447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E2307D2" w14:textId="7DF0CB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0EFE2D3" w14:textId="1C7AFD7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DDD82D4" w14:textId="554B0A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5F0F87A" w14:textId="3AEE1A1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787924BA" w14:textId="4A9B2D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A82ED8D" w14:textId="550EBEE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30318974"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284CC6A" w14:textId="26BA20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1065" w:type="pct"/>
            <w:tcBorders>
              <w:top w:val="single" w:sz="4" w:space="0" w:color="auto"/>
              <w:left w:val="nil"/>
              <w:bottom w:val="single" w:sz="4" w:space="0" w:color="auto"/>
              <w:right w:val="single" w:sz="4" w:space="0" w:color="auto"/>
            </w:tcBorders>
            <w:shd w:val="clear" w:color="auto" w:fill="auto"/>
            <w:vAlign w:val="center"/>
          </w:tcPr>
          <w:p w14:paraId="0BA2ADCB" w14:textId="4D6BB390"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368" w:type="pct"/>
            <w:tcBorders>
              <w:top w:val="single" w:sz="4" w:space="0" w:color="auto"/>
              <w:left w:val="nil"/>
              <w:bottom w:val="single" w:sz="4" w:space="0" w:color="auto"/>
              <w:right w:val="single" w:sz="4" w:space="0" w:color="auto"/>
            </w:tcBorders>
            <w:shd w:val="clear" w:color="auto" w:fill="auto"/>
            <w:vAlign w:val="center"/>
          </w:tcPr>
          <w:p w14:paraId="2D962DDC" w14:textId="4465A26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56A0A3D" w14:textId="6B336D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017C4A5" w14:textId="26F83B4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ADF926F" w14:textId="614C354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E017168" w14:textId="7A97C6A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9C63" w14:textId="247489C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0447A99" w14:textId="10A471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202A81" w14:textId="689211A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30B786B" w14:textId="3020F9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178DBF" w14:textId="0D46FC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4A58905" w14:textId="3A183B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D8633DF" w14:textId="275BC79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080CE8D" w14:textId="7E40D1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880B736" w14:textId="7ED25E4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D01711A" w14:textId="279F1A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B5CCE27" w14:textId="1B26A9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25DBAF6" w14:textId="16273DF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0DA2E88" w14:textId="22FF702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5D37F5F7" w14:textId="30473C4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6E3E769" w14:textId="4D4B0A0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17253D1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772E69A" w14:textId="37D4814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w:t>
            </w:r>
          </w:p>
        </w:tc>
        <w:tc>
          <w:tcPr>
            <w:tcW w:w="1065" w:type="pct"/>
            <w:tcBorders>
              <w:top w:val="single" w:sz="4" w:space="0" w:color="auto"/>
              <w:left w:val="nil"/>
              <w:bottom w:val="single" w:sz="4" w:space="0" w:color="auto"/>
              <w:right w:val="single" w:sz="4" w:space="0" w:color="auto"/>
            </w:tcBorders>
            <w:shd w:val="clear" w:color="auto" w:fill="auto"/>
            <w:vAlign w:val="center"/>
          </w:tcPr>
          <w:p w14:paraId="0E059C62" w14:textId="6E70D5E3"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0E28D0E0" w14:textId="29FCFD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EE1CA83" w14:textId="2B9AB44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722D2B7" w14:textId="01B29A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FA8921" w14:textId="323BA91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F6B77E1" w14:textId="073F645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8E2B1C1" w14:textId="5383496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BCA09BD" w14:textId="77F398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0E45C38" w14:textId="5BBA22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3B2B1E6" w14:textId="76B4B75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95FB16D" w14:textId="0011590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7267984" w14:textId="25D2DBF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A108B68" w14:textId="539984E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7C0CF13" w14:textId="5DAC8C9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D4F1E2" w14:textId="42D13FA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65026BE" w14:textId="10DDB41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BEB3756" w14:textId="2893CA1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9B6E93D" w14:textId="310AFD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91E7A8A" w14:textId="02425D8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14FCE82" w14:textId="0C6F79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DB22AEA" w14:textId="2AD8FB6F" w:rsidR="00B96A4A" w:rsidRPr="005F20AA" w:rsidRDefault="00B96A4A" w:rsidP="004151E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r w:rsidR="004151ED">
              <w:rPr>
                <w:rFonts w:ascii="Times New Roman" w:hAnsi="Times New Roman"/>
                <w:color w:val="000000"/>
                <w:sz w:val="20"/>
                <w:szCs w:val="20"/>
              </w:rPr>
              <w:t>9</w:t>
            </w:r>
          </w:p>
        </w:tc>
      </w:tr>
      <w:tr w:rsidR="00B96A4A" w:rsidRPr="005F20AA" w14:paraId="05A0C9F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AA61672" w14:textId="79CA55C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1065" w:type="pct"/>
            <w:tcBorders>
              <w:top w:val="single" w:sz="4" w:space="0" w:color="auto"/>
              <w:left w:val="nil"/>
              <w:bottom w:val="single" w:sz="4" w:space="0" w:color="auto"/>
              <w:right w:val="single" w:sz="4" w:space="0" w:color="auto"/>
            </w:tcBorders>
            <w:shd w:val="clear" w:color="auto" w:fill="auto"/>
            <w:vAlign w:val="center"/>
          </w:tcPr>
          <w:p w14:paraId="20B7BA87" w14:textId="6249BE48"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368" w:type="pct"/>
            <w:tcBorders>
              <w:top w:val="single" w:sz="4" w:space="0" w:color="auto"/>
              <w:left w:val="nil"/>
              <w:bottom w:val="single" w:sz="4" w:space="0" w:color="auto"/>
              <w:right w:val="single" w:sz="4" w:space="0" w:color="auto"/>
            </w:tcBorders>
            <w:shd w:val="clear" w:color="auto" w:fill="auto"/>
            <w:vAlign w:val="center"/>
          </w:tcPr>
          <w:p w14:paraId="78AFC9ED" w14:textId="573995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AE28C9A" w14:textId="29F0578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389B08" w14:textId="3CE29C5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6A04665" w14:textId="7878E6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DB944EA" w14:textId="3E970A6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795B600" w14:textId="3FE4E5E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573F48B" w14:textId="261E06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C794A77" w14:textId="0FE2A5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2AAC7F" w14:textId="11F67C1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42841F3" w14:textId="1C1512C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77701DC" w14:textId="4E8F540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B8F350E" w14:textId="120E20D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FF335A5" w14:textId="0FD6DF8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05DF9CC" w14:textId="6FDCF8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2044CE85" w14:textId="73C9351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AB37BC4" w14:textId="088FA0B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29FD191" w14:textId="0AA041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8376677" w14:textId="7E607F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062C550" w14:textId="418C269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8385EFC" w14:textId="2CC9CB7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0D038DC8"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4717343" w14:textId="4215CE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1065" w:type="pct"/>
            <w:tcBorders>
              <w:top w:val="single" w:sz="4" w:space="0" w:color="auto"/>
              <w:left w:val="nil"/>
              <w:bottom w:val="single" w:sz="4" w:space="0" w:color="auto"/>
              <w:right w:val="single" w:sz="4" w:space="0" w:color="auto"/>
            </w:tcBorders>
            <w:shd w:val="clear" w:color="auto" w:fill="auto"/>
            <w:vAlign w:val="center"/>
          </w:tcPr>
          <w:p w14:paraId="0F5F72FC" w14:textId="5996AEB7" w:rsidR="00B96A4A" w:rsidRPr="005F20AA" w:rsidRDefault="00B96A4A" w:rsidP="00B96A4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«Сургутский </w:t>
            </w:r>
            <w:r w:rsidRPr="005F20AA">
              <w:rPr>
                <w:rFonts w:ascii="Times New Roman" w:hAnsi="Times New Roman"/>
                <w:color w:val="000000"/>
                <w:sz w:val="20"/>
                <w:szCs w:val="20"/>
              </w:rPr>
              <w:lastRenderedPageBreak/>
              <w:t>центр социальной помощи семье и детям»</w:t>
            </w:r>
          </w:p>
        </w:tc>
        <w:tc>
          <w:tcPr>
            <w:tcW w:w="368" w:type="pct"/>
            <w:tcBorders>
              <w:top w:val="single" w:sz="4" w:space="0" w:color="auto"/>
              <w:left w:val="nil"/>
              <w:bottom w:val="single" w:sz="4" w:space="0" w:color="auto"/>
              <w:right w:val="single" w:sz="4" w:space="0" w:color="auto"/>
            </w:tcBorders>
            <w:shd w:val="clear" w:color="auto" w:fill="auto"/>
            <w:vAlign w:val="center"/>
          </w:tcPr>
          <w:p w14:paraId="145AAFFF" w14:textId="3367D5B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61E8B6C" w14:textId="4A5D010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CD79A82" w14:textId="5A9C052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64F32D6" w14:textId="4D6AE53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75E0BC3" w14:textId="2477985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637BF" w14:textId="35B6BFD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9C55030" w14:textId="51B556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1A204F2" w14:textId="2C96B3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FA4AB00" w14:textId="7F4CB95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B411F34" w14:textId="734A349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C56DFA4" w14:textId="5E5056F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BCE5093" w14:textId="4EFA60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4F5E181" w14:textId="3278AD8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7D9045A" w14:textId="586839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B88DF83" w14:textId="7B58F88A" w:rsidR="00B96A4A" w:rsidRPr="005F20AA" w:rsidRDefault="00995EE0" w:rsidP="00B96A4A">
            <w:pPr>
              <w:spacing w:after="0" w:line="240" w:lineRule="auto"/>
              <w:contextualSpacing/>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CF3974E" w14:textId="71786DE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80068B3" w14:textId="3E8AB1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2BD5AF0" w14:textId="4879B7B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556A712" w14:textId="1CCA6B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38541703" w14:textId="07BBB4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13B6691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CADB356" w14:textId="42E3B6DA"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38</w:t>
            </w:r>
          </w:p>
        </w:tc>
        <w:tc>
          <w:tcPr>
            <w:tcW w:w="1065" w:type="pct"/>
            <w:tcBorders>
              <w:top w:val="single" w:sz="4" w:space="0" w:color="auto"/>
              <w:left w:val="nil"/>
              <w:bottom w:val="single" w:sz="4" w:space="0" w:color="auto"/>
              <w:right w:val="single" w:sz="4" w:space="0" w:color="auto"/>
            </w:tcBorders>
            <w:shd w:val="clear" w:color="auto" w:fill="auto"/>
            <w:vAlign w:val="center"/>
          </w:tcPr>
          <w:p w14:paraId="0EC5D1CC" w14:textId="34EAB252"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79DFB45A" w14:textId="58B400C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616CD1F" w14:textId="759D35E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3C7CB73" w14:textId="7F39674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D49C33" w14:textId="6B278A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1790474" w14:textId="5474314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AACAB43" w14:textId="0D39FB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D32EA01" w14:textId="089B98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547F8D6" w14:textId="0171441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52206BB" w14:textId="28305B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568F75E" w14:textId="2A7841A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E6BD45" w14:textId="323AE79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CF7DE07" w14:textId="5451F14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C0D83D7" w14:textId="70D242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D87AC05" w14:textId="054934A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28DEF849" w14:textId="3399807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CE7D267" w14:textId="78775AA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47F70A4" w14:textId="159489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8111866" w14:textId="059868F1" w:rsidR="00B96A4A" w:rsidRPr="005F20AA" w:rsidRDefault="00995EE0"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62E1CC35" w14:textId="200CE38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0B63EE37" w14:textId="241748F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1F0A0D22"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60C0354" w14:textId="2AC7C78F"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39</w:t>
            </w:r>
          </w:p>
        </w:tc>
        <w:tc>
          <w:tcPr>
            <w:tcW w:w="1065" w:type="pct"/>
            <w:tcBorders>
              <w:top w:val="single" w:sz="4" w:space="0" w:color="auto"/>
              <w:left w:val="nil"/>
              <w:bottom w:val="single" w:sz="4" w:space="0" w:color="auto"/>
              <w:right w:val="single" w:sz="4" w:space="0" w:color="auto"/>
            </w:tcBorders>
            <w:shd w:val="clear" w:color="auto" w:fill="auto"/>
            <w:vAlign w:val="center"/>
          </w:tcPr>
          <w:p w14:paraId="15E8632B" w14:textId="670228D3"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A603921" w14:textId="5868EC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87CA672" w14:textId="65B1EA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10A15C4" w14:textId="0D2BD9D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AF1DC70" w14:textId="4229EF1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BA2A587" w14:textId="358DD7E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9B51B2A" w14:textId="410ED9A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DC0D" w14:textId="351552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097E45" w14:textId="633A53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D3DE29A" w14:textId="62B1890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2AF701" w14:textId="5C281F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D5298A8" w14:textId="71E3F79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4B7672E" w14:textId="60CC28C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AFE3D2E" w14:textId="116CBF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7DF603" w14:textId="7BC4EC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1953A4F0" w14:textId="0D14F98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8EB487B" w14:textId="06B72C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548607D" w14:textId="1D56413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4AA7207" w14:textId="1B483C1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9E54F7D" w14:textId="31305A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3D2712D3" w14:textId="470F92F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5066029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60B4FA0" w14:textId="1B5C5C25"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40</w:t>
            </w:r>
          </w:p>
        </w:tc>
        <w:tc>
          <w:tcPr>
            <w:tcW w:w="1065" w:type="pct"/>
            <w:tcBorders>
              <w:top w:val="single" w:sz="4" w:space="0" w:color="auto"/>
              <w:left w:val="nil"/>
              <w:bottom w:val="single" w:sz="4" w:space="0" w:color="auto"/>
              <w:right w:val="single" w:sz="4" w:space="0" w:color="auto"/>
            </w:tcBorders>
            <w:shd w:val="clear" w:color="auto" w:fill="auto"/>
            <w:vAlign w:val="center"/>
          </w:tcPr>
          <w:p w14:paraId="4AFA6C70" w14:textId="4147A752"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32177284" w14:textId="2E03F57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890EEA5" w14:textId="426C11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B200EB9" w14:textId="5E2E3D0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7E1C6CC" w14:textId="3F9C27E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B942FB0" w14:textId="2FBB6A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659E4" w14:textId="5A2C95A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BE34956" w14:textId="04B564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98122FC" w14:textId="0BD983F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A2806F8" w14:textId="268403F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CA047D0" w14:textId="792729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BEFC9BC" w14:textId="7210F2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91AFC99" w14:textId="23B187C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B59687A" w14:textId="0934C1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09E391" w14:textId="6DFDC2B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66C03F3" w14:textId="76C3D5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8E045AF" w14:textId="6C13CD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EDE448E" w14:textId="2239EF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FF8F0B3" w14:textId="7A89526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C36D944" w14:textId="010C90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F3A0887" w14:textId="3B00ADE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422C7D40"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2F40937" w14:textId="74EAD13F"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1065" w:type="pct"/>
            <w:tcBorders>
              <w:top w:val="single" w:sz="4" w:space="0" w:color="auto"/>
              <w:left w:val="nil"/>
              <w:bottom w:val="single" w:sz="4" w:space="0" w:color="auto"/>
              <w:right w:val="single" w:sz="4" w:space="0" w:color="auto"/>
            </w:tcBorders>
            <w:shd w:val="clear" w:color="auto" w:fill="auto"/>
            <w:vAlign w:val="center"/>
          </w:tcPr>
          <w:p w14:paraId="37124871" w14:textId="6F6A63A2"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368" w:type="pct"/>
            <w:tcBorders>
              <w:top w:val="single" w:sz="4" w:space="0" w:color="auto"/>
              <w:left w:val="nil"/>
              <w:bottom w:val="single" w:sz="4" w:space="0" w:color="auto"/>
              <w:right w:val="single" w:sz="4" w:space="0" w:color="auto"/>
            </w:tcBorders>
            <w:shd w:val="clear" w:color="auto" w:fill="auto"/>
            <w:vAlign w:val="center"/>
          </w:tcPr>
          <w:p w14:paraId="51A3F57F" w14:textId="3CC03E7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A0DE48D" w14:textId="5AABFE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05BFC7" w14:textId="4F6F83C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19B04DE" w14:textId="29B34F1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3168EBE" w14:textId="0C7555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36EDD8C" w14:textId="3F4EECB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62B7C" w14:textId="0D7D9DC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C2F15E7" w14:textId="2F8AD50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568214C" w14:textId="5A0AE4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D24D68" w14:textId="2F89E2C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CF05EBB" w14:textId="326420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C6EFE81" w14:textId="038BDBA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9267B25" w14:textId="1FA1F4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44F2404" w14:textId="79268EB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B2584BE" w14:textId="2965F3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9625E50" w14:textId="362744D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DC91579" w14:textId="125CAB9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2649D12C" w14:textId="0ADEE2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78EA5587" w14:textId="0C0AE16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0E0265C" w14:textId="09CDB59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023825AF"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385C4AC" w14:textId="201082D1"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42</w:t>
            </w:r>
          </w:p>
        </w:tc>
        <w:tc>
          <w:tcPr>
            <w:tcW w:w="1065" w:type="pct"/>
            <w:tcBorders>
              <w:top w:val="single" w:sz="4" w:space="0" w:color="auto"/>
              <w:left w:val="nil"/>
              <w:bottom w:val="single" w:sz="4" w:space="0" w:color="auto"/>
              <w:right w:val="single" w:sz="4" w:space="0" w:color="auto"/>
            </w:tcBorders>
            <w:shd w:val="clear" w:color="auto" w:fill="auto"/>
            <w:vAlign w:val="center"/>
          </w:tcPr>
          <w:p w14:paraId="7DD6D957" w14:textId="34775BE0"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368" w:type="pct"/>
            <w:tcBorders>
              <w:top w:val="single" w:sz="4" w:space="0" w:color="auto"/>
              <w:left w:val="nil"/>
              <w:bottom w:val="single" w:sz="4" w:space="0" w:color="auto"/>
              <w:right w:val="single" w:sz="4" w:space="0" w:color="auto"/>
            </w:tcBorders>
            <w:shd w:val="clear" w:color="auto" w:fill="auto"/>
            <w:vAlign w:val="center"/>
          </w:tcPr>
          <w:p w14:paraId="239D3FCB" w14:textId="635457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2A516AD" w14:textId="5E7F6A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263D312" w14:textId="3CE54BD8" w:rsidR="00B96A4A" w:rsidRPr="005F20AA" w:rsidRDefault="00995EE0" w:rsidP="00995EE0">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AA54CC7" w14:textId="5F7058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327F5638" w14:textId="137C13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A1B79C9" w14:textId="3D768C4C" w:rsidR="00B96A4A" w:rsidRPr="005F20AA" w:rsidRDefault="00995EE0" w:rsidP="00995EE0">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BECE2" w14:textId="210443E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95B8447" w14:textId="257786A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EE5A1B" w14:textId="2DC2AED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1038E21" w14:textId="156998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0707D67" w14:textId="4DFD92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687A42B" w14:textId="164E1D4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CB1F7F5" w14:textId="3939DFC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2827940" w14:textId="3C0FC0D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27260D7" w14:textId="43096499" w:rsidR="00B96A4A" w:rsidRPr="005F20AA" w:rsidRDefault="00F043F7" w:rsidP="00F043F7">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8FA1B15" w14:textId="5093422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DEDBB97" w14:textId="7A95278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44243DB" w14:textId="00BF5BC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D3204A5" w14:textId="06C029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2E910D9" w14:textId="72C8BC30" w:rsidR="00B96A4A" w:rsidRPr="005F20AA" w:rsidRDefault="00F043F7"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19</w:t>
            </w:r>
          </w:p>
        </w:tc>
      </w:tr>
      <w:tr w:rsidR="00B96A4A" w:rsidRPr="005F20AA" w14:paraId="64A26DA7"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8A10328" w14:textId="620C72F2"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43</w:t>
            </w:r>
          </w:p>
        </w:tc>
        <w:tc>
          <w:tcPr>
            <w:tcW w:w="1065" w:type="pct"/>
            <w:tcBorders>
              <w:top w:val="single" w:sz="4" w:space="0" w:color="auto"/>
              <w:left w:val="nil"/>
              <w:bottom w:val="single" w:sz="4" w:space="0" w:color="auto"/>
              <w:right w:val="single" w:sz="4" w:space="0" w:color="auto"/>
            </w:tcBorders>
            <w:shd w:val="clear" w:color="auto" w:fill="auto"/>
            <w:vAlign w:val="center"/>
          </w:tcPr>
          <w:p w14:paraId="1402F3CB" w14:textId="12A28E33"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368" w:type="pct"/>
            <w:tcBorders>
              <w:top w:val="single" w:sz="4" w:space="0" w:color="auto"/>
              <w:left w:val="nil"/>
              <w:bottom w:val="single" w:sz="4" w:space="0" w:color="auto"/>
              <w:right w:val="single" w:sz="4" w:space="0" w:color="auto"/>
            </w:tcBorders>
            <w:shd w:val="clear" w:color="auto" w:fill="auto"/>
            <w:vAlign w:val="center"/>
          </w:tcPr>
          <w:p w14:paraId="13F70904" w14:textId="73B077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7219C6C" w14:textId="23BE13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F7A9707" w14:textId="352662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D00BF70" w14:textId="1DF3CE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0BCE1A2" w14:textId="3DDE30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928FBAA" w14:textId="2971D02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B6D51" w14:textId="12680A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CAD9DFB" w14:textId="7DEC9F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B92930E" w14:textId="1999CB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1205714" w14:textId="130528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B96FAE" w14:textId="4400C8A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4FE691D" w14:textId="6B059AA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F133D98" w14:textId="4B28F92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2EFC0A" w14:textId="212FDAE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587BD03" w14:textId="723C5B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AEA78" w14:textId="2C1C2A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7B1B0EC" w14:textId="16FFD21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6DD1178" w14:textId="4B631AB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59F40A39" w14:textId="198925B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0239208D" w14:textId="0FD1F1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B96A4A" w:rsidRPr="005F20AA" w14:paraId="6A7622F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F9E5890" w14:textId="0135FDAB"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44</w:t>
            </w:r>
          </w:p>
        </w:tc>
        <w:tc>
          <w:tcPr>
            <w:tcW w:w="1065" w:type="pct"/>
            <w:tcBorders>
              <w:top w:val="single" w:sz="4" w:space="0" w:color="auto"/>
              <w:left w:val="nil"/>
              <w:bottom w:val="single" w:sz="4" w:space="0" w:color="auto"/>
              <w:right w:val="single" w:sz="4" w:space="0" w:color="auto"/>
            </w:tcBorders>
            <w:shd w:val="clear" w:color="auto" w:fill="auto"/>
            <w:vAlign w:val="center"/>
          </w:tcPr>
          <w:p w14:paraId="18B85273" w14:textId="0F513302"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11C9C341" w14:textId="64E7EE7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4544D30" w14:textId="0D35103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121E33C" w14:textId="1BBF9EF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C17427F" w14:textId="65D63DE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35EE9D7" w14:textId="36AAF5E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B3D9F92" w14:textId="62EB8E6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61F5BEF" w14:textId="57FFBDB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C16CD00" w14:textId="395959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1C31F10" w14:textId="77E69A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58B8D25" w14:textId="27BC04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5B2803C" w14:textId="29B7FEE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BEE55B0" w14:textId="49527D6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15A1D41" w14:textId="49F3F7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920F1B2" w14:textId="3BEF0F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0FE52484" w14:textId="6EFD82F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4B6902D" w14:textId="3C80F31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AC5FF57" w14:textId="7DA8DD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8E18326" w14:textId="733C6AA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E711AC6" w14:textId="30D6CA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041D1332" w14:textId="752D64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r>
      <w:tr w:rsidR="00B96A4A" w:rsidRPr="005F20AA" w14:paraId="545F2DA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2AFF411" w14:textId="7B5342B1"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45</w:t>
            </w:r>
          </w:p>
        </w:tc>
        <w:tc>
          <w:tcPr>
            <w:tcW w:w="1065" w:type="pct"/>
            <w:tcBorders>
              <w:top w:val="single" w:sz="4" w:space="0" w:color="auto"/>
              <w:left w:val="nil"/>
              <w:bottom w:val="single" w:sz="4" w:space="0" w:color="auto"/>
              <w:right w:val="single" w:sz="4" w:space="0" w:color="auto"/>
            </w:tcBorders>
            <w:shd w:val="clear" w:color="auto" w:fill="auto"/>
            <w:vAlign w:val="center"/>
          </w:tcPr>
          <w:p w14:paraId="2333005A" w14:textId="44327AA9" w:rsidR="00B96A4A" w:rsidRPr="00CC1B72" w:rsidRDefault="00B96A4A" w:rsidP="00B96A4A">
            <w:pPr>
              <w:spacing w:after="0" w:line="240" w:lineRule="auto"/>
              <w:contextualSpacing/>
              <w:rPr>
                <w:rFonts w:ascii="Times New Roman" w:hAnsi="Times New Roman"/>
                <w:color w:val="000000"/>
                <w:sz w:val="20"/>
                <w:szCs w:val="20"/>
              </w:rPr>
            </w:pPr>
            <w:r w:rsidRPr="00CC1B72">
              <w:rPr>
                <w:rFonts w:ascii="Times New Roman" w:hAnsi="Times New Roman"/>
                <w:color w:val="000000"/>
                <w:sz w:val="20"/>
                <w:szCs w:val="20"/>
              </w:rPr>
              <w:t>Общество с ограниченной ответственностью «Медицинский центр «</w:t>
            </w:r>
            <w:proofErr w:type="spellStart"/>
            <w:r w:rsidRPr="00CC1B72">
              <w:rPr>
                <w:rFonts w:ascii="Times New Roman" w:hAnsi="Times New Roman"/>
                <w:color w:val="000000"/>
                <w:sz w:val="20"/>
                <w:szCs w:val="20"/>
              </w:rPr>
              <w:t>Аксимед</w:t>
            </w:r>
            <w:proofErr w:type="spellEnd"/>
            <w:r w:rsidRPr="00CC1B72">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22CD021F" w14:textId="0DED3B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2DD72386" w14:textId="2E29DD9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17A915D" w14:textId="4778BAF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62773C7" w14:textId="575807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72916EB5" w14:textId="2A6F29B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118A7" w14:textId="61FFF55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522BA518" w14:textId="638A83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F696F2B" w14:textId="4AB3FE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ADAC294" w14:textId="7C4654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5676847" w14:textId="116F1FE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B1854B2" w14:textId="51CCD3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F75EF88" w14:textId="3F3E990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A72F718" w14:textId="77D6CC7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77E2085" w14:textId="15C4BFA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CB26F1F" w14:textId="692DD9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45DEC2E" w14:textId="5C4B66B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23A542F" w14:textId="2037A56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2BC871C" w14:textId="0A9EFD0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559816B6" w14:textId="1EC0EBF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46AC2047" w14:textId="118BC1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B96A4A" w:rsidRPr="005F20AA" w14:paraId="1F8E50D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267C5D9" w14:textId="5F9870B2"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46</w:t>
            </w:r>
          </w:p>
        </w:tc>
        <w:tc>
          <w:tcPr>
            <w:tcW w:w="1065" w:type="pct"/>
            <w:tcBorders>
              <w:top w:val="single" w:sz="4" w:space="0" w:color="auto"/>
              <w:left w:val="nil"/>
              <w:bottom w:val="single" w:sz="4" w:space="0" w:color="auto"/>
              <w:right w:val="single" w:sz="4" w:space="0" w:color="auto"/>
            </w:tcBorders>
            <w:shd w:val="clear" w:color="auto" w:fill="auto"/>
            <w:vAlign w:val="center"/>
          </w:tcPr>
          <w:p w14:paraId="421DEFAC" w14:textId="76284B8E"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368" w:type="pct"/>
            <w:tcBorders>
              <w:top w:val="single" w:sz="4" w:space="0" w:color="auto"/>
              <w:left w:val="nil"/>
              <w:bottom w:val="single" w:sz="4" w:space="0" w:color="auto"/>
              <w:right w:val="single" w:sz="4" w:space="0" w:color="auto"/>
            </w:tcBorders>
            <w:shd w:val="clear" w:color="auto" w:fill="auto"/>
            <w:vAlign w:val="center"/>
          </w:tcPr>
          <w:p w14:paraId="069BB6ED" w14:textId="25BC6AC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1EC549F6" w14:textId="0B8B8F0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11B32E1F" w14:textId="3B18BB8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1FD273E" w14:textId="30B5A76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07D7300C" w14:textId="78552A4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55AEA83" w14:textId="4157FCC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BE39F98" w14:textId="2E652B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66E7BAA" w14:textId="253E18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78ADC89" w14:textId="615C532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53B3AF4" w14:textId="2F49E8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C516B8C" w14:textId="3A17CC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A97A994" w14:textId="4C29E90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7519D29" w14:textId="12A692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106F442" w14:textId="117567D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02D52A99" w14:textId="101A003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46CFDFE9" w14:textId="0759CF0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FCDD90E" w14:textId="7DAF1AD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70CAC6E" w14:textId="62D23F1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0C3FB03C" w14:textId="5C8B523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0258B116" w14:textId="57B07D6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B96A4A" w:rsidRPr="005F20AA" w14:paraId="3CB359D2"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1BF21C5" w14:textId="02E78033"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47</w:t>
            </w:r>
          </w:p>
        </w:tc>
        <w:tc>
          <w:tcPr>
            <w:tcW w:w="1065" w:type="pct"/>
            <w:tcBorders>
              <w:top w:val="single" w:sz="4" w:space="0" w:color="auto"/>
              <w:left w:val="nil"/>
              <w:bottom w:val="single" w:sz="4" w:space="0" w:color="auto"/>
              <w:right w:val="single" w:sz="4" w:space="0" w:color="auto"/>
            </w:tcBorders>
            <w:shd w:val="clear" w:color="auto" w:fill="auto"/>
            <w:vAlign w:val="center"/>
          </w:tcPr>
          <w:p w14:paraId="0C7F43C2" w14:textId="062DD084"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368" w:type="pct"/>
            <w:tcBorders>
              <w:top w:val="single" w:sz="4" w:space="0" w:color="auto"/>
              <w:left w:val="nil"/>
              <w:bottom w:val="single" w:sz="4" w:space="0" w:color="auto"/>
              <w:right w:val="single" w:sz="4" w:space="0" w:color="auto"/>
            </w:tcBorders>
            <w:shd w:val="clear" w:color="auto" w:fill="auto"/>
            <w:vAlign w:val="center"/>
          </w:tcPr>
          <w:p w14:paraId="6E26CC80" w14:textId="0FC255B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18036EB" w14:textId="359CB02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EC7CF48" w14:textId="58FB90F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67C4F1" w14:textId="1519F9F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01FB057B" w14:textId="3D490BE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60DEE71" w14:textId="438E500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F8125B8" w14:textId="79CBE56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890C4F6" w14:textId="325F96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4E0BEED" w14:textId="1644FD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D094E5C" w14:textId="12D6F4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90FE51B" w14:textId="01989F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1D513CD" w14:textId="05ADBC3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66574E3" w14:textId="32491B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D422B5E" w14:textId="2CF211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5E867536" w14:textId="71B25BB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74B7E11" w14:textId="5CCCA7E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6305021" w14:textId="340F6D7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67EE8CB" w14:textId="46AB06B1" w:rsidR="00B96A4A" w:rsidRPr="005F20AA" w:rsidRDefault="00196DA6"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DB56F51" w14:textId="1BE5D24B" w:rsidR="00B96A4A" w:rsidRPr="005F20AA" w:rsidRDefault="00196DA6"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47C3969" w14:textId="0A362E2D" w:rsidR="00B96A4A" w:rsidRPr="00FA6E81" w:rsidRDefault="00B96A4A" w:rsidP="00196DA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r w:rsidR="00196DA6">
              <w:rPr>
                <w:rFonts w:ascii="Times New Roman" w:hAnsi="Times New Roman"/>
                <w:color w:val="000000"/>
                <w:sz w:val="20"/>
                <w:szCs w:val="20"/>
              </w:rPr>
              <w:t>9</w:t>
            </w:r>
          </w:p>
        </w:tc>
      </w:tr>
      <w:tr w:rsidR="00B96A4A" w:rsidRPr="005F20AA" w14:paraId="47604536"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7899D9D" w14:textId="26A4FCF9"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48</w:t>
            </w:r>
          </w:p>
        </w:tc>
        <w:tc>
          <w:tcPr>
            <w:tcW w:w="1065" w:type="pct"/>
            <w:tcBorders>
              <w:top w:val="single" w:sz="4" w:space="0" w:color="auto"/>
              <w:left w:val="nil"/>
              <w:bottom w:val="single" w:sz="4" w:space="0" w:color="auto"/>
              <w:right w:val="single" w:sz="4" w:space="0" w:color="auto"/>
            </w:tcBorders>
            <w:shd w:val="clear" w:color="auto" w:fill="auto"/>
            <w:vAlign w:val="center"/>
          </w:tcPr>
          <w:p w14:paraId="05705F17" w14:textId="22899C97"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FC67D7E" w14:textId="1E5D15A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2CC92FC7" w14:textId="2F6015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D3AB970" w14:textId="0D07D6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10E8D6DB" w14:textId="512A27C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4F8748E1" w14:textId="22ACED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403B7DB" w14:textId="64D5651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DB11769" w14:textId="4AC727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DDC0298" w14:textId="540C5C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C5C46FA" w14:textId="2BC253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B1BC2C8" w14:textId="5371BE7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30C43F4" w14:textId="2DA1789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897C48C" w14:textId="5EAB375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15C380D" w14:textId="1844F0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9DF3B09" w14:textId="2616549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03E8D344" w14:textId="5C7637B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5FD8915" w14:textId="040DE5D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A80B901" w14:textId="0AAAEDC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746350D" w14:textId="3B7F9C5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5B6E1DD2" w14:textId="359EF9B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2A7AE2EC" w14:textId="68C2E4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B96A4A" w:rsidRPr="005F20AA" w14:paraId="755408B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34BFB69" w14:textId="144903AB"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49</w:t>
            </w:r>
          </w:p>
        </w:tc>
        <w:tc>
          <w:tcPr>
            <w:tcW w:w="1065" w:type="pct"/>
            <w:tcBorders>
              <w:top w:val="single" w:sz="4" w:space="0" w:color="auto"/>
              <w:left w:val="nil"/>
              <w:bottom w:val="single" w:sz="4" w:space="0" w:color="auto"/>
              <w:right w:val="single" w:sz="4" w:space="0" w:color="auto"/>
            </w:tcBorders>
            <w:shd w:val="clear" w:color="auto" w:fill="auto"/>
            <w:vAlign w:val="center"/>
          </w:tcPr>
          <w:p w14:paraId="24F8E056" w14:textId="501E78CC"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24FE3CD4" w14:textId="35D84AE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8704EAE" w14:textId="38AD724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78755DC" w14:textId="0B463B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DF59AEF" w14:textId="7742BE5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2459DA4" w14:textId="70CE924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3BD55C0" w14:textId="50F976D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18F70ED" w14:textId="54DAFB9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6EC2D8E" w14:textId="7A6E25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D9C8B49" w14:textId="47F2DD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9983C2C" w14:textId="61882FD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04936DB" w14:textId="580A08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3CA455A" w14:textId="70AE74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1D366B5" w14:textId="0C29AD6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61825DD" w14:textId="7330695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77716FB7" w14:textId="33BB1D5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55D7B6EA" w14:textId="2F1753C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F911D87" w14:textId="614EFF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D269AD0" w14:textId="2B255B9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D0DDE14" w14:textId="367F1D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380D67CE" w14:textId="6FC852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r>
      <w:tr w:rsidR="00B96A4A" w:rsidRPr="005F20AA" w14:paraId="5B424B1E"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3DEA414" w14:textId="3C0CF8BF"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50</w:t>
            </w:r>
          </w:p>
        </w:tc>
        <w:tc>
          <w:tcPr>
            <w:tcW w:w="1065" w:type="pct"/>
            <w:tcBorders>
              <w:top w:val="single" w:sz="4" w:space="0" w:color="auto"/>
              <w:left w:val="nil"/>
              <w:bottom w:val="single" w:sz="4" w:space="0" w:color="auto"/>
              <w:right w:val="single" w:sz="4" w:space="0" w:color="auto"/>
            </w:tcBorders>
            <w:shd w:val="clear" w:color="auto" w:fill="auto"/>
            <w:vAlign w:val="center"/>
          </w:tcPr>
          <w:p w14:paraId="7F496037" w14:textId="58AF963F"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368" w:type="pct"/>
            <w:tcBorders>
              <w:top w:val="single" w:sz="4" w:space="0" w:color="auto"/>
              <w:left w:val="nil"/>
              <w:bottom w:val="single" w:sz="4" w:space="0" w:color="auto"/>
              <w:right w:val="single" w:sz="4" w:space="0" w:color="auto"/>
            </w:tcBorders>
            <w:shd w:val="clear" w:color="auto" w:fill="auto"/>
            <w:vAlign w:val="center"/>
          </w:tcPr>
          <w:p w14:paraId="52DE0107" w14:textId="15729BE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29DA51FF" w14:textId="1D33DC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7885F0E" w14:textId="60555C0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5B37781" w14:textId="7D99673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0FC340E" w14:textId="79E285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665CCA8" w14:textId="6A3B3C7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A69457D" w14:textId="595B46F7" w:rsidR="00B96A4A" w:rsidRPr="005F20AA" w:rsidRDefault="00FA6E81"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39B9B02" w14:textId="2D035C8F" w:rsidR="00B96A4A" w:rsidRPr="005F20AA" w:rsidRDefault="00FA6E81"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3968A52" w14:textId="02C988CB" w:rsidR="00B96A4A" w:rsidRPr="005F20AA" w:rsidRDefault="00FA6E81"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1454987" w14:textId="5D1D1B3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A227C6F" w14:textId="477D85E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80C979A" w14:textId="7986815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620AA4B" w14:textId="515AB70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E31AD54" w14:textId="55552BE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42D33E31" w14:textId="637AA47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5AD00" w14:textId="2329E6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DCAB29E" w14:textId="37C77A44" w:rsidR="00B96A4A" w:rsidRPr="005F20AA" w:rsidRDefault="00FA6E81" w:rsidP="00FA6E81">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433142B" w14:textId="6A76C52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36997503" w14:textId="014D355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82AC131" w14:textId="797212C1" w:rsidR="00B96A4A" w:rsidRPr="005F20AA" w:rsidRDefault="00FA6E81" w:rsidP="00FA6E81">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12</w:t>
            </w:r>
          </w:p>
        </w:tc>
      </w:tr>
      <w:tr w:rsidR="00B96A4A" w:rsidRPr="005F20AA" w14:paraId="74B04778"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948A155" w14:textId="6323C713"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51</w:t>
            </w:r>
          </w:p>
        </w:tc>
        <w:tc>
          <w:tcPr>
            <w:tcW w:w="1065" w:type="pct"/>
            <w:tcBorders>
              <w:top w:val="single" w:sz="4" w:space="0" w:color="auto"/>
              <w:left w:val="nil"/>
              <w:bottom w:val="single" w:sz="4" w:space="0" w:color="auto"/>
              <w:right w:val="single" w:sz="4" w:space="0" w:color="auto"/>
            </w:tcBorders>
            <w:shd w:val="clear" w:color="auto" w:fill="auto"/>
            <w:vAlign w:val="center"/>
          </w:tcPr>
          <w:p w14:paraId="1261EEC8" w14:textId="6E991C16"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368" w:type="pct"/>
            <w:tcBorders>
              <w:top w:val="single" w:sz="4" w:space="0" w:color="auto"/>
              <w:left w:val="nil"/>
              <w:bottom w:val="single" w:sz="4" w:space="0" w:color="auto"/>
              <w:right w:val="single" w:sz="4" w:space="0" w:color="auto"/>
            </w:tcBorders>
            <w:shd w:val="clear" w:color="auto" w:fill="auto"/>
            <w:vAlign w:val="center"/>
          </w:tcPr>
          <w:p w14:paraId="1E12F43F" w14:textId="08EEE1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5830EA3B" w14:textId="534FD3BF" w:rsidR="00B96A4A" w:rsidRPr="005F20AA" w:rsidRDefault="00FA6E81" w:rsidP="00FA6E81">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6796AF00" w14:textId="757D3FF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AC47D7A" w14:textId="0E5CA35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F0E6910" w14:textId="72C2EF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6E19068" w14:textId="72F434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66DE0E3" w14:textId="0E1804B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0594F03" w14:textId="58337C4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D390B52" w14:textId="63D8AFD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0740B8E" w14:textId="740104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EEBF3FD" w14:textId="360DBEA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CFC33F6" w14:textId="7E8C4A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2623DE8" w14:textId="1DA0915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DEDC971" w14:textId="2C6F187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2655DDED" w14:textId="4CFC95F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F99E6" w14:textId="67ADF0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82FED5E" w14:textId="7169A2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1B1D656" w14:textId="65C9CBAA" w:rsidR="00B96A4A" w:rsidRPr="005F20AA" w:rsidRDefault="00FA6E81"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E787B02" w14:textId="249524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F13C66E" w14:textId="05FE8EBF" w:rsidR="00B96A4A" w:rsidRPr="005F20AA" w:rsidRDefault="00FA6E81" w:rsidP="00FA6E81">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8</w:t>
            </w:r>
          </w:p>
        </w:tc>
      </w:tr>
      <w:tr w:rsidR="00B96A4A" w:rsidRPr="005F20AA" w14:paraId="751FB37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3588A6F" w14:textId="02D75F53"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52</w:t>
            </w:r>
          </w:p>
        </w:tc>
        <w:tc>
          <w:tcPr>
            <w:tcW w:w="1065" w:type="pct"/>
            <w:tcBorders>
              <w:top w:val="single" w:sz="4" w:space="0" w:color="auto"/>
              <w:left w:val="nil"/>
              <w:bottom w:val="single" w:sz="4" w:space="0" w:color="auto"/>
              <w:right w:val="single" w:sz="4" w:space="0" w:color="auto"/>
            </w:tcBorders>
            <w:shd w:val="clear" w:color="auto" w:fill="auto"/>
            <w:vAlign w:val="center"/>
          </w:tcPr>
          <w:p w14:paraId="56C39DDD" w14:textId="1B7092D9"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368" w:type="pct"/>
            <w:tcBorders>
              <w:top w:val="single" w:sz="4" w:space="0" w:color="auto"/>
              <w:left w:val="nil"/>
              <w:bottom w:val="single" w:sz="4" w:space="0" w:color="auto"/>
              <w:right w:val="single" w:sz="4" w:space="0" w:color="auto"/>
            </w:tcBorders>
            <w:shd w:val="clear" w:color="auto" w:fill="auto"/>
            <w:vAlign w:val="center"/>
          </w:tcPr>
          <w:p w14:paraId="7B6D1649" w14:textId="1C15F67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22FCE19D" w14:textId="771327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A67F782" w14:textId="20F3ABB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18F2E43" w14:textId="568D7A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CEE99BB" w14:textId="463FA8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88C6928" w14:textId="53E0B4A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DAB15A6" w14:textId="4C4A8A8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76A4D5B" w14:textId="568773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42683E8" w14:textId="49FAB44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9F520C" w14:textId="719EE64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F1B4616" w14:textId="34C5A23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5CAEE2" w14:textId="4E07DD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2ADD55D" w14:textId="6AC3BF2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DF32A5" w14:textId="77329CB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AA6A01C" w14:textId="284F156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559268B" w14:textId="68229E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8286A33" w14:textId="18894F8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17F2035" w14:textId="6424695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50390DC" w14:textId="46DCC1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64D90849" w14:textId="381DD39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r>
      <w:tr w:rsidR="00B96A4A" w:rsidRPr="005F20AA" w14:paraId="40D1D2F5"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C356327" w14:textId="48BE624E"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53</w:t>
            </w:r>
          </w:p>
        </w:tc>
        <w:tc>
          <w:tcPr>
            <w:tcW w:w="1065" w:type="pct"/>
            <w:tcBorders>
              <w:top w:val="single" w:sz="4" w:space="0" w:color="auto"/>
              <w:left w:val="nil"/>
              <w:bottom w:val="single" w:sz="4" w:space="0" w:color="auto"/>
              <w:right w:val="single" w:sz="4" w:space="0" w:color="auto"/>
            </w:tcBorders>
            <w:shd w:val="clear" w:color="auto" w:fill="auto"/>
            <w:vAlign w:val="center"/>
          </w:tcPr>
          <w:p w14:paraId="0729B78C" w14:textId="4ACE2227"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6B2AF83B" w14:textId="57716A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6A81DFF9" w14:textId="281D93F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37A4D12" w14:textId="646BAB1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5EB5772" w14:textId="60BDFB8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0869B30" w14:textId="0837C55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6FC5410" w14:textId="74F3E3F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9319234" w14:textId="514557E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DC284B3" w14:textId="49B98F8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A697628" w14:textId="1B4B58A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AE6C009" w14:textId="44C5A6A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61FB81" w14:textId="74042C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6FA3C5B" w14:textId="3686482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8EA6D9C" w14:textId="6FF1CE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47BF1EE" w14:textId="7DF83C1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1FD25D5" w14:textId="6AAF40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12535" w14:textId="20003B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C1D515F" w14:textId="04BB0F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BC791A9" w14:textId="1730D183" w:rsidR="00B96A4A" w:rsidRPr="005F20AA" w:rsidRDefault="000B7DF0"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22BECAA" w14:textId="7F7A4D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A2321BB" w14:textId="7496CF1B" w:rsidR="00B96A4A" w:rsidRPr="005F20AA" w:rsidRDefault="000B7DF0"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17</w:t>
            </w:r>
          </w:p>
        </w:tc>
      </w:tr>
      <w:tr w:rsidR="00B96A4A" w:rsidRPr="005F20AA" w14:paraId="02C36F12"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C96DA8B" w14:textId="61010782"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54</w:t>
            </w:r>
          </w:p>
        </w:tc>
        <w:tc>
          <w:tcPr>
            <w:tcW w:w="1065" w:type="pct"/>
            <w:tcBorders>
              <w:top w:val="single" w:sz="4" w:space="0" w:color="auto"/>
              <w:left w:val="nil"/>
              <w:bottom w:val="single" w:sz="4" w:space="0" w:color="auto"/>
              <w:right w:val="single" w:sz="4" w:space="0" w:color="auto"/>
            </w:tcBorders>
            <w:shd w:val="clear" w:color="auto" w:fill="auto"/>
            <w:vAlign w:val="center"/>
          </w:tcPr>
          <w:p w14:paraId="524AE2A8" w14:textId="7F8A0228"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368" w:type="pct"/>
            <w:tcBorders>
              <w:top w:val="single" w:sz="4" w:space="0" w:color="auto"/>
              <w:left w:val="nil"/>
              <w:bottom w:val="single" w:sz="4" w:space="0" w:color="auto"/>
              <w:right w:val="single" w:sz="4" w:space="0" w:color="auto"/>
            </w:tcBorders>
            <w:shd w:val="clear" w:color="auto" w:fill="auto"/>
            <w:vAlign w:val="center"/>
          </w:tcPr>
          <w:p w14:paraId="22EF0103" w14:textId="25B688C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6068391" w14:textId="40870D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2F2235A" w14:textId="4780C4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42E6B9" w14:textId="467D873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079A1570" w14:textId="7579455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D352615" w14:textId="0DC963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B02B68A" w14:textId="368553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221ADD6" w14:textId="7F34B3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116E58E" w14:textId="17DF7DF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67120F9" w14:textId="69B25CF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D0AC6A0" w14:textId="139096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72BD9F" w14:textId="4D1ACC9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9E139E6" w14:textId="68E81F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0773526" w14:textId="78EFE2B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083ED1BE" w14:textId="3963FD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11ED1" w14:textId="6781B9D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F082BFD" w14:textId="5CFBADB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78C70AF" w14:textId="47B1486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41CBD95E" w14:textId="00DC3DC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45EC54A" w14:textId="4B1F7DCE" w:rsidR="00B96A4A" w:rsidRPr="005F20AA" w:rsidRDefault="000B7DF0"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15</w:t>
            </w:r>
          </w:p>
        </w:tc>
      </w:tr>
      <w:tr w:rsidR="00B96A4A" w:rsidRPr="005F20AA" w14:paraId="2E3E8608"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E88A815" w14:textId="6C81A301"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55</w:t>
            </w:r>
          </w:p>
        </w:tc>
        <w:tc>
          <w:tcPr>
            <w:tcW w:w="1065" w:type="pct"/>
            <w:tcBorders>
              <w:top w:val="single" w:sz="4" w:space="0" w:color="auto"/>
              <w:left w:val="nil"/>
              <w:bottom w:val="single" w:sz="4" w:space="0" w:color="auto"/>
              <w:right w:val="single" w:sz="4" w:space="0" w:color="auto"/>
            </w:tcBorders>
            <w:shd w:val="clear" w:color="auto" w:fill="auto"/>
            <w:vAlign w:val="center"/>
          </w:tcPr>
          <w:p w14:paraId="7BA4FD5A" w14:textId="44573B8C"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368" w:type="pct"/>
            <w:tcBorders>
              <w:top w:val="single" w:sz="4" w:space="0" w:color="auto"/>
              <w:left w:val="nil"/>
              <w:bottom w:val="single" w:sz="4" w:space="0" w:color="auto"/>
              <w:right w:val="single" w:sz="4" w:space="0" w:color="auto"/>
            </w:tcBorders>
            <w:shd w:val="clear" w:color="auto" w:fill="auto"/>
            <w:vAlign w:val="center"/>
          </w:tcPr>
          <w:p w14:paraId="07C3A34E" w14:textId="7AB07FD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775C91BE" w14:textId="79F1E58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5501EE2" w14:textId="32454C8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DBD9D7D" w14:textId="2BBCA6D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4E4FB8FF" w14:textId="2BFA8E6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900C0" w14:textId="261741A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341EB817" w14:textId="414C626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9892B3E" w14:textId="1D8C8F0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E4C97AE" w14:textId="2F964D1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B63C3DB" w14:textId="0C385D4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D5D73A3" w14:textId="0B0819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52A0E34" w14:textId="18E292E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96FC080" w14:textId="60C1BE9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F38BFA5" w14:textId="1BBCAE1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F1D1247" w14:textId="3F1C5E4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49531904" w14:textId="042E568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3F38599" w14:textId="1912EA1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058FB94" w14:textId="03969B2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70B80AB2" w14:textId="6714E23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5F7F35C4" w14:textId="21EAF2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B96A4A" w:rsidRPr="005F20AA" w14:paraId="32AE680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FA8B4FA" w14:textId="61945023"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56</w:t>
            </w:r>
          </w:p>
        </w:tc>
        <w:tc>
          <w:tcPr>
            <w:tcW w:w="1065" w:type="pct"/>
            <w:tcBorders>
              <w:top w:val="single" w:sz="4" w:space="0" w:color="auto"/>
              <w:left w:val="nil"/>
              <w:bottom w:val="single" w:sz="4" w:space="0" w:color="auto"/>
              <w:right w:val="single" w:sz="4" w:space="0" w:color="auto"/>
            </w:tcBorders>
            <w:shd w:val="clear" w:color="auto" w:fill="auto"/>
            <w:vAlign w:val="center"/>
          </w:tcPr>
          <w:p w14:paraId="7633AD03" w14:textId="11D3263C"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помощи нуждающимся «Добро без границ»</w:t>
            </w:r>
          </w:p>
        </w:tc>
        <w:tc>
          <w:tcPr>
            <w:tcW w:w="368" w:type="pct"/>
            <w:tcBorders>
              <w:top w:val="single" w:sz="4" w:space="0" w:color="auto"/>
              <w:left w:val="nil"/>
              <w:bottom w:val="single" w:sz="4" w:space="0" w:color="auto"/>
              <w:right w:val="single" w:sz="4" w:space="0" w:color="auto"/>
            </w:tcBorders>
            <w:shd w:val="clear" w:color="auto" w:fill="auto"/>
            <w:vAlign w:val="center"/>
          </w:tcPr>
          <w:p w14:paraId="77D6F9B7" w14:textId="35B4D02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D36D639" w14:textId="0403C01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BC4FC30" w14:textId="5CDE50C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F0B68C0" w14:textId="37ACB03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3BE40C7" w14:textId="05C8E42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4C7E086" w14:textId="1D868DD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2FD1A13" w14:textId="0F0BBA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2DDF084" w14:textId="500780D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760D8D6" w14:textId="6E84449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96B7544" w14:textId="7CE50C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A7E7E47" w14:textId="681A6F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1BF5C10" w14:textId="2D9C6C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753B855C" w14:textId="08012F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778196E" w14:textId="009CFA5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25743FF1" w14:textId="3479408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77C5D61E" w14:textId="4204F10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BB4275E" w14:textId="41C9B81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95745B2" w14:textId="241A435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419A3F1" w14:textId="59DB61F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6B32C11" w14:textId="03693FC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r>
      <w:tr w:rsidR="00B96A4A" w:rsidRPr="005F20AA" w14:paraId="3EB7EB15"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7D8FAC7" w14:textId="6C6E8544"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57</w:t>
            </w:r>
          </w:p>
        </w:tc>
        <w:tc>
          <w:tcPr>
            <w:tcW w:w="1065" w:type="pct"/>
            <w:tcBorders>
              <w:top w:val="single" w:sz="4" w:space="0" w:color="auto"/>
              <w:left w:val="nil"/>
              <w:bottom w:val="single" w:sz="4" w:space="0" w:color="auto"/>
              <w:right w:val="single" w:sz="4" w:space="0" w:color="auto"/>
            </w:tcBorders>
            <w:shd w:val="clear" w:color="auto" w:fill="auto"/>
            <w:vAlign w:val="center"/>
          </w:tcPr>
          <w:p w14:paraId="0A198D45" w14:textId="66FB67C1"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368" w:type="pct"/>
            <w:tcBorders>
              <w:top w:val="single" w:sz="4" w:space="0" w:color="auto"/>
              <w:left w:val="nil"/>
              <w:bottom w:val="single" w:sz="4" w:space="0" w:color="auto"/>
              <w:right w:val="single" w:sz="4" w:space="0" w:color="auto"/>
            </w:tcBorders>
            <w:shd w:val="clear" w:color="auto" w:fill="auto"/>
            <w:vAlign w:val="center"/>
          </w:tcPr>
          <w:p w14:paraId="5EE53D7B" w14:textId="26E3DE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1B748B3A" w14:textId="5FD6D5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610DE6FE" w14:textId="111B594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D637D94" w14:textId="058EE88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1CD598C5" w14:textId="7B1C6C5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95276BD" w14:textId="07E1C08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7BA1FAD6" w14:textId="6C41340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020DD34" w14:textId="51A1A8B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7D2D84D" w14:textId="559EEB3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EC0D598" w14:textId="213B907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6CEF6F8" w14:textId="3113431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CE55E43" w14:textId="7DA9A03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665E05D5" w14:textId="379F606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0129FE2" w14:textId="3C6133A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258C8356" w14:textId="3CA50C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A9732BE" w14:textId="3148838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58254DA" w14:textId="5E7936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63FE0104" w14:textId="169ED1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2279DDC8" w14:textId="03E70B2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83E07A4" w14:textId="4C88E2C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r>
      <w:tr w:rsidR="00B96A4A" w:rsidRPr="005F20AA" w14:paraId="015931DF"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30C24990" w14:textId="55C8403D"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58</w:t>
            </w:r>
          </w:p>
        </w:tc>
        <w:tc>
          <w:tcPr>
            <w:tcW w:w="1065" w:type="pct"/>
            <w:tcBorders>
              <w:top w:val="single" w:sz="4" w:space="0" w:color="auto"/>
              <w:left w:val="nil"/>
              <w:bottom w:val="single" w:sz="4" w:space="0" w:color="auto"/>
              <w:right w:val="single" w:sz="4" w:space="0" w:color="auto"/>
            </w:tcBorders>
            <w:shd w:val="clear" w:color="auto" w:fill="auto"/>
            <w:vAlign w:val="center"/>
          </w:tcPr>
          <w:p w14:paraId="288CF759" w14:textId="7E5537ED"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Региональный благотворительный фонд «Лучик света»</w:t>
            </w:r>
          </w:p>
        </w:tc>
        <w:tc>
          <w:tcPr>
            <w:tcW w:w="368" w:type="pct"/>
            <w:tcBorders>
              <w:top w:val="single" w:sz="4" w:space="0" w:color="auto"/>
              <w:left w:val="nil"/>
              <w:bottom w:val="single" w:sz="4" w:space="0" w:color="auto"/>
              <w:right w:val="single" w:sz="4" w:space="0" w:color="auto"/>
            </w:tcBorders>
            <w:shd w:val="clear" w:color="auto" w:fill="auto"/>
            <w:vAlign w:val="center"/>
          </w:tcPr>
          <w:p w14:paraId="08836B60" w14:textId="5E53B4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34BAFEB8" w14:textId="65F78C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CA9F35" w14:textId="3E16B24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C4A56DE" w14:textId="16CE8C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7AF37FB3" w14:textId="6D92059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A76FC5F" w14:textId="506E848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1BCBC93" w14:textId="7C19092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09B3B1A" w14:textId="0901970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E373D46" w14:textId="39C9475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8365E66" w14:textId="2A38519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8D06331" w14:textId="4475D68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D7A3D9F" w14:textId="6D2C157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59AC909" w14:textId="70891D1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E1F5B06" w14:textId="05D3F83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13F3DF95" w14:textId="1CF3332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0DD507E9" w14:textId="3618CD0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09D32A3" w14:textId="187A33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69AC6B82" w14:textId="2285D523" w:rsidR="00B96A4A" w:rsidRPr="005F20AA" w:rsidRDefault="00F661C8" w:rsidP="00B96A4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16A54155" w14:textId="11FA449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CC80AF5" w14:textId="7C29E3F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r>
      <w:tr w:rsidR="00B96A4A" w:rsidRPr="005F20AA" w14:paraId="48373B37"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5DAFBD2" w14:textId="264F8226"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59</w:t>
            </w:r>
          </w:p>
        </w:tc>
        <w:tc>
          <w:tcPr>
            <w:tcW w:w="1065" w:type="pct"/>
            <w:tcBorders>
              <w:top w:val="single" w:sz="4" w:space="0" w:color="auto"/>
              <w:left w:val="nil"/>
              <w:bottom w:val="single" w:sz="4" w:space="0" w:color="auto"/>
              <w:right w:val="single" w:sz="4" w:space="0" w:color="auto"/>
            </w:tcBorders>
            <w:shd w:val="clear" w:color="auto" w:fill="auto"/>
            <w:vAlign w:val="center"/>
          </w:tcPr>
          <w:p w14:paraId="4CFB8FE4" w14:textId="5340B9CE"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адресной помощи «Путь милосердия»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50289575" w14:textId="447BADC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3FFA8A76" w14:textId="24CC5F3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99EAC5C" w14:textId="3E5A139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46F095" w14:textId="7C5D10F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67884F94" w14:textId="2CE40C4E"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7361DD98" w14:textId="2515D88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C7F0197" w14:textId="4B97A8E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F6CAA96" w14:textId="3E4484D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6D92732" w14:textId="271578D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3C14F74" w14:textId="5BBDB33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A11E803" w14:textId="0FC620B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BFE90E2" w14:textId="4FBC9F3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009071E" w14:textId="3D7D387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562DBA6" w14:textId="097859E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3C91294D" w14:textId="5DF6827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27EA3914" w14:textId="6CDF661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F9C8064" w14:textId="0EB59C4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1F66B26" w14:textId="71D9F6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35795D15" w14:textId="7A67C52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0BF4C506" w14:textId="4988863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B96A4A" w:rsidRPr="005F20AA" w14:paraId="7C488AC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9E78420" w14:textId="7524F10B"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60</w:t>
            </w:r>
          </w:p>
        </w:tc>
        <w:tc>
          <w:tcPr>
            <w:tcW w:w="1065" w:type="pct"/>
            <w:tcBorders>
              <w:top w:val="single" w:sz="4" w:space="0" w:color="auto"/>
              <w:left w:val="nil"/>
              <w:bottom w:val="single" w:sz="4" w:space="0" w:color="auto"/>
              <w:right w:val="single" w:sz="4" w:space="0" w:color="auto"/>
            </w:tcBorders>
            <w:shd w:val="clear" w:color="auto" w:fill="auto"/>
            <w:vAlign w:val="center"/>
          </w:tcPr>
          <w:p w14:paraId="11C47C9F" w14:textId="254031B4"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6961A666" w14:textId="3698F3C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623994DC" w14:textId="5DEFC93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61094C9" w14:textId="5FD8E0F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528CD31" w14:textId="7453C549"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1954B967" w14:textId="2904EFB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2596DC5" w14:textId="1B3AE9F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BD5181A" w14:textId="71F3124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90A68BF" w14:textId="2AFF218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F615647" w14:textId="7330510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437DB67" w14:textId="3E8FB6C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DE8D0C3" w14:textId="6E381F0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79DBA94" w14:textId="7EAB786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90BB5C8" w14:textId="25E8EA8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149705B" w14:textId="16BF574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39681D77" w14:textId="7AB9ED9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A3F1FDE" w14:textId="4502DD9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2B665FC" w14:textId="64FAB59C"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A734252" w14:textId="4589694D"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32C43276" w14:textId="759AFFC1"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2BD09749" w14:textId="08FC1E1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B96A4A" w:rsidRPr="005F20AA" w14:paraId="14BDFC7E"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29B2BACF" w14:textId="2ABF7FDD" w:rsidR="00B96A4A" w:rsidRPr="005F20AA" w:rsidRDefault="00B96A4A" w:rsidP="00B96A4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61</w:t>
            </w:r>
          </w:p>
        </w:tc>
        <w:tc>
          <w:tcPr>
            <w:tcW w:w="1065" w:type="pct"/>
            <w:tcBorders>
              <w:top w:val="single" w:sz="4" w:space="0" w:color="auto"/>
              <w:left w:val="nil"/>
              <w:bottom w:val="single" w:sz="4" w:space="0" w:color="auto"/>
              <w:right w:val="single" w:sz="4" w:space="0" w:color="auto"/>
            </w:tcBorders>
            <w:shd w:val="clear" w:color="auto" w:fill="auto"/>
            <w:vAlign w:val="center"/>
          </w:tcPr>
          <w:p w14:paraId="48B5668C" w14:textId="0F9900FA" w:rsidR="00B96A4A" w:rsidRPr="005F20AA" w:rsidRDefault="00B96A4A" w:rsidP="00B96A4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«Коннект»</w:t>
            </w:r>
          </w:p>
        </w:tc>
        <w:tc>
          <w:tcPr>
            <w:tcW w:w="368" w:type="pct"/>
            <w:tcBorders>
              <w:top w:val="single" w:sz="4" w:space="0" w:color="auto"/>
              <w:left w:val="nil"/>
              <w:bottom w:val="single" w:sz="4" w:space="0" w:color="auto"/>
              <w:right w:val="single" w:sz="4" w:space="0" w:color="auto"/>
            </w:tcBorders>
            <w:shd w:val="clear" w:color="auto" w:fill="auto"/>
            <w:vAlign w:val="center"/>
          </w:tcPr>
          <w:p w14:paraId="1AB2C709" w14:textId="7113BBA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578A647B" w14:textId="7DD0A25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733DB612" w14:textId="7BE815F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17EC641" w14:textId="48E86BE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17886CE1" w14:textId="4ABCA01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7C5AF3B" w14:textId="0EFF343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25E04CD1" w14:textId="70BAF5C0"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8EFB45C" w14:textId="7F9823C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EE6FD60" w14:textId="798529D7"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E92F815" w14:textId="7D46F872"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7441DE9" w14:textId="34320D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B3C5D26" w14:textId="3627F2D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5CE24B1" w14:textId="21DCB2F4"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0626261" w14:textId="208FBD43"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09651967" w14:textId="0656E0CA"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068C4922" w14:textId="1852400B"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EDE401E" w14:textId="26649A55"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F4EA387" w14:textId="0DB4EB8F"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46E449B5" w14:textId="2FA73646"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EEC9286" w14:textId="78627B18" w:rsidR="00B96A4A" w:rsidRPr="005F20AA" w:rsidRDefault="00B96A4A" w:rsidP="00B96A4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2245FD" w:rsidRPr="005F20AA" w14:paraId="6324F9C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78C3122" w14:textId="7BC7396E"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62</w:t>
            </w:r>
          </w:p>
        </w:tc>
        <w:tc>
          <w:tcPr>
            <w:tcW w:w="1065" w:type="pct"/>
            <w:tcBorders>
              <w:top w:val="single" w:sz="4" w:space="0" w:color="auto"/>
              <w:left w:val="nil"/>
              <w:bottom w:val="single" w:sz="4" w:space="0" w:color="auto"/>
              <w:right w:val="single" w:sz="4" w:space="0" w:color="auto"/>
            </w:tcBorders>
            <w:shd w:val="clear" w:color="auto" w:fill="auto"/>
            <w:vAlign w:val="center"/>
          </w:tcPr>
          <w:p w14:paraId="3845CA81" w14:textId="24F31D29"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368" w:type="pct"/>
            <w:tcBorders>
              <w:top w:val="single" w:sz="4" w:space="0" w:color="auto"/>
              <w:left w:val="nil"/>
              <w:bottom w:val="single" w:sz="4" w:space="0" w:color="auto"/>
              <w:right w:val="single" w:sz="4" w:space="0" w:color="auto"/>
            </w:tcBorders>
            <w:shd w:val="clear" w:color="auto" w:fill="auto"/>
            <w:vAlign w:val="center"/>
          </w:tcPr>
          <w:p w14:paraId="28D64CD7" w14:textId="27BB45D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404E8E2D" w14:textId="5672696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0B1256C" w14:textId="7E433B4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6F5683E" w14:textId="7446B9B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4FACDB5A" w14:textId="584F528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3567FAD1" w14:textId="761F10E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710DE5B6" w14:textId="20D7C59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D326364" w14:textId="10C4AFF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11BB8F0" w14:textId="649E61D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F929F36" w14:textId="2B1CD5F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6F2B429" w14:textId="0C49428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7F63EB1" w14:textId="718A91D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CCFF62D" w14:textId="6C0A63B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123E913" w14:textId="65A01F5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39B157BE" w14:textId="4ADF784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FE5B2" w14:textId="7A15A7D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C9BB70E" w14:textId="2BD596F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CCA6250" w14:textId="3C0E295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3B2A62D1" w14:textId="06541E9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641DB7E7" w14:textId="23E4624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2245FD" w:rsidRPr="005F20AA" w14:paraId="5FF39141"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C9001FF" w14:textId="1DB26C76"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63</w:t>
            </w:r>
          </w:p>
        </w:tc>
        <w:tc>
          <w:tcPr>
            <w:tcW w:w="1065" w:type="pct"/>
            <w:tcBorders>
              <w:top w:val="single" w:sz="4" w:space="0" w:color="auto"/>
              <w:left w:val="nil"/>
              <w:bottom w:val="single" w:sz="4" w:space="0" w:color="auto"/>
              <w:right w:val="single" w:sz="4" w:space="0" w:color="auto"/>
            </w:tcBorders>
            <w:shd w:val="clear" w:color="auto" w:fill="auto"/>
            <w:vAlign w:val="center"/>
          </w:tcPr>
          <w:p w14:paraId="5BA942EA" w14:textId="60F7B80B"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4779A1C4" w14:textId="5BDE59D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203FBBD0" w14:textId="3CF421E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814EBB6" w14:textId="665578E7"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5A37417" w14:textId="02F049B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AA9816D" w14:textId="06A56F3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3D72217" w14:textId="478B4A9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3B0FC" w14:textId="62794A6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2E98B36" w14:textId="203FDDF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48E8464" w14:textId="43D361B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A79A7D9" w14:textId="36D19F3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8292086" w14:textId="69CF299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CD195B6" w14:textId="6DDB5AE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4F694993" w14:textId="0DE6D5A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53859CE" w14:textId="44E361B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2DD9FFAA" w14:textId="6F9DC7AD" w:rsidR="002245FD" w:rsidRPr="005F20AA" w:rsidRDefault="00F661C8"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F31EFB5" w14:textId="7CDD2FC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9C5A927" w14:textId="3FB1F75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EF71211" w14:textId="141DC3C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377CC1EF" w14:textId="7F55A5F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828CAA9" w14:textId="555B8859" w:rsidR="002245FD" w:rsidRPr="005F20AA" w:rsidRDefault="00F661C8"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18</w:t>
            </w:r>
          </w:p>
        </w:tc>
      </w:tr>
      <w:tr w:rsidR="002245FD" w:rsidRPr="005F20AA" w14:paraId="545D61D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E185EFB" w14:textId="1A5C5B49"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64</w:t>
            </w:r>
          </w:p>
        </w:tc>
        <w:tc>
          <w:tcPr>
            <w:tcW w:w="1065" w:type="pct"/>
            <w:tcBorders>
              <w:top w:val="single" w:sz="4" w:space="0" w:color="auto"/>
              <w:left w:val="nil"/>
              <w:bottom w:val="single" w:sz="4" w:space="0" w:color="auto"/>
              <w:right w:val="single" w:sz="4" w:space="0" w:color="auto"/>
            </w:tcBorders>
            <w:shd w:val="clear" w:color="auto" w:fill="auto"/>
            <w:vAlign w:val="center"/>
          </w:tcPr>
          <w:p w14:paraId="28007A08" w14:textId="6426B877"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368" w:type="pct"/>
            <w:tcBorders>
              <w:top w:val="single" w:sz="4" w:space="0" w:color="auto"/>
              <w:left w:val="nil"/>
              <w:bottom w:val="single" w:sz="4" w:space="0" w:color="auto"/>
              <w:right w:val="single" w:sz="4" w:space="0" w:color="auto"/>
            </w:tcBorders>
            <w:shd w:val="clear" w:color="auto" w:fill="auto"/>
            <w:vAlign w:val="center"/>
          </w:tcPr>
          <w:p w14:paraId="4D4419A5" w14:textId="13E71CC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4898AE06" w14:textId="4FCE5A0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4590947" w14:textId="42F4948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6C5AE41" w14:textId="7B6972A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8BAB5B3" w14:textId="705741F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DD975CF" w14:textId="7130E14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9619C" w14:textId="54320CF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3728E98" w14:textId="529D3DE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CD50681" w14:textId="549F9BA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3675FEC" w14:textId="1D9BAC1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FD7D180" w14:textId="6F9A5BB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58D0393" w14:textId="79E46DC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3DCF03B5" w14:textId="617E401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9CE0068" w14:textId="66365DC7"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7EF284D2" w14:textId="18BCA52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E73D6" w14:textId="64A7E0A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90EA2D9" w14:textId="504BF11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18A2AF5" w14:textId="272831A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3C9EE7D3" w14:textId="2242BD9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73055EE" w14:textId="6497D9B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r>
      <w:tr w:rsidR="002245FD" w:rsidRPr="005F20AA" w14:paraId="0249FAEB"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D7FD299" w14:textId="3C7F88DE"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1065" w:type="pct"/>
            <w:tcBorders>
              <w:top w:val="single" w:sz="4" w:space="0" w:color="auto"/>
              <w:left w:val="nil"/>
              <w:bottom w:val="single" w:sz="4" w:space="0" w:color="auto"/>
              <w:right w:val="single" w:sz="4" w:space="0" w:color="auto"/>
            </w:tcBorders>
            <w:shd w:val="clear" w:color="auto" w:fill="auto"/>
            <w:vAlign w:val="center"/>
          </w:tcPr>
          <w:p w14:paraId="4BBEE85C" w14:textId="03B28C1C"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368" w:type="pct"/>
            <w:tcBorders>
              <w:top w:val="single" w:sz="4" w:space="0" w:color="auto"/>
              <w:left w:val="nil"/>
              <w:bottom w:val="single" w:sz="4" w:space="0" w:color="auto"/>
              <w:right w:val="single" w:sz="4" w:space="0" w:color="auto"/>
            </w:tcBorders>
            <w:shd w:val="clear" w:color="auto" w:fill="auto"/>
            <w:vAlign w:val="center"/>
          </w:tcPr>
          <w:p w14:paraId="6B8F4A96" w14:textId="6D2AC44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732D43AA" w14:textId="1B18293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A89D59B" w14:textId="63A0265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D4771A" w14:textId="381239E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65E9C11D" w14:textId="686171A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3A256DE" w14:textId="2DB4981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5EB5A9E" w14:textId="73F60CC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1001C52" w14:textId="73B32E4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C4B1CC0" w14:textId="768111F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89ADCF9" w14:textId="53B5526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81C1F24" w14:textId="62B4A8E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9E36406" w14:textId="32E2D20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380F9A4" w14:textId="2F7CD09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5F60303" w14:textId="033C021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39DE5C70" w14:textId="6CEA90FA" w:rsidR="002245FD" w:rsidRPr="005F20AA" w:rsidRDefault="000807D9"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28D0011" w14:textId="1720881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6485BAD" w14:textId="1BA917E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0F1CAF8" w14:textId="6519DCF3" w:rsidR="002245FD" w:rsidRPr="005F20AA" w:rsidRDefault="000807D9"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704851B" w14:textId="1FF0FBB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53731DC5" w14:textId="57E45D88" w:rsidR="002245FD" w:rsidRPr="005F20AA" w:rsidRDefault="000807D9" w:rsidP="000807D9">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10</w:t>
            </w:r>
          </w:p>
        </w:tc>
      </w:tr>
      <w:tr w:rsidR="002245FD" w:rsidRPr="005F20AA" w14:paraId="1D763554"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6B2BAF82" w14:textId="73B5D161"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66</w:t>
            </w:r>
          </w:p>
        </w:tc>
        <w:tc>
          <w:tcPr>
            <w:tcW w:w="1065" w:type="pct"/>
            <w:tcBorders>
              <w:top w:val="single" w:sz="4" w:space="0" w:color="auto"/>
              <w:left w:val="nil"/>
              <w:bottom w:val="single" w:sz="4" w:space="0" w:color="auto"/>
              <w:right w:val="single" w:sz="4" w:space="0" w:color="auto"/>
            </w:tcBorders>
            <w:shd w:val="clear" w:color="auto" w:fill="auto"/>
            <w:vAlign w:val="center"/>
          </w:tcPr>
          <w:p w14:paraId="05F8F988" w14:textId="212E73D2"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24D207EA" w14:textId="6FF22E6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28867181" w14:textId="15A086F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8BD1F01" w14:textId="38C31C4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A5B4B99" w14:textId="7A0E2AC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7" w:type="pct"/>
            <w:tcBorders>
              <w:top w:val="single" w:sz="4" w:space="0" w:color="auto"/>
              <w:left w:val="nil"/>
              <w:bottom w:val="single" w:sz="4" w:space="0" w:color="auto"/>
              <w:right w:val="single" w:sz="4" w:space="0" w:color="auto"/>
            </w:tcBorders>
            <w:shd w:val="clear" w:color="auto" w:fill="auto"/>
            <w:vAlign w:val="center"/>
          </w:tcPr>
          <w:p w14:paraId="3B6FE514" w14:textId="2146FF9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EB40875" w14:textId="3099C9F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BB54253" w14:textId="37473C7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3BE517B" w14:textId="66D0D277"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748A1BE" w14:textId="1886BE2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871C97F" w14:textId="60AC833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04BCDF3" w14:textId="7F5EB25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728C1B0" w14:textId="633199C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19B51AE" w14:textId="0C19888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E996AC2" w14:textId="1738ABD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EA1798D" w14:textId="7287095D" w:rsidR="002245FD" w:rsidRPr="005F20AA" w:rsidRDefault="00542E77"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3C117B3" w14:textId="6F2736C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61B70312" w14:textId="4A6FA06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44FDA999" w14:textId="7A42A271" w:rsidR="002245FD" w:rsidRPr="005F20AA" w:rsidRDefault="00542E77"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5260272D" w14:textId="6244FED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4DCBC5F5" w14:textId="7C786D60" w:rsidR="002245FD" w:rsidRPr="005F20AA" w:rsidRDefault="00542E77"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10</w:t>
            </w:r>
          </w:p>
        </w:tc>
      </w:tr>
      <w:tr w:rsidR="002245FD" w:rsidRPr="005F20AA" w14:paraId="6853D0E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AE88B84" w14:textId="0E1E0341"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67</w:t>
            </w:r>
          </w:p>
        </w:tc>
        <w:tc>
          <w:tcPr>
            <w:tcW w:w="1065" w:type="pct"/>
            <w:tcBorders>
              <w:top w:val="single" w:sz="4" w:space="0" w:color="auto"/>
              <w:left w:val="nil"/>
              <w:bottom w:val="single" w:sz="4" w:space="0" w:color="auto"/>
              <w:right w:val="single" w:sz="4" w:space="0" w:color="auto"/>
            </w:tcBorders>
            <w:shd w:val="clear" w:color="auto" w:fill="auto"/>
            <w:vAlign w:val="center"/>
          </w:tcPr>
          <w:p w14:paraId="263D230B" w14:textId="306F7E6D"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368" w:type="pct"/>
            <w:tcBorders>
              <w:top w:val="single" w:sz="4" w:space="0" w:color="auto"/>
              <w:left w:val="nil"/>
              <w:bottom w:val="single" w:sz="4" w:space="0" w:color="auto"/>
              <w:right w:val="single" w:sz="4" w:space="0" w:color="auto"/>
            </w:tcBorders>
            <w:shd w:val="clear" w:color="auto" w:fill="auto"/>
            <w:vAlign w:val="center"/>
          </w:tcPr>
          <w:p w14:paraId="57BE93FB" w14:textId="7D05D71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453FDDA6" w14:textId="57AE2E9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E26FE80" w14:textId="5389EA6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8FE3C21" w14:textId="0BD804B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C55B0B4" w14:textId="1748970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8C6D4" w14:textId="31FDB802"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4A079E5" w14:textId="3C138CE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B713FF2" w14:textId="28C3A4F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2AF2D7C" w14:textId="1877175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570D094" w14:textId="6ECE2D1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3FE9222" w14:textId="0933458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839106C" w14:textId="60B8726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037D28F" w14:textId="465EC4B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8956AD3" w14:textId="4F35B69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1730074F" w14:textId="4D9C6F8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8951DB8" w14:textId="751BF3A4" w:rsidR="002245FD" w:rsidRPr="005F20AA" w:rsidRDefault="007A5D6D" w:rsidP="002245FD">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7BA1E246" w14:textId="1463C7C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0C728DBF" w14:textId="6A5E581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21B484AC" w14:textId="5FBACAC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5527B60" w14:textId="050AAB8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r>
      <w:tr w:rsidR="002245FD" w:rsidRPr="005F20AA" w14:paraId="1DC65B46"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2818B73" w14:textId="4051DCB6"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68</w:t>
            </w:r>
          </w:p>
        </w:tc>
        <w:tc>
          <w:tcPr>
            <w:tcW w:w="1065" w:type="pct"/>
            <w:tcBorders>
              <w:top w:val="single" w:sz="4" w:space="0" w:color="auto"/>
              <w:left w:val="nil"/>
              <w:bottom w:val="single" w:sz="4" w:space="0" w:color="auto"/>
              <w:right w:val="single" w:sz="4" w:space="0" w:color="auto"/>
            </w:tcBorders>
            <w:shd w:val="clear" w:color="auto" w:fill="auto"/>
            <w:vAlign w:val="center"/>
          </w:tcPr>
          <w:p w14:paraId="6ECFA5B3" w14:textId="1F8D060A"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368" w:type="pct"/>
            <w:tcBorders>
              <w:top w:val="single" w:sz="4" w:space="0" w:color="auto"/>
              <w:left w:val="nil"/>
              <w:bottom w:val="single" w:sz="4" w:space="0" w:color="auto"/>
              <w:right w:val="single" w:sz="4" w:space="0" w:color="auto"/>
            </w:tcBorders>
            <w:shd w:val="clear" w:color="auto" w:fill="auto"/>
            <w:vAlign w:val="center"/>
          </w:tcPr>
          <w:p w14:paraId="462411F2" w14:textId="7FB7C3A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0D14AAD" w14:textId="69CB513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82ABFEB" w14:textId="4E4226C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B115199" w14:textId="7EA5BFE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3274090A" w14:textId="7A9C530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288B8FCA" w14:textId="76DD72B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0D17F2FB" w14:textId="43ADD25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AD13C4E" w14:textId="4771BB9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8037438" w14:textId="77A3151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78E7A29" w14:textId="0FEE10D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FF14D6F" w14:textId="5D47044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73493A9" w14:textId="3C7DC98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7118971" w14:textId="50450BD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6D2A617" w14:textId="7F00D9C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6A3AABBA" w14:textId="23E1EAD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67DAE392" w14:textId="52A760A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5359528C" w14:textId="20610EB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4C09E07" w14:textId="4CD2805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0C7B2BDE" w14:textId="1294019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6C4E9566" w14:textId="31DCAA5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r>
      <w:tr w:rsidR="002245FD" w:rsidRPr="005F20AA" w14:paraId="75BC12C5"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5DA85196" w14:textId="002D71E6"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69</w:t>
            </w:r>
          </w:p>
        </w:tc>
        <w:tc>
          <w:tcPr>
            <w:tcW w:w="1065" w:type="pct"/>
            <w:tcBorders>
              <w:top w:val="single" w:sz="4" w:space="0" w:color="auto"/>
              <w:left w:val="nil"/>
              <w:bottom w:val="single" w:sz="4" w:space="0" w:color="auto"/>
              <w:right w:val="single" w:sz="4" w:space="0" w:color="auto"/>
            </w:tcBorders>
            <w:shd w:val="clear" w:color="auto" w:fill="auto"/>
            <w:vAlign w:val="center"/>
          </w:tcPr>
          <w:p w14:paraId="1D4EDA6F" w14:textId="6A7723DF"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368" w:type="pct"/>
            <w:tcBorders>
              <w:top w:val="single" w:sz="4" w:space="0" w:color="auto"/>
              <w:left w:val="nil"/>
              <w:bottom w:val="single" w:sz="4" w:space="0" w:color="auto"/>
              <w:right w:val="single" w:sz="4" w:space="0" w:color="auto"/>
            </w:tcBorders>
            <w:shd w:val="clear" w:color="auto" w:fill="auto"/>
            <w:vAlign w:val="center"/>
          </w:tcPr>
          <w:p w14:paraId="32F5AAFC" w14:textId="3CBDFA5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15AD5E31" w14:textId="3FB9D8B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7032CB5" w14:textId="54EF0A9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FD6EA5B" w14:textId="565262B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42E96D4A" w14:textId="34AA026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0128D9F" w14:textId="1031EAF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2CFC928" w14:textId="3095795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6864C671" w14:textId="1CC1222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D1DBEC1" w14:textId="460329B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92BECEB" w14:textId="40A0862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52CE87C" w14:textId="057FB77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6DFB34A" w14:textId="3B34440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EEDFA59" w14:textId="42A81097"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5AA9E15A" w14:textId="15613B0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42371C4D" w14:textId="1F4D996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5745914F" w14:textId="1A158AF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2E46DA6" w14:textId="306DCDB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04F4D00" w14:textId="0C0F8D4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6D49CEB7" w14:textId="20013DF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438C3AE4" w14:textId="58AC2EE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r>
      <w:tr w:rsidR="002245FD" w:rsidRPr="005F20AA" w14:paraId="1987E303"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4B28F684" w14:textId="77A81F5D"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70</w:t>
            </w:r>
          </w:p>
        </w:tc>
        <w:tc>
          <w:tcPr>
            <w:tcW w:w="1065" w:type="pct"/>
            <w:tcBorders>
              <w:top w:val="single" w:sz="4" w:space="0" w:color="auto"/>
              <w:left w:val="nil"/>
              <w:bottom w:val="single" w:sz="4" w:space="0" w:color="auto"/>
              <w:right w:val="single" w:sz="4" w:space="0" w:color="auto"/>
            </w:tcBorders>
            <w:shd w:val="clear" w:color="auto" w:fill="auto"/>
            <w:vAlign w:val="center"/>
          </w:tcPr>
          <w:p w14:paraId="7D8615F8" w14:textId="07C83CF5"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368" w:type="pct"/>
            <w:tcBorders>
              <w:top w:val="single" w:sz="4" w:space="0" w:color="auto"/>
              <w:left w:val="nil"/>
              <w:bottom w:val="single" w:sz="4" w:space="0" w:color="auto"/>
              <w:right w:val="single" w:sz="4" w:space="0" w:color="auto"/>
            </w:tcBorders>
            <w:shd w:val="clear" w:color="auto" w:fill="auto"/>
            <w:vAlign w:val="center"/>
          </w:tcPr>
          <w:p w14:paraId="22C2B20C" w14:textId="5DDA95C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22354E54" w14:textId="147972C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20AA96E" w14:textId="0CA9BD4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12D4A7" w14:textId="2285B04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374CF87" w14:textId="04E4D07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434A451C" w14:textId="6075FAE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34A1F90" w14:textId="115496A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DA9895E" w14:textId="11445C2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C079B84" w14:textId="4B5B879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1AE5CB8E" w14:textId="10B18B4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7CBECDB1" w14:textId="6DA97459"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EE5E79A" w14:textId="194F97C0"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4F2D2CB" w14:textId="6B8DECD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28D730A" w14:textId="5C38775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47831070" w14:textId="3F7011E1"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0A1A6F4F" w14:textId="1E99CB6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332CDC47" w14:textId="166C2B2B"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5B0B5A92" w14:textId="535B0E5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5D9E7784" w14:textId="51B0691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235BF30C" w14:textId="2EACE37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r>
      <w:tr w:rsidR="002245FD" w:rsidRPr="005F20AA" w14:paraId="63601B84"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0D1CA0CA" w14:textId="27D73462" w:rsidR="002245FD" w:rsidRPr="005F20AA" w:rsidRDefault="002245FD" w:rsidP="002245FD">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71</w:t>
            </w:r>
          </w:p>
        </w:tc>
        <w:tc>
          <w:tcPr>
            <w:tcW w:w="1065" w:type="pct"/>
            <w:tcBorders>
              <w:top w:val="single" w:sz="4" w:space="0" w:color="auto"/>
              <w:left w:val="nil"/>
              <w:bottom w:val="single" w:sz="4" w:space="0" w:color="auto"/>
              <w:right w:val="single" w:sz="4" w:space="0" w:color="auto"/>
            </w:tcBorders>
            <w:shd w:val="clear" w:color="auto" w:fill="auto"/>
            <w:vAlign w:val="center"/>
          </w:tcPr>
          <w:p w14:paraId="1E512FCA" w14:textId="060161FB" w:rsidR="002245FD" w:rsidRPr="005F20AA" w:rsidRDefault="002245FD" w:rsidP="002245FD">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Общество с ограниченной ответственностью «Веста» </w:t>
            </w:r>
          </w:p>
        </w:tc>
        <w:tc>
          <w:tcPr>
            <w:tcW w:w="368" w:type="pct"/>
            <w:tcBorders>
              <w:top w:val="single" w:sz="4" w:space="0" w:color="auto"/>
              <w:left w:val="nil"/>
              <w:bottom w:val="single" w:sz="4" w:space="0" w:color="auto"/>
              <w:right w:val="single" w:sz="4" w:space="0" w:color="auto"/>
            </w:tcBorders>
            <w:shd w:val="clear" w:color="auto" w:fill="auto"/>
            <w:vAlign w:val="center"/>
          </w:tcPr>
          <w:p w14:paraId="2B2A1027" w14:textId="273BFE2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07BA75F3" w14:textId="49F6D1B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174B8D39" w14:textId="1AF9747D"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875820C" w14:textId="06F782E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5F0AE4FE" w14:textId="42373FD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FFFCDEC" w14:textId="0F11B60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BB4EB" w14:textId="1BD4EFA7"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31A88193" w14:textId="70C658F5"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87FB4F4" w14:textId="7C4700EF"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464DB23B" w14:textId="389A765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DBB671D" w14:textId="6960FB4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096F89AC" w14:textId="130D142E"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08" w:type="pct"/>
            <w:tcBorders>
              <w:top w:val="single" w:sz="4" w:space="0" w:color="auto"/>
              <w:left w:val="nil"/>
              <w:bottom w:val="single" w:sz="4" w:space="0" w:color="auto"/>
              <w:right w:val="single" w:sz="4" w:space="0" w:color="auto"/>
            </w:tcBorders>
            <w:shd w:val="clear" w:color="auto" w:fill="auto"/>
            <w:vAlign w:val="center"/>
          </w:tcPr>
          <w:p w14:paraId="17013F90" w14:textId="628E91D3"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25F03402" w14:textId="677E5426"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9" w:type="pct"/>
            <w:tcBorders>
              <w:top w:val="single" w:sz="4" w:space="0" w:color="auto"/>
              <w:left w:val="nil"/>
              <w:bottom w:val="single" w:sz="4" w:space="0" w:color="auto"/>
              <w:right w:val="single" w:sz="4" w:space="0" w:color="auto"/>
            </w:tcBorders>
            <w:shd w:val="clear" w:color="auto" w:fill="auto"/>
            <w:vAlign w:val="center"/>
          </w:tcPr>
          <w:p w14:paraId="0B07E927" w14:textId="6652E09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49882807" w14:textId="7EBEE09A"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7746A7D" w14:textId="6215DF8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825FE00" w14:textId="71AAE6AC"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5" w:type="pct"/>
            <w:tcBorders>
              <w:top w:val="single" w:sz="4" w:space="0" w:color="auto"/>
              <w:left w:val="nil"/>
              <w:bottom w:val="single" w:sz="4" w:space="0" w:color="auto"/>
              <w:right w:val="single" w:sz="4" w:space="0" w:color="auto"/>
            </w:tcBorders>
            <w:shd w:val="clear" w:color="auto" w:fill="auto"/>
            <w:vAlign w:val="center"/>
          </w:tcPr>
          <w:p w14:paraId="048E0F82" w14:textId="3DB7C008"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single" w:sz="4" w:space="0" w:color="auto"/>
              <w:left w:val="nil"/>
              <w:bottom w:val="single" w:sz="4" w:space="0" w:color="auto"/>
              <w:right w:val="single" w:sz="4" w:space="0" w:color="auto"/>
            </w:tcBorders>
            <w:shd w:val="clear" w:color="auto" w:fill="auto"/>
            <w:vAlign w:val="center"/>
          </w:tcPr>
          <w:p w14:paraId="58F5A8F8" w14:textId="3AE60A04" w:rsidR="002245FD" w:rsidRPr="005F20AA" w:rsidRDefault="002245FD" w:rsidP="002245FD">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r>
      <w:tr w:rsidR="00934518" w:rsidRPr="005F20AA" w14:paraId="63FA893A"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790C8698" w14:textId="7E188D82" w:rsidR="00934518" w:rsidRPr="005F20AA" w:rsidRDefault="00934518" w:rsidP="00934518">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1065" w:type="pct"/>
            <w:tcBorders>
              <w:top w:val="single" w:sz="4" w:space="0" w:color="auto"/>
              <w:left w:val="nil"/>
              <w:bottom w:val="single" w:sz="4" w:space="0" w:color="auto"/>
              <w:right w:val="single" w:sz="4" w:space="0" w:color="auto"/>
            </w:tcBorders>
            <w:shd w:val="clear" w:color="auto" w:fill="auto"/>
            <w:vAlign w:val="center"/>
          </w:tcPr>
          <w:p w14:paraId="709467C8" w14:textId="0EF99E54" w:rsidR="00934518" w:rsidRPr="005F20AA" w:rsidRDefault="00934518" w:rsidP="00934518">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269D1284" w14:textId="23546796"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60" w:type="pct"/>
            <w:tcBorders>
              <w:top w:val="single" w:sz="4" w:space="0" w:color="auto"/>
              <w:left w:val="nil"/>
              <w:bottom w:val="single" w:sz="4" w:space="0" w:color="auto"/>
              <w:right w:val="single" w:sz="4" w:space="0" w:color="auto"/>
            </w:tcBorders>
            <w:shd w:val="clear" w:color="auto" w:fill="auto"/>
            <w:vAlign w:val="center"/>
          </w:tcPr>
          <w:p w14:paraId="72DC2B91" w14:textId="19E7968D"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3803CCF" w14:textId="64875E29"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9A990A9" w14:textId="38343AEA"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291F9DD4" w14:textId="46C4EBB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A036" w14:textId="0B92A01F"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5C6D1B6C" w14:textId="13158F4B"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0C1D5F9" w14:textId="7A73CF6F"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73AA633" w14:textId="6D6A2A7A"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7006A5DA" w14:textId="3A3A6077"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A15864B" w14:textId="70A5BC95"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36CDCCE1" w14:textId="47876C4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039A138" w14:textId="4565D2CD"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0DEA8DC8" w14:textId="48865B61"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7A4DDA1D" w14:textId="0F695806"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17B58E09" w14:textId="7B63ACB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B16C0B8" w14:textId="5FFAD255"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2EC1755" w14:textId="79D8802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5647CC1A" w14:textId="5A1C6852"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1B6DF271" w14:textId="1AA1635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7</w:t>
            </w:r>
          </w:p>
        </w:tc>
      </w:tr>
      <w:tr w:rsidR="00934518" w:rsidRPr="005F20AA" w14:paraId="4265DC5C" w14:textId="77777777" w:rsidTr="000B7448">
        <w:trPr>
          <w:trHeight w:val="469"/>
        </w:trPr>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14:paraId="1D6F6E68" w14:textId="193BB7C9" w:rsidR="00934518" w:rsidRPr="005F20AA" w:rsidRDefault="00934518" w:rsidP="00934518">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73</w:t>
            </w:r>
          </w:p>
        </w:tc>
        <w:tc>
          <w:tcPr>
            <w:tcW w:w="1065" w:type="pct"/>
            <w:tcBorders>
              <w:top w:val="single" w:sz="4" w:space="0" w:color="auto"/>
              <w:left w:val="nil"/>
              <w:bottom w:val="single" w:sz="4" w:space="0" w:color="auto"/>
              <w:right w:val="single" w:sz="4" w:space="0" w:color="auto"/>
            </w:tcBorders>
            <w:shd w:val="clear" w:color="auto" w:fill="auto"/>
            <w:vAlign w:val="center"/>
          </w:tcPr>
          <w:p w14:paraId="56EB5AAE" w14:textId="2306677F" w:rsidR="00934518" w:rsidRPr="005F20AA" w:rsidRDefault="00934518" w:rsidP="00934518">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«Ковчег»</w:t>
            </w:r>
          </w:p>
        </w:tc>
        <w:tc>
          <w:tcPr>
            <w:tcW w:w="368" w:type="pct"/>
            <w:tcBorders>
              <w:top w:val="single" w:sz="4" w:space="0" w:color="auto"/>
              <w:left w:val="nil"/>
              <w:bottom w:val="single" w:sz="4" w:space="0" w:color="auto"/>
              <w:right w:val="single" w:sz="4" w:space="0" w:color="auto"/>
            </w:tcBorders>
            <w:shd w:val="clear" w:color="auto" w:fill="auto"/>
            <w:vAlign w:val="center"/>
          </w:tcPr>
          <w:p w14:paraId="672655AD" w14:textId="7C61DF1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60" w:type="pct"/>
            <w:tcBorders>
              <w:top w:val="single" w:sz="4" w:space="0" w:color="auto"/>
              <w:left w:val="nil"/>
              <w:bottom w:val="single" w:sz="4" w:space="0" w:color="auto"/>
              <w:right w:val="single" w:sz="4" w:space="0" w:color="auto"/>
            </w:tcBorders>
            <w:shd w:val="clear" w:color="auto" w:fill="auto"/>
            <w:vAlign w:val="center"/>
          </w:tcPr>
          <w:p w14:paraId="44B1B21A" w14:textId="014232DD"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700A6AA1" w14:textId="717BDC3A"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AA9A4DD" w14:textId="5749B67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7" w:type="pct"/>
            <w:tcBorders>
              <w:top w:val="single" w:sz="4" w:space="0" w:color="auto"/>
              <w:left w:val="nil"/>
              <w:bottom w:val="single" w:sz="4" w:space="0" w:color="auto"/>
              <w:right w:val="single" w:sz="4" w:space="0" w:color="auto"/>
            </w:tcBorders>
            <w:shd w:val="clear" w:color="auto" w:fill="auto"/>
            <w:vAlign w:val="center"/>
          </w:tcPr>
          <w:p w14:paraId="39268E39" w14:textId="1AF2186A"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172AF5AE" w14:textId="7F34A611"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5" w:type="pct"/>
            <w:tcBorders>
              <w:top w:val="single" w:sz="4" w:space="0" w:color="auto"/>
              <w:left w:val="nil"/>
              <w:bottom w:val="single" w:sz="4" w:space="0" w:color="auto"/>
              <w:right w:val="single" w:sz="4" w:space="0" w:color="auto"/>
            </w:tcBorders>
            <w:shd w:val="clear" w:color="auto" w:fill="auto"/>
            <w:vAlign w:val="center"/>
          </w:tcPr>
          <w:p w14:paraId="661FC6EF" w14:textId="58B25E4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6C1FBDE6" w14:textId="008EAE69"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18C52328" w14:textId="46EDE53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DE28015" w14:textId="5DDDE6A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54" w:type="pct"/>
            <w:tcBorders>
              <w:top w:val="single" w:sz="4" w:space="0" w:color="auto"/>
              <w:left w:val="nil"/>
              <w:bottom w:val="single" w:sz="4" w:space="0" w:color="auto"/>
              <w:right w:val="single" w:sz="4" w:space="0" w:color="auto"/>
            </w:tcBorders>
            <w:shd w:val="clear" w:color="auto" w:fill="auto"/>
            <w:vAlign w:val="center"/>
          </w:tcPr>
          <w:p w14:paraId="55589B91" w14:textId="135E5F31"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4354DFC5" w14:textId="2FD22DB9"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2A195718" w14:textId="44BA89A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4" w:type="pct"/>
            <w:tcBorders>
              <w:top w:val="single" w:sz="4" w:space="0" w:color="auto"/>
              <w:left w:val="nil"/>
              <w:bottom w:val="single" w:sz="4" w:space="0" w:color="auto"/>
              <w:right w:val="single" w:sz="4" w:space="0" w:color="auto"/>
            </w:tcBorders>
            <w:shd w:val="clear" w:color="auto" w:fill="auto"/>
            <w:vAlign w:val="center"/>
          </w:tcPr>
          <w:p w14:paraId="292EF4FC" w14:textId="50BBED37"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9" w:type="pct"/>
            <w:tcBorders>
              <w:top w:val="single" w:sz="4" w:space="0" w:color="auto"/>
              <w:left w:val="nil"/>
              <w:bottom w:val="single" w:sz="4" w:space="0" w:color="auto"/>
              <w:right w:val="single" w:sz="4" w:space="0" w:color="auto"/>
            </w:tcBorders>
            <w:shd w:val="clear" w:color="auto" w:fill="auto"/>
            <w:vAlign w:val="center"/>
          </w:tcPr>
          <w:p w14:paraId="0979230B" w14:textId="0A271E8C"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55" w:type="pct"/>
            <w:tcBorders>
              <w:top w:val="single" w:sz="4" w:space="0" w:color="auto"/>
              <w:left w:val="nil"/>
              <w:bottom w:val="single" w:sz="4" w:space="0" w:color="auto"/>
              <w:right w:val="single" w:sz="4" w:space="0" w:color="auto"/>
            </w:tcBorders>
            <w:shd w:val="clear" w:color="auto" w:fill="auto"/>
            <w:vAlign w:val="center"/>
          </w:tcPr>
          <w:p w14:paraId="07421904" w14:textId="3342AAB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0DC674E4" w14:textId="18B6C796"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08" w:type="pct"/>
            <w:tcBorders>
              <w:top w:val="single" w:sz="4" w:space="0" w:color="auto"/>
              <w:left w:val="nil"/>
              <w:bottom w:val="single" w:sz="4" w:space="0" w:color="auto"/>
              <w:right w:val="single" w:sz="4" w:space="0" w:color="auto"/>
            </w:tcBorders>
            <w:shd w:val="clear" w:color="auto" w:fill="auto"/>
            <w:vAlign w:val="center"/>
          </w:tcPr>
          <w:p w14:paraId="117EF86B" w14:textId="04283056"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5" w:type="pct"/>
            <w:tcBorders>
              <w:top w:val="single" w:sz="4" w:space="0" w:color="auto"/>
              <w:left w:val="nil"/>
              <w:bottom w:val="single" w:sz="4" w:space="0" w:color="auto"/>
              <w:right w:val="single" w:sz="4" w:space="0" w:color="auto"/>
            </w:tcBorders>
            <w:shd w:val="clear" w:color="auto" w:fill="auto"/>
            <w:vAlign w:val="center"/>
          </w:tcPr>
          <w:p w14:paraId="4F0CCD14" w14:textId="7C263000"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single" w:sz="4" w:space="0" w:color="auto"/>
              <w:left w:val="nil"/>
              <w:bottom w:val="single" w:sz="4" w:space="0" w:color="auto"/>
              <w:right w:val="single" w:sz="4" w:space="0" w:color="auto"/>
            </w:tcBorders>
            <w:shd w:val="clear" w:color="auto" w:fill="auto"/>
            <w:vAlign w:val="center"/>
          </w:tcPr>
          <w:p w14:paraId="3924588D" w14:textId="523FFEEA" w:rsidR="00934518" w:rsidRPr="005F20AA" w:rsidRDefault="00934518" w:rsidP="00934518">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bl>
    <w:p w14:paraId="2CB43878" w14:textId="77777777" w:rsidR="00371862" w:rsidRPr="005F20AA" w:rsidRDefault="00371862" w:rsidP="005F20AA">
      <w:pPr>
        <w:spacing w:after="0" w:line="240" w:lineRule="auto"/>
        <w:jc w:val="center"/>
        <w:rPr>
          <w:rFonts w:ascii="Times New Roman" w:hAnsi="Times New Roman"/>
          <w:b/>
          <w:sz w:val="24"/>
          <w:szCs w:val="24"/>
        </w:rPr>
      </w:pPr>
    </w:p>
    <w:p w14:paraId="5C4F4930" w14:textId="77777777" w:rsidR="00371862" w:rsidRPr="005F20AA" w:rsidRDefault="00371862" w:rsidP="005F20AA">
      <w:pPr>
        <w:spacing w:after="0" w:line="240" w:lineRule="auto"/>
        <w:jc w:val="center"/>
        <w:rPr>
          <w:rFonts w:ascii="Times New Roman" w:hAnsi="Times New Roman"/>
          <w:b/>
          <w:sz w:val="24"/>
          <w:szCs w:val="24"/>
        </w:rPr>
      </w:pPr>
    </w:p>
    <w:p w14:paraId="16E6D04C" w14:textId="77777777" w:rsidR="00FA6FA6" w:rsidRPr="005F20AA" w:rsidRDefault="00FA6FA6"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20999D82" w14:textId="1BDF18C1" w:rsidR="00371862" w:rsidRPr="005F20AA" w:rsidRDefault="00371862"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4</w:t>
      </w:r>
    </w:p>
    <w:p w14:paraId="403C3A40" w14:textId="77777777" w:rsidR="00371862" w:rsidRPr="005F20AA" w:rsidRDefault="00371862" w:rsidP="005F20AA">
      <w:pPr>
        <w:spacing w:after="0" w:line="240" w:lineRule="auto"/>
        <w:jc w:val="center"/>
        <w:rPr>
          <w:rFonts w:ascii="Times New Roman" w:hAnsi="Times New Roman"/>
          <w:b/>
          <w:sz w:val="24"/>
          <w:szCs w:val="24"/>
        </w:rPr>
      </w:pPr>
    </w:p>
    <w:p w14:paraId="619381AA" w14:textId="77777777" w:rsidR="00371862" w:rsidRPr="005F20AA" w:rsidRDefault="00371862"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 xml:space="preserve">Наличие (объем) информации об организациях социального обслуживания, </w:t>
      </w:r>
    </w:p>
    <w:p w14:paraId="72E23D7B" w14:textId="77777777" w:rsidR="00371862" w:rsidRPr="005F20AA" w:rsidRDefault="00371862"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размещенной на информационных стендах в помещениях</w:t>
      </w:r>
    </w:p>
    <w:p w14:paraId="6C5D9902" w14:textId="77777777" w:rsidR="00371862" w:rsidRPr="005F20AA" w:rsidRDefault="00371862" w:rsidP="005F20AA">
      <w:pPr>
        <w:spacing w:after="0" w:line="240" w:lineRule="auto"/>
        <w:contextualSpacing/>
        <w:jc w:val="both"/>
        <w:rPr>
          <w:rFonts w:ascii="Times New Roman" w:hAnsi="Times New Roman"/>
          <w:sz w:val="24"/>
          <w:szCs w:val="24"/>
          <w:lang w:eastAsia="ru-RU"/>
        </w:rPr>
      </w:pPr>
    </w:p>
    <w:tbl>
      <w:tblPr>
        <w:tblW w:w="5150" w:type="pct"/>
        <w:tblLook w:val="04A0" w:firstRow="1" w:lastRow="0" w:firstColumn="1" w:lastColumn="0" w:noHBand="0" w:noVBand="1"/>
      </w:tblPr>
      <w:tblGrid>
        <w:gridCol w:w="524"/>
        <w:gridCol w:w="2869"/>
        <w:gridCol w:w="558"/>
        <w:gridCol w:w="429"/>
        <w:gridCol w:w="429"/>
        <w:gridCol w:w="429"/>
        <w:gridCol w:w="558"/>
        <w:gridCol w:w="777"/>
        <w:gridCol w:w="777"/>
        <w:gridCol w:w="558"/>
        <w:gridCol w:w="558"/>
        <w:gridCol w:w="999"/>
        <w:gridCol w:w="558"/>
        <w:gridCol w:w="777"/>
        <w:gridCol w:w="558"/>
        <w:gridCol w:w="777"/>
        <w:gridCol w:w="777"/>
        <w:gridCol w:w="777"/>
        <w:gridCol w:w="681"/>
        <w:gridCol w:w="627"/>
      </w:tblGrid>
      <w:tr w:rsidR="00FE1BD1" w:rsidRPr="005F20AA" w14:paraId="196230C6" w14:textId="77777777" w:rsidTr="00FC1956">
        <w:trPr>
          <w:trHeight w:val="570"/>
          <w:tblHeader/>
        </w:trPr>
        <w:tc>
          <w:tcPr>
            <w:tcW w:w="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C3CF58"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9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65948"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Наименование организации</w:t>
            </w:r>
          </w:p>
        </w:tc>
        <w:tc>
          <w:tcPr>
            <w:tcW w:w="3659" w:type="pct"/>
            <w:gridSpan w:val="17"/>
            <w:tcBorders>
              <w:top w:val="single" w:sz="4" w:space="0" w:color="auto"/>
              <w:left w:val="nil"/>
              <w:bottom w:val="single" w:sz="4" w:space="0" w:color="auto"/>
              <w:right w:val="single" w:sz="4" w:space="0" w:color="auto"/>
            </w:tcBorders>
            <w:shd w:val="clear" w:color="auto" w:fill="auto"/>
            <w:vAlign w:val="center"/>
            <w:hideMark/>
          </w:tcPr>
          <w:p w14:paraId="74CBF1B9"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Установленный НПА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54CDA"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Всего</w:t>
            </w:r>
          </w:p>
        </w:tc>
      </w:tr>
      <w:tr w:rsidR="00FE1BD1" w:rsidRPr="005F20AA" w14:paraId="3CDF7E3A" w14:textId="77777777" w:rsidTr="00FC1956">
        <w:trPr>
          <w:trHeight w:val="2316"/>
          <w:tblHeader/>
        </w:trPr>
        <w:tc>
          <w:tcPr>
            <w:tcW w:w="175" w:type="pct"/>
            <w:vMerge/>
            <w:tcBorders>
              <w:top w:val="single" w:sz="4" w:space="0" w:color="auto"/>
              <w:left w:val="single" w:sz="4" w:space="0" w:color="auto"/>
              <w:bottom w:val="single" w:sz="4" w:space="0" w:color="auto"/>
              <w:right w:val="single" w:sz="4" w:space="0" w:color="auto"/>
            </w:tcBorders>
            <w:vAlign w:val="center"/>
            <w:hideMark/>
          </w:tcPr>
          <w:p w14:paraId="66F5CCC8"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7EBDFEFA"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59EBB35B" w14:textId="7243DEF1"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дате государственной регистрации</w:t>
            </w:r>
          </w:p>
        </w:tc>
        <w:tc>
          <w:tcPr>
            <w:tcW w:w="143" w:type="pct"/>
            <w:tcBorders>
              <w:top w:val="nil"/>
              <w:left w:val="nil"/>
              <w:bottom w:val="single" w:sz="4" w:space="0" w:color="auto"/>
              <w:right w:val="single" w:sz="4" w:space="0" w:color="auto"/>
            </w:tcBorders>
            <w:shd w:val="clear" w:color="auto" w:fill="auto"/>
            <w:textDirection w:val="btLr"/>
            <w:vAlign w:val="center"/>
            <w:hideMark/>
          </w:tcPr>
          <w:p w14:paraId="424C91AF"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2. Об учредителе (-</w:t>
            </w:r>
            <w:proofErr w:type="spellStart"/>
            <w:r w:rsidRPr="005F20AA">
              <w:rPr>
                <w:rFonts w:ascii="Times New Roman" w:eastAsia="Times New Roman" w:hAnsi="Times New Roman"/>
                <w:sz w:val="16"/>
                <w:szCs w:val="16"/>
                <w:lang w:eastAsia="ru-RU"/>
              </w:rPr>
              <w:t>ях</w:t>
            </w:r>
            <w:proofErr w:type="spellEnd"/>
            <w:r w:rsidRPr="005F20AA">
              <w:rPr>
                <w:rFonts w:ascii="Times New Roman" w:eastAsia="Times New Roman" w:hAnsi="Times New Roman"/>
                <w:sz w:val="16"/>
                <w:szCs w:val="16"/>
                <w:lang w:eastAsia="ru-RU"/>
              </w:rPr>
              <w:t>) организации</w:t>
            </w:r>
          </w:p>
        </w:tc>
        <w:tc>
          <w:tcPr>
            <w:tcW w:w="143" w:type="pct"/>
            <w:tcBorders>
              <w:top w:val="nil"/>
              <w:left w:val="nil"/>
              <w:bottom w:val="single" w:sz="4" w:space="0" w:color="auto"/>
              <w:right w:val="single" w:sz="4" w:space="0" w:color="auto"/>
            </w:tcBorders>
            <w:shd w:val="clear" w:color="auto" w:fill="auto"/>
            <w:textDirection w:val="btLr"/>
            <w:vAlign w:val="center"/>
            <w:hideMark/>
          </w:tcPr>
          <w:p w14:paraId="0E7DC86F" w14:textId="3AC95180"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3</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месте нахождения организации</w:t>
            </w:r>
          </w:p>
        </w:tc>
        <w:tc>
          <w:tcPr>
            <w:tcW w:w="143" w:type="pct"/>
            <w:tcBorders>
              <w:top w:val="nil"/>
              <w:left w:val="nil"/>
              <w:bottom w:val="single" w:sz="4" w:space="0" w:color="auto"/>
              <w:right w:val="single" w:sz="4" w:space="0" w:color="auto"/>
            </w:tcBorders>
            <w:shd w:val="clear" w:color="auto" w:fill="auto"/>
            <w:textDirection w:val="btLr"/>
            <w:vAlign w:val="center"/>
            <w:hideMark/>
          </w:tcPr>
          <w:p w14:paraId="0A7F0658" w14:textId="6B356588"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4</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режиме, графике работы</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46232467" w14:textId="59E08DC4"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5</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контактных телефонах и об адресах электронной почты</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4D38535E" w14:textId="4BE0CF0B"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6</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руководителе, его заместителях, руководителях филиалов</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04E30FB9" w14:textId="169D2B04"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8</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материально-техническом обеспечении предоставления социальных услуг</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5DEE621" w14:textId="49D43FB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9</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форме социального обслуживания</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232F4320" w14:textId="309672DB"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10. 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видах социальных услуг, предоставляемых организацией</w:t>
            </w:r>
          </w:p>
        </w:tc>
        <w:tc>
          <w:tcPr>
            <w:tcW w:w="333" w:type="pct"/>
            <w:tcBorders>
              <w:top w:val="nil"/>
              <w:left w:val="nil"/>
              <w:bottom w:val="single" w:sz="4" w:space="0" w:color="auto"/>
              <w:right w:val="single" w:sz="4" w:space="0" w:color="auto"/>
            </w:tcBorders>
            <w:shd w:val="clear" w:color="auto" w:fill="auto"/>
            <w:textDirection w:val="btLr"/>
            <w:vAlign w:val="center"/>
            <w:hideMark/>
          </w:tcPr>
          <w:p w14:paraId="672EF2DF" w14:textId="08B4F7DA"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11. 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порядке и условиях предоставления социальных услуг по видам услуг и формам социального обслуживания</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0F284376" w14:textId="6EADBCAC"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12. 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 xml:space="preserve">численности получателей социальных услуг </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16B0AF4E" w14:textId="272383B4"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13. 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 xml:space="preserve">количестве свободных мест для приема получателей социальных услуг </w:t>
            </w:r>
          </w:p>
        </w:tc>
        <w:tc>
          <w:tcPr>
            <w:tcW w:w="186" w:type="pct"/>
            <w:tcBorders>
              <w:top w:val="nil"/>
              <w:left w:val="nil"/>
              <w:bottom w:val="single" w:sz="4" w:space="0" w:color="auto"/>
              <w:right w:val="single" w:sz="4" w:space="0" w:color="auto"/>
            </w:tcBorders>
            <w:shd w:val="clear" w:color="auto" w:fill="auto"/>
            <w:textDirection w:val="btLr"/>
            <w:vAlign w:val="center"/>
            <w:hideMark/>
          </w:tcPr>
          <w:p w14:paraId="134207F9"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14.  Об объеме предоставляемых социальных услуг</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67389D9E" w14:textId="107E165C"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15. 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наличии лицензий на осуществление деятельности, подлежащей лицензированию</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02039F27" w14:textId="575F251C"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17. 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правилах внутреннего распорядка для получателей социальных услуг</w:t>
            </w:r>
          </w:p>
        </w:tc>
        <w:tc>
          <w:tcPr>
            <w:tcW w:w="259" w:type="pct"/>
            <w:tcBorders>
              <w:top w:val="nil"/>
              <w:left w:val="nil"/>
              <w:bottom w:val="single" w:sz="4" w:space="0" w:color="auto"/>
              <w:right w:val="single" w:sz="4" w:space="0" w:color="auto"/>
            </w:tcBorders>
            <w:shd w:val="clear" w:color="auto" w:fill="auto"/>
            <w:textDirection w:val="btLr"/>
            <w:vAlign w:val="center"/>
            <w:hideMark/>
          </w:tcPr>
          <w:p w14:paraId="5FFD4C18" w14:textId="6E9AE4C3"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18. </w:t>
            </w:r>
            <w:r w:rsidR="000D03A7" w:rsidRPr="005F20AA">
              <w:rPr>
                <w:rFonts w:ascii="Times New Roman" w:eastAsia="Times New Roman" w:hAnsi="Times New Roman"/>
                <w:sz w:val="16"/>
                <w:szCs w:val="16"/>
                <w:lang w:eastAsia="ru-RU"/>
              </w:rPr>
              <w:t xml:space="preserve">. О </w:t>
            </w:r>
            <w:r w:rsidRPr="005F20AA">
              <w:rPr>
                <w:rFonts w:ascii="Times New Roman" w:eastAsia="Times New Roman" w:hAnsi="Times New Roman"/>
                <w:sz w:val="16"/>
                <w:szCs w:val="16"/>
                <w:lang w:eastAsia="ru-RU"/>
              </w:rPr>
              <w:t>наличии предписаний органов, осуществляющих государственный контроль</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135D2604"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19.  Информация о проведении независимой оценки качества</w:t>
            </w:r>
          </w:p>
        </w:tc>
        <w:tc>
          <w:tcPr>
            <w:tcW w:w="210" w:type="pct"/>
            <w:vMerge/>
            <w:tcBorders>
              <w:top w:val="single" w:sz="4" w:space="0" w:color="auto"/>
              <w:left w:val="single" w:sz="4" w:space="0" w:color="auto"/>
              <w:bottom w:val="single" w:sz="4" w:space="0" w:color="auto"/>
              <w:right w:val="single" w:sz="4" w:space="0" w:color="auto"/>
            </w:tcBorders>
            <w:vAlign w:val="center"/>
            <w:hideMark/>
          </w:tcPr>
          <w:p w14:paraId="77882424"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r>
      <w:tr w:rsidR="00FE1BD1" w:rsidRPr="005F20AA" w14:paraId="1C46546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A485E" w14:textId="60D4B8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957" w:type="pct"/>
            <w:tcBorders>
              <w:top w:val="single" w:sz="4" w:space="0" w:color="auto"/>
              <w:left w:val="nil"/>
              <w:bottom w:val="single" w:sz="4" w:space="0" w:color="auto"/>
              <w:right w:val="single" w:sz="4" w:space="0" w:color="auto"/>
            </w:tcBorders>
            <w:shd w:val="clear" w:color="auto" w:fill="auto"/>
            <w:vAlign w:val="center"/>
          </w:tcPr>
          <w:p w14:paraId="70B71B0F" w14:textId="5BA46045"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3B95F148" w14:textId="046405F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256211D" w14:textId="6760F3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D4113BA" w14:textId="3668A43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9E9746" w14:textId="7F58E1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31E1499" w14:textId="12A0839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40905F4" w14:textId="3527C5D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362959" w14:textId="2580327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DDD0EA8" w14:textId="42D7E24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487F5E8" w14:textId="134FBE7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EF1ABEF" w14:textId="44B3F11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85DC3D3" w14:textId="55518BD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02E1A85" w14:textId="1794D6B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3BC21E1" w14:textId="68E03C0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36C8C1A" w14:textId="145149F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647B9B5" w14:textId="5C16CA5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8AC1CC3" w14:textId="31CE04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6DD82DAB" w14:textId="479C89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95CE83E" w14:textId="5B60DF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01E2EFF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60D9AD0" w14:textId="4C0E29B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957" w:type="pct"/>
            <w:tcBorders>
              <w:top w:val="single" w:sz="4" w:space="0" w:color="auto"/>
              <w:left w:val="nil"/>
              <w:bottom w:val="single" w:sz="4" w:space="0" w:color="auto"/>
              <w:right w:val="single" w:sz="4" w:space="0" w:color="auto"/>
            </w:tcBorders>
            <w:shd w:val="clear" w:color="auto" w:fill="auto"/>
            <w:vAlign w:val="center"/>
          </w:tcPr>
          <w:p w14:paraId="32F90BA2" w14:textId="5662DB25"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1740192D" w14:textId="6ED733D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112863A" w14:textId="4CE3454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EB41F5D" w14:textId="6F9262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F23E06B" w14:textId="7D3FCBE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E65341A" w14:textId="15064A2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B8C8B02" w14:textId="723A857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9BDA318" w14:textId="2AF500C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B26A19E" w14:textId="4FE937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412F254" w14:textId="598738B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5E768BD" w14:textId="64972E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9AA0DE6" w14:textId="0ED3470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BE4187C" w14:textId="410B90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8BFE0D" w14:textId="3D8B9EE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D9E0A9E" w14:textId="70C1AC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30A3DB1" w14:textId="43427BE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AED9786" w14:textId="282EED1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7DAE2EC" w14:textId="2B496C0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7340394B" w14:textId="3AC34ED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65FE0575"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2A4E78D" w14:textId="7998870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957" w:type="pct"/>
            <w:tcBorders>
              <w:top w:val="single" w:sz="4" w:space="0" w:color="auto"/>
              <w:left w:val="nil"/>
              <w:bottom w:val="single" w:sz="4" w:space="0" w:color="auto"/>
              <w:right w:val="single" w:sz="4" w:space="0" w:color="auto"/>
            </w:tcBorders>
            <w:shd w:val="clear" w:color="auto" w:fill="auto"/>
            <w:vAlign w:val="center"/>
          </w:tcPr>
          <w:p w14:paraId="0B53AF5E" w14:textId="18150BBF"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1A2EAE"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1A2EAE" w:rsidRPr="005F20AA">
              <w:rPr>
                <w:rFonts w:ascii="Times New Roman" w:hAnsi="Times New Roman"/>
                <w:color w:val="000000"/>
                <w:sz w:val="20"/>
                <w:szCs w:val="20"/>
              </w:rPr>
              <w:t>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247B63E6" w14:textId="02BFA81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CB4223F" w14:textId="515F20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592A238" w14:textId="4DA38EC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565F993" w14:textId="51F9870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4245994" w14:textId="5F5505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8D4468" w14:textId="6B7C5D9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38601C1" w14:textId="75D6896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6FE16E5" w14:textId="597054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CC0F122" w14:textId="7BC573A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0EF8A0D" w14:textId="06F7BBB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09019B9" w14:textId="4616B01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3379192" w14:textId="79EA2C8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5D84CD5" w14:textId="7D5064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084318" w14:textId="650B572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602E701" w14:textId="05AB8B6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864F1CC" w14:textId="190F043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39CF02F" w14:textId="7021148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76B70314" w14:textId="401D96D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D978C75"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2382701" w14:textId="4A40AA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957" w:type="pct"/>
            <w:tcBorders>
              <w:top w:val="single" w:sz="4" w:space="0" w:color="auto"/>
              <w:left w:val="nil"/>
              <w:bottom w:val="single" w:sz="4" w:space="0" w:color="auto"/>
              <w:right w:val="single" w:sz="4" w:space="0" w:color="auto"/>
            </w:tcBorders>
            <w:shd w:val="clear" w:color="auto" w:fill="auto"/>
            <w:vAlign w:val="center"/>
          </w:tcPr>
          <w:p w14:paraId="4F3D2415" w14:textId="2DE54CD2"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w:t>
            </w:r>
            <w:r w:rsidRPr="005F20AA">
              <w:rPr>
                <w:rFonts w:ascii="Times New Roman" w:hAnsi="Times New Roman"/>
                <w:color w:val="000000"/>
                <w:sz w:val="20"/>
                <w:szCs w:val="20"/>
              </w:rPr>
              <w:lastRenderedPageBreak/>
              <w:t>автономного округа – Югры «Кондинский районный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779E27D8" w14:textId="4F9A03A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96B9118" w14:textId="747D2BC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EA9F080" w14:textId="41EA5DFE" w:rsidR="00383B0C" w:rsidRPr="005F20AA" w:rsidRDefault="001A2EA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87C53D6" w14:textId="009084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4A923F7" w14:textId="318987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7D591CC" w14:textId="291C454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7471B7F" w14:textId="36389A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DF6AF8D" w14:textId="5A0AB04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BB99AF3" w14:textId="67DFFE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A7A373D" w14:textId="2F0BEA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DA60CA2" w14:textId="6609B06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63F64CB" w14:textId="23BCBF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90A6D3A" w14:textId="351DBB09" w:rsidR="00383B0C" w:rsidRPr="005F20AA" w:rsidRDefault="001A2EA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00D2DBA" w14:textId="691BA92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4A00261" w14:textId="288B10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987F37F" w14:textId="381293C2" w:rsidR="00383B0C" w:rsidRPr="005F20AA" w:rsidRDefault="001A2EA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3F9501B7" w14:textId="1A3935F7" w:rsidR="00383B0C" w:rsidRPr="005F20AA" w:rsidRDefault="001A2EA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526F9442" w14:textId="3E117BA1" w:rsidR="00383B0C" w:rsidRPr="005F20AA" w:rsidRDefault="001A2EA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13</w:t>
            </w:r>
          </w:p>
        </w:tc>
      </w:tr>
      <w:tr w:rsidR="00FE1BD1" w:rsidRPr="005F20AA" w14:paraId="13D9177E"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455BC00" w14:textId="1B03A06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957" w:type="pct"/>
            <w:tcBorders>
              <w:top w:val="single" w:sz="4" w:space="0" w:color="auto"/>
              <w:left w:val="nil"/>
              <w:bottom w:val="single" w:sz="4" w:space="0" w:color="auto"/>
              <w:right w:val="single" w:sz="4" w:space="0" w:color="auto"/>
            </w:tcBorders>
            <w:shd w:val="clear" w:color="auto" w:fill="auto"/>
            <w:vAlign w:val="center"/>
          </w:tcPr>
          <w:p w14:paraId="3819F895" w14:textId="752E34C2"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576248E4" w14:textId="2806FA9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09327B8" w14:textId="672A4B6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867B654" w14:textId="67AD0F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CA915B" w14:textId="173BD81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37058E" w14:textId="7D07EA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CDD0CF2" w14:textId="0AF7D07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746A390" w14:textId="498FCA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BFDAAB1" w14:textId="2799D5A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D8A5145" w14:textId="1F509DF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4E5C9F67" w14:textId="316D5AF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25C1C5E" w14:textId="1D5FB2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2B915D8" w14:textId="61FA8E5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87D531" w14:textId="079837B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30A647C" w14:textId="51BB89C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BDBEEA" w14:textId="39F097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520275" w14:textId="4B0BA0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735081C" w14:textId="1817748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885108F" w14:textId="56DF53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4A31D9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C0C4FC5" w14:textId="715A805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957" w:type="pct"/>
            <w:tcBorders>
              <w:top w:val="single" w:sz="4" w:space="0" w:color="auto"/>
              <w:left w:val="nil"/>
              <w:bottom w:val="single" w:sz="4" w:space="0" w:color="auto"/>
              <w:right w:val="single" w:sz="4" w:space="0" w:color="auto"/>
            </w:tcBorders>
            <w:shd w:val="clear" w:color="auto" w:fill="auto"/>
            <w:vAlign w:val="center"/>
          </w:tcPr>
          <w:p w14:paraId="6F5D14BA" w14:textId="37FA8D8E"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60F10D71" w14:textId="65E07C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A9D9B38" w14:textId="34BB6BC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586DCA" w14:textId="0295454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A78ABEE" w14:textId="12154C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268C998" w14:textId="083FD0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90A70B6" w14:textId="305D25F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092BB33" w14:textId="3C2AA1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24967E" w14:textId="231B5B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EAE3DF5" w14:textId="0C489E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D8BC635" w14:textId="44F6FF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63FAFCE" w14:textId="57C6FA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4482F6D" w14:textId="7AB63F0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0504E47" w14:textId="09CF28C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3D7BFED" w14:textId="37F00CD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6EAC189" w14:textId="551DE2C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70F87D3" w14:textId="442530E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69DA886F" w14:textId="61D14C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7FB101E8" w14:textId="357C5A9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73F171E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0B2EA85" w14:textId="2215557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957" w:type="pct"/>
            <w:tcBorders>
              <w:top w:val="single" w:sz="4" w:space="0" w:color="auto"/>
              <w:left w:val="nil"/>
              <w:bottom w:val="single" w:sz="4" w:space="0" w:color="auto"/>
              <w:right w:val="single" w:sz="4" w:space="0" w:color="auto"/>
            </w:tcBorders>
            <w:shd w:val="clear" w:color="auto" w:fill="auto"/>
            <w:vAlign w:val="center"/>
          </w:tcPr>
          <w:p w14:paraId="2ADBC0CA" w14:textId="277D21CF"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4B7FE25E" w14:textId="34C46F1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1C19F3" w14:textId="00A9811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51C4509" w14:textId="3F11E91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891483A" w14:textId="68CFAC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88CD0BC" w14:textId="1F5389B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D3072D8" w14:textId="023E721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6B2AB4E" w14:textId="70108ED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F6272DB" w14:textId="2EAFC1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EDCF2C8" w14:textId="0A38950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D5AB77A" w14:textId="4DAFC4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C3D8E79" w14:textId="59CCDB6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08F98EB" w14:textId="4C9A638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FEA24A4" w14:textId="0DF874B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48CAD67" w14:textId="564E04C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3E50BC8" w14:textId="5541F8D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501B673" w14:textId="3DA269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DC1157F" w14:textId="1AC8C26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3627A10" w14:textId="22D621A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558E267"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0AABC2D" w14:textId="0686B8A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957" w:type="pct"/>
            <w:tcBorders>
              <w:top w:val="single" w:sz="4" w:space="0" w:color="auto"/>
              <w:left w:val="nil"/>
              <w:bottom w:val="single" w:sz="4" w:space="0" w:color="auto"/>
              <w:right w:val="single" w:sz="4" w:space="0" w:color="auto"/>
            </w:tcBorders>
            <w:shd w:val="clear" w:color="auto" w:fill="auto"/>
            <w:vAlign w:val="center"/>
          </w:tcPr>
          <w:p w14:paraId="0101D282" w14:textId="79677A58"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w:t>
            </w:r>
            <w:r w:rsidRPr="005F20AA">
              <w:rPr>
                <w:rFonts w:ascii="Times New Roman" w:hAnsi="Times New Roman"/>
                <w:color w:val="000000"/>
                <w:sz w:val="20"/>
                <w:szCs w:val="20"/>
              </w:rPr>
              <w:lastRenderedPageBreak/>
              <w:t>автономного округа – Югры «Нефтеюганский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3DF575A1" w14:textId="0F8F5F8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CAE885F" w14:textId="5A429E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B24C27" w14:textId="0CE4AC8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202B04" w14:textId="251107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21F10CC" w14:textId="539C14A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D41B82" w14:textId="6DA46B7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03002F3" w14:textId="599AFA5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CEDEB03" w14:textId="0221F2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E5D978C" w14:textId="539677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78BBE50" w14:textId="6620D0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710BEA1" w14:textId="0747204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86E0FD7" w14:textId="78CD58A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626D6C" w14:textId="2D24C0B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0C7232" w14:textId="5113923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85B737" w14:textId="2796462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4D29020" w14:textId="77EEBE6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CEFD89F" w14:textId="1D0B287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855F9B1" w14:textId="501B6BB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CCDD164"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A1F2B43" w14:textId="4002AC9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957" w:type="pct"/>
            <w:tcBorders>
              <w:top w:val="single" w:sz="4" w:space="0" w:color="auto"/>
              <w:left w:val="nil"/>
              <w:bottom w:val="single" w:sz="4" w:space="0" w:color="auto"/>
              <w:right w:val="single" w:sz="4" w:space="0" w:color="auto"/>
            </w:tcBorders>
            <w:shd w:val="clear" w:color="auto" w:fill="auto"/>
            <w:vAlign w:val="center"/>
          </w:tcPr>
          <w:p w14:paraId="28CB820F" w14:textId="41A433D6"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22492F53" w14:textId="7CD093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CA94DA1" w14:textId="64AAB8D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6140875" w14:textId="701962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954ACB" w14:textId="57B7B04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F6322DE" w14:textId="5038E1A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93D5F51" w14:textId="470F17E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27E508A" w14:textId="15693B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2E474C2" w14:textId="533E2E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15FF9E9" w14:textId="38BABE2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A034BC4" w14:textId="3E06D69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B7E7C2A" w14:textId="05E1372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E6E288E" w14:textId="0CE7BD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316AC7F" w14:textId="6B1D31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7E466F8" w14:textId="2F880B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04F01FA" w14:textId="3A6C2C9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20B8B0A" w14:textId="1FCC68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FE1F9D1" w14:textId="7FE29F1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5B39A077" w14:textId="33FE48B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213743C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EE6D335" w14:textId="536572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957" w:type="pct"/>
            <w:tcBorders>
              <w:top w:val="single" w:sz="4" w:space="0" w:color="auto"/>
              <w:left w:val="nil"/>
              <w:bottom w:val="single" w:sz="4" w:space="0" w:color="auto"/>
              <w:right w:val="single" w:sz="4" w:space="0" w:color="auto"/>
            </w:tcBorders>
            <w:shd w:val="clear" w:color="auto" w:fill="auto"/>
            <w:vAlign w:val="center"/>
          </w:tcPr>
          <w:p w14:paraId="48413E9E" w14:textId="75F22F69"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0A0C0D3E" w14:textId="5D14F1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B64AED6" w14:textId="5FEE401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93FAC5" w14:textId="6F9BDD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80825CB" w14:textId="35C794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B9EA880" w14:textId="4821376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0B3027B" w14:textId="7C7A64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E72E333" w14:textId="0D1C25B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831669" w14:textId="11FB3E1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7FF9B53" w14:textId="1703D96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3F6AF8B" w14:textId="0C222D2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9B95305" w14:textId="288118C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5B2B365" w14:textId="667E5F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398F599" w14:textId="57505CC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E12A223" w14:textId="4127C7F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BE2CAFE" w14:textId="621D3BB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692478A" w14:textId="42BE94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4CF6E19" w14:textId="246070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4BF7D50" w14:textId="22D9A4E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08D56C00"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F6E7D86" w14:textId="3043537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957" w:type="pct"/>
            <w:tcBorders>
              <w:top w:val="single" w:sz="4" w:space="0" w:color="auto"/>
              <w:left w:val="nil"/>
              <w:bottom w:val="single" w:sz="4" w:space="0" w:color="auto"/>
              <w:right w:val="single" w:sz="4" w:space="0" w:color="auto"/>
            </w:tcBorders>
            <w:shd w:val="clear" w:color="auto" w:fill="auto"/>
            <w:vAlign w:val="center"/>
          </w:tcPr>
          <w:p w14:paraId="4CD26E85" w14:textId="21E53DAB"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186" w:type="pct"/>
            <w:tcBorders>
              <w:top w:val="single" w:sz="4" w:space="0" w:color="auto"/>
              <w:left w:val="nil"/>
              <w:bottom w:val="single" w:sz="4" w:space="0" w:color="auto"/>
              <w:right w:val="single" w:sz="4" w:space="0" w:color="auto"/>
            </w:tcBorders>
            <w:shd w:val="clear" w:color="auto" w:fill="auto"/>
            <w:vAlign w:val="center"/>
          </w:tcPr>
          <w:p w14:paraId="3FE6D36F" w14:textId="1504E93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54A317A" w14:textId="7CF3F9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A58DB3A" w14:textId="52D69B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DF2BF8" w14:textId="0E10916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5A69227" w14:textId="7D0DDB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2419977" w14:textId="68CEF78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9A94605" w14:textId="6216EEE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DEFF4DA" w14:textId="76B8444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9910A2A" w14:textId="4956963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C3FC539" w14:textId="6271539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57DFEFD" w14:textId="0BDB25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DABFD3D" w14:textId="426BC72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A1ED204" w14:textId="6974BFE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B6BE0E2" w14:textId="7E9AE86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49F1A7D" w14:textId="0021D08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6C805D3" w14:textId="7EEB240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2945661" w14:textId="1DD1018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FC2A234" w14:textId="763520E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7333D67A"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E9CFDEF" w14:textId="727B894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957" w:type="pct"/>
            <w:tcBorders>
              <w:top w:val="single" w:sz="4" w:space="0" w:color="auto"/>
              <w:left w:val="nil"/>
              <w:bottom w:val="single" w:sz="4" w:space="0" w:color="auto"/>
              <w:right w:val="single" w:sz="4" w:space="0" w:color="auto"/>
            </w:tcBorders>
            <w:shd w:val="clear" w:color="auto" w:fill="auto"/>
            <w:vAlign w:val="center"/>
          </w:tcPr>
          <w:p w14:paraId="67C6B408" w14:textId="084D9567"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Pr="005F20AA">
              <w:rPr>
                <w:rFonts w:ascii="Times New Roman" w:hAnsi="Times New Roman"/>
                <w:color w:val="000000"/>
                <w:sz w:val="20"/>
                <w:szCs w:val="20"/>
              </w:rPr>
              <w:lastRenderedPageBreak/>
              <w:t>«Нижневартовский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4CF57AA3" w14:textId="013A121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06E8FFE" w14:textId="707427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C96AF68" w14:textId="45846B5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D40219" w14:textId="689B74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614BD6" w14:textId="70078E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2A755A0" w14:textId="36A9315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8CCD8A" w14:textId="02E44A4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CB60EFC" w14:textId="7E846F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69AA17" w14:textId="21B6501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3AF3EAD" w14:textId="44F189E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5043250" w14:textId="094FE3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D0AFB22" w14:textId="5270BAB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951198C" w14:textId="18CADB9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74DF3A9" w14:textId="6B44293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4899881" w14:textId="54204FD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DAC34F4" w14:textId="1DDCBD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2782EEF" w14:textId="3851B8F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17AD6CCE" w14:textId="3231CB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7CAB841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DFBC884" w14:textId="4C5B2D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957" w:type="pct"/>
            <w:tcBorders>
              <w:top w:val="single" w:sz="4" w:space="0" w:color="auto"/>
              <w:left w:val="nil"/>
              <w:bottom w:val="single" w:sz="4" w:space="0" w:color="auto"/>
              <w:right w:val="single" w:sz="4" w:space="0" w:color="auto"/>
            </w:tcBorders>
            <w:shd w:val="clear" w:color="auto" w:fill="auto"/>
            <w:vAlign w:val="center"/>
          </w:tcPr>
          <w:p w14:paraId="3F48642B" w14:textId="60FB260A"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186" w:type="pct"/>
            <w:tcBorders>
              <w:top w:val="single" w:sz="4" w:space="0" w:color="auto"/>
              <w:left w:val="nil"/>
              <w:bottom w:val="single" w:sz="4" w:space="0" w:color="auto"/>
              <w:right w:val="single" w:sz="4" w:space="0" w:color="auto"/>
            </w:tcBorders>
            <w:shd w:val="clear" w:color="auto" w:fill="auto"/>
            <w:vAlign w:val="center"/>
          </w:tcPr>
          <w:p w14:paraId="573794F8" w14:textId="004B46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A5AD5A6" w14:textId="4CDA31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9C2F5D4" w14:textId="15C1E8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5DAC85" w14:textId="6C4D748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FB03060" w14:textId="2FED4E8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53CA659" w14:textId="5D93082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2C66524" w14:textId="44669A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0231ADA" w14:textId="72A44AB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DC9F1F1" w14:textId="0B3F776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7536EBC" w14:textId="08FD915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6CC0761" w14:textId="433A937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C43C8FD" w14:textId="1F980E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F8266F5" w14:textId="63C613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B47EB3" w14:textId="59F8C1D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6D6D9E" w14:textId="5AC4B86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4134960" w14:textId="68E57EB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12F2AED6" w14:textId="473A2B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329FBBF" w14:textId="1DB63AA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06E333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AF80914" w14:textId="1DEF34A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957" w:type="pct"/>
            <w:tcBorders>
              <w:top w:val="single" w:sz="4" w:space="0" w:color="auto"/>
              <w:left w:val="nil"/>
              <w:bottom w:val="single" w:sz="4" w:space="0" w:color="auto"/>
              <w:right w:val="single" w:sz="4" w:space="0" w:color="auto"/>
            </w:tcBorders>
            <w:shd w:val="clear" w:color="auto" w:fill="auto"/>
            <w:vAlign w:val="center"/>
          </w:tcPr>
          <w:p w14:paraId="78812C30" w14:textId="7CC407DD"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0E892B2C" w14:textId="49088A1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F49E2AB" w14:textId="21D9D6C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0898FFE" w14:textId="5ED9BAC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865BCE6" w14:textId="3C7927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20C6AD1" w14:textId="37FE63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16AB4A8" w14:textId="52235EF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5A17DFB" w14:textId="19B849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F6ABDDB" w14:textId="0436DA1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D0252D2" w14:textId="58916B0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D304171" w14:textId="24F48A1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F4B6F55" w14:textId="35D262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BFADD35" w14:textId="1DCCE7F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204FF1D" w14:textId="0E9663C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4BBD29B" w14:textId="298F86A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48B3A55" w14:textId="17EEE4A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C49A74A" w14:textId="38FF5B6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0A3CEF9" w14:textId="37622E5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748017F" w14:textId="4C99D5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15C3B50"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200C569" w14:textId="77AD9E7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957" w:type="pct"/>
            <w:tcBorders>
              <w:top w:val="single" w:sz="4" w:space="0" w:color="auto"/>
              <w:left w:val="nil"/>
              <w:bottom w:val="single" w:sz="4" w:space="0" w:color="auto"/>
              <w:right w:val="single" w:sz="4" w:space="0" w:color="auto"/>
            </w:tcBorders>
            <w:shd w:val="clear" w:color="auto" w:fill="auto"/>
            <w:vAlign w:val="center"/>
          </w:tcPr>
          <w:p w14:paraId="62A20C9B" w14:textId="5AA47B51"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186" w:type="pct"/>
            <w:tcBorders>
              <w:top w:val="single" w:sz="4" w:space="0" w:color="auto"/>
              <w:left w:val="nil"/>
              <w:bottom w:val="single" w:sz="4" w:space="0" w:color="auto"/>
              <w:right w:val="single" w:sz="4" w:space="0" w:color="auto"/>
            </w:tcBorders>
            <w:shd w:val="clear" w:color="auto" w:fill="auto"/>
            <w:vAlign w:val="center"/>
          </w:tcPr>
          <w:p w14:paraId="7DCA90BD" w14:textId="560C828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F1F9B38" w14:textId="155387F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A929739" w14:textId="048D63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4C0446B" w14:textId="521FD8D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F0D8721" w14:textId="778DF9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505B0B0" w14:textId="50BD0DA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6583684" w14:textId="7039E3E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13032FB" w14:textId="3160AC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1209688" w14:textId="5C65793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A3BC6F4" w14:textId="4E243E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24C7FE5" w14:textId="48C4A5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BD33455" w14:textId="1A3CE90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08B66F1" w14:textId="4B6B0B1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EF8D8A8" w14:textId="4D251D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B9C8C35" w14:textId="43786C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BBABA9" w14:textId="15E1070A" w:rsidR="00383B0C" w:rsidRPr="005F20AA" w:rsidRDefault="00300564"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DB56D80" w14:textId="6F12EE5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1436B220" w14:textId="17709E22" w:rsidR="00383B0C" w:rsidRPr="005F20AA" w:rsidRDefault="00300564"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16</w:t>
            </w:r>
          </w:p>
        </w:tc>
      </w:tr>
      <w:tr w:rsidR="00FE1BD1" w:rsidRPr="005F20AA" w14:paraId="26E0F465"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A5C1CB2" w14:textId="731BAEA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957" w:type="pct"/>
            <w:tcBorders>
              <w:top w:val="single" w:sz="4" w:space="0" w:color="auto"/>
              <w:left w:val="nil"/>
              <w:bottom w:val="single" w:sz="4" w:space="0" w:color="auto"/>
              <w:right w:val="single" w:sz="4" w:space="0" w:color="auto"/>
            </w:tcBorders>
            <w:shd w:val="clear" w:color="auto" w:fill="auto"/>
            <w:vAlign w:val="center"/>
          </w:tcPr>
          <w:p w14:paraId="5AC587B8" w14:textId="08087A3E"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Pr="005F20AA">
              <w:rPr>
                <w:rFonts w:ascii="Times New Roman" w:hAnsi="Times New Roman"/>
                <w:color w:val="000000"/>
                <w:sz w:val="20"/>
                <w:szCs w:val="20"/>
              </w:rPr>
              <w:lastRenderedPageBreak/>
              <w:t>«Нижневартовский специальный дом-интернат для престарелых и инвалидов»</w:t>
            </w:r>
          </w:p>
        </w:tc>
        <w:tc>
          <w:tcPr>
            <w:tcW w:w="186" w:type="pct"/>
            <w:tcBorders>
              <w:top w:val="single" w:sz="4" w:space="0" w:color="auto"/>
              <w:left w:val="nil"/>
              <w:bottom w:val="single" w:sz="4" w:space="0" w:color="auto"/>
              <w:right w:val="single" w:sz="4" w:space="0" w:color="auto"/>
            </w:tcBorders>
            <w:shd w:val="clear" w:color="auto" w:fill="auto"/>
            <w:vAlign w:val="center"/>
          </w:tcPr>
          <w:p w14:paraId="66F47A61" w14:textId="7955751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C07C197" w14:textId="00B3951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09A9C57" w14:textId="0754446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66C9152" w14:textId="6398F8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E0FB6DB" w14:textId="0F8622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BE6AEA6" w14:textId="4DC8A26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BC6EDE5" w14:textId="40B1C0C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9A150FF" w14:textId="28F3C50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CAD0235" w14:textId="6C97C8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43A6E3E" w14:textId="16656A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0A402D6" w14:textId="59F6D01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F0D9C11" w14:textId="71F84DB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829073B" w14:textId="270AC7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0707C0" w14:textId="02117B9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DC115C3" w14:textId="63D520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36C987B" w14:textId="07D03CF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8227AD4" w14:textId="5ABEBA4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DCEF02F" w14:textId="61FC0BC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25D1E8FF"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F0C9ECF" w14:textId="48463EE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c>
          <w:tcPr>
            <w:tcW w:w="957" w:type="pct"/>
            <w:tcBorders>
              <w:top w:val="single" w:sz="4" w:space="0" w:color="auto"/>
              <w:left w:val="nil"/>
              <w:bottom w:val="single" w:sz="4" w:space="0" w:color="auto"/>
              <w:right w:val="single" w:sz="4" w:space="0" w:color="auto"/>
            </w:tcBorders>
            <w:shd w:val="clear" w:color="auto" w:fill="auto"/>
            <w:vAlign w:val="center"/>
          </w:tcPr>
          <w:p w14:paraId="4235360E" w14:textId="49E87F28"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0E677C2C" w14:textId="7E420F0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3136998" w14:textId="4981F34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AC6BC3F" w14:textId="69C3264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5307011" w14:textId="0709C0D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E47F1FA" w14:textId="4B85C10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91AC755" w14:textId="29F0662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35DD49B" w14:textId="2C3780D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1B21826" w14:textId="50260CF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553B7B" w14:textId="5B61EC5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8D790B6" w14:textId="11BF242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0D76458" w14:textId="1F8F10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2314FBA" w14:textId="434662E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8CC382F" w14:textId="5E7B004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D9443F6" w14:textId="4CD3F1D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BFFF988" w14:textId="4ABDFE4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147C9E" w14:textId="70D4E6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AFDABAB" w14:textId="3299355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0AF72BF" w14:textId="3A9F748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0963C7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0E44FCA" w14:textId="77630D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957" w:type="pct"/>
            <w:tcBorders>
              <w:top w:val="single" w:sz="4" w:space="0" w:color="auto"/>
              <w:left w:val="nil"/>
              <w:bottom w:val="single" w:sz="4" w:space="0" w:color="auto"/>
              <w:right w:val="single" w:sz="4" w:space="0" w:color="auto"/>
            </w:tcBorders>
            <w:shd w:val="clear" w:color="auto" w:fill="auto"/>
            <w:vAlign w:val="center"/>
          </w:tcPr>
          <w:p w14:paraId="51D5A0FE" w14:textId="2E155D5F"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0B8E1B5A" w14:textId="15B41D1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5BBF9ED" w14:textId="17C4975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76FD5B5" w14:textId="67FACC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8666E14" w14:textId="711B12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C99A958" w14:textId="04F269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E0251AA" w14:textId="20428B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A039F2D" w14:textId="7C95BAE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FE78EF" w14:textId="081B43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8723EC4" w14:textId="223F6F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1DECC28" w14:textId="54B2AF0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B4AE409" w14:textId="5AF5706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31B0E61" w14:textId="72DB19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003624D" w14:textId="05A51A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CDEED40" w14:textId="356FAF2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F40A2D1" w14:textId="5BEC22C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DB2FB6D" w14:textId="4A4E78F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66453B9" w14:textId="3F83E7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1ECB2DB" w14:textId="4261CE7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3C74735C"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E99C6CA" w14:textId="04ABCE9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957" w:type="pct"/>
            <w:tcBorders>
              <w:top w:val="single" w:sz="4" w:space="0" w:color="auto"/>
              <w:left w:val="nil"/>
              <w:bottom w:val="single" w:sz="4" w:space="0" w:color="auto"/>
              <w:right w:val="single" w:sz="4" w:space="0" w:color="auto"/>
            </w:tcBorders>
            <w:shd w:val="clear" w:color="auto" w:fill="auto"/>
            <w:vAlign w:val="center"/>
          </w:tcPr>
          <w:p w14:paraId="4C6C2A5E" w14:textId="4E206E56"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186" w:type="pct"/>
            <w:tcBorders>
              <w:top w:val="single" w:sz="4" w:space="0" w:color="auto"/>
              <w:left w:val="nil"/>
              <w:bottom w:val="single" w:sz="4" w:space="0" w:color="auto"/>
              <w:right w:val="single" w:sz="4" w:space="0" w:color="auto"/>
            </w:tcBorders>
            <w:shd w:val="clear" w:color="auto" w:fill="auto"/>
            <w:vAlign w:val="center"/>
          </w:tcPr>
          <w:p w14:paraId="6CA24312" w14:textId="2C885CA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F3EB19" w14:textId="78CF957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38EE4BD" w14:textId="7061FC4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EA0B84" w14:textId="74C951E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CC88D29" w14:textId="411392C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4DC3F4D" w14:textId="221D5F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754BE8" w14:textId="2997197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EEDE271" w14:textId="61F5B9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714D6C0" w14:textId="6E0C006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57F6B74" w14:textId="7A1B287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44A039B" w14:textId="3CC9157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6790935" w14:textId="310C097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C62FD11" w14:textId="32918A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C931B3D" w14:textId="1EF74C4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288D77D" w14:textId="2E5322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6BFB892" w14:textId="52D73AC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4186A91" w14:textId="25F69C6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7BD18FD" w14:textId="00DB6A3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A87C87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A7A54E8" w14:textId="4D35B5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957" w:type="pct"/>
            <w:tcBorders>
              <w:top w:val="single" w:sz="4" w:space="0" w:color="auto"/>
              <w:left w:val="nil"/>
              <w:bottom w:val="single" w:sz="4" w:space="0" w:color="auto"/>
              <w:right w:val="single" w:sz="4" w:space="0" w:color="auto"/>
            </w:tcBorders>
            <w:shd w:val="clear" w:color="auto" w:fill="auto"/>
            <w:vAlign w:val="center"/>
          </w:tcPr>
          <w:p w14:paraId="221822DF" w14:textId="206EBAF1"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«Октябрьский районный комплексный центр </w:t>
            </w:r>
            <w:r w:rsidRPr="005F20AA">
              <w:rPr>
                <w:rFonts w:ascii="Times New Roman" w:hAnsi="Times New Roman"/>
                <w:color w:val="000000"/>
                <w:sz w:val="20"/>
                <w:szCs w:val="20"/>
              </w:rPr>
              <w:lastRenderedPageBreak/>
              <w:t>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12FE8FA5" w14:textId="5A6A87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AD95D1F" w14:textId="518002A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FD6403D" w14:textId="29348C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96B0CB3" w14:textId="149A2CF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AD2ECC6" w14:textId="09F749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8D20ED1" w14:textId="718385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D8F4C2F" w14:textId="13DABAC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D6A5BE6" w14:textId="3905C24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4546292" w14:textId="223174D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456309D" w14:textId="386842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993CC00" w14:textId="747974D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6061B73" w14:textId="6766A3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35809DC" w14:textId="0B2007B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37EF2CC" w14:textId="69EDE16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8354697" w14:textId="3DDCC1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EE1D777" w14:textId="32BF8FC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913A414" w14:textId="79FAB0D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18A87C7" w14:textId="215FC84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1D1AD5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6216726" w14:textId="53066A8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21</w:t>
            </w:r>
          </w:p>
        </w:tc>
        <w:tc>
          <w:tcPr>
            <w:tcW w:w="957" w:type="pct"/>
            <w:tcBorders>
              <w:top w:val="single" w:sz="4" w:space="0" w:color="auto"/>
              <w:left w:val="nil"/>
              <w:bottom w:val="single" w:sz="4" w:space="0" w:color="auto"/>
              <w:right w:val="single" w:sz="4" w:space="0" w:color="auto"/>
            </w:tcBorders>
            <w:shd w:val="clear" w:color="auto" w:fill="auto"/>
            <w:vAlign w:val="center"/>
          </w:tcPr>
          <w:p w14:paraId="2A7EFD50" w14:textId="38314848"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64C8BE1A" w14:textId="1581623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431D5B3" w14:textId="0F9E85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6DFD6DF" w14:textId="355CD7F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442EE3F" w14:textId="1F09202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BABA6F" w14:textId="12E80F2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48EFC1B" w14:textId="0DA853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C6A7219" w14:textId="35911A2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AA7FE33" w14:textId="2CE15D4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9CFD18E" w14:textId="7EB766A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4A70522" w14:textId="392A677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7CCD4F" w14:textId="030DC3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DD0F04" w14:textId="3925B30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795D295" w14:textId="381975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BC9EED" w14:textId="47F95EB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429F384" w14:textId="17EC47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86FEDE3" w14:textId="335C2CB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2905FCA0" w14:textId="722BB6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5B953D3" w14:textId="120546C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09ADFBF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3F43E85" w14:textId="55AED5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957" w:type="pct"/>
            <w:tcBorders>
              <w:top w:val="single" w:sz="4" w:space="0" w:color="auto"/>
              <w:left w:val="nil"/>
              <w:bottom w:val="single" w:sz="4" w:space="0" w:color="auto"/>
              <w:right w:val="single" w:sz="4" w:space="0" w:color="auto"/>
            </w:tcBorders>
            <w:shd w:val="clear" w:color="auto" w:fill="auto"/>
            <w:vAlign w:val="center"/>
          </w:tcPr>
          <w:p w14:paraId="3C0F5294" w14:textId="2F3EF704"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32DFBE93" w14:textId="1C2FFCD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C9ED9D4" w14:textId="3D67A33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5177E59" w14:textId="1164D9C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56D81F" w14:textId="45661D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BAE1B84" w14:textId="0D9204D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1627357" w14:textId="19CC7C5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8EFA905" w14:textId="6046474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D340B8B" w14:textId="4B25C5C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0ABAE76" w14:textId="1617742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550ABFA" w14:textId="13904F6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2E257C2" w14:textId="065FEA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4D8152" w14:textId="0148412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670A72" w14:textId="09EB97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4088138" w14:textId="1324F5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55217F6" w14:textId="02855F6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6E114E" w14:textId="78BD80C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E9ACE7B" w14:textId="1902587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3F002F2" w14:textId="0A09998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5CF88455"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2A73A51" w14:textId="1D97195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957" w:type="pct"/>
            <w:tcBorders>
              <w:top w:val="single" w:sz="4" w:space="0" w:color="auto"/>
              <w:left w:val="nil"/>
              <w:bottom w:val="single" w:sz="4" w:space="0" w:color="auto"/>
              <w:right w:val="single" w:sz="4" w:space="0" w:color="auto"/>
            </w:tcBorders>
            <w:shd w:val="clear" w:color="auto" w:fill="auto"/>
            <w:vAlign w:val="center"/>
          </w:tcPr>
          <w:p w14:paraId="1475399A" w14:textId="48B2E921"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702F8C4E" w14:textId="0C788A3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B26717D" w14:textId="30FF587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CDCAAA4" w14:textId="2510EC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88B3482" w14:textId="43FDD08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F6A64C1" w14:textId="4686FF1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A7E799" w14:textId="2C4EA0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76CCE38" w14:textId="2243FF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4301B13" w14:textId="4A1474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48B94D9" w14:textId="53516CF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9DA26B9" w14:textId="18B35C7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10C2B2D" w14:textId="6250C0A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E11805" w14:textId="27859EA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6333E9" w14:textId="446D647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0CB3F0C" w14:textId="7C7BC51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03E7B30" w14:textId="4ED8C3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808B362" w14:textId="36172A5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0D6935D" w14:textId="31C0151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32E02BAE" w14:textId="30F6B44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114F179"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4F98DB7" w14:textId="12A673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957" w:type="pct"/>
            <w:tcBorders>
              <w:top w:val="single" w:sz="4" w:space="0" w:color="auto"/>
              <w:left w:val="nil"/>
              <w:bottom w:val="single" w:sz="4" w:space="0" w:color="auto"/>
              <w:right w:val="single" w:sz="4" w:space="0" w:color="auto"/>
            </w:tcBorders>
            <w:shd w:val="clear" w:color="auto" w:fill="auto"/>
            <w:vAlign w:val="center"/>
          </w:tcPr>
          <w:p w14:paraId="34BE8158" w14:textId="16A5024B"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«Радужнинский реабилитационный центр для </w:t>
            </w:r>
            <w:r w:rsidRPr="005F20AA">
              <w:rPr>
                <w:rFonts w:ascii="Times New Roman" w:hAnsi="Times New Roman"/>
                <w:color w:val="000000"/>
                <w:sz w:val="20"/>
                <w:szCs w:val="20"/>
              </w:rPr>
              <w:lastRenderedPageBreak/>
              <w:t>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0B74DAF9" w14:textId="5228BA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01394F" w14:textId="46255D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3003DAD" w14:textId="49E82C8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B4AF59B" w14:textId="19662DB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5BD1A65" w14:textId="5146D3A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2AA5B6D" w14:textId="2DD627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C822A0F" w14:textId="64C8C5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94438A" w14:textId="45DF5CB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AEFC08E" w14:textId="016BC43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ABABCA3" w14:textId="4D73279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8E383C4" w14:textId="4A06701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B42EC24" w14:textId="3C28071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169F72C" w14:textId="35E42BD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93C2183" w14:textId="1ABABF9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2DE5FDB" w14:textId="7D107B2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810100E" w14:textId="3A44FD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B44A51B" w14:textId="03C088C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537EC33E" w14:textId="0C4B2F3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80CD6A4"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B808187" w14:textId="5355B79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957" w:type="pct"/>
            <w:tcBorders>
              <w:top w:val="single" w:sz="4" w:space="0" w:color="auto"/>
              <w:left w:val="nil"/>
              <w:bottom w:val="single" w:sz="4" w:space="0" w:color="auto"/>
              <w:right w:val="single" w:sz="4" w:space="0" w:color="auto"/>
            </w:tcBorders>
            <w:shd w:val="clear" w:color="auto" w:fill="auto"/>
            <w:vAlign w:val="center"/>
          </w:tcPr>
          <w:p w14:paraId="6BF5F853" w14:textId="1A71B6A3"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186" w:type="pct"/>
            <w:tcBorders>
              <w:top w:val="single" w:sz="4" w:space="0" w:color="auto"/>
              <w:left w:val="nil"/>
              <w:bottom w:val="single" w:sz="4" w:space="0" w:color="auto"/>
              <w:right w:val="single" w:sz="4" w:space="0" w:color="auto"/>
            </w:tcBorders>
            <w:shd w:val="clear" w:color="auto" w:fill="auto"/>
            <w:vAlign w:val="center"/>
          </w:tcPr>
          <w:p w14:paraId="564471A6" w14:textId="5D81CD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AC8E3EB" w14:textId="72604C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DC7674" w14:textId="70A587C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FB90FF0" w14:textId="2A61174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9A55530" w14:textId="0B943A7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6C1D49A" w14:textId="67DFE7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505DA54" w14:textId="6AE35B2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C95C62B" w14:textId="1362ED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E050FE" w14:textId="762FCB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08FCD01" w14:textId="5BC1535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B88A0F" w14:textId="7643F9E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D955476" w14:textId="6A3FB11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4D62C1A" w14:textId="677F00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766B73C" w14:textId="779809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A90782C" w14:textId="66A9E9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35F2818" w14:textId="499FB85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4920114" w14:textId="0F6ECF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6040265E" w14:textId="2920CD1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0BDF607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F931A09" w14:textId="1778525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957" w:type="pct"/>
            <w:tcBorders>
              <w:top w:val="single" w:sz="4" w:space="0" w:color="auto"/>
              <w:left w:val="nil"/>
              <w:bottom w:val="single" w:sz="4" w:space="0" w:color="auto"/>
              <w:right w:val="single" w:sz="4" w:space="0" w:color="auto"/>
            </w:tcBorders>
            <w:shd w:val="clear" w:color="auto" w:fill="auto"/>
            <w:vAlign w:val="center"/>
          </w:tcPr>
          <w:p w14:paraId="095A978D" w14:textId="7DFAFC16"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7374AC40" w14:textId="39A506B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E00FDA6" w14:textId="0DD7BAF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70FA072" w14:textId="5A3FFEC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D8B18C4" w14:textId="4563EF3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C4211DC" w14:textId="335DDF6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DB40C06" w14:textId="0F106E1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F3E19A0" w14:textId="7E45A8B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C69C1A0" w14:textId="64157E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036014C" w14:textId="0F38E5F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2DCA936" w14:textId="51F9419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65445F9" w14:textId="02FE97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A0D34A0" w14:textId="616371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7A8CFCB" w14:textId="14E4B52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2386747" w14:textId="6D52646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DEE20A" w14:textId="13F33AD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9926BE7" w14:textId="48B0EC3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614267B0" w14:textId="4664032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B90C4EC" w14:textId="05D8E57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35259484"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000DB98" w14:textId="41FEF0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27</w:t>
            </w:r>
          </w:p>
        </w:tc>
        <w:tc>
          <w:tcPr>
            <w:tcW w:w="957" w:type="pct"/>
            <w:tcBorders>
              <w:top w:val="single" w:sz="4" w:space="0" w:color="auto"/>
              <w:left w:val="nil"/>
              <w:bottom w:val="single" w:sz="4" w:space="0" w:color="auto"/>
              <w:right w:val="single" w:sz="4" w:space="0" w:color="auto"/>
            </w:tcBorders>
            <w:shd w:val="clear" w:color="auto" w:fill="auto"/>
            <w:vAlign w:val="center"/>
          </w:tcPr>
          <w:p w14:paraId="2BF521E6" w14:textId="6C51C225"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86" w:type="pct"/>
            <w:tcBorders>
              <w:top w:val="single" w:sz="4" w:space="0" w:color="auto"/>
              <w:left w:val="nil"/>
              <w:bottom w:val="single" w:sz="4" w:space="0" w:color="auto"/>
              <w:right w:val="single" w:sz="4" w:space="0" w:color="auto"/>
            </w:tcBorders>
            <w:shd w:val="clear" w:color="auto" w:fill="auto"/>
            <w:vAlign w:val="center"/>
          </w:tcPr>
          <w:p w14:paraId="76223990" w14:textId="3F70952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A072E52" w14:textId="52AC22B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088AD93" w14:textId="7302E0F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6779334" w14:textId="06DCD0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4571193" w14:textId="5D9C8BD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B4A0C85" w14:textId="04DD73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2CF152C" w14:textId="6EAD39D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D6BFE11" w14:textId="6117900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2FEBE26" w14:textId="7668674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1D187E6" w14:textId="7608BB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E57896E" w14:textId="2CF7090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F3FF2A3" w14:textId="75E188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34C4176" w14:textId="43B475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783B6F" w14:textId="4FE3FE9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28CFCEC" w14:textId="53460FE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5CFBD48" w14:textId="327AAF0A"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7D9D3AEF" w14:textId="1311B32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3EAE37B" w14:textId="580044E5" w:rsidR="00383B0C" w:rsidRPr="005F20AA" w:rsidRDefault="00383B0C"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r w:rsidR="00247681">
              <w:rPr>
                <w:rFonts w:ascii="Times New Roman" w:hAnsi="Times New Roman"/>
                <w:color w:val="000000"/>
              </w:rPr>
              <w:t>6</w:t>
            </w:r>
          </w:p>
        </w:tc>
      </w:tr>
      <w:tr w:rsidR="00FE1BD1" w:rsidRPr="005F20AA" w14:paraId="55260C3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DBF5395" w14:textId="1791FBA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957" w:type="pct"/>
            <w:tcBorders>
              <w:top w:val="single" w:sz="4" w:space="0" w:color="auto"/>
              <w:left w:val="nil"/>
              <w:bottom w:val="single" w:sz="4" w:space="0" w:color="auto"/>
              <w:right w:val="single" w:sz="4" w:space="0" w:color="auto"/>
            </w:tcBorders>
            <w:shd w:val="clear" w:color="auto" w:fill="auto"/>
            <w:vAlign w:val="center"/>
          </w:tcPr>
          <w:p w14:paraId="2FF66DD8" w14:textId="56710DF6" w:rsidR="00383B0C" w:rsidRPr="005F20AA" w:rsidRDefault="00383B0C"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«Советский реабилитационный центр для детей и подростков с </w:t>
            </w:r>
            <w:r w:rsidRPr="005F20AA">
              <w:rPr>
                <w:rFonts w:ascii="Times New Roman" w:hAnsi="Times New Roman"/>
                <w:color w:val="000000"/>
                <w:sz w:val="20"/>
                <w:szCs w:val="20"/>
              </w:rPr>
              <w:lastRenderedPageBreak/>
              <w:t>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1BE0D4E8" w14:textId="32B3C65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B548F2A" w14:textId="0A4A399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60511A8" w14:textId="235188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B8313E0" w14:textId="5F6DC8A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E9E5AE8" w14:textId="6B9DA6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C124AA7" w14:textId="67E4A78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4C6B060" w14:textId="75153AB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5692631" w14:textId="4B96847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DEB2568" w14:textId="52640A4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106C713" w14:textId="4ED0472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C0FD189" w14:textId="371F0D8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5E64000" w14:textId="206DBB2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D320190" w14:textId="5CAD77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272C8AE" w14:textId="41BEA47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8898D1B" w14:textId="6BE9DE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FF7331A" w14:textId="3EF51B2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297054AC" w14:textId="5C1E66E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556D175C" w14:textId="155E825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660CDBF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3C99107" w14:textId="165EED92"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29</w:t>
            </w:r>
          </w:p>
        </w:tc>
        <w:tc>
          <w:tcPr>
            <w:tcW w:w="957" w:type="pct"/>
            <w:tcBorders>
              <w:top w:val="single" w:sz="4" w:space="0" w:color="auto"/>
              <w:left w:val="nil"/>
              <w:bottom w:val="single" w:sz="4" w:space="0" w:color="auto"/>
              <w:right w:val="single" w:sz="4" w:space="0" w:color="auto"/>
            </w:tcBorders>
            <w:shd w:val="clear" w:color="auto" w:fill="auto"/>
            <w:vAlign w:val="center"/>
          </w:tcPr>
          <w:p w14:paraId="76CD89B7" w14:textId="52CCA9EB"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186" w:type="pct"/>
            <w:tcBorders>
              <w:top w:val="single" w:sz="4" w:space="0" w:color="auto"/>
              <w:left w:val="nil"/>
              <w:bottom w:val="single" w:sz="4" w:space="0" w:color="auto"/>
              <w:right w:val="single" w:sz="4" w:space="0" w:color="auto"/>
            </w:tcBorders>
            <w:shd w:val="clear" w:color="auto" w:fill="auto"/>
            <w:vAlign w:val="center"/>
          </w:tcPr>
          <w:p w14:paraId="462918F5" w14:textId="2D59E41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1AF4300" w14:textId="56E972F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AA223B" w14:textId="6F5894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8EFF2FF" w14:textId="32887D2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849F800" w14:textId="0A896A6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BC1042" w14:textId="71434F3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1C8A245" w14:textId="3E27D80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906194A" w14:textId="6BCB347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A051F20" w14:textId="19FC39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187D00A" w14:textId="3DCFD06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244D90F" w14:textId="5A4CE51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64814F3" w14:textId="01460D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589BE6" w14:textId="3ACE175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061966E" w14:textId="582AA7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AD4C591" w14:textId="635639A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FAC09B7" w14:textId="4706D5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5FD9A9B" w14:textId="6C3CAD8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D210014" w14:textId="6EDA5D0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6102CF3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08FE0BF" w14:textId="43D379FF"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30</w:t>
            </w:r>
          </w:p>
        </w:tc>
        <w:tc>
          <w:tcPr>
            <w:tcW w:w="957" w:type="pct"/>
            <w:tcBorders>
              <w:top w:val="single" w:sz="4" w:space="0" w:color="auto"/>
              <w:left w:val="nil"/>
              <w:bottom w:val="single" w:sz="4" w:space="0" w:color="auto"/>
              <w:right w:val="single" w:sz="4" w:space="0" w:color="auto"/>
            </w:tcBorders>
            <w:shd w:val="clear" w:color="auto" w:fill="auto"/>
            <w:vAlign w:val="center"/>
          </w:tcPr>
          <w:p w14:paraId="0AADE3CB" w14:textId="22FBF465"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186" w:type="pct"/>
            <w:tcBorders>
              <w:top w:val="single" w:sz="4" w:space="0" w:color="auto"/>
              <w:left w:val="nil"/>
              <w:bottom w:val="single" w:sz="4" w:space="0" w:color="auto"/>
              <w:right w:val="single" w:sz="4" w:space="0" w:color="auto"/>
            </w:tcBorders>
            <w:shd w:val="clear" w:color="auto" w:fill="auto"/>
            <w:vAlign w:val="center"/>
          </w:tcPr>
          <w:p w14:paraId="4C08A582" w14:textId="7B1B58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2C24000" w14:textId="06D41CE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1DF652" w14:textId="33FC395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57F9C15" w14:textId="57FF0E7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B939896" w14:textId="69B8DD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8518CDB" w14:textId="7B91C4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B9589A5" w14:textId="48B31E0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2CE61D9" w14:textId="4051A4C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28C92AF" w14:textId="0FF828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5E3F6AC" w14:textId="3DDA466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57B200A" w14:textId="385393C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F8924A2" w14:textId="72A2E4E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B4F1E37" w14:textId="6E1ED4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546E2C5" w14:textId="24D00B8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B7681A6" w14:textId="7657082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588E3B" w14:textId="09F1CE0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C552782" w14:textId="1C788E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39D950F0" w14:textId="57FF765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70ED39E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F7EBA6A" w14:textId="57D2AC1B"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31</w:t>
            </w:r>
          </w:p>
        </w:tc>
        <w:tc>
          <w:tcPr>
            <w:tcW w:w="957" w:type="pct"/>
            <w:tcBorders>
              <w:top w:val="single" w:sz="4" w:space="0" w:color="auto"/>
              <w:left w:val="nil"/>
              <w:bottom w:val="single" w:sz="4" w:space="0" w:color="auto"/>
              <w:right w:val="single" w:sz="4" w:space="0" w:color="auto"/>
            </w:tcBorders>
            <w:shd w:val="clear" w:color="auto" w:fill="auto"/>
            <w:vAlign w:val="center"/>
          </w:tcPr>
          <w:p w14:paraId="4BC25128" w14:textId="48215E5A"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78B04930" w14:textId="747638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F4B897" w14:textId="1B9B35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05A3FF6" w14:textId="3FEFF6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154A8AB" w14:textId="0931D3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7D77BF8" w14:textId="15DED8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0BB9663" w14:textId="7ADAD9C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7851DC4" w14:textId="18527AA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D3E52F" w14:textId="30C490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40C1505" w14:textId="0D5213F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E8F053B" w14:textId="1325DE3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FC88CEA" w14:textId="28CBA71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BD2B6BD" w14:textId="5ED3AA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DB94050" w14:textId="727936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6E4F3C2" w14:textId="7F28F8C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684A3E" w14:textId="549ADB5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3F51486" w14:textId="6CFBA4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C213703" w14:textId="0CF3B43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148623B" w14:textId="7C55E6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6C227DB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B1791AD" w14:textId="023D0A42"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32</w:t>
            </w:r>
          </w:p>
        </w:tc>
        <w:tc>
          <w:tcPr>
            <w:tcW w:w="957" w:type="pct"/>
            <w:tcBorders>
              <w:top w:val="single" w:sz="4" w:space="0" w:color="auto"/>
              <w:left w:val="nil"/>
              <w:bottom w:val="single" w:sz="4" w:space="0" w:color="auto"/>
              <w:right w:val="single" w:sz="4" w:space="0" w:color="auto"/>
            </w:tcBorders>
            <w:shd w:val="clear" w:color="auto" w:fill="auto"/>
            <w:vAlign w:val="center"/>
          </w:tcPr>
          <w:p w14:paraId="323C7CFB" w14:textId="7ABF2B5D"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55937409" w14:textId="74B7D33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4D768B8" w14:textId="556AB48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6D92074" w14:textId="7E1C1E3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2BED229" w14:textId="4275229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D916ECD" w14:textId="490088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F546458" w14:textId="1E538F9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39A74D0" w14:textId="722EB3F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7801852" w14:textId="057FA9D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831C393" w14:textId="7C4F38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828CAAD" w14:textId="7C13B6A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FF41475" w14:textId="05F038B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1C19C88" w14:textId="5F6321C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B9EC095" w14:textId="5B9ACCA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44EF04B" w14:textId="29787E8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36530C3" w14:textId="6B57E1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C0C4F34" w14:textId="77BCD64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F4757BA" w14:textId="227467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EFD729B" w14:textId="66AE16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812702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4CBE982" w14:textId="06647756"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33</w:t>
            </w:r>
          </w:p>
        </w:tc>
        <w:tc>
          <w:tcPr>
            <w:tcW w:w="957" w:type="pct"/>
            <w:tcBorders>
              <w:top w:val="single" w:sz="4" w:space="0" w:color="auto"/>
              <w:left w:val="nil"/>
              <w:bottom w:val="single" w:sz="4" w:space="0" w:color="auto"/>
              <w:right w:val="single" w:sz="4" w:space="0" w:color="auto"/>
            </w:tcBorders>
            <w:shd w:val="clear" w:color="auto" w:fill="auto"/>
            <w:vAlign w:val="center"/>
          </w:tcPr>
          <w:p w14:paraId="7DCA1483" w14:textId="5742CD7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Pr="005F20AA">
              <w:rPr>
                <w:rFonts w:ascii="Times New Roman" w:hAnsi="Times New Roman"/>
                <w:color w:val="000000"/>
                <w:sz w:val="20"/>
                <w:szCs w:val="20"/>
              </w:rPr>
              <w:lastRenderedPageBreak/>
              <w:t>«Сургутский районный центр социальной адаптации для лиц без определенного места жительства»</w:t>
            </w:r>
          </w:p>
        </w:tc>
        <w:tc>
          <w:tcPr>
            <w:tcW w:w="186" w:type="pct"/>
            <w:tcBorders>
              <w:top w:val="single" w:sz="4" w:space="0" w:color="auto"/>
              <w:left w:val="nil"/>
              <w:bottom w:val="single" w:sz="4" w:space="0" w:color="auto"/>
              <w:right w:val="single" w:sz="4" w:space="0" w:color="auto"/>
            </w:tcBorders>
            <w:shd w:val="clear" w:color="auto" w:fill="auto"/>
            <w:vAlign w:val="center"/>
          </w:tcPr>
          <w:p w14:paraId="4C81E232" w14:textId="03D0C6A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CF74B4" w14:textId="74024E7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ABCDD62" w14:textId="7EAB543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A85B0BA" w14:textId="664F509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5D984EB" w14:textId="718AA11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4CD11CC" w14:textId="5C91FC2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A30A491" w14:textId="3BB6283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725FFE8" w14:textId="7601C44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D727B8" w14:textId="3A3CBB1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41B9FC6" w14:textId="13E5C1A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2CD5847" w14:textId="427A6B6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AC0849D" w14:textId="2289603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6AC7FA8" w14:textId="65B8AFC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2AA3D5A" w14:textId="0790C2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00800F" w14:textId="56C3CA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63D9B8A" w14:textId="6390F4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0484B9AE" w14:textId="4B067A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72D3F2B1" w14:textId="5283D30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148A050E"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2DDB6C0" w14:textId="0DF0B7A4"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34</w:t>
            </w:r>
          </w:p>
        </w:tc>
        <w:tc>
          <w:tcPr>
            <w:tcW w:w="957" w:type="pct"/>
            <w:tcBorders>
              <w:top w:val="single" w:sz="4" w:space="0" w:color="auto"/>
              <w:left w:val="nil"/>
              <w:bottom w:val="single" w:sz="4" w:space="0" w:color="auto"/>
              <w:right w:val="single" w:sz="4" w:space="0" w:color="auto"/>
            </w:tcBorders>
            <w:shd w:val="clear" w:color="auto" w:fill="auto"/>
            <w:vAlign w:val="center"/>
          </w:tcPr>
          <w:p w14:paraId="2EB8ADEE" w14:textId="66C1C1FA"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186" w:type="pct"/>
            <w:tcBorders>
              <w:top w:val="single" w:sz="4" w:space="0" w:color="auto"/>
              <w:left w:val="nil"/>
              <w:bottom w:val="single" w:sz="4" w:space="0" w:color="auto"/>
              <w:right w:val="single" w:sz="4" w:space="0" w:color="auto"/>
            </w:tcBorders>
            <w:shd w:val="clear" w:color="auto" w:fill="auto"/>
            <w:vAlign w:val="center"/>
          </w:tcPr>
          <w:p w14:paraId="7DF5568E" w14:textId="663D85C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8067049" w14:textId="162382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A0E6D2C" w14:textId="0ACA98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67F03DB" w14:textId="17DC659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1C3BE5A" w14:textId="103207B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D6A5BB6" w14:textId="5D588C4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44D26DD" w14:textId="3A5224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ED8CCA4" w14:textId="1012DC1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E2FA00B" w14:textId="1C1DDD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41BB88F" w14:textId="2790A2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6843BBD" w14:textId="0254809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9F489D0" w14:textId="764F1EA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557EDB1" w14:textId="6AD9D72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46862D" w14:textId="0407083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965540" w14:textId="5E0765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F51371E" w14:textId="2A3CF0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09BC3C97" w14:textId="7EE7BCD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56D134C" w14:textId="1B45072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7F53347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B54C412" w14:textId="3610A056"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35</w:t>
            </w:r>
          </w:p>
        </w:tc>
        <w:tc>
          <w:tcPr>
            <w:tcW w:w="957" w:type="pct"/>
            <w:tcBorders>
              <w:top w:val="single" w:sz="4" w:space="0" w:color="auto"/>
              <w:left w:val="nil"/>
              <w:bottom w:val="single" w:sz="4" w:space="0" w:color="auto"/>
              <w:right w:val="single" w:sz="4" w:space="0" w:color="auto"/>
            </w:tcBorders>
            <w:shd w:val="clear" w:color="auto" w:fill="auto"/>
            <w:vAlign w:val="center"/>
          </w:tcPr>
          <w:p w14:paraId="5DF2D129" w14:textId="36E3CB66"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474EFDF1" w14:textId="3280D6D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C70DD8B" w14:textId="46294EA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0EFF2EA" w14:textId="6DFBF48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046D78C" w14:textId="68E29A1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8C7D5D9" w14:textId="0B96AF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563C452" w14:textId="6561593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F6F3323" w14:textId="76125B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09AC24" w14:textId="1B582E4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61DC688" w14:textId="5D3B0E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F562700" w14:textId="290C4EC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722EB71" w14:textId="5430E34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1AF099F" w14:textId="255C19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310DBC0" w14:textId="1008E5A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8CB170F" w14:textId="44E60D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2409124" w14:textId="65D3E67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20CBAC5" w14:textId="7E20D27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D65BCE2" w14:textId="4C36A97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30C061D" w14:textId="681142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13214AA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4E24451" w14:textId="7F38F700"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36</w:t>
            </w:r>
          </w:p>
        </w:tc>
        <w:tc>
          <w:tcPr>
            <w:tcW w:w="957" w:type="pct"/>
            <w:tcBorders>
              <w:top w:val="single" w:sz="4" w:space="0" w:color="auto"/>
              <w:left w:val="nil"/>
              <w:bottom w:val="single" w:sz="4" w:space="0" w:color="auto"/>
              <w:right w:val="single" w:sz="4" w:space="0" w:color="auto"/>
            </w:tcBorders>
            <w:shd w:val="clear" w:color="auto" w:fill="auto"/>
            <w:vAlign w:val="center"/>
          </w:tcPr>
          <w:p w14:paraId="2763DEF9" w14:textId="4768A626"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186" w:type="pct"/>
            <w:tcBorders>
              <w:top w:val="single" w:sz="4" w:space="0" w:color="auto"/>
              <w:left w:val="nil"/>
              <w:bottom w:val="single" w:sz="4" w:space="0" w:color="auto"/>
              <w:right w:val="single" w:sz="4" w:space="0" w:color="auto"/>
            </w:tcBorders>
            <w:shd w:val="clear" w:color="auto" w:fill="auto"/>
            <w:vAlign w:val="center"/>
          </w:tcPr>
          <w:p w14:paraId="3D6DC090" w14:textId="275DDB8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6812071" w14:textId="55CFEB4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2C65782" w14:textId="17A8DDE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E17E281" w14:textId="2B0F8A4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5594541" w14:textId="35F637F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CC2B903" w14:textId="700E25E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5407F3C" w14:textId="02B3F4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65DDDCB" w14:textId="7444CC6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A1262AD" w14:textId="4B32CC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E606DF4" w14:textId="727B3A5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466DAB8" w14:textId="0547599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8E19DB6" w14:textId="132EC8C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26C12EE" w14:textId="1D97CF6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71EF6B3" w14:textId="55439BF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9EAFA61" w14:textId="4E64629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9454C5" w14:textId="2DEE4C0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384FB3C" w14:textId="29E7C61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FA6F568" w14:textId="3BA846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442ABCD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4136DE9" w14:textId="369A7E0F"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37</w:t>
            </w:r>
          </w:p>
        </w:tc>
        <w:tc>
          <w:tcPr>
            <w:tcW w:w="957" w:type="pct"/>
            <w:tcBorders>
              <w:top w:val="single" w:sz="4" w:space="0" w:color="auto"/>
              <w:left w:val="nil"/>
              <w:bottom w:val="single" w:sz="4" w:space="0" w:color="auto"/>
              <w:right w:val="single" w:sz="4" w:space="0" w:color="auto"/>
            </w:tcBorders>
            <w:shd w:val="clear" w:color="auto" w:fill="auto"/>
            <w:vAlign w:val="center"/>
          </w:tcPr>
          <w:p w14:paraId="686C5337" w14:textId="5FE2E103"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w:t>
            </w:r>
            <w:r w:rsidRPr="005F20AA">
              <w:rPr>
                <w:rFonts w:ascii="Times New Roman" w:hAnsi="Times New Roman"/>
                <w:color w:val="000000"/>
                <w:sz w:val="20"/>
                <w:szCs w:val="20"/>
              </w:rPr>
              <w:lastRenderedPageBreak/>
              <w:t>автономного округа – Югры «Сургутский центр социальной помощи семье и детям»</w:t>
            </w:r>
          </w:p>
        </w:tc>
        <w:tc>
          <w:tcPr>
            <w:tcW w:w="186" w:type="pct"/>
            <w:tcBorders>
              <w:top w:val="single" w:sz="4" w:space="0" w:color="auto"/>
              <w:left w:val="nil"/>
              <w:bottom w:val="single" w:sz="4" w:space="0" w:color="auto"/>
              <w:right w:val="single" w:sz="4" w:space="0" w:color="auto"/>
            </w:tcBorders>
            <w:shd w:val="clear" w:color="auto" w:fill="auto"/>
            <w:vAlign w:val="center"/>
          </w:tcPr>
          <w:p w14:paraId="1EC16170" w14:textId="39D08E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BC3D436" w14:textId="5627E52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B1033F" w14:textId="2D84BF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BD64374" w14:textId="6F733C4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5E6A27D" w14:textId="6704F86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BF47E3C" w14:textId="3A26F5B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D9BA20E" w14:textId="0D69CA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6A4E041" w14:textId="15EFA37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E3C1067" w14:textId="3EA577A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414E23BF" w14:textId="42878D1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DBE388A" w14:textId="3AE8B2C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58C0463" w14:textId="2E232F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91265A" w14:textId="48ABB31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79231C" w14:textId="026662CC"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044CFE7" w14:textId="73E8988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AE88599" w14:textId="6D956B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1559E64C" w14:textId="184D0D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34E4AF6D" w14:textId="7CEA6E42"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17</w:t>
            </w:r>
          </w:p>
        </w:tc>
      </w:tr>
      <w:tr w:rsidR="00FE1BD1" w:rsidRPr="005F20AA" w14:paraId="1D15169A"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6993DC1" w14:textId="4D10D980"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38</w:t>
            </w:r>
          </w:p>
        </w:tc>
        <w:tc>
          <w:tcPr>
            <w:tcW w:w="957" w:type="pct"/>
            <w:tcBorders>
              <w:top w:val="single" w:sz="4" w:space="0" w:color="auto"/>
              <w:left w:val="nil"/>
              <w:bottom w:val="single" w:sz="4" w:space="0" w:color="auto"/>
              <w:right w:val="single" w:sz="4" w:space="0" w:color="auto"/>
            </w:tcBorders>
            <w:shd w:val="clear" w:color="auto" w:fill="auto"/>
            <w:vAlign w:val="center"/>
          </w:tcPr>
          <w:p w14:paraId="4FE2F28C" w14:textId="1A74EF40"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507FD21B" w14:textId="62B5CD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2AC2934" w14:textId="24C9450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1B5901A" w14:textId="4DDD76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D65F19D" w14:textId="47CA2B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AF2E867" w14:textId="59981EB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3CAA57E" w14:textId="6B8E916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03B7FCF" w14:textId="3514A5B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5A2E20B" w14:textId="611ACB5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4C6A286" w14:textId="51827DF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355E96A" w14:textId="6528256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E84F38" w14:textId="7D7213A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833C44D" w14:textId="1B789ED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4FE9738" w14:textId="47C4AA4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5FBF046" w14:textId="6CB1F2C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D3D785C" w14:textId="14086D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A3F2D79" w14:textId="10917353"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44C062CF" w14:textId="06BEB03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39B6F99" w14:textId="60AF875B" w:rsidR="00383B0C" w:rsidRPr="005F20AA" w:rsidRDefault="00383B0C"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r w:rsidR="00247681">
              <w:rPr>
                <w:rFonts w:ascii="Times New Roman" w:hAnsi="Times New Roman"/>
                <w:color w:val="000000"/>
              </w:rPr>
              <w:t>6</w:t>
            </w:r>
          </w:p>
        </w:tc>
      </w:tr>
      <w:tr w:rsidR="00FE1BD1" w:rsidRPr="005F20AA" w14:paraId="23498E18"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60BED7C" w14:textId="57DCE185"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39</w:t>
            </w:r>
          </w:p>
        </w:tc>
        <w:tc>
          <w:tcPr>
            <w:tcW w:w="957" w:type="pct"/>
            <w:tcBorders>
              <w:top w:val="single" w:sz="4" w:space="0" w:color="auto"/>
              <w:left w:val="nil"/>
              <w:bottom w:val="single" w:sz="4" w:space="0" w:color="auto"/>
              <w:right w:val="single" w:sz="4" w:space="0" w:color="auto"/>
            </w:tcBorders>
            <w:shd w:val="clear" w:color="auto" w:fill="auto"/>
            <w:vAlign w:val="center"/>
          </w:tcPr>
          <w:p w14:paraId="02A274C9" w14:textId="4D385507" w:rsidR="00383B0C" w:rsidRPr="005F20AA" w:rsidRDefault="006C3006"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186" w:type="pct"/>
            <w:tcBorders>
              <w:top w:val="single" w:sz="4" w:space="0" w:color="auto"/>
              <w:left w:val="nil"/>
              <w:bottom w:val="single" w:sz="4" w:space="0" w:color="auto"/>
              <w:right w:val="single" w:sz="4" w:space="0" w:color="auto"/>
            </w:tcBorders>
            <w:shd w:val="clear" w:color="auto" w:fill="auto"/>
            <w:vAlign w:val="center"/>
          </w:tcPr>
          <w:p w14:paraId="2D66E21E" w14:textId="182BFD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EFD5AFC" w14:textId="1EB8357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8986E55" w14:textId="3DFA24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ACD853A" w14:textId="7CD821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97CCD73" w14:textId="7726297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3E28446" w14:textId="74A9A9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3F966EB" w14:textId="60B4D87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EE1805" w14:textId="45F3F36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1C38B5" w14:textId="16A3A8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3B836C6" w14:textId="2055DD7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D1A0B31" w14:textId="2CBD07F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B2C38A9" w14:textId="6046A1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A866791" w14:textId="122CED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13FD3AE" w14:textId="68ACED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8A8A847" w14:textId="7E95B91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4CA57A" w14:textId="0C6A47CC"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C75128E" w14:textId="5C4E84D4" w:rsidR="00383B0C" w:rsidRPr="005F20AA" w:rsidRDefault="006C300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3255DE9A" w14:textId="1DBA9CD2" w:rsidR="00383B0C" w:rsidRPr="005F20AA" w:rsidRDefault="0024768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16</w:t>
            </w:r>
          </w:p>
        </w:tc>
      </w:tr>
      <w:tr w:rsidR="00FE1BD1" w:rsidRPr="005F20AA" w14:paraId="0BE7C07F"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340CF2B" w14:textId="54D09264"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40</w:t>
            </w:r>
          </w:p>
        </w:tc>
        <w:tc>
          <w:tcPr>
            <w:tcW w:w="957" w:type="pct"/>
            <w:tcBorders>
              <w:top w:val="single" w:sz="4" w:space="0" w:color="auto"/>
              <w:left w:val="nil"/>
              <w:bottom w:val="single" w:sz="4" w:space="0" w:color="auto"/>
              <w:right w:val="single" w:sz="4" w:space="0" w:color="auto"/>
            </w:tcBorders>
            <w:shd w:val="clear" w:color="auto" w:fill="auto"/>
            <w:vAlign w:val="center"/>
          </w:tcPr>
          <w:p w14:paraId="68585672" w14:textId="608CE064"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1FF94B9B" w14:textId="0AC1410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D62AE9" w14:textId="33015B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8390FEC" w14:textId="16CFC98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024C46C" w14:textId="2BD9498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D904E75" w14:textId="4472C9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41EB5A6" w14:textId="5B7C96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92B5E4D" w14:textId="416980B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FCD5DE8" w14:textId="4792F63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4984E04" w14:textId="37D7789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1F5ED43" w14:textId="45B741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29BD5EB" w14:textId="7DC4A4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F6A6326" w14:textId="1ABC87F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F6A8D49" w14:textId="2A0F27A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5BAF33F" w14:textId="7D95BA3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012ADE7" w14:textId="2A4CF24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7A62DB2" w14:textId="745D642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D33B0AD" w14:textId="3DD7C8D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130D9A5E" w14:textId="1A41B60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5BDDF51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1BE42D4" w14:textId="6D102C60"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957" w:type="pct"/>
            <w:tcBorders>
              <w:top w:val="single" w:sz="4" w:space="0" w:color="auto"/>
              <w:left w:val="nil"/>
              <w:bottom w:val="single" w:sz="4" w:space="0" w:color="auto"/>
              <w:right w:val="single" w:sz="4" w:space="0" w:color="auto"/>
            </w:tcBorders>
            <w:shd w:val="clear" w:color="auto" w:fill="auto"/>
            <w:vAlign w:val="center"/>
          </w:tcPr>
          <w:p w14:paraId="0B1696FC" w14:textId="2083417C"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«Ханты-Мансийский реабилитационный центр для детей и подростков с </w:t>
            </w:r>
            <w:r w:rsidRPr="005F20AA">
              <w:rPr>
                <w:rFonts w:ascii="Times New Roman" w:hAnsi="Times New Roman"/>
                <w:color w:val="000000"/>
                <w:sz w:val="20"/>
                <w:szCs w:val="20"/>
              </w:rPr>
              <w:lastRenderedPageBreak/>
              <w:t>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7CAAFE76" w14:textId="7E419D7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6F0E88E" w14:textId="42C5C7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3167ACF" w14:textId="3CE66B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722E44" w14:textId="380C1C0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765C317" w14:textId="29A404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5FA21C6" w14:textId="09950FE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7EE694A" w14:textId="5B789E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04A3D36" w14:textId="435CD9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B1B07B9" w14:textId="6A053E8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7042C82" w14:textId="3A7C8AE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62C4B12" w14:textId="55D7318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C48D531" w14:textId="3DCA33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127A8F9" w14:textId="563BD26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98A08C9" w14:textId="2DDA25D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7FE6ED" w14:textId="5DF7591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8CAFF1E" w14:textId="5793D40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EAA06D4" w14:textId="5D3B324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6BD4C030" w14:textId="43044D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07EB382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D23755E" w14:textId="65D685B6"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957" w:type="pct"/>
            <w:tcBorders>
              <w:top w:val="single" w:sz="4" w:space="0" w:color="auto"/>
              <w:left w:val="nil"/>
              <w:bottom w:val="single" w:sz="4" w:space="0" w:color="auto"/>
              <w:right w:val="single" w:sz="4" w:space="0" w:color="auto"/>
            </w:tcBorders>
            <w:shd w:val="clear" w:color="auto" w:fill="auto"/>
            <w:vAlign w:val="center"/>
          </w:tcPr>
          <w:p w14:paraId="145A59EA" w14:textId="71D48AE1"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86" w:type="pct"/>
            <w:tcBorders>
              <w:top w:val="single" w:sz="4" w:space="0" w:color="auto"/>
              <w:left w:val="nil"/>
              <w:bottom w:val="single" w:sz="4" w:space="0" w:color="auto"/>
              <w:right w:val="single" w:sz="4" w:space="0" w:color="auto"/>
            </w:tcBorders>
            <w:shd w:val="clear" w:color="auto" w:fill="auto"/>
            <w:vAlign w:val="center"/>
          </w:tcPr>
          <w:p w14:paraId="6938136A" w14:textId="0EAC56D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74DA632" w14:textId="78BD985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8ED9A16" w14:textId="55F88D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E3D3A98" w14:textId="27BBA0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DFDDC0C" w14:textId="1CC9B54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EEF7187" w14:textId="572E4BD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2E33896" w14:textId="307D8CF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FEA597" w14:textId="1373F2F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1235631" w14:textId="64EB957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3AE6274" w14:textId="35FFDD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403E604" w14:textId="16D9532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49BF42F" w14:textId="6F7BC44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DF3628D" w14:textId="1116FC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D188CE5" w14:textId="48D729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1E20694" w14:textId="20D67C6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723505C" w14:textId="404E361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0CE7ECF" w14:textId="137E40E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3CE3BD8A" w14:textId="6D8C1C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247681" w:rsidRPr="005F20AA" w14:paraId="73C0AE89"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92ABB6F" w14:textId="41F4AD0A" w:rsidR="00247681" w:rsidRPr="005F20AA" w:rsidRDefault="00247681" w:rsidP="00247681">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42</w:t>
            </w:r>
          </w:p>
        </w:tc>
        <w:tc>
          <w:tcPr>
            <w:tcW w:w="957" w:type="pct"/>
            <w:tcBorders>
              <w:top w:val="single" w:sz="4" w:space="0" w:color="auto"/>
              <w:left w:val="nil"/>
              <w:bottom w:val="single" w:sz="4" w:space="0" w:color="auto"/>
              <w:right w:val="single" w:sz="4" w:space="0" w:color="auto"/>
            </w:tcBorders>
            <w:shd w:val="clear" w:color="auto" w:fill="auto"/>
            <w:vAlign w:val="center"/>
          </w:tcPr>
          <w:p w14:paraId="17654A46" w14:textId="629F286E" w:rsidR="00247681" w:rsidRPr="005F20AA" w:rsidRDefault="00247681" w:rsidP="00247681">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186" w:type="pct"/>
            <w:tcBorders>
              <w:top w:val="single" w:sz="4" w:space="0" w:color="auto"/>
              <w:left w:val="nil"/>
              <w:bottom w:val="single" w:sz="4" w:space="0" w:color="auto"/>
              <w:right w:val="single" w:sz="4" w:space="0" w:color="auto"/>
            </w:tcBorders>
            <w:shd w:val="clear" w:color="auto" w:fill="auto"/>
            <w:vAlign w:val="center"/>
          </w:tcPr>
          <w:p w14:paraId="23DF14B5" w14:textId="5DB65953"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02A1CD9" w14:textId="539FB3D3"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AA19A68" w14:textId="34A40847"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4AD5F00" w14:textId="53DA0173"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A2246F5" w14:textId="734BD240"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0091B8A" w14:textId="72E4B928"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962C22">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872649C" w14:textId="4BA0383B"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962C22">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78A88AB" w14:textId="59414EE2"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8A9D35A" w14:textId="67BF61C1"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61DE543" w14:textId="4F087372"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3F0EC59" w14:textId="7E38EA70"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A7BDDE" w14:textId="13FA7769"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A2BB594" w14:textId="0E479504"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E1D6FE" w14:textId="5C9A08D2" w:rsidR="00247681" w:rsidRPr="00247681" w:rsidRDefault="00247681" w:rsidP="00247681">
            <w:pPr>
              <w:spacing w:after="0" w:line="240" w:lineRule="auto"/>
              <w:contextualSpacing/>
              <w:jc w:val="center"/>
              <w:rPr>
                <w:rFonts w:ascii="Times New Roman" w:hAnsi="Times New Roman"/>
                <w:color w:val="000000"/>
              </w:rPr>
            </w:pPr>
            <w:r w:rsidRPr="00247681">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8019B26" w14:textId="2AF11CE6"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A9E894" w14:textId="1E086078"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214C6590" w14:textId="4269A4F3"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AE0F917" w14:textId="67CBFEC8" w:rsidR="00247681" w:rsidRPr="005F20AA" w:rsidRDefault="00247681" w:rsidP="0024768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r>
              <w:rPr>
                <w:rFonts w:ascii="Times New Roman" w:hAnsi="Times New Roman"/>
                <w:color w:val="000000"/>
              </w:rPr>
              <w:t>7</w:t>
            </w:r>
          </w:p>
        </w:tc>
      </w:tr>
      <w:tr w:rsidR="00FE1BD1" w:rsidRPr="005F20AA" w14:paraId="0B4DFA64"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81F4EE6" w14:textId="498B851A"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43</w:t>
            </w:r>
          </w:p>
        </w:tc>
        <w:tc>
          <w:tcPr>
            <w:tcW w:w="957" w:type="pct"/>
            <w:tcBorders>
              <w:top w:val="single" w:sz="4" w:space="0" w:color="auto"/>
              <w:left w:val="nil"/>
              <w:bottom w:val="single" w:sz="4" w:space="0" w:color="auto"/>
              <w:right w:val="single" w:sz="4" w:space="0" w:color="auto"/>
            </w:tcBorders>
            <w:shd w:val="clear" w:color="auto" w:fill="auto"/>
            <w:vAlign w:val="center"/>
          </w:tcPr>
          <w:p w14:paraId="04228229" w14:textId="087E07D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186" w:type="pct"/>
            <w:tcBorders>
              <w:top w:val="single" w:sz="4" w:space="0" w:color="auto"/>
              <w:left w:val="nil"/>
              <w:bottom w:val="single" w:sz="4" w:space="0" w:color="auto"/>
              <w:right w:val="single" w:sz="4" w:space="0" w:color="auto"/>
            </w:tcBorders>
            <w:shd w:val="clear" w:color="auto" w:fill="auto"/>
            <w:vAlign w:val="center"/>
          </w:tcPr>
          <w:p w14:paraId="3AE7FFA4" w14:textId="20E4922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46F883" w14:textId="4306F15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AB8B3CC" w14:textId="68A675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AD67CD7" w14:textId="2B357B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8014E2" w14:textId="000C9D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ADCE3C" w14:textId="006BCE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BCDAD1E" w14:textId="29F4319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C77044B" w14:textId="199D258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CEC8FC5" w14:textId="1064197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A54449F" w14:textId="42771BD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DD9493F" w14:textId="64A7E76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3DBECA5" w14:textId="6F55BDA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127252" w14:textId="35638FD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B8A1B5" w14:textId="600CD2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B208880" w14:textId="055A29B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A217821" w14:textId="2F49FE3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210A7DD4" w14:textId="44AB311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A8A00D0" w14:textId="7688264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17</w:t>
            </w:r>
          </w:p>
        </w:tc>
      </w:tr>
      <w:tr w:rsidR="00FE1BD1" w:rsidRPr="005F20AA" w14:paraId="6DF0FC6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4079C04" w14:textId="51109107"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44</w:t>
            </w:r>
          </w:p>
        </w:tc>
        <w:tc>
          <w:tcPr>
            <w:tcW w:w="957" w:type="pct"/>
            <w:tcBorders>
              <w:top w:val="single" w:sz="4" w:space="0" w:color="auto"/>
              <w:left w:val="nil"/>
              <w:bottom w:val="single" w:sz="4" w:space="0" w:color="auto"/>
              <w:right w:val="single" w:sz="4" w:space="0" w:color="auto"/>
            </w:tcBorders>
            <w:shd w:val="clear" w:color="auto" w:fill="auto"/>
            <w:vAlign w:val="center"/>
          </w:tcPr>
          <w:p w14:paraId="22F90F69" w14:textId="039892A3"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«Югорский комплексный </w:t>
            </w:r>
            <w:r w:rsidRPr="005F20AA">
              <w:rPr>
                <w:rFonts w:ascii="Times New Roman" w:hAnsi="Times New Roman"/>
                <w:color w:val="000000"/>
                <w:sz w:val="20"/>
                <w:szCs w:val="20"/>
              </w:rPr>
              <w:lastRenderedPageBreak/>
              <w:t>центр социального обслуживания населения»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47D0ED56" w14:textId="47869C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52DCCF1" w14:textId="177676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1C0514" w14:textId="792B60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2FBADB5" w14:textId="00D601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C439947" w14:textId="6449813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85BE5D4" w14:textId="3B7ABAA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88CC6DB" w14:textId="1150E81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BB589C6" w14:textId="6100695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E735AB1" w14:textId="2AA4449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A6B0DCC" w14:textId="0EBD135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7FD0841" w14:textId="3DC485C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132617B" w14:textId="16967A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4D28A8A" w14:textId="76637AA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C19CEAF" w14:textId="7845AA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51B07C3" w14:textId="6F891CC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0584CD" w14:textId="610260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63C498D1" w14:textId="333D8F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08277CF2" w14:textId="5BBA02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15CEE99E"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BBACD64" w14:textId="3DE51C0E"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45</w:t>
            </w:r>
          </w:p>
        </w:tc>
        <w:tc>
          <w:tcPr>
            <w:tcW w:w="957" w:type="pct"/>
            <w:tcBorders>
              <w:top w:val="single" w:sz="4" w:space="0" w:color="auto"/>
              <w:left w:val="nil"/>
              <w:bottom w:val="single" w:sz="4" w:space="0" w:color="auto"/>
              <w:right w:val="single" w:sz="4" w:space="0" w:color="auto"/>
            </w:tcBorders>
            <w:shd w:val="clear" w:color="auto" w:fill="auto"/>
            <w:vAlign w:val="center"/>
          </w:tcPr>
          <w:p w14:paraId="586665B8" w14:textId="19720DC5" w:rsidR="00383B0C" w:rsidRPr="00934518" w:rsidRDefault="00383B0C" w:rsidP="005F20AA">
            <w:pPr>
              <w:spacing w:after="0" w:line="240" w:lineRule="auto"/>
              <w:contextualSpacing/>
              <w:rPr>
                <w:rFonts w:ascii="Times New Roman" w:hAnsi="Times New Roman"/>
                <w:color w:val="000000"/>
                <w:sz w:val="20"/>
                <w:szCs w:val="20"/>
              </w:rPr>
            </w:pPr>
            <w:r w:rsidRPr="00934518">
              <w:rPr>
                <w:rFonts w:ascii="Times New Roman" w:hAnsi="Times New Roman"/>
                <w:color w:val="000000"/>
                <w:sz w:val="20"/>
                <w:szCs w:val="20"/>
              </w:rPr>
              <w:t>Общество с ограниченной ответственностью «Медицинский центр «</w:t>
            </w:r>
            <w:proofErr w:type="spellStart"/>
            <w:r w:rsidRPr="00934518">
              <w:rPr>
                <w:rFonts w:ascii="Times New Roman" w:hAnsi="Times New Roman"/>
                <w:color w:val="000000"/>
                <w:sz w:val="20"/>
                <w:szCs w:val="20"/>
              </w:rPr>
              <w:t>Аксимед</w:t>
            </w:r>
            <w:proofErr w:type="spellEnd"/>
            <w:r w:rsidRPr="00934518">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6B592F5D" w14:textId="79AD89E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77AF5B9" w14:textId="5F5BF69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331ACA0" w14:textId="7577F6F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3B8379D" w14:textId="47B156D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D3A5270" w14:textId="3A4A514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1794258" w14:textId="2AC2727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3F2F186" w14:textId="1898BE0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4A288D6D" w14:textId="341A896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0C6703C" w14:textId="4C05BCC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27CC54E9" w14:textId="72215A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4E24170" w14:textId="517B54A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6F55AE0" w14:textId="62CF22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DAC2083" w14:textId="390A727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F6812F6" w14:textId="0327538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6AC4B40" w14:textId="212607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ACF8EAC" w14:textId="791B0F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27A12DB5" w14:textId="1E319F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6D634EB2" w14:textId="70B41E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FE1BD1" w:rsidRPr="005F20AA" w14:paraId="2A9437F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A8821D6" w14:textId="13332E43"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46</w:t>
            </w:r>
          </w:p>
        </w:tc>
        <w:tc>
          <w:tcPr>
            <w:tcW w:w="957" w:type="pct"/>
            <w:tcBorders>
              <w:top w:val="single" w:sz="4" w:space="0" w:color="auto"/>
              <w:left w:val="nil"/>
              <w:bottom w:val="single" w:sz="4" w:space="0" w:color="auto"/>
              <w:right w:val="single" w:sz="4" w:space="0" w:color="auto"/>
            </w:tcBorders>
            <w:shd w:val="clear" w:color="auto" w:fill="auto"/>
            <w:vAlign w:val="center"/>
          </w:tcPr>
          <w:p w14:paraId="6386DB8B" w14:textId="2D8270AC"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186" w:type="pct"/>
            <w:tcBorders>
              <w:top w:val="single" w:sz="4" w:space="0" w:color="auto"/>
              <w:left w:val="nil"/>
              <w:bottom w:val="single" w:sz="4" w:space="0" w:color="auto"/>
              <w:right w:val="single" w:sz="4" w:space="0" w:color="auto"/>
            </w:tcBorders>
            <w:shd w:val="clear" w:color="auto" w:fill="auto"/>
            <w:vAlign w:val="center"/>
          </w:tcPr>
          <w:p w14:paraId="47A1444E" w14:textId="1E6E059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0C631E4" w14:textId="3DAB7FF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E74AB3B" w14:textId="579002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CD9C122" w14:textId="75CCB8A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D3393A" w14:textId="1987C7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A4733EB" w14:textId="09B3302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89FB402" w14:textId="6294AB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1C9914F" w14:textId="18BAFE4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CD862B6" w14:textId="717A94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44F9FE2" w14:textId="1B072C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DB56AAE" w14:textId="0E9B720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3CA7D49" w14:textId="294B78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A353EE5" w14:textId="1B4A299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7BACE2E" w14:textId="5AEE683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4847F44" w14:textId="2BB1B3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135BA0" w14:textId="109EA4B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3AECFC8" w14:textId="3122878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4661083" w14:textId="14B7227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12</w:t>
            </w:r>
          </w:p>
        </w:tc>
      </w:tr>
      <w:tr w:rsidR="00FE1BD1" w:rsidRPr="005F20AA" w14:paraId="1F68886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CAB5925" w14:textId="08457A90"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47</w:t>
            </w:r>
          </w:p>
        </w:tc>
        <w:tc>
          <w:tcPr>
            <w:tcW w:w="957" w:type="pct"/>
            <w:tcBorders>
              <w:top w:val="single" w:sz="4" w:space="0" w:color="auto"/>
              <w:left w:val="nil"/>
              <w:bottom w:val="single" w:sz="4" w:space="0" w:color="auto"/>
              <w:right w:val="single" w:sz="4" w:space="0" w:color="auto"/>
            </w:tcBorders>
            <w:shd w:val="clear" w:color="auto" w:fill="auto"/>
            <w:vAlign w:val="center"/>
          </w:tcPr>
          <w:p w14:paraId="1487AB39" w14:textId="6C7BA10E"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186" w:type="pct"/>
            <w:tcBorders>
              <w:top w:val="single" w:sz="4" w:space="0" w:color="auto"/>
              <w:left w:val="nil"/>
              <w:bottom w:val="single" w:sz="4" w:space="0" w:color="auto"/>
              <w:right w:val="single" w:sz="4" w:space="0" w:color="auto"/>
            </w:tcBorders>
            <w:shd w:val="clear" w:color="auto" w:fill="auto"/>
            <w:vAlign w:val="center"/>
          </w:tcPr>
          <w:p w14:paraId="33C067D3" w14:textId="5130E3F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75BD361" w14:textId="474F8A9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8C92641" w14:textId="04A81A5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7CD4262" w14:textId="7F5B49D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78A157" w14:textId="28FABC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6D24445" w14:textId="008A25F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B91F7B7" w14:textId="0E98CA4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9D8E97F" w14:textId="6B031C9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1826196" w14:textId="14910A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1E69706" w14:textId="53014C7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63CB1B9" w14:textId="7F1844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17AD974" w14:textId="43A7DF6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0F50969" w14:textId="7872CD6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376EBEC" w14:textId="728BD7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4456A12" w14:textId="2AA43E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02E3E4" w14:textId="1D88AA5E"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67ED9A3C" w14:textId="660BAE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142EC1B" w14:textId="58D032F1" w:rsidR="00383B0C" w:rsidRPr="005F20AA" w:rsidRDefault="00383B0C" w:rsidP="00CD5CC9">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r w:rsidR="00CD5CC9">
              <w:rPr>
                <w:rFonts w:ascii="Times New Roman" w:hAnsi="Times New Roman"/>
                <w:color w:val="000000"/>
              </w:rPr>
              <w:t>7</w:t>
            </w:r>
          </w:p>
        </w:tc>
      </w:tr>
      <w:tr w:rsidR="00FE1BD1" w:rsidRPr="005F20AA" w14:paraId="649A35CF"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952D502" w14:textId="0B0F2AFB"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48</w:t>
            </w:r>
          </w:p>
        </w:tc>
        <w:tc>
          <w:tcPr>
            <w:tcW w:w="957" w:type="pct"/>
            <w:tcBorders>
              <w:top w:val="single" w:sz="4" w:space="0" w:color="auto"/>
              <w:left w:val="nil"/>
              <w:bottom w:val="single" w:sz="4" w:space="0" w:color="auto"/>
              <w:right w:val="single" w:sz="4" w:space="0" w:color="auto"/>
            </w:tcBorders>
            <w:shd w:val="clear" w:color="auto" w:fill="auto"/>
            <w:vAlign w:val="center"/>
          </w:tcPr>
          <w:p w14:paraId="19C2719D" w14:textId="5FF09E6C"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538D5D3D" w14:textId="035D9C6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3ED8C1" w14:textId="2510811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30E5E06" w14:textId="6BA6D6A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939D40A" w14:textId="25A02D4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A883E87" w14:textId="3CE75DF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7D3920A" w14:textId="4883E41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967109" w14:textId="52B79F4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87B3339" w14:textId="69EB2F4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968DA16" w14:textId="401CACB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68369AA" w14:textId="2A916F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A797946" w14:textId="0962B8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12E3616" w14:textId="509EB14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4DDEB06" w14:textId="7C3DD5E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08DF091" w14:textId="2D007E9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052A4AD" w14:textId="71DA23F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D842496" w14:textId="5F5878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517C80FC" w14:textId="60143D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306D1A64" w14:textId="037B4C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14</w:t>
            </w:r>
          </w:p>
        </w:tc>
      </w:tr>
      <w:tr w:rsidR="00FE1BD1" w:rsidRPr="005F20AA" w14:paraId="2C3CCC6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BE538C0" w14:textId="337AF80B"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49</w:t>
            </w:r>
          </w:p>
        </w:tc>
        <w:tc>
          <w:tcPr>
            <w:tcW w:w="957" w:type="pct"/>
            <w:tcBorders>
              <w:top w:val="single" w:sz="4" w:space="0" w:color="auto"/>
              <w:left w:val="nil"/>
              <w:bottom w:val="single" w:sz="4" w:space="0" w:color="auto"/>
              <w:right w:val="single" w:sz="4" w:space="0" w:color="auto"/>
            </w:tcBorders>
            <w:shd w:val="clear" w:color="auto" w:fill="auto"/>
            <w:vAlign w:val="center"/>
          </w:tcPr>
          <w:p w14:paraId="03BEF27F" w14:textId="0F8A894D"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4F69B652" w14:textId="3E740DB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5844CDF" w14:textId="377A4CB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F85BBC2" w14:textId="13AFF5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880FCE3" w14:textId="6EEB063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7724A28" w14:textId="032D1A1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93DB7C" w14:textId="348621C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582719" w14:textId="5EC848A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DE0B815" w14:textId="4812C5F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102DAD7" w14:textId="3D53027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5924273" w14:textId="1D2CDEF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70BEF2B" w14:textId="36AE6BB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FE34A12" w14:textId="074FCA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D9D5B58" w14:textId="3CA0F16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8C631C2" w14:textId="383F9A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66FC3CD" w14:textId="594560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B797FE" w14:textId="3EFE51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64EC350" w14:textId="3D95A36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6A7BE50" w14:textId="30AA968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15</w:t>
            </w:r>
          </w:p>
        </w:tc>
      </w:tr>
      <w:tr w:rsidR="00FE1BD1" w:rsidRPr="005F20AA" w14:paraId="61767D1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22D08CC" w14:textId="19A8F8FA"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50</w:t>
            </w:r>
          </w:p>
        </w:tc>
        <w:tc>
          <w:tcPr>
            <w:tcW w:w="957" w:type="pct"/>
            <w:tcBorders>
              <w:top w:val="single" w:sz="4" w:space="0" w:color="auto"/>
              <w:left w:val="nil"/>
              <w:bottom w:val="single" w:sz="4" w:space="0" w:color="auto"/>
              <w:right w:val="single" w:sz="4" w:space="0" w:color="auto"/>
            </w:tcBorders>
            <w:shd w:val="clear" w:color="auto" w:fill="auto"/>
            <w:vAlign w:val="center"/>
          </w:tcPr>
          <w:p w14:paraId="14B7317C" w14:textId="026455B5"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186" w:type="pct"/>
            <w:tcBorders>
              <w:top w:val="single" w:sz="4" w:space="0" w:color="auto"/>
              <w:left w:val="nil"/>
              <w:bottom w:val="single" w:sz="4" w:space="0" w:color="auto"/>
              <w:right w:val="single" w:sz="4" w:space="0" w:color="auto"/>
            </w:tcBorders>
            <w:shd w:val="clear" w:color="auto" w:fill="auto"/>
            <w:vAlign w:val="center"/>
          </w:tcPr>
          <w:p w14:paraId="52F21E71" w14:textId="5752D43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D86AEF7" w14:textId="7EFB6F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2F3125F" w14:textId="7A0C1CA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2149BC7" w14:textId="2C7C21E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BA91641" w14:textId="5D4079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0C7AA35" w14:textId="7FF465F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6D990FC" w14:textId="39484107"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39C1CAB" w14:textId="4E54EBAC"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7048F2E" w14:textId="094197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4F5C75B" w14:textId="77FEE81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3EDBA43" w14:textId="09DA406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20F6BC3" w14:textId="26253BD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4A6065D" w14:textId="1C2EE02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04ECE30" w14:textId="789B9D7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48EE51" w14:textId="5C32611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AEB5C09" w14:textId="61E5E05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3236B178" w14:textId="4ADCC97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77430728" w14:textId="3BA25E1A"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12</w:t>
            </w:r>
          </w:p>
        </w:tc>
      </w:tr>
      <w:tr w:rsidR="00FE1BD1" w:rsidRPr="005F20AA" w14:paraId="495009B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FE1EB3E" w14:textId="1E92776C"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51</w:t>
            </w:r>
          </w:p>
        </w:tc>
        <w:tc>
          <w:tcPr>
            <w:tcW w:w="957" w:type="pct"/>
            <w:tcBorders>
              <w:top w:val="single" w:sz="4" w:space="0" w:color="auto"/>
              <w:left w:val="nil"/>
              <w:bottom w:val="single" w:sz="4" w:space="0" w:color="auto"/>
              <w:right w:val="single" w:sz="4" w:space="0" w:color="auto"/>
            </w:tcBorders>
            <w:shd w:val="clear" w:color="auto" w:fill="auto"/>
            <w:vAlign w:val="center"/>
          </w:tcPr>
          <w:p w14:paraId="490A8B4E" w14:textId="73FC22F4"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186" w:type="pct"/>
            <w:tcBorders>
              <w:top w:val="single" w:sz="4" w:space="0" w:color="auto"/>
              <w:left w:val="nil"/>
              <w:bottom w:val="single" w:sz="4" w:space="0" w:color="auto"/>
              <w:right w:val="single" w:sz="4" w:space="0" w:color="auto"/>
            </w:tcBorders>
            <w:shd w:val="clear" w:color="auto" w:fill="auto"/>
            <w:vAlign w:val="center"/>
          </w:tcPr>
          <w:p w14:paraId="348F0AD3" w14:textId="5C6E179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E9F122C" w14:textId="28EBAD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78913CC" w14:textId="7E5D533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0C97605" w14:textId="7823C1C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BC1496D" w14:textId="2152278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12AA97F" w14:textId="348298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CB5513E" w14:textId="417352B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2FA84C7" w14:textId="0FCDA47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FC4842F" w14:textId="38DBE2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10FDA44" w14:textId="7120E5B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78351859" w14:textId="796565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7F410A2" w14:textId="6F263F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592EEBE5" w14:textId="6C2E894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81C903F" w14:textId="5A5E41D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AD6BBD7" w14:textId="5FDBF3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AF12A28" w14:textId="5A45DFFA"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0EB0E88" w14:textId="4A8D15D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4499549E" w14:textId="3CF95AC4"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10</w:t>
            </w:r>
          </w:p>
        </w:tc>
      </w:tr>
      <w:tr w:rsidR="00FE1BD1" w:rsidRPr="005F20AA" w14:paraId="18402409"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613D7B8" w14:textId="6FB3223E"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52</w:t>
            </w:r>
          </w:p>
        </w:tc>
        <w:tc>
          <w:tcPr>
            <w:tcW w:w="957" w:type="pct"/>
            <w:tcBorders>
              <w:top w:val="single" w:sz="4" w:space="0" w:color="auto"/>
              <w:left w:val="nil"/>
              <w:bottom w:val="single" w:sz="4" w:space="0" w:color="auto"/>
              <w:right w:val="single" w:sz="4" w:space="0" w:color="auto"/>
            </w:tcBorders>
            <w:shd w:val="clear" w:color="auto" w:fill="auto"/>
            <w:vAlign w:val="center"/>
          </w:tcPr>
          <w:p w14:paraId="7247AE6B" w14:textId="46358E79"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186" w:type="pct"/>
            <w:tcBorders>
              <w:top w:val="single" w:sz="4" w:space="0" w:color="auto"/>
              <w:left w:val="nil"/>
              <w:bottom w:val="single" w:sz="4" w:space="0" w:color="auto"/>
              <w:right w:val="single" w:sz="4" w:space="0" w:color="auto"/>
            </w:tcBorders>
            <w:shd w:val="clear" w:color="auto" w:fill="auto"/>
            <w:vAlign w:val="center"/>
          </w:tcPr>
          <w:p w14:paraId="42FB3362" w14:textId="2D702B5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9EF21D3" w14:textId="62BC5F6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5F172B9" w14:textId="0BA4FED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ACAD93B" w14:textId="15A8350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2FC84DA" w14:textId="292E33B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C815F8E" w14:textId="523077D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A3BCBEA" w14:textId="509220B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30A9744" w14:textId="1DDAAF6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859DB94" w14:textId="3D8FA04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6A49885E" w14:textId="10A3B52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201628E" w14:textId="13222B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A2EA459" w14:textId="648C4B6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5A63BE1A" w14:textId="2BC2EA0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F80C822" w14:textId="5D928A2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A8A8E47" w14:textId="63FAF83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40811009" w14:textId="56B73A7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325105BB" w14:textId="4E4B53E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6955B651" w14:textId="3ADFA3B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FE1BD1" w:rsidRPr="005F20AA" w14:paraId="57D07D49"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A9282F6" w14:textId="74634CC2"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53</w:t>
            </w:r>
          </w:p>
        </w:tc>
        <w:tc>
          <w:tcPr>
            <w:tcW w:w="957" w:type="pct"/>
            <w:tcBorders>
              <w:top w:val="single" w:sz="4" w:space="0" w:color="auto"/>
              <w:left w:val="nil"/>
              <w:bottom w:val="single" w:sz="4" w:space="0" w:color="auto"/>
              <w:right w:val="single" w:sz="4" w:space="0" w:color="auto"/>
            </w:tcBorders>
            <w:shd w:val="clear" w:color="auto" w:fill="auto"/>
            <w:vAlign w:val="center"/>
          </w:tcPr>
          <w:p w14:paraId="41B70C55" w14:textId="20849641"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2660E11D" w14:textId="7E951E5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DA8CCE8" w14:textId="59862B5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FC9C308" w14:textId="60F0ED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A4C19B1" w14:textId="77FDA5A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4828B05" w14:textId="1685471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F1C1210" w14:textId="7B0F733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2EDC215" w14:textId="1A8A019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63B8A67" w14:textId="30FCD35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539650A" w14:textId="4896895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45E5FF62" w14:textId="074DB47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38328C5" w14:textId="705657A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9BFE30E" w14:textId="06D10E0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17699F4" w14:textId="0EBB142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DFD07DF" w14:textId="22687F9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F23D4DE" w14:textId="11C80FB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AA4734" w14:textId="4FF3DC37"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B7A67C9" w14:textId="50E2E0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31EC7851" w14:textId="2ADC03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15</w:t>
            </w:r>
          </w:p>
        </w:tc>
      </w:tr>
      <w:tr w:rsidR="00FE1BD1" w:rsidRPr="005F20AA" w14:paraId="62A9C3DE"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582F2B7" w14:textId="25CC03CD"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54</w:t>
            </w:r>
          </w:p>
        </w:tc>
        <w:tc>
          <w:tcPr>
            <w:tcW w:w="957" w:type="pct"/>
            <w:tcBorders>
              <w:top w:val="single" w:sz="4" w:space="0" w:color="auto"/>
              <w:left w:val="nil"/>
              <w:bottom w:val="single" w:sz="4" w:space="0" w:color="auto"/>
              <w:right w:val="single" w:sz="4" w:space="0" w:color="auto"/>
            </w:tcBorders>
            <w:shd w:val="clear" w:color="auto" w:fill="auto"/>
            <w:vAlign w:val="center"/>
          </w:tcPr>
          <w:p w14:paraId="3BA65C74" w14:textId="1EBA956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186" w:type="pct"/>
            <w:tcBorders>
              <w:top w:val="single" w:sz="4" w:space="0" w:color="auto"/>
              <w:left w:val="nil"/>
              <w:bottom w:val="single" w:sz="4" w:space="0" w:color="auto"/>
              <w:right w:val="single" w:sz="4" w:space="0" w:color="auto"/>
            </w:tcBorders>
            <w:shd w:val="clear" w:color="auto" w:fill="auto"/>
            <w:vAlign w:val="center"/>
          </w:tcPr>
          <w:p w14:paraId="78359F49" w14:textId="728D343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C2CA8DC" w14:textId="31FD5982"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856C4C9" w14:textId="3D8D78E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3C803B9" w14:textId="2FACA2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B43AC98" w14:textId="73798671"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E411BA3" w14:textId="4D1C99A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2CDFC95" w14:textId="3FB7DBBE"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35F94BC" w14:textId="428C624C"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4D9910B" w14:textId="5CDD60A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99E14EF" w14:textId="7A864DB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095E8AC" w14:textId="3C899444"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20BCBC8" w14:textId="66538480"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9955B1A" w14:textId="02A93B0B"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1D4A4B4" w14:textId="1DB4733A"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5BF56F9" w14:textId="7ACF8370"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878502C" w14:textId="7AD5C25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7AA866EC" w14:textId="34D9316C"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29815BC1" w14:textId="2FA58016" w:rsidR="00383B0C"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15</w:t>
            </w:r>
          </w:p>
        </w:tc>
      </w:tr>
      <w:tr w:rsidR="00FE1BD1" w:rsidRPr="005F20AA" w14:paraId="76F9B15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42237CF" w14:textId="64146563"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55</w:t>
            </w:r>
          </w:p>
        </w:tc>
        <w:tc>
          <w:tcPr>
            <w:tcW w:w="957" w:type="pct"/>
            <w:tcBorders>
              <w:top w:val="single" w:sz="4" w:space="0" w:color="auto"/>
              <w:left w:val="nil"/>
              <w:bottom w:val="single" w:sz="4" w:space="0" w:color="auto"/>
              <w:right w:val="single" w:sz="4" w:space="0" w:color="auto"/>
            </w:tcBorders>
            <w:shd w:val="clear" w:color="auto" w:fill="auto"/>
            <w:vAlign w:val="center"/>
          </w:tcPr>
          <w:p w14:paraId="4FC3B58C" w14:textId="7D8275A1"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186" w:type="pct"/>
            <w:tcBorders>
              <w:top w:val="single" w:sz="4" w:space="0" w:color="auto"/>
              <w:left w:val="nil"/>
              <w:bottom w:val="single" w:sz="4" w:space="0" w:color="auto"/>
              <w:right w:val="single" w:sz="4" w:space="0" w:color="auto"/>
            </w:tcBorders>
            <w:shd w:val="clear" w:color="auto" w:fill="auto"/>
            <w:vAlign w:val="center"/>
          </w:tcPr>
          <w:p w14:paraId="2218A24A" w14:textId="63A7F4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616AFF9" w14:textId="3E5E8C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F69BB0C" w14:textId="5AE4DD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639A22A" w14:textId="4E7048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C0EE0D4" w14:textId="563A7D0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1D3E801" w14:textId="4869D6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97830AD" w14:textId="759240F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2F02D2D" w14:textId="66C439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5301C008" w14:textId="6485886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0530E4F4" w14:textId="3B71774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FCC1A4A" w14:textId="0E3467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41964D3" w14:textId="78C9DFB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D3DA142" w14:textId="3ABF15C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0603A11" w14:textId="389B19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6A076E3" w14:textId="5FBC456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4FDE512" w14:textId="5BEDEF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1B4987BB" w14:textId="5213553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6EE8E081" w14:textId="4AB90F3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r>
      <w:tr w:rsidR="00FE1BD1" w:rsidRPr="005F20AA" w14:paraId="7C4937E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EA3D63A" w14:textId="1FF20B22"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56</w:t>
            </w:r>
          </w:p>
        </w:tc>
        <w:tc>
          <w:tcPr>
            <w:tcW w:w="957" w:type="pct"/>
            <w:tcBorders>
              <w:top w:val="single" w:sz="4" w:space="0" w:color="auto"/>
              <w:left w:val="nil"/>
              <w:bottom w:val="single" w:sz="4" w:space="0" w:color="auto"/>
              <w:right w:val="single" w:sz="4" w:space="0" w:color="auto"/>
            </w:tcBorders>
            <w:shd w:val="clear" w:color="auto" w:fill="auto"/>
            <w:vAlign w:val="center"/>
          </w:tcPr>
          <w:p w14:paraId="4E5E4EE7" w14:textId="23A1E10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помощи нуждающимся «Добро без границ»</w:t>
            </w:r>
          </w:p>
        </w:tc>
        <w:tc>
          <w:tcPr>
            <w:tcW w:w="186" w:type="pct"/>
            <w:tcBorders>
              <w:top w:val="single" w:sz="4" w:space="0" w:color="auto"/>
              <w:left w:val="nil"/>
              <w:bottom w:val="single" w:sz="4" w:space="0" w:color="auto"/>
              <w:right w:val="single" w:sz="4" w:space="0" w:color="auto"/>
            </w:tcBorders>
            <w:shd w:val="clear" w:color="auto" w:fill="auto"/>
            <w:vAlign w:val="center"/>
          </w:tcPr>
          <w:p w14:paraId="1305D9F9" w14:textId="1BAEA11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287E811" w14:textId="7E8F7B7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2DEC060" w14:textId="2064630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686E172" w14:textId="50193FE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837939" w14:textId="40FA7B2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1CE835A" w14:textId="0EA3A07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921972" w14:textId="3BABA2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1E6E6BB" w14:textId="0D8FFFB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22E763D" w14:textId="3C1FE94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B7AE7FE" w14:textId="74AE2B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522A8FC" w14:textId="18F8125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DB97762" w14:textId="4ED3091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F25A80A" w14:textId="2200C00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2AC85BD" w14:textId="0EA3227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F93721B" w14:textId="7A549A6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68D7CD4" w14:textId="1AC620D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CFAB725" w14:textId="3DE596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950D006" w14:textId="2BB9EC9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E1BD1" w:rsidRPr="005F20AA" w14:paraId="2FFA957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27F19EC" w14:textId="3B4597FB"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57</w:t>
            </w:r>
          </w:p>
        </w:tc>
        <w:tc>
          <w:tcPr>
            <w:tcW w:w="957" w:type="pct"/>
            <w:tcBorders>
              <w:top w:val="single" w:sz="4" w:space="0" w:color="auto"/>
              <w:left w:val="nil"/>
              <w:bottom w:val="single" w:sz="4" w:space="0" w:color="auto"/>
              <w:right w:val="single" w:sz="4" w:space="0" w:color="auto"/>
            </w:tcBorders>
            <w:shd w:val="clear" w:color="auto" w:fill="auto"/>
            <w:vAlign w:val="center"/>
          </w:tcPr>
          <w:p w14:paraId="21124934" w14:textId="77E43B2B"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186" w:type="pct"/>
            <w:tcBorders>
              <w:top w:val="single" w:sz="4" w:space="0" w:color="auto"/>
              <w:left w:val="nil"/>
              <w:bottom w:val="single" w:sz="4" w:space="0" w:color="auto"/>
              <w:right w:val="single" w:sz="4" w:space="0" w:color="auto"/>
            </w:tcBorders>
            <w:shd w:val="clear" w:color="auto" w:fill="auto"/>
            <w:vAlign w:val="center"/>
          </w:tcPr>
          <w:p w14:paraId="558F1AE5" w14:textId="78AAB50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E079636" w14:textId="698C25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41A7959" w14:textId="3F50E26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6AE1C2D" w14:textId="2F61314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07BEA2E" w14:textId="46F6128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CD395B0" w14:textId="10AE5A9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C227CDE" w14:textId="291786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21D3B46" w14:textId="4A7AF15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77B21D" w14:textId="78194D1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8F8D987" w14:textId="5B0C655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DBDE576" w14:textId="75C12D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918BC67" w14:textId="1A9990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500A1C6" w14:textId="24413FD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44AE10E" w14:textId="2425C52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7A88B6F" w14:textId="7817217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7FA07C0" w14:textId="194359F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5E083634" w14:textId="47DE40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7C14407A" w14:textId="344B1F5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15</w:t>
            </w:r>
          </w:p>
        </w:tc>
      </w:tr>
      <w:tr w:rsidR="00FE1BD1" w:rsidRPr="005F20AA" w14:paraId="1BAF043F"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505A7A5" w14:textId="2442A255"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58</w:t>
            </w:r>
          </w:p>
        </w:tc>
        <w:tc>
          <w:tcPr>
            <w:tcW w:w="957" w:type="pct"/>
            <w:tcBorders>
              <w:top w:val="single" w:sz="4" w:space="0" w:color="auto"/>
              <w:left w:val="nil"/>
              <w:bottom w:val="single" w:sz="4" w:space="0" w:color="auto"/>
              <w:right w:val="single" w:sz="4" w:space="0" w:color="auto"/>
            </w:tcBorders>
            <w:shd w:val="clear" w:color="auto" w:fill="auto"/>
            <w:vAlign w:val="center"/>
          </w:tcPr>
          <w:p w14:paraId="64FD3DE1" w14:textId="2B5A53C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Региональный благотворительный фонд «Лучик света»</w:t>
            </w:r>
          </w:p>
        </w:tc>
        <w:tc>
          <w:tcPr>
            <w:tcW w:w="186" w:type="pct"/>
            <w:tcBorders>
              <w:top w:val="single" w:sz="4" w:space="0" w:color="auto"/>
              <w:left w:val="nil"/>
              <w:bottom w:val="single" w:sz="4" w:space="0" w:color="auto"/>
              <w:right w:val="single" w:sz="4" w:space="0" w:color="auto"/>
            </w:tcBorders>
            <w:shd w:val="clear" w:color="auto" w:fill="auto"/>
            <w:vAlign w:val="center"/>
          </w:tcPr>
          <w:p w14:paraId="623BD1E1" w14:textId="6F6F281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EF8938" w14:textId="4C50FE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1F6FF313" w14:textId="0A31AD1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4CCEF8E" w14:textId="0AE7E5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50ED148" w14:textId="0E63E0C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47FA7ED" w14:textId="636FF1A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059F0BC" w14:textId="220A36D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5753AA3" w14:textId="2152F8F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D5726A0" w14:textId="3ACDF04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1371B6CC" w14:textId="575C271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C7E6E87" w14:textId="0533BA3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962F048" w14:textId="0BEFCC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3A8DFB0" w14:textId="0C68A1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09A1B22" w14:textId="5E9E6EC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430FCA08" w14:textId="2589236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FC67736" w14:textId="0887D0EE"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0BD83873" w14:textId="57012F3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0FA417D" w14:textId="4EDA37D8"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14</w:t>
            </w:r>
          </w:p>
        </w:tc>
      </w:tr>
      <w:tr w:rsidR="00FE1BD1" w:rsidRPr="005F20AA" w14:paraId="7497C997"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62B0F476" w14:textId="7E1D8D1A"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59</w:t>
            </w:r>
          </w:p>
        </w:tc>
        <w:tc>
          <w:tcPr>
            <w:tcW w:w="957" w:type="pct"/>
            <w:tcBorders>
              <w:top w:val="single" w:sz="4" w:space="0" w:color="auto"/>
              <w:left w:val="nil"/>
              <w:bottom w:val="single" w:sz="4" w:space="0" w:color="auto"/>
              <w:right w:val="single" w:sz="4" w:space="0" w:color="auto"/>
            </w:tcBorders>
            <w:shd w:val="clear" w:color="auto" w:fill="auto"/>
            <w:vAlign w:val="center"/>
          </w:tcPr>
          <w:p w14:paraId="399F3639" w14:textId="4EBB2A56"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адресной помощи «Путь милосердия»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2BEFFD01" w14:textId="233CB6A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0C9D01A" w14:textId="3D0050E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9414CE3" w14:textId="7BAB4D2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92F7954" w14:textId="517601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D4E75B0" w14:textId="4B7A16F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605C98A" w14:textId="4E507D5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7117C7D" w14:textId="17BE51F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4E19A96" w14:textId="1D1CF80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DF4116E" w14:textId="408B47A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774D97DA" w14:textId="362FBE8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6C77FCD" w14:textId="796C465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E7ED42E" w14:textId="3325E5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429EDA87" w14:textId="03645FA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3324382" w14:textId="4CA9E4E2"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54C398" w14:textId="26EB78A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0E0713D" w14:textId="5665ED2A"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D6514E3" w14:textId="33BF041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29DF3F9A" w14:textId="019A0E1A"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12</w:t>
            </w:r>
          </w:p>
        </w:tc>
      </w:tr>
      <w:tr w:rsidR="00FE1BD1" w:rsidRPr="005F20AA" w14:paraId="1BFEEAE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A5FFAF8" w14:textId="1D863DBF"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60</w:t>
            </w:r>
          </w:p>
        </w:tc>
        <w:tc>
          <w:tcPr>
            <w:tcW w:w="957" w:type="pct"/>
            <w:tcBorders>
              <w:top w:val="single" w:sz="4" w:space="0" w:color="auto"/>
              <w:left w:val="nil"/>
              <w:bottom w:val="single" w:sz="4" w:space="0" w:color="auto"/>
              <w:right w:val="single" w:sz="4" w:space="0" w:color="auto"/>
            </w:tcBorders>
            <w:shd w:val="clear" w:color="auto" w:fill="auto"/>
            <w:vAlign w:val="center"/>
          </w:tcPr>
          <w:p w14:paraId="4F2BE3B8" w14:textId="41FB77BE"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61CBEBC6" w14:textId="5B7AD55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6720F447" w14:textId="2FBD24BF"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76483077" w14:textId="1AC4AC2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A783BEB" w14:textId="578A83F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19F756D" w14:textId="37311A95"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D687BE9" w14:textId="2B4FBF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C668505" w14:textId="535E599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409DAEB" w14:textId="1791B6C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9205BDD" w14:textId="0922F32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970F5BF" w14:textId="2351A6D1"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D90464D" w14:textId="5F75E89B"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2E5CE5E" w14:textId="6C6813C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52AB02F" w14:textId="1256C3D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41B5D237" w14:textId="6F2B63E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74E6B55" w14:textId="550C2BB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678968A" w14:textId="48EA1DC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2B33ECF3" w14:textId="5885B6E8"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215DE54" w14:textId="1CC6CB09"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FE1BD1" w:rsidRPr="005F20AA" w14:paraId="5CCA1EC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AEAF652" w14:textId="510C86FF" w:rsidR="00383B0C" w:rsidRPr="005F20AA" w:rsidRDefault="00383B0C"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61</w:t>
            </w:r>
          </w:p>
        </w:tc>
        <w:tc>
          <w:tcPr>
            <w:tcW w:w="957" w:type="pct"/>
            <w:tcBorders>
              <w:top w:val="single" w:sz="4" w:space="0" w:color="auto"/>
              <w:left w:val="nil"/>
              <w:bottom w:val="single" w:sz="4" w:space="0" w:color="auto"/>
              <w:right w:val="single" w:sz="4" w:space="0" w:color="auto"/>
            </w:tcBorders>
            <w:shd w:val="clear" w:color="auto" w:fill="auto"/>
            <w:vAlign w:val="center"/>
          </w:tcPr>
          <w:p w14:paraId="02F89484" w14:textId="68A3CD62" w:rsidR="00383B0C" w:rsidRPr="005F20AA" w:rsidRDefault="00383B0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«Коннект»</w:t>
            </w:r>
          </w:p>
        </w:tc>
        <w:tc>
          <w:tcPr>
            <w:tcW w:w="186" w:type="pct"/>
            <w:tcBorders>
              <w:top w:val="single" w:sz="4" w:space="0" w:color="auto"/>
              <w:left w:val="nil"/>
              <w:bottom w:val="single" w:sz="4" w:space="0" w:color="auto"/>
              <w:right w:val="single" w:sz="4" w:space="0" w:color="auto"/>
            </w:tcBorders>
            <w:shd w:val="clear" w:color="auto" w:fill="auto"/>
            <w:vAlign w:val="center"/>
          </w:tcPr>
          <w:p w14:paraId="15662E93" w14:textId="559E7474"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C156DBD" w14:textId="36ABC77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D1F95D9" w14:textId="1150F603"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FC4636D" w14:textId="4DBEDDB0"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C270BEA" w14:textId="0B47D32D"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00D625" w14:textId="2A3F362C"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823FD84" w14:textId="24255D34"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7C19402" w14:textId="1E3C36F7"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857EF83" w14:textId="594A3A3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08C45D0" w14:textId="5A8F8128"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05F1281" w14:textId="2BAA5D0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A55C5D1" w14:textId="19132EF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792AC6E" w14:textId="2D8C4F36"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0EDD912" w14:textId="575355C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FAD4A9A" w14:textId="7A6A3DCA"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613BF39" w14:textId="7536061E"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6E9BEBBC" w14:textId="349595CD" w:rsidR="00383B0C" w:rsidRPr="005F20AA" w:rsidRDefault="00383B0C"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6EAF7937" w14:textId="35BA763B" w:rsidR="00383B0C" w:rsidRPr="005F20AA" w:rsidRDefault="00CD5CC9"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6</w:t>
            </w:r>
          </w:p>
        </w:tc>
      </w:tr>
      <w:tr w:rsidR="00FC1956" w:rsidRPr="005F20AA" w14:paraId="1110AAE6"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BA2DAF8" w14:textId="47790143"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62</w:t>
            </w:r>
          </w:p>
        </w:tc>
        <w:tc>
          <w:tcPr>
            <w:tcW w:w="957" w:type="pct"/>
            <w:tcBorders>
              <w:top w:val="single" w:sz="4" w:space="0" w:color="auto"/>
              <w:left w:val="nil"/>
              <w:bottom w:val="single" w:sz="4" w:space="0" w:color="auto"/>
              <w:right w:val="single" w:sz="4" w:space="0" w:color="auto"/>
            </w:tcBorders>
            <w:shd w:val="clear" w:color="auto" w:fill="auto"/>
            <w:vAlign w:val="center"/>
          </w:tcPr>
          <w:p w14:paraId="21B732A3" w14:textId="08323AAA"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186" w:type="pct"/>
            <w:tcBorders>
              <w:top w:val="single" w:sz="4" w:space="0" w:color="auto"/>
              <w:left w:val="nil"/>
              <w:bottom w:val="single" w:sz="4" w:space="0" w:color="auto"/>
              <w:right w:val="single" w:sz="4" w:space="0" w:color="auto"/>
            </w:tcBorders>
            <w:shd w:val="clear" w:color="auto" w:fill="auto"/>
            <w:vAlign w:val="center"/>
          </w:tcPr>
          <w:p w14:paraId="0C1E6931" w14:textId="679B2A9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05B62557" w14:textId="46BEBBC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7C33859" w14:textId="1E35921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7557B95" w14:textId="0833227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572E763" w14:textId="2CBD6D4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42375CB" w14:textId="7A16B61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F6AA264" w14:textId="3838C8C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8E4D8A1" w14:textId="3610238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E576D88" w14:textId="2FDD539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3B11DA77" w14:textId="0E686AD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6F6DBD3" w14:textId="32713C8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75C0A44" w14:textId="0E47D57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10299A9" w14:textId="74D5F8F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BCDC2C2" w14:textId="7D8C581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FB56890" w14:textId="0447095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4D793F38" w14:textId="343E11E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3F7B1831" w14:textId="4C41360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705BE943" w14:textId="38B3EEE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FC1956" w:rsidRPr="005F20AA" w14:paraId="7611581A"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4C627B6" w14:textId="126DDD6D"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63</w:t>
            </w:r>
          </w:p>
        </w:tc>
        <w:tc>
          <w:tcPr>
            <w:tcW w:w="957" w:type="pct"/>
            <w:tcBorders>
              <w:top w:val="single" w:sz="4" w:space="0" w:color="auto"/>
              <w:left w:val="nil"/>
              <w:bottom w:val="single" w:sz="4" w:space="0" w:color="auto"/>
              <w:right w:val="single" w:sz="4" w:space="0" w:color="auto"/>
            </w:tcBorders>
            <w:shd w:val="clear" w:color="auto" w:fill="auto"/>
            <w:vAlign w:val="center"/>
          </w:tcPr>
          <w:p w14:paraId="40EE1828" w14:textId="1BD45B5E"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0921825D" w14:textId="7C3DAA6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592D65E" w14:textId="6EFFF23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D36B0E9" w14:textId="5AFC379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62DAF8A" w14:textId="1396925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1B41341" w14:textId="4CD3DD0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4538173" w14:textId="1758EA2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299F4A4" w14:textId="0D2B5E4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74B0595" w14:textId="49A1E14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421DBF9" w14:textId="08064F5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200DE2A" w14:textId="1019A5B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657AAA6" w14:textId="624B076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C3AA7C2" w14:textId="736825A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14274DA" w14:textId="7D786D3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D898B97" w14:textId="100223F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0BCE2C4" w14:textId="3D2A2D2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9545AE9" w14:textId="1613A92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44307117" w14:textId="0B4E2C65" w:rsidR="00FC1956" w:rsidRPr="00CD5CC9" w:rsidRDefault="00FC1956" w:rsidP="00FC1956">
            <w:pPr>
              <w:spacing w:after="0" w:line="240" w:lineRule="auto"/>
              <w:contextualSpacing/>
              <w:jc w:val="center"/>
              <w:rPr>
                <w:rFonts w:ascii="Times New Roman" w:hAnsi="Times New Roman"/>
                <w:color w:val="000000"/>
              </w:rPr>
            </w:pPr>
            <w:r w:rsidRPr="00CD5CC9">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116F4E09" w14:textId="41E7221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17</w:t>
            </w:r>
          </w:p>
        </w:tc>
      </w:tr>
      <w:tr w:rsidR="00FC1956" w:rsidRPr="005F20AA" w14:paraId="3F3E672C"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5C25E73" w14:textId="5808DAA6"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64</w:t>
            </w:r>
          </w:p>
        </w:tc>
        <w:tc>
          <w:tcPr>
            <w:tcW w:w="957" w:type="pct"/>
            <w:tcBorders>
              <w:top w:val="single" w:sz="4" w:space="0" w:color="auto"/>
              <w:left w:val="nil"/>
              <w:bottom w:val="single" w:sz="4" w:space="0" w:color="auto"/>
              <w:right w:val="single" w:sz="4" w:space="0" w:color="auto"/>
            </w:tcBorders>
            <w:shd w:val="clear" w:color="auto" w:fill="auto"/>
            <w:vAlign w:val="center"/>
          </w:tcPr>
          <w:p w14:paraId="1CAE54CB" w14:textId="66B90013"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86" w:type="pct"/>
            <w:tcBorders>
              <w:top w:val="single" w:sz="4" w:space="0" w:color="auto"/>
              <w:left w:val="nil"/>
              <w:bottom w:val="single" w:sz="4" w:space="0" w:color="auto"/>
              <w:right w:val="single" w:sz="4" w:space="0" w:color="auto"/>
            </w:tcBorders>
            <w:shd w:val="clear" w:color="auto" w:fill="auto"/>
            <w:vAlign w:val="center"/>
          </w:tcPr>
          <w:p w14:paraId="66F7C29D" w14:textId="3D2EC41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9F1FD31" w14:textId="2173F9D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38B19D0" w14:textId="5122AFD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A6A38AC" w14:textId="6773C8F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80CFED9" w14:textId="66C5390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5996E92" w14:textId="6642E98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A33C988" w14:textId="10F6BE4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4FC72EDC" w14:textId="043B07D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75DA090" w14:textId="2F8A394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4DE58AB4" w14:textId="3E2053A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7A0705C9" w14:textId="33811C8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A75ED85" w14:textId="7CA1D29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926111D" w14:textId="2B5B74E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46B3A82" w14:textId="37F95C0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0B0772E" w14:textId="109369C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CD8CD0C" w14:textId="50F4620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743EF4B6" w14:textId="4A611CB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2E3EEE08" w14:textId="0A98044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10</w:t>
            </w:r>
          </w:p>
        </w:tc>
      </w:tr>
      <w:tr w:rsidR="00FC1956" w:rsidRPr="005F20AA" w14:paraId="3E7268E2"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3964732" w14:textId="462E7154"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957" w:type="pct"/>
            <w:tcBorders>
              <w:top w:val="single" w:sz="4" w:space="0" w:color="auto"/>
              <w:left w:val="nil"/>
              <w:bottom w:val="single" w:sz="4" w:space="0" w:color="auto"/>
              <w:right w:val="single" w:sz="4" w:space="0" w:color="auto"/>
            </w:tcBorders>
            <w:shd w:val="clear" w:color="auto" w:fill="auto"/>
            <w:vAlign w:val="center"/>
          </w:tcPr>
          <w:p w14:paraId="07360795" w14:textId="7EBE8B70"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86" w:type="pct"/>
            <w:tcBorders>
              <w:top w:val="single" w:sz="4" w:space="0" w:color="auto"/>
              <w:left w:val="nil"/>
              <w:bottom w:val="single" w:sz="4" w:space="0" w:color="auto"/>
              <w:right w:val="single" w:sz="4" w:space="0" w:color="auto"/>
            </w:tcBorders>
            <w:shd w:val="clear" w:color="auto" w:fill="auto"/>
            <w:vAlign w:val="center"/>
          </w:tcPr>
          <w:p w14:paraId="3ECD9E5E" w14:textId="7B1F9C4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14161AC" w14:textId="481E747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44D0868" w14:textId="0FFFFF2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A48609D" w14:textId="6F25782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5AF30FD" w14:textId="3FB12C6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CF73E77" w14:textId="2849741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4242BED" w14:textId="21A666C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AB614FE" w14:textId="3DB8679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6500B59" w14:textId="513F791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67D01C36" w14:textId="7AC0D4F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5D73D60" w14:textId="4EB03BE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D5A6C16" w14:textId="0FEBA27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0F14429" w14:textId="66ABFDD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2D0AD44" w14:textId="0D005B9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A93D16A" w14:textId="767F3D9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3D57C77" w14:textId="4120109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1014BA79" w14:textId="2F03421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6427440" w14:textId="6A62F7C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15</w:t>
            </w:r>
          </w:p>
        </w:tc>
      </w:tr>
      <w:tr w:rsidR="00FC1956" w:rsidRPr="005F20AA" w14:paraId="30DD5A6D"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33AF549" w14:textId="36E2DAB2"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66</w:t>
            </w:r>
          </w:p>
        </w:tc>
        <w:tc>
          <w:tcPr>
            <w:tcW w:w="957" w:type="pct"/>
            <w:tcBorders>
              <w:top w:val="single" w:sz="4" w:space="0" w:color="auto"/>
              <w:left w:val="nil"/>
              <w:bottom w:val="single" w:sz="4" w:space="0" w:color="auto"/>
              <w:right w:val="single" w:sz="4" w:space="0" w:color="auto"/>
            </w:tcBorders>
            <w:shd w:val="clear" w:color="auto" w:fill="auto"/>
            <w:vAlign w:val="center"/>
          </w:tcPr>
          <w:p w14:paraId="47E0D0FA" w14:textId="37ECA300"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16BDF066" w14:textId="4D7B7EA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FBC29E9" w14:textId="72C68B9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0A0939B" w14:textId="7FE8639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B4B717B" w14:textId="24D688A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84D6329" w14:textId="6FD8C72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BE1EFE3" w14:textId="7B99A8B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5BCC90F" w14:textId="6DA55DA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67A0603" w14:textId="27F7C2A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2457876" w14:textId="29EB16E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E2AF267" w14:textId="0475732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10A2215B" w14:textId="4AA4582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36E65290" w14:textId="350FCE3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CFA2220" w14:textId="4612E46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2FBE7DC" w14:textId="6AB5092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4FAD2A3" w14:textId="05182B0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556FB0BF" w14:textId="58C2F64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8DC8134" w14:textId="56196F5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7E557E5B" w14:textId="4B460F2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12</w:t>
            </w:r>
          </w:p>
        </w:tc>
      </w:tr>
      <w:tr w:rsidR="00FC1956" w:rsidRPr="005F20AA" w14:paraId="16EBD6C5"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15759172" w14:textId="709B13BD"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67</w:t>
            </w:r>
          </w:p>
        </w:tc>
        <w:tc>
          <w:tcPr>
            <w:tcW w:w="957" w:type="pct"/>
            <w:tcBorders>
              <w:top w:val="single" w:sz="4" w:space="0" w:color="auto"/>
              <w:left w:val="nil"/>
              <w:bottom w:val="single" w:sz="4" w:space="0" w:color="auto"/>
              <w:right w:val="single" w:sz="4" w:space="0" w:color="auto"/>
            </w:tcBorders>
            <w:shd w:val="clear" w:color="auto" w:fill="auto"/>
            <w:vAlign w:val="center"/>
          </w:tcPr>
          <w:p w14:paraId="5A598F84" w14:textId="08512124"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186" w:type="pct"/>
            <w:tcBorders>
              <w:top w:val="single" w:sz="4" w:space="0" w:color="auto"/>
              <w:left w:val="nil"/>
              <w:bottom w:val="single" w:sz="4" w:space="0" w:color="auto"/>
              <w:right w:val="single" w:sz="4" w:space="0" w:color="auto"/>
            </w:tcBorders>
            <w:shd w:val="clear" w:color="auto" w:fill="auto"/>
            <w:vAlign w:val="center"/>
          </w:tcPr>
          <w:p w14:paraId="38E39145" w14:textId="5625B94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0D48E780" w14:textId="740FBB4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0E5CE66" w14:textId="373BE29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B2C0209" w14:textId="5EEDC4A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256EB15" w14:textId="5324049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B858057" w14:textId="2B72563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B9938E3" w14:textId="3D36938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028278B" w14:textId="50FF36F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81D97B" w14:textId="1A11E1C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338149A8" w14:textId="576F63F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1F3832F" w14:textId="3058186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5FC4AAF" w14:textId="223AEAA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ACA06A6" w14:textId="76B9DDA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36DEE70" w14:textId="69EF755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B611A54" w14:textId="06A4DFC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73BC19D" w14:textId="039CE62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single" w:sz="4" w:space="0" w:color="auto"/>
              <w:left w:val="nil"/>
              <w:bottom w:val="single" w:sz="4" w:space="0" w:color="auto"/>
              <w:right w:val="single" w:sz="4" w:space="0" w:color="auto"/>
            </w:tcBorders>
            <w:shd w:val="clear" w:color="auto" w:fill="auto"/>
            <w:vAlign w:val="center"/>
          </w:tcPr>
          <w:p w14:paraId="3A7F673F" w14:textId="353674E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4A8B31A" w14:textId="052FC31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16</w:t>
            </w:r>
          </w:p>
        </w:tc>
      </w:tr>
      <w:tr w:rsidR="00FC1956" w:rsidRPr="005F20AA" w14:paraId="574FA9C9"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009174CE" w14:textId="26316B7F"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68</w:t>
            </w:r>
          </w:p>
        </w:tc>
        <w:tc>
          <w:tcPr>
            <w:tcW w:w="957" w:type="pct"/>
            <w:tcBorders>
              <w:top w:val="single" w:sz="4" w:space="0" w:color="auto"/>
              <w:left w:val="nil"/>
              <w:bottom w:val="single" w:sz="4" w:space="0" w:color="auto"/>
              <w:right w:val="single" w:sz="4" w:space="0" w:color="auto"/>
            </w:tcBorders>
            <w:shd w:val="clear" w:color="auto" w:fill="auto"/>
            <w:vAlign w:val="center"/>
          </w:tcPr>
          <w:p w14:paraId="673AAB98" w14:textId="50F5BB0E"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186" w:type="pct"/>
            <w:tcBorders>
              <w:top w:val="single" w:sz="4" w:space="0" w:color="auto"/>
              <w:left w:val="nil"/>
              <w:bottom w:val="single" w:sz="4" w:space="0" w:color="auto"/>
              <w:right w:val="single" w:sz="4" w:space="0" w:color="auto"/>
            </w:tcBorders>
            <w:shd w:val="clear" w:color="auto" w:fill="auto"/>
            <w:vAlign w:val="center"/>
          </w:tcPr>
          <w:p w14:paraId="50D5DF3A" w14:textId="34593AC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37E1A6C9" w14:textId="24F732C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66C84A61" w14:textId="495EEF4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CDA5184" w14:textId="775CAD4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E760C78" w14:textId="3B80DBB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C9376E" w14:textId="2529B00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3F6036A6" w14:textId="3BAAFED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91D6747" w14:textId="4BC275A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80FFAFE" w14:textId="07E541E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081CA0D8" w14:textId="4CA6B32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4D532548" w14:textId="765E4AD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9CA1872" w14:textId="13FC043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2918865C" w14:textId="6750D1B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CE75310" w14:textId="593C6C7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416A45E8" w14:textId="5167E16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508BEDB" w14:textId="4219B07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5B8EAEC6" w14:textId="6E9452E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BD3CC42" w14:textId="4B3D10D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FC1956" w:rsidRPr="005F20AA" w14:paraId="7AE4E3A1"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4B110A5B" w14:textId="39FD9AEA"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69</w:t>
            </w:r>
          </w:p>
        </w:tc>
        <w:tc>
          <w:tcPr>
            <w:tcW w:w="957" w:type="pct"/>
            <w:tcBorders>
              <w:top w:val="single" w:sz="4" w:space="0" w:color="auto"/>
              <w:left w:val="nil"/>
              <w:bottom w:val="single" w:sz="4" w:space="0" w:color="auto"/>
              <w:right w:val="single" w:sz="4" w:space="0" w:color="auto"/>
            </w:tcBorders>
            <w:shd w:val="clear" w:color="auto" w:fill="auto"/>
            <w:vAlign w:val="center"/>
          </w:tcPr>
          <w:p w14:paraId="67C7336D" w14:textId="512CCD90"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Автономная некоммерческая организация «Центр социальных услуг и </w:t>
            </w:r>
            <w:r w:rsidRPr="005F20AA">
              <w:rPr>
                <w:rFonts w:ascii="Times New Roman" w:hAnsi="Times New Roman"/>
                <w:color w:val="000000"/>
                <w:sz w:val="20"/>
                <w:szCs w:val="20"/>
              </w:rPr>
              <w:lastRenderedPageBreak/>
              <w:t>социальной адаптации инвалидов и граждан с ограниченными возможностями здоровья «Свободное движение»</w:t>
            </w:r>
          </w:p>
        </w:tc>
        <w:tc>
          <w:tcPr>
            <w:tcW w:w="186" w:type="pct"/>
            <w:tcBorders>
              <w:top w:val="single" w:sz="4" w:space="0" w:color="auto"/>
              <w:left w:val="nil"/>
              <w:bottom w:val="single" w:sz="4" w:space="0" w:color="auto"/>
              <w:right w:val="single" w:sz="4" w:space="0" w:color="auto"/>
            </w:tcBorders>
            <w:shd w:val="clear" w:color="auto" w:fill="auto"/>
            <w:vAlign w:val="center"/>
          </w:tcPr>
          <w:p w14:paraId="600CCBCA" w14:textId="32A10D5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lastRenderedPageBreak/>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5F2F380" w14:textId="1A5F5C0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4745DA7" w14:textId="481B836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F399593" w14:textId="0D02E7C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0F2C144D" w14:textId="09DA0FC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9139708" w14:textId="157D6A7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F95C533" w14:textId="238CCF0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FBB37AD" w14:textId="43CC339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C53D552" w14:textId="459A95E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272B6CBA" w14:textId="7B2F7C9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47F6EF6A" w14:textId="0A7338F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74B9929" w14:textId="4A0307A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5A3FAA10" w14:textId="404B476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76BFE6E" w14:textId="1CC1C89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50C9AE6" w14:textId="7A6CEC7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F9F5AB3" w14:textId="1E1C03E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0F674325" w14:textId="33CD8B6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0787AC2D" w14:textId="239900E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10</w:t>
            </w:r>
          </w:p>
        </w:tc>
      </w:tr>
      <w:tr w:rsidR="00FC1956" w:rsidRPr="005F20AA" w14:paraId="38D5A45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3C49536B" w14:textId="770F0475"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70</w:t>
            </w:r>
          </w:p>
        </w:tc>
        <w:tc>
          <w:tcPr>
            <w:tcW w:w="957" w:type="pct"/>
            <w:tcBorders>
              <w:top w:val="single" w:sz="4" w:space="0" w:color="auto"/>
              <w:left w:val="nil"/>
              <w:bottom w:val="single" w:sz="4" w:space="0" w:color="auto"/>
              <w:right w:val="single" w:sz="4" w:space="0" w:color="auto"/>
            </w:tcBorders>
            <w:shd w:val="clear" w:color="auto" w:fill="auto"/>
            <w:vAlign w:val="center"/>
          </w:tcPr>
          <w:p w14:paraId="64120D15" w14:textId="162AEEB3"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186" w:type="pct"/>
            <w:tcBorders>
              <w:top w:val="single" w:sz="4" w:space="0" w:color="auto"/>
              <w:left w:val="nil"/>
              <w:bottom w:val="single" w:sz="4" w:space="0" w:color="auto"/>
              <w:right w:val="single" w:sz="4" w:space="0" w:color="auto"/>
            </w:tcBorders>
            <w:shd w:val="clear" w:color="auto" w:fill="auto"/>
            <w:vAlign w:val="center"/>
          </w:tcPr>
          <w:p w14:paraId="238CCDF9" w14:textId="63EB479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6BC6A026" w14:textId="7FC4EB4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3DFAB1B7" w14:textId="034F3AB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55808023" w14:textId="70AC7CC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DC0A392" w14:textId="4C8B18F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24FDE40" w14:textId="36E7AD0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6D0DF84B" w14:textId="2A5BAC0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4BFB342E" w14:textId="2855116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F0DA7F1" w14:textId="4669714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49F0C395" w14:textId="63D3481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48C0EDC" w14:textId="6B1DAFD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C22DEB1" w14:textId="4560329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0C62529" w14:textId="6675447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C8C6F49" w14:textId="46EDDEC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29611BF" w14:textId="2410279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2339823" w14:textId="6626641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4060690E" w14:textId="69DA76F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10" w:type="pct"/>
            <w:tcBorders>
              <w:top w:val="single" w:sz="4" w:space="0" w:color="auto"/>
              <w:left w:val="nil"/>
              <w:bottom w:val="single" w:sz="4" w:space="0" w:color="auto"/>
              <w:right w:val="single" w:sz="4" w:space="0" w:color="auto"/>
            </w:tcBorders>
            <w:shd w:val="clear" w:color="auto" w:fill="auto"/>
            <w:vAlign w:val="center"/>
          </w:tcPr>
          <w:p w14:paraId="4DAB1F1E" w14:textId="7D1376F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13</w:t>
            </w:r>
          </w:p>
        </w:tc>
      </w:tr>
      <w:tr w:rsidR="00FC1956" w:rsidRPr="005F20AA" w14:paraId="397DC723"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2CC0B57C" w14:textId="294D655B"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71</w:t>
            </w:r>
          </w:p>
        </w:tc>
        <w:tc>
          <w:tcPr>
            <w:tcW w:w="957" w:type="pct"/>
            <w:tcBorders>
              <w:top w:val="single" w:sz="4" w:space="0" w:color="auto"/>
              <w:left w:val="nil"/>
              <w:bottom w:val="single" w:sz="4" w:space="0" w:color="auto"/>
              <w:right w:val="single" w:sz="4" w:space="0" w:color="auto"/>
            </w:tcBorders>
            <w:shd w:val="clear" w:color="auto" w:fill="auto"/>
            <w:vAlign w:val="center"/>
          </w:tcPr>
          <w:p w14:paraId="77FF2458" w14:textId="19360D28"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Общество с ограниченной ответственностью «Веста» </w:t>
            </w:r>
          </w:p>
        </w:tc>
        <w:tc>
          <w:tcPr>
            <w:tcW w:w="186" w:type="pct"/>
            <w:tcBorders>
              <w:top w:val="single" w:sz="4" w:space="0" w:color="auto"/>
              <w:left w:val="nil"/>
              <w:bottom w:val="single" w:sz="4" w:space="0" w:color="auto"/>
              <w:right w:val="single" w:sz="4" w:space="0" w:color="auto"/>
            </w:tcBorders>
            <w:shd w:val="clear" w:color="auto" w:fill="auto"/>
            <w:vAlign w:val="center"/>
          </w:tcPr>
          <w:p w14:paraId="12223D0E" w14:textId="7FDB1D2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468D09F1" w14:textId="60F8869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2BC343CF" w14:textId="4FD4CD4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D0D2D31" w14:textId="1684CA0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7D8BBE90" w14:textId="0533AEF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751A8DA0" w14:textId="63A7000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16B821F2" w14:textId="036EC8B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0FB0D44" w14:textId="0831317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2A38C711" w14:textId="70F92B4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5F399717" w14:textId="240367A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F6624DF" w14:textId="47F6C95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4CA15ED8" w14:textId="6F64140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65C06A85" w14:textId="33CBD9C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1C3594B" w14:textId="3B5A714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E455814" w14:textId="23B5B4F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2550DC32" w14:textId="42FD0DD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2A1C3758" w14:textId="0109477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1783E1E5" w14:textId="5C07E0A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14</w:t>
            </w:r>
          </w:p>
        </w:tc>
      </w:tr>
      <w:tr w:rsidR="00FC1956" w:rsidRPr="005F20AA" w14:paraId="55FA2FA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5E1C5911" w14:textId="7A0396B3"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957" w:type="pct"/>
            <w:tcBorders>
              <w:top w:val="single" w:sz="4" w:space="0" w:color="auto"/>
              <w:left w:val="nil"/>
              <w:bottom w:val="single" w:sz="4" w:space="0" w:color="auto"/>
              <w:right w:val="single" w:sz="4" w:space="0" w:color="auto"/>
            </w:tcBorders>
            <w:shd w:val="clear" w:color="auto" w:fill="auto"/>
            <w:vAlign w:val="center"/>
          </w:tcPr>
          <w:p w14:paraId="0091BEB1" w14:textId="76B93A39"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186" w:type="pct"/>
            <w:tcBorders>
              <w:top w:val="single" w:sz="4" w:space="0" w:color="auto"/>
              <w:left w:val="nil"/>
              <w:bottom w:val="single" w:sz="4" w:space="0" w:color="auto"/>
              <w:right w:val="single" w:sz="4" w:space="0" w:color="auto"/>
            </w:tcBorders>
            <w:shd w:val="clear" w:color="auto" w:fill="auto"/>
            <w:vAlign w:val="center"/>
          </w:tcPr>
          <w:p w14:paraId="724D33C9" w14:textId="40CCFEC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16C89BA9" w14:textId="1A0136D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29086828" w14:textId="272EDEE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42907E21" w14:textId="142F729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C438949" w14:textId="3E5FC2B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5F6926F" w14:textId="3F6D2AA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5F5C68CA" w14:textId="7111BF5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772CFD9F" w14:textId="5D326BE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40AC0B7" w14:textId="45365927"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33" w:type="pct"/>
            <w:tcBorders>
              <w:top w:val="single" w:sz="4" w:space="0" w:color="auto"/>
              <w:left w:val="nil"/>
              <w:bottom w:val="single" w:sz="4" w:space="0" w:color="auto"/>
              <w:right w:val="single" w:sz="4" w:space="0" w:color="auto"/>
            </w:tcBorders>
            <w:shd w:val="clear" w:color="auto" w:fill="auto"/>
            <w:vAlign w:val="center"/>
          </w:tcPr>
          <w:p w14:paraId="7B8FDB02" w14:textId="1548AD8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58D1D436" w14:textId="5DE5E82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04C6F875" w14:textId="42968CD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60365600" w14:textId="1BB7C108"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1F8E325E" w14:textId="6FD2617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D2EF6FF" w14:textId="5A4B724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DC66CF9" w14:textId="3C08C93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404F9294" w14:textId="381CA72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47B71700" w14:textId="3E44C73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FC1956" w:rsidRPr="005F20AA" w14:paraId="103E9E1B" w14:textId="77777777" w:rsidTr="00FC1956">
        <w:trPr>
          <w:trHeight w:val="388"/>
        </w:trPr>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14:paraId="78D52809" w14:textId="4D4421FD" w:rsidR="00FC1956" w:rsidRPr="005F20AA" w:rsidRDefault="00FC1956" w:rsidP="00FC1956">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73</w:t>
            </w:r>
          </w:p>
        </w:tc>
        <w:tc>
          <w:tcPr>
            <w:tcW w:w="957" w:type="pct"/>
            <w:tcBorders>
              <w:top w:val="single" w:sz="4" w:space="0" w:color="auto"/>
              <w:left w:val="nil"/>
              <w:bottom w:val="single" w:sz="4" w:space="0" w:color="auto"/>
              <w:right w:val="single" w:sz="4" w:space="0" w:color="auto"/>
            </w:tcBorders>
            <w:shd w:val="clear" w:color="auto" w:fill="auto"/>
            <w:vAlign w:val="center"/>
          </w:tcPr>
          <w:p w14:paraId="246DEA77" w14:textId="49D8B8E2" w:rsidR="00FC1956" w:rsidRPr="005F20AA" w:rsidRDefault="00FC1956" w:rsidP="00FC1956">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«Ковчег»</w:t>
            </w:r>
          </w:p>
        </w:tc>
        <w:tc>
          <w:tcPr>
            <w:tcW w:w="186" w:type="pct"/>
            <w:tcBorders>
              <w:top w:val="single" w:sz="4" w:space="0" w:color="auto"/>
              <w:left w:val="nil"/>
              <w:bottom w:val="single" w:sz="4" w:space="0" w:color="auto"/>
              <w:right w:val="single" w:sz="4" w:space="0" w:color="auto"/>
            </w:tcBorders>
            <w:shd w:val="clear" w:color="auto" w:fill="auto"/>
            <w:vAlign w:val="center"/>
          </w:tcPr>
          <w:p w14:paraId="27C8A130" w14:textId="469E320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56DC6CA0" w14:textId="6EB5107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43" w:type="pct"/>
            <w:tcBorders>
              <w:top w:val="single" w:sz="4" w:space="0" w:color="auto"/>
              <w:left w:val="nil"/>
              <w:bottom w:val="single" w:sz="4" w:space="0" w:color="auto"/>
              <w:right w:val="single" w:sz="4" w:space="0" w:color="auto"/>
            </w:tcBorders>
            <w:shd w:val="clear" w:color="auto" w:fill="auto"/>
            <w:vAlign w:val="center"/>
          </w:tcPr>
          <w:p w14:paraId="61402D2F" w14:textId="75C4E92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43" w:type="pct"/>
            <w:tcBorders>
              <w:top w:val="single" w:sz="4" w:space="0" w:color="auto"/>
              <w:left w:val="nil"/>
              <w:bottom w:val="single" w:sz="4" w:space="0" w:color="auto"/>
              <w:right w:val="single" w:sz="4" w:space="0" w:color="auto"/>
            </w:tcBorders>
            <w:shd w:val="clear" w:color="auto" w:fill="auto"/>
            <w:vAlign w:val="center"/>
          </w:tcPr>
          <w:p w14:paraId="761255F6" w14:textId="73827C8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3878C22B" w14:textId="685B84BE"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BBDB295" w14:textId="1B65B306"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59" w:type="pct"/>
            <w:tcBorders>
              <w:top w:val="single" w:sz="4" w:space="0" w:color="auto"/>
              <w:left w:val="nil"/>
              <w:bottom w:val="single" w:sz="4" w:space="0" w:color="auto"/>
              <w:right w:val="single" w:sz="4" w:space="0" w:color="auto"/>
            </w:tcBorders>
            <w:shd w:val="clear" w:color="auto" w:fill="auto"/>
            <w:vAlign w:val="center"/>
          </w:tcPr>
          <w:p w14:paraId="0778B222" w14:textId="1AAA493D"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3C567813" w14:textId="4F7CA08A"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186" w:type="pct"/>
            <w:tcBorders>
              <w:top w:val="single" w:sz="4" w:space="0" w:color="auto"/>
              <w:left w:val="nil"/>
              <w:bottom w:val="single" w:sz="4" w:space="0" w:color="auto"/>
              <w:right w:val="single" w:sz="4" w:space="0" w:color="auto"/>
            </w:tcBorders>
            <w:shd w:val="clear" w:color="auto" w:fill="auto"/>
            <w:vAlign w:val="center"/>
          </w:tcPr>
          <w:p w14:paraId="5C4953CE" w14:textId="3DA87301"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33" w:type="pct"/>
            <w:tcBorders>
              <w:top w:val="single" w:sz="4" w:space="0" w:color="auto"/>
              <w:left w:val="nil"/>
              <w:bottom w:val="single" w:sz="4" w:space="0" w:color="auto"/>
              <w:right w:val="single" w:sz="4" w:space="0" w:color="auto"/>
            </w:tcBorders>
            <w:shd w:val="clear" w:color="auto" w:fill="auto"/>
            <w:vAlign w:val="center"/>
          </w:tcPr>
          <w:p w14:paraId="0420FD0D" w14:textId="71A0546B"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00988ED4" w14:textId="055C34A2"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77AC09D8" w14:textId="07563ABC"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186" w:type="pct"/>
            <w:tcBorders>
              <w:top w:val="single" w:sz="4" w:space="0" w:color="auto"/>
              <w:left w:val="nil"/>
              <w:bottom w:val="single" w:sz="4" w:space="0" w:color="auto"/>
              <w:right w:val="single" w:sz="4" w:space="0" w:color="auto"/>
            </w:tcBorders>
            <w:shd w:val="clear" w:color="auto" w:fill="auto"/>
            <w:vAlign w:val="center"/>
          </w:tcPr>
          <w:p w14:paraId="1E029178" w14:textId="3DFBCF93"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63935A1F" w14:textId="25071ED9"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6F53393" w14:textId="6924DF24"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59" w:type="pct"/>
            <w:tcBorders>
              <w:top w:val="single" w:sz="4" w:space="0" w:color="auto"/>
              <w:left w:val="nil"/>
              <w:bottom w:val="single" w:sz="4" w:space="0" w:color="auto"/>
              <w:right w:val="single" w:sz="4" w:space="0" w:color="auto"/>
            </w:tcBorders>
            <w:shd w:val="clear" w:color="auto" w:fill="auto"/>
            <w:vAlign w:val="center"/>
          </w:tcPr>
          <w:p w14:paraId="27C85FDA" w14:textId="4F1EB495"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single" w:sz="4" w:space="0" w:color="auto"/>
              <w:left w:val="nil"/>
              <w:bottom w:val="single" w:sz="4" w:space="0" w:color="auto"/>
              <w:right w:val="single" w:sz="4" w:space="0" w:color="auto"/>
            </w:tcBorders>
            <w:shd w:val="clear" w:color="auto" w:fill="auto"/>
            <w:vAlign w:val="center"/>
          </w:tcPr>
          <w:p w14:paraId="4D11F2AE" w14:textId="6802A49F"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10" w:type="pct"/>
            <w:tcBorders>
              <w:top w:val="single" w:sz="4" w:space="0" w:color="auto"/>
              <w:left w:val="nil"/>
              <w:bottom w:val="single" w:sz="4" w:space="0" w:color="auto"/>
              <w:right w:val="single" w:sz="4" w:space="0" w:color="auto"/>
            </w:tcBorders>
            <w:shd w:val="clear" w:color="auto" w:fill="auto"/>
            <w:vAlign w:val="center"/>
          </w:tcPr>
          <w:p w14:paraId="4497D7CD" w14:textId="48726890" w:rsidR="00FC1956" w:rsidRPr="005F20AA" w:rsidRDefault="00FC1956" w:rsidP="00FC1956">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6</w:t>
            </w:r>
          </w:p>
        </w:tc>
      </w:tr>
    </w:tbl>
    <w:p w14:paraId="512026D7" w14:textId="060F4552" w:rsidR="00371862" w:rsidRPr="005F20AA" w:rsidRDefault="00371862" w:rsidP="005F20AA">
      <w:pPr>
        <w:spacing w:after="0" w:line="240" w:lineRule="auto"/>
        <w:jc w:val="center"/>
        <w:rPr>
          <w:rFonts w:ascii="Times New Roman" w:hAnsi="Times New Roman"/>
          <w:b/>
          <w:sz w:val="24"/>
          <w:szCs w:val="24"/>
        </w:rPr>
      </w:pPr>
    </w:p>
    <w:p w14:paraId="597EEDE1" w14:textId="77777777" w:rsidR="00371862" w:rsidRPr="005F20AA" w:rsidRDefault="00371862" w:rsidP="005F20AA">
      <w:pPr>
        <w:spacing w:after="0" w:line="240" w:lineRule="auto"/>
        <w:jc w:val="center"/>
        <w:rPr>
          <w:rFonts w:ascii="Times New Roman" w:hAnsi="Times New Roman"/>
          <w:b/>
          <w:sz w:val="24"/>
          <w:szCs w:val="24"/>
        </w:rPr>
      </w:pPr>
    </w:p>
    <w:p w14:paraId="397B0E24" w14:textId="77777777" w:rsidR="00FE1BD1" w:rsidRDefault="00FE1BD1" w:rsidP="005F20AA">
      <w:pPr>
        <w:spacing w:after="0" w:line="240" w:lineRule="auto"/>
        <w:jc w:val="right"/>
        <w:rPr>
          <w:rFonts w:ascii="Times New Roman" w:hAnsi="Times New Roman"/>
          <w:sz w:val="24"/>
          <w:szCs w:val="24"/>
        </w:rPr>
      </w:pPr>
    </w:p>
    <w:p w14:paraId="40DA5C69" w14:textId="77777777" w:rsidR="00FE1BD1" w:rsidRDefault="00FE1BD1" w:rsidP="005F20AA">
      <w:pPr>
        <w:spacing w:after="0" w:line="240" w:lineRule="auto"/>
        <w:jc w:val="right"/>
        <w:rPr>
          <w:rFonts w:ascii="Times New Roman" w:hAnsi="Times New Roman"/>
          <w:sz w:val="24"/>
          <w:szCs w:val="24"/>
        </w:rPr>
      </w:pPr>
    </w:p>
    <w:p w14:paraId="1418001D" w14:textId="77777777" w:rsidR="00FE1BD1" w:rsidRDefault="00FE1BD1" w:rsidP="005F20AA">
      <w:pPr>
        <w:spacing w:after="0" w:line="240" w:lineRule="auto"/>
        <w:jc w:val="right"/>
        <w:rPr>
          <w:rFonts w:ascii="Times New Roman" w:hAnsi="Times New Roman"/>
          <w:sz w:val="24"/>
          <w:szCs w:val="24"/>
        </w:rPr>
      </w:pPr>
    </w:p>
    <w:p w14:paraId="77C91573" w14:textId="77777777" w:rsidR="00FE1BD1" w:rsidRDefault="00FE1BD1" w:rsidP="005F20AA">
      <w:pPr>
        <w:spacing w:after="0" w:line="240" w:lineRule="auto"/>
        <w:jc w:val="right"/>
        <w:rPr>
          <w:rFonts w:ascii="Times New Roman" w:hAnsi="Times New Roman"/>
          <w:sz w:val="24"/>
          <w:szCs w:val="24"/>
        </w:rPr>
      </w:pPr>
    </w:p>
    <w:p w14:paraId="7848D077" w14:textId="77777777" w:rsidR="00FE1BD1" w:rsidRDefault="00FE1BD1" w:rsidP="005F20AA">
      <w:pPr>
        <w:spacing w:after="0" w:line="240" w:lineRule="auto"/>
        <w:jc w:val="right"/>
        <w:rPr>
          <w:rFonts w:ascii="Times New Roman" w:hAnsi="Times New Roman"/>
          <w:sz w:val="24"/>
          <w:szCs w:val="24"/>
        </w:rPr>
      </w:pPr>
    </w:p>
    <w:p w14:paraId="1C725075" w14:textId="77777777" w:rsidR="00FE1BD1" w:rsidRDefault="00FE1BD1" w:rsidP="005F20AA">
      <w:pPr>
        <w:spacing w:after="0" w:line="240" w:lineRule="auto"/>
        <w:jc w:val="right"/>
        <w:rPr>
          <w:rFonts w:ascii="Times New Roman" w:hAnsi="Times New Roman"/>
          <w:sz w:val="24"/>
          <w:szCs w:val="24"/>
        </w:rPr>
      </w:pPr>
    </w:p>
    <w:p w14:paraId="68854948" w14:textId="77777777" w:rsidR="00FE1BD1" w:rsidRDefault="00FE1BD1" w:rsidP="005F20AA">
      <w:pPr>
        <w:spacing w:after="0" w:line="240" w:lineRule="auto"/>
        <w:jc w:val="right"/>
        <w:rPr>
          <w:rFonts w:ascii="Times New Roman" w:hAnsi="Times New Roman"/>
          <w:sz w:val="24"/>
          <w:szCs w:val="24"/>
        </w:rPr>
      </w:pPr>
    </w:p>
    <w:p w14:paraId="5C593282" w14:textId="77777777" w:rsidR="00FE1BD1" w:rsidRDefault="00FE1BD1" w:rsidP="005F20AA">
      <w:pPr>
        <w:spacing w:after="0" w:line="240" w:lineRule="auto"/>
        <w:jc w:val="right"/>
        <w:rPr>
          <w:rFonts w:ascii="Times New Roman" w:hAnsi="Times New Roman"/>
          <w:sz w:val="24"/>
          <w:szCs w:val="24"/>
        </w:rPr>
      </w:pPr>
    </w:p>
    <w:p w14:paraId="7578C087" w14:textId="0F886180" w:rsidR="00371862" w:rsidRPr="005F20AA" w:rsidRDefault="00371862"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5</w:t>
      </w:r>
    </w:p>
    <w:p w14:paraId="347EFB8C" w14:textId="77777777" w:rsidR="00371862" w:rsidRPr="005F20AA" w:rsidRDefault="00371862" w:rsidP="005F20AA">
      <w:pPr>
        <w:spacing w:after="0" w:line="240" w:lineRule="auto"/>
        <w:contextualSpacing/>
        <w:jc w:val="both"/>
        <w:rPr>
          <w:rFonts w:ascii="Times New Roman" w:hAnsi="Times New Roman"/>
          <w:b/>
          <w:sz w:val="24"/>
          <w:szCs w:val="24"/>
          <w:lang w:eastAsia="ru-RU"/>
        </w:rPr>
      </w:pPr>
      <w:r w:rsidRPr="005F20AA">
        <w:rPr>
          <w:rFonts w:ascii="Times New Roman" w:hAnsi="Times New Roman"/>
          <w:b/>
          <w:sz w:val="24"/>
          <w:szCs w:val="24"/>
          <w:lang w:eastAsia="ru-RU"/>
        </w:rPr>
        <w:t>Наличие на официальном сайте организации функционирующих дистанционных способов взаимодействия с получателями услуг</w:t>
      </w:r>
    </w:p>
    <w:tbl>
      <w:tblPr>
        <w:tblW w:w="5373" w:type="pct"/>
        <w:jc w:val="center"/>
        <w:tblLayout w:type="fixed"/>
        <w:tblLook w:val="04A0" w:firstRow="1" w:lastRow="0" w:firstColumn="1" w:lastColumn="0" w:noHBand="0" w:noVBand="1"/>
      </w:tblPr>
      <w:tblGrid>
        <w:gridCol w:w="720"/>
        <w:gridCol w:w="8490"/>
        <w:gridCol w:w="851"/>
        <w:gridCol w:w="851"/>
        <w:gridCol w:w="707"/>
        <w:gridCol w:w="1133"/>
        <w:gridCol w:w="1336"/>
        <w:gridCol w:w="1558"/>
      </w:tblGrid>
      <w:tr w:rsidR="00371862" w:rsidRPr="005F20AA" w14:paraId="2378B553" w14:textId="77777777" w:rsidTr="00B91AD1">
        <w:trPr>
          <w:trHeight w:val="255"/>
          <w:tblHeader/>
          <w:jc w:val="center"/>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4F11F"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2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2DBC6"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Наименование организации</w:t>
            </w:r>
          </w:p>
        </w:tc>
        <w:tc>
          <w:tcPr>
            <w:tcW w:w="1559" w:type="pct"/>
            <w:gridSpan w:val="5"/>
            <w:tcBorders>
              <w:top w:val="single" w:sz="4" w:space="0" w:color="auto"/>
              <w:left w:val="nil"/>
              <w:bottom w:val="single" w:sz="4" w:space="0" w:color="auto"/>
              <w:right w:val="single" w:sz="4" w:space="0" w:color="auto"/>
            </w:tcBorders>
            <w:shd w:val="clear" w:color="auto" w:fill="auto"/>
            <w:vAlign w:val="center"/>
            <w:hideMark/>
          </w:tcPr>
          <w:p w14:paraId="15560689"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Основные функционирующие дистанционные способы взаимодействия</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573D0"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1.2. Количество функционирующих дистанционных способов взаимодействия</w:t>
            </w:r>
          </w:p>
        </w:tc>
      </w:tr>
      <w:tr w:rsidR="00320CD2" w:rsidRPr="005F20AA" w14:paraId="19B2489F" w14:textId="77777777" w:rsidTr="00B91AD1">
        <w:trPr>
          <w:trHeight w:val="1445"/>
          <w:tblHeader/>
          <w:jc w:val="center"/>
        </w:trPr>
        <w:tc>
          <w:tcPr>
            <w:tcW w:w="230" w:type="pct"/>
            <w:vMerge/>
            <w:tcBorders>
              <w:top w:val="single" w:sz="4" w:space="0" w:color="auto"/>
              <w:left w:val="single" w:sz="4" w:space="0" w:color="auto"/>
              <w:bottom w:val="single" w:sz="4" w:space="0" w:color="auto"/>
              <w:right w:val="single" w:sz="4" w:space="0" w:color="auto"/>
            </w:tcBorders>
            <w:vAlign w:val="center"/>
            <w:hideMark/>
          </w:tcPr>
          <w:p w14:paraId="68D104EC"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c>
          <w:tcPr>
            <w:tcW w:w="2713" w:type="pct"/>
            <w:vMerge/>
            <w:tcBorders>
              <w:top w:val="single" w:sz="4" w:space="0" w:color="auto"/>
              <w:left w:val="single" w:sz="4" w:space="0" w:color="auto"/>
              <w:bottom w:val="single" w:sz="4" w:space="0" w:color="auto"/>
              <w:right w:val="single" w:sz="4" w:space="0" w:color="auto"/>
            </w:tcBorders>
            <w:vAlign w:val="center"/>
            <w:hideMark/>
          </w:tcPr>
          <w:p w14:paraId="35B6AE6C"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c>
          <w:tcPr>
            <w:tcW w:w="272" w:type="pct"/>
            <w:tcBorders>
              <w:top w:val="nil"/>
              <w:left w:val="nil"/>
              <w:bottom w:val="single" w:sz="4" w:space="0" w:color="auto"/>
              <w:right w:val="single" w:sz="4" w:space="0" w:color="auto"/>
            </w:tcBorders>
            <w:shd w:val="clear" w:color="auto" w:fill="auto"/>
            <w:vAlign w:val="center"/>
            <w:hideMark/>
          </w:tcPr>
          <w:p w14:paraId="3C4E3329"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Телефон</w:t>
            </w:r>
          </w:p>
        </w:tc>
        <w:tc>
          <w:tcPr>
            <w:tcW w:w="272" w:type="pct"/>
            <w:tcBorders>
              <w:top w:val="nil"/>
              <w:left w:val="nil"/>
              <w:bottom w:val="single" w:sz="4" w:space="0" w:color="auto"/>
              <w:right w:val="single" w:sz="4" w:space="0" w:color="auto"/>
            </w:tcBorders>
            <w:shd w:val="clear" w:color="auto" w:fill="auto"/>
            <w:vAlign w:val="center"/>
            <w:hideMark/>
          </w:tcPr>
          <w:p w14:paraId="1F0D8224"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Электронная почта</w:t>
            </w:r>
          </w:p>
        </w:tc>
        <w:tc>
          <w:tcPr>
            <w:tcW w:w="226" w:type="pct"/>
            <w:tcBorders>
              <w:top w:val="nil"/>
              <w:left w:val="nil"/>
              <w:bottom w:val="single" w:sz="4" w:space="0" w:color="auto"/>
              <w:right w:val="single" w:sz="4" w:space="0" w:color="auto"/>
            </w:tcBorders>
            <w:shd w:val="clear" w:color="auto" w:fill="auto"/>
            <w:vAlign w:val="center"/>
            <w:hideMark/>
          </w:tcPr>
          <w:p w14:paraId="6446552D"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Электронный сервис</w:t>
            </w:r>
          </w:p>
        </w:tc>
        <w:tc>
          <w:tcPr>
            <w:tcW w:w="362" w:type="pct"/>
            <w:tcBorders>
              <w:top w:val="nil"/>
              <w:left w:val="nil"/>
              <w:bottom w:val="single" w:sz="4" w:space="0" w:color="auto"/>
              <w:right w:val="single" w:sz="4" w:space="0" w:color="auto"/>
            </w:tcBorders>
            <w:shd w:val="clear" w:color="auto" w:fill="auto"/>
            <w:vAlign w:val="center"/>
            <w:hideMark/>
          </w:tcPr>
          <w:p w14:paraId="793E7EBA"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Раздел «Часто задаваемые вопросы»</w:t>
            </w:r>
          </w:p>
        </w:tc>
        <w:tc>
          <w:tcPr>
            <w:tcW w:w="427" w:type="pct"/>
            <w:tcBorders>
              <w:top w:val="nil"/>
              <w:left w:val="nil"/>
              <w:bottom w:val="single" w:sz="4" w:space="0" w:color="auto"/>
              <w:right w:val="single" w:sz="4" w:space="0" w:color="auto"/>
            </w:tcBorders>
            <w:shd w:val="clear" w:color="auto" w:fill="auto"/>
            <w:vAlign w:val="center"/>
            <w:hideMark/>
          </w:tcPr>
          <w:p w14:paraId="6D90AE89" w14:textId="77777777" w:rsidR="00371862" w:rsidRPr="005F20AA" w:rsidRDefault="0037186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Техническая возможность выражения мнения о качестве условий оказания услуг</w:t>
            </w:r>
          </w:p>
        </w:tc>
        <w:tc>
          <w:tcPr>
            <w:tcW w:w="498" w:type="pct"/>
            <w:vMerge/>
            <w:tcBorders>
              <w:top w:val="single" w:sz="4" w:space="0" w:color="auto"/>
              <w:left w:val="single" w:sz="4" w:space="0" w:color="auto"/>
              <w:bottom w:val="single" w:sz="4" w:space="0" w:color="auto"/>
              <w:right w:val="single" w:sz="4" w:space="0" w:color="auto"/>
            </w:tcBorders>
            <w:vAlign w:val="center"/>
            <w:hideMark/>
          </w:tcPr>
          <w:p w14:paraId="6284BF78" w14:textId="77777777" w:rsidR="00371862" w:rsidRPr="005F20AA" w:rsidRDefault="00371862" w:rsidP="005F20AA">
            <w:pPr>
              <w:spacing w:after="0" w:line="240" w:lineRule="auto"/>
              <w:contextualSpacing/>
              <w:rPr>
                <w:rFonts w:ascii="Times New Roman" w:eastAsia="Times New Roman" w:hAnsi="Times New Roman"/>
                <w:sz w:val="16"/>
                <w:szCs w:val="16"/>
                <w:lang w:eastAsia="ru-RU"/>
              </w:rPr>
            </w:pPr>
          </w:p>
        </w:tc>
      </w:tr>
      <w:tr w:rsidR="00320CD2" w:rsidRPr="005F20AA" w14:paraId="441F519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hideMark/>
          </w:tcPr>
          <w:p w14:paraId="6798B00F" w14:textId="6D44F43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2713" w:type="pct"/>
            <w:tcBorders>
              <w:top w:val="nil"/>
              <w:left w:val="nil"/>
              <w:bottom w:val="single" w:sz="4" w:space="0" w:color="auto"/>
              <w:right w:val="single" w:sz="4" w:space="0" w:color="auto"/>
            </w:tcBorders>
            <w:shd w:val="clear" w:color="auto" w:fill="auto"/>
            <w:vAlign w:val="center"/>
            <w:hideMark/>
          </w:tcPr>
          <w:p w14:paraId="67A72768" w14:textId="76FFF8A0" w:rsidR="004618A0" w:rsidRPr="005F20AA" w:rsidRDefault="004618A0"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129FB992" w14:textId="41299F8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49EC206" w14:textId="2D3006E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29862B8F" w14:textId="2684DE7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B41DC73" w14:textId="5256AD2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8B2F6E7" w14:textId="623DA7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4B6CE91" w14:textId="723DAD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1202109"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7D7214B4" w14:textId="489FF78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w:t>
            </w:r>
          </w:p>
        </w:tc>
        <w:tc>
          <w:tcPr>
            <w:tcW w:w="2713" w:type="pct"/>
            <w:tcBorders>
              <w:top w:val="nil"/>
              <w:left w:val="nil"/>
              <w:bottom w:val="single" w:sz="4" w:space="0" w:color="auto"/>
              <w:right w:val="single" w:sz="4" w:space="0" w:color="auto"/>
            </w:tcBorders>
            <w:shd w:val="clear" w:color="auto" w:fill="auto"/>
            <w:vAlign w:val="center"/>
          </w:tcPr>
          <w:p w14:paraId="1C91405E" w14:textId="3BE8357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0B5F1D1C" w14:textId="4323DE8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AEC6F2C" w14:textId="521DAE8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B71C712" w14:textId="57BE1D3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6EEE072" w14:textId="337346C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5254642" w14:textId="686E456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620551CD" w14:textId="6969AB2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6F42143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B966B98" w14:textId="550D6C4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w:t>
            </w:r>
          </w:p>
        </w:tc>
        <w:tc>
          <w:tcPr>
            <w:tcW w:w="2713" w:type="pct"/>
            <w:tcBorders>
              <w:top w:val="nil"/>
              <w:left w:val="nil"/>
              <w:bottom w:val="single" w:sz="4" w:space="0" w:color="auto"/>
              <w:right w:val="single" w:sz="4" w:space="0" w:color="auto"/>
            </w:tcBorders>
            <w:shd w:val="clear" w:color="auto" w:fill="auto"/>
            <w:vAlign w:val="center"/>
          </w:tcPr>
          <w:p w14:paraId="74AA5652" w14:textId="27803C7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Бюджетное учреждение Ханты-Мансийского автономного округа – Югры «Когалымский комплексный центр социального обслуживания </w:t>
            </w:r>
            <w:r w:rsidR="005A1AAF" w:rsidRPr="005F20AA">
              <w:rPr>
                <w:rFonts w:ascii="Times New Roman" w:hAnsi="Times New Roman"/>
                <w:color w:val="000000"/>
                <w:sz w:val="20"/>
                <w:szCs w:val="20"/>
              </w:rPr>
              <w:t>населения»</w:t>
            </w:r>
          </w:p>
        </w:tc>
        <w:tc>
          <w:tcPr>
            <w:tcW w:w="272" w:type="pct"/>
            <w:tcBorders>
              <w:top w:val="nil"/>
              <w:left w:val="nil"/>
              <w:bottom w:val="single" w:sz="4" w:space="0" w:color="auto"/>
              <w:right w:val="single" w:sz="4" w:space="0" w:color="auto"/>
            </w:tcBorders>
            <w:shd w:val="clear" w:color="auto" w:fill="auto"/>
          </w:tcPr>
          <w:p w14:paraId="45BE7928" w14:textId="1595F5B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73AC6A1" w14:textId="3500EDB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4E2D2D2" w14:textId="7FAD27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6CBEB54D" w14:textId="30C6C56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B3E4434" w14:textId="549082B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ECB7B32" w14:textId="46F2C4E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36DB03E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4FD73DF" w14:textId="0B32BE4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2713" w:type="pct"/>
            <w:tcBorders>
              <w:top w:val="nil"/>
              <w:left w:val="nil"/>
              <w:bottom w:val="single" w:sz="4" w:space="0" w:color="auto"/>
              <w:right w:val="single" w:sz="4" w:space="0" w:color="auto"/>
            </w:tcBorders>
            <w:shd w:val="clear" w:color="auto" w:fill="auto"/>
            <w:vAlign w:val="center"/>
          </w:tcPr>
          <w:p w14:paraId="1A531CCA" w14:textId="34BB0E40"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01841EA5" w14:textId="6A797EE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4984854" w14:textId="520656B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211B94B0" w14:textId="5839421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A23DE88" w14:textId="27A901C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0D1CE2E6" w14:textId="19B653E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8393CB7" w14:textId="02BDEDF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06F352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2DFA1CD" w14:textId="4555C36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w:t>
            </w:r>
          </w:p>
        </w:tc>
        <w:tc>
          <w:tcPr>
            <w:tcW w:w="2713" w:type="pct"/>
            <w:tcBorders>
              <w:top w:val="nil"/>
              <w:left w:val="nil"/>
              <w:bottom w:val="single" w:sz="4" w:space="0" w:color="auto"/>
              <w:right w:val="single" w:sz="4" w:space="0" w:color="auto"/>
            </w:tcBorders>
            <w:shd w:val="clear" w:color="auto" w:fill="auto"/>
            <w:vAlign w:val="center"/>
          </w:tcPr>
          <w:p w14:paraId="184F0D37" w14:textId="0635F16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2BBAC55B" w14:textId="35D790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7320DC0" w14:textId="29BFB82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646427D" w14:textId="3B082B9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07170AE" w14:textId="437D63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AFC90B0" w14:textId="3C59343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64782BD" w14:textId="4534BE2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AD834F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F254D40" w14:textId="6374BF05"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2713" w:type="pct"/>
            <w:tcBorders>
              <w:top w:val="nil"/>
              <w:left w:val="nil"/>
              <w:bottom w:val="single" w:sz="4" w:space="0" w:color="auto"/>
              <w:right w:val="single" w:sz="4" w:space="0" w:color="auto"/>
            </w:tcBorders>
            <w:shd w:val="clear" w:color="auto" w:fill="auto"/>
            <w:vAlign w:val="center"/>
          </w:tcPr>
          <w:p w14:paraId="0511800C" w14:textId="10D1141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0B6A0023" w14:textId="1C99B7E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C9405E5" w14:textId="50318FF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5B31175" w14:textId="186C7ED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51B1ABAA" w14:textId="154A2FC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281383C2" w14:textId="5A18D2C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FB26BA4" w14:textId="055B913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7ABA3C7C"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B88B66A" w14:textId="55AF499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w:t>
            </w:r>
          </w:p>
        </w:tc>
        <w:tc>
          <w:tcPr>
            <w:tcW w:w="2713" w:type="pct"/>
            <w:tcBorders>
              <w:top w:val="nil"/>
              <w:left w:val="nil"/>
              <w:bottom w:val="single" w:sz="4" w:space="0" w:color="auto"/>
              <w:right w:val="single" w:sz="4" w:space="0" w:color="auto"/>
            </w:tcBorders>
            <w:shd w:val="clear" w:color="auto" w:fill="auto"/>
            <w:vAlign w:val="center"/>
          </w:tcPr>
          <w:p w14:paraId="26CAF6D2" w14:textId="40A64ED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536BA8DC" w14:textId="24DF7C5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439E034" w14:textId="2CB121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B5B1464" w14:textId="22551DF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02A1094" w14:textId="366C644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8CAC5D9" w14:textId="774FCAC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614E5A1" w14:textId="4B24714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BE3084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FF47D07" w14:textId="6FC13CF1"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c>
          <w:tcPr>
            <w:tcW w:w="2713" w:type="pct"/>
            <w:tcBorders>
              <w:top w:val="nil"/>
              <w:left w:val="nil"/>
              <w:bottom w:val="single" w:sz="4" w:space="0" w:color="auto"/>
              <w:right w:val="single" w:sz="4" w:space="0" w:color="auto"/>
            </w:tcBorders>
            <w:shd w:val="clear" w:color="auto" w:fill="auto"/>
            <w:vAlign w:val="center"/>
          </w:tcPr>
          <w:p w14:paraId="216D4917" w14:textId="634BEFB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7899BF22" w14:textId="501B1B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D467C01" w14:textId="3AEB412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410078E" w14:textId="6E307D4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05FEC096" w14:textId="554287B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92EE07C" w14:textId="745CAA6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3666AC0C" w14:textId="2201289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2F13CF6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588854C" w14:textId="26076873"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9</w:t>
            </w:r>
          </w:p>
        </w:tc>
        <w:tc>
          <w:tcPr>
            <w:tcW w:w="2713" w:type="pct"/>
            <w:tcBorders>
              <w:top w:val="nil"/>
              <w:left w:val="nil"/>
              <w:bottom w:val="single" w:sz="4" w:space="0" w:color="auto"/>
              <w:right w:val="single" w:sz="4" w:space="0" w:color="auto"/>
            </w:tcBorders>
            <w:shd w:val="clear" w:color="auto" w:fill="auto"/>
            <w:vAlign w:val="center"/>
          </w:tcPr>
          <w:p w14:paraId="216E842F" w14:textId="053EBDB3"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27D1D52B" w14:textId="7A83A3B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7EBA126" w14:textId="272D80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591F011" w14:textId="17A1A56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AB39E09" w14:textId="2F526C4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7C27B49" w14:textId="0810CB2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B008C52" w14:textId="074EEF4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C8F6E79"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0670A61" w14:textId="458DE86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10</w:t>
            </w:r>
          </w:p>
        </w:tc>
        <w:tc>
          <w:tcPr>
            <w:tcW w:w="2713" w:type="pct"/>
            <w:tcBorders>
              <w:top w:val="nil"/>
              <w:left w:val="nil"/>
              <w:bottom w:val="single" w:sz="4" w:space="0" w:color="auto"/>
              <w:right w:val="single" w:sz="4" w:space="0" w:color="auto"/>
            </w:tcBorders>
            <w:shd w:val="clear" w:color="auto" w:fill="auto"/>
            <w:vAlign w:val="center"/>
          </w:tcPr>
          <w:p w14:paraId="2C05F6C4" w14:textId="701AA0F2"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7BD89AA3" w14:textId="16ADEEB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FB14C76" w14:textId="29AC95D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FCF1E6A" w14:textId="5CFD10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7CE904B" w14:textId="735CBBD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A82412B" w14:textId="479F75D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20B0A1B" w14:textId="4B784BE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612D2294"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D902E4F" w14:textId="1B947CA8"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11</w:t>
            </w:r>
          </w:p>
        </w:tc>
        <w:tc>
          <w:tcPr>
            <w:tcW w:w="2713" w:type="pct"/>
            <w:tcBorders>
              <w:top w:val="nil"/>
              <w:left w:val="nil"/>
              <w:bottom w:val="single" w:sz="4" w:space="0" w:color="auto"/>
              <w:right w:val="single" w:sz="4" w:space="0" w:color="auto"/>
            </w:tcBorders>
            <w:shd w:val="clear" w:color="auto" w:fill="auto"/>
            <w:vAlign w:val="center"/>
          </w:tcPr>
          <w:p w14:paraId="4F4D7B71" w14:textId="2A7EFA4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272" w:type="pct"/>
            <w:tcBorders>
              <w:top w:val="nil"/>
              <w:left w:val="nil"/>
              <w:bottom w:val="single" w:sz="4" w:space="0" w:color="auto"/>
              <w:right w:val="single" w:sz="4" w:space="0" w:color="auto"/>
            </w:tcBorders>
            <w:shd w:val="clear" w:color="auto" w:fill="auto"/>
          </w:tcPr>
          <w:p w14:paraId="6A8589DF" w14:textId="05208E3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0071877" w14:textId="4CFD462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B4248A6" w14:textId="2B78FC0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48E9E3B8" w14:textId="5B69FC7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FD1D466" w14:textId="0C079CE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3FCE1CA1" w14:textId="1B1C0A5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3BC759A"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D95F7A2" w14:textId="2FF86558"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12</w:t>
            </w:r>
          </w:p>
        </w:tc>
        <w:tc>
          <w:tcPr>
            <w:tcW w:w="2713" w:type="pct"/>
            <w:tcBorders>
              <w:top w:val="nil"/>
              <w:left w:val="nil"/>
              <w:bottom w:val="single" w:sz="4" w:space="0" w:color="auto"/>
              <w:right w:val="single" w:sz="4" w:space="0" w:color="auto"/>
            </w:tcBorders>
            <w:shd w:val="clear" w:color="auto" w:fill="auto"/>
            <w:vAlign w:val="center"/>
          </w:tcPr>
          <w:p w14:paraId="4D49AB49" w14:textId="6754B6F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1E3CFA85" w14:textId="1DC46D3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463827B" w14:textId="139E9BC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8916B13" w14:textId="46CA7E4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DC568D5" w14:textId="615C307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9537E4F" w14:textId="28BCB6B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32168C0" w14:textId="6ABAC17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5B0090E"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999D2F0" w14:textId="1D580DF8"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13</w:t>
            </w:r>
          </w:p>
        </w:tc>
        <w:tc>
          <w:tcPr>
            <w:tcW w:w="2713" w:type="pct"/>
            <w:tcBorders>
              <w:top w:val="nil"/>
              <w:left w:val="nil"/>
              <w:bottom w:val="single" w:sz="4" w:space="0" w:color="auto"/>
              <w:right w:val="single" w:sz="4" w:space="0" w:color="auto"/>
            </w:tcBorders>
            <w:shd w:val="clear" w:color="auto" w:fill="auto"/>
            <w:vAlign w:val="center"/>
          </w:tcPr>
          <w:p w14:paraId="5D3E0871" w14:textId="561C9931"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272" w:type="pct"/>
            <w:tcBorders>
              <w:top w:val="nil"/>
              <w:left w:val="nil"/>
              <w:bottom w:val="single" w:sz="4" w:space="0" w:color="auto"/>
              <w:right w:val="single" w:sz="4" w:space="0" w:color="auto"/>
            </w:tcBorders>
            <w:shd w:val="clear" w:color="auto" w:fill="auto"/>
          </w:tcPr>
          <w:p w14:paraId="2FD6CD4A" w14:textId="604C558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E8E5B7C" w14:textId="6B7AD2B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6588874" w14:textId="61F1D3A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5D778CE6" w14:textId="1551712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E654DB0" w14:textId="706FBE6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F6235A0" w14:textId="09E9A88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9D0EE5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24D7E9C" w14:textId="2F5424B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14</w:t>
            </w:r>
          </w:p>
        </w:tc>
        <w:tc>
          <w:tcPr>
            <w:tcW w:w="2713" w:type="pct"/>
            <w:tcBorders>
              <w:top w:val="nil"/>
              <w:left w:val="nil"/>
              <w:bottom w:val="single" w:sz="4" w:space="0" w:color="auto"/>
              <w:right w:val="single" w:sz="4" w:space="0" w:color="auto"/>
            </w:tcBorders>
            <w:shd w:val="clear" w:color="auto" w:fill="auto"/>
            <w:vAlign w:val="center"/>
          </w:tcPr>
          <w:p w14:paraId="71FECDEE" w14:textId="4A109722"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572F2A8F" w14:textId="63F314C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7808D89" w14:textId="7F7169B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29C29597" w14:textId="3CF2682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8F18D03" w14:textId="3A91863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5BB66AF" w14:textId="7BD5D5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15F2311" w14:textId="5561DA3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FB781F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59C6830" w14:textId="5E02DE44"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15</w:t>
            </w:r>
          </w:p>
        </w:tc>
        <w:tc>
          <w:tcPr>
            <w:tcW w:w="2713" w:type="pct"/>
            <w:tcBorders>
              <w:top w:val="nil"/>
              <w:left w:val="nil"/>
              <w:bottom w:val="single" w:sz="4" w:space="0" w:color="auto"/>
              <w:right w:val="single" w:sz="4" w:space="0" w:color="auto"/>
            </w:tcBorders>
            <w:shd w:val="clear" w:color="auto" w:fill="auto"/>
            <w:vAlign w:val="center"/>
          </w:tcPr>
          <w:p w14:paraId="4C55C5DD" w14:textId="2F15AD3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272" w:type="pct"/>
            <w:tcBorders>
              <w:top w:val="nil"/>
              <w:left w:val="nil"/>
              <w:bottom w:val="single" w:sz="4" w:space="0" w:color="auto"/>
              <w:right w:val="single" w:sz="4" w:space="0" w:color="auto"/>
            </w:tcBorders>
            <w:shd w:val="clear" w:color="auto" w:fill="auto"/>
          </w:tcPr>
          <w:p w14:paraId="1194939E" w14:textId="1293EB1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BEFD032" w14:textId="4FAE0F0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A12BFB2" w14:textId="6383FC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0C50C59E" w14:textId="5974DCF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1B9E97C" w14:textId="734EBD0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43EFE89" w14:textId="2EB5F38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2CE43FC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F0EABC8" w14:textId="4B6E7600"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16</w:t>
            </w:r>
          </w:p>
        </w:tc>
        <w:tc>
          <w:tcPr>
            <w:tcW w:w="2713" w:type="pct"/>
            <w:tcBorders>
              <w:top w:val="nil"/>
              <w:left w:val="nil"/>
              <w:bottom w:val="single" w:sz="4" w:space="0" w:color="auto"/>
              <w:right w:val="single" w:sz="4" w:space="0" w:color="auto"/>
            </w:tcBorders>
            <w:shd w:val="clear" w:color="auto" w:fill="auto"/>
            <w:vAlign w:val="center"/>
          </w:tcPr>
          <w:p w14:paraId="00E10581" w14:textId="67B1C241"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272" w:type="pct"/>
            <w:tcBorders>
              <w:top w:val="nil"/>
              <w:left w:val="nil"/>
              <w:bottom w:val="single" w:sz="4" w:space="0" w:color="auto"/>
              <w:right w:val="single" w:sz="4" w:space="0" w:color="auto"/>
            </w:tcBorders>
            <w:shd w:val="clear" w:color="auto" w:fill="auto"/>
          </w:tcPr>
          <w:p w14:paraId="539CE447" w14:textId="154C81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4EE5D66" w14:textId="330AFE1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781DCB0" w14:textId="47C35CA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BFBFC1E" w14:textId="2CC63C6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2D03DCDF" w14:textId="4C07E4B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83D25EA" w14:textId="65DDAA7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E5A8BF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772E16F0" w14:textId="42B971BB"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17</w:t>
            </w:r>
          </w:p>
        </w:tc>
        <w:tc>
          <w:tcPr>
            <w:tcW w:w="2713" w:type="pct"/>
            <w:tcBorders>
              <w:top w:val="nil"/>
              <w:left w:val="nil"/>
              <w:bottom w:val="single" w:sz="4" w:space="0" w:color="auto"/>
              <w:right w:val="single" w:sz="4" w:space="0" w:color="auto"/>
            </w:tcBorders>
            <w:shd w:val="clear" w:color="auto" w:fill="auto"/>
            <w:vAlign w:val="center"/>
          </w:tcPr>
          <w:p w14:paraId="3E32F23E" w14:textId="5F4CE055"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43841482" w14:textId="03E0EE8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D138CDA" w14:textId="672C327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20F67EE" w14:textId="259A107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412DC0C" w14:textId="2276BFB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2906FE2" w14:textId="40A6579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6A20FB6E" w14:textId="487B93A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3E3540FC"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A8B7041" w14:textId="1C0AE9F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18</w:t>
            </w:r>
          </w:p>
        </w:tc>
        <w:tc>
          <w:tcPr>
            <w:tcW w:w="2713" w:type="pct"/>
            <w:tcBorders>
              <w:top w:val="nil"/>
              <w:left w:val="nil"/>
              <w:bottom w:val="single" w:sz="4" w:space="0" w:color="auto"/>
              <w:right w:val="single" w:sz="4" w:space="0" w:color="auto"/>
            </w:tcBorders>
            <w:shd w:val="clear" w:color="auto" w:fill="auto"/>
            <w:vAlign w:val="center"/>
          </w:tcPr>
          <w:p w14:paraId="225E2357" w14:textId="69BEDAE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107E7D27" w14:textId="47DC25F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F93EBA7" w14:textId="63A851D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8C43F22" w14:textId="4B585CE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BB6D08C" w14:textId="17F1D64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F6B527E" w14:textId="33B7188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348781F" w14:textId="12348A4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77258B6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04A3492" w14:textId="7660D82F"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19</w:t>
            </w:r>
          </w:p>
        </w:tc>
        <w:tc>
          <w:tcPr>
            <w:tcW w:w="2713" w:type="pct"/>
            <w:tcBorders>
              <w:top w:val="nil"/>
              <w:left w:val="nil"/>
              <w:bottom w:val="single" w:sz="4" w:space="0" w:color="auto"/>
              <w:right w:val="single" w:sz="4" w:space="0" w:color="auto"/>
            </w:tcBorders>
            <w:shd w:val="clear" w:color="auto" w:fill="auto"/>
            <w:vAlign w:val="center"/>
          </w:tcPr>
          <w:p w14:paraId="09CF8089" w14:textId="7C527C14"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272" w:type="pct"/>
            <w:tcBorders>
              <w:top w:val="nil"/>
              <w:left w:val="nil"/>
              <w:bottom w:val="single" w:sz="4" w:space="0" w:color="auto"/>
              <w:right w:val="single" w:sz="4" w:space="0" w:color="auto"/>
            </w:tcBorders>
            <w:shd w:val="clear" w:color="auto" w:fill="auto"/>
          </w:tcPr>
          <w:p w14:paraId="7882C3C9" w14:textId="04A95E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B9DE2D1" w14:textId="70A48B8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3133BE1" w14:textId="738947C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3ECD2F3" w14:textId="74929A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7F656E32" w14:textId="3734225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14174AA" w14:textId="6616AAD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B172BB9"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394A2FF" w14:textId="52F545AD"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20</w:t>
            </w:r>
          </w:p>
        </w:tc>
        <w:tc>
          <w:tcPr>
            <w:tcW w:w="2713" w:type="pct"/>
            <w:tcBorders>
              <w:top w:val="nil"/>
              <w:left w:val="nil"/>
              <w:bottom w:val="single" w:sz="4" w:space="0" w:color="auto"/>
              <w:right w:val="single" w:sz="4" w:space="0" w:color="auto"/>
            </w:tcBorders>
            <w:shd w:val="clear" w:color="auto" w:fill="auto"/>
            <w:vAlign w:val="center"/>
          </w:tcPr>
          <w:p w14:paraId="383DF3EB" w14:textId="267EE62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3BC34BB3" w14:textId="0EA4D34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E3BD6E3" w14:textId="6449DD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8AF9988" w14:textId="00CCE6D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3A1D2CB" w14:textId="4FC19D8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2208E29" w14:textId="51C422F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5FAA1A0" w14:textId="6C7D95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7128D3C2"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18CCDAE" w14:textId="4650B52F"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21</w:t>
            </w:r>
          </w:p>
        </w:tc>
        <w:tc>
          <w:tcPr>
            <w:tcW w:w="2713" w:type="pct"/>
            <w:tcBorders>
              <w:top w:val="nil"/>
              <w:left w:val="nil"/>
              <w:bottom w:val="single" w:sz="4" w:space="0" w:color="auto"/>
              <w:right w:val="single" w:sz="4" w:space="0" w:color="auto"/>
            </w:tcBorders>
            <w:shd w:val="clear" w:color="auto" w:fill="auto"/>
            <w:vAlign w:val="center"/>
          </w:tcPr>
          <w:p w14:paraId="11BB460F" w14:textId="2143A1B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587B699E" w14:textId="28D765B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18FB246" w14:textId="6A65734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0B6D762" w14:textId="5104FA5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171AE09" w14:textId="470472E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12E442B" w14:textId="10B91AE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6FA0899" w14:textId="284ADE7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28772C05"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9228D62" w14:textId="7EE0770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22</w:t>
            </w:r>
          </w:p>
        </w:tc>
        <w:tc>
          <w:tcPr>
            <w:tcW w:w="2713" w:type="pct"/>
            <w:tcBorders>
              <w:top w:val="nil"/>
              <w:left w:val="nil"/>
              <w:bottom w:val="single" w:sz="4" w:space="0" w:color="auto"/>
              <w:right w:val="single" w:sz="4" w:space="0" w:color="auto"/>
            </w:tcBorders>
            <w:shd w:val="clear" w:color="auto" w:fill="auto"/>
            <w:vAlign w:val="center"/>
          </w:tcPr>
          <w:p w14:paraId="6D96DD56" w14:textId="0442749A"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4FB62C4B" w14:textId="5B45A2C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ACE236C" w14:textId="19823F1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131A878" w14:textId="34BB92A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918F351" w14:textId="1AF4D7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D3B174E" w14:textId="3DF16A0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EFA03F9" w14:textId="717DF4A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53C69B8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32F273C" w14:textId="05495D24"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23</w:t>
            </w:r>
          </w:p>
        </w:tc>
        <w:tc>
          <w:tcPr>
            <w:tcW w:w="2713" w:type="pct"/>
            <w:tcBorders>
              <w:top w:val="nil"/>
              <w:left w:val="nil"/>
              <w:bottom w:val="single" w:sz="4" w:space="0" w:color="auto"/>
              <w:right w:val="single" w:sz="4" w:space="0" w:color="auto"/>
            </w:tcBorders>
            <w:shd w:val="clear" w:color="auto" w:fill="auto"/>
            <w:vAlign w:val="center"/>
          </w:tcPr>
          <w:p w14:paraId="4300E5DD" w14:textId="6A86F269"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147F2A8E" w14:textId="081F572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D9036D7" w14:textId="35602F4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094CB38" w14:textId="460310D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744F995" w14:textId="7EA9AB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2C27CBF5" w14:textId="4E1B70F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DC82F2D" w14:textId="0DCAA9B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56393BF2"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8FBCE2F" w14:textId="6CBD97F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24</w:t>
            </w:r>
          </w:p>
        </w:tc>
        <w:tc>
          <w:tcPr>
            <w:tcW w:w="2713" w:type="pct"/>
            <w:tcBorders>
              <w:top w:val="nil"/>
              <w:left w:val="nil"/>
              <w:bottom w:val="single" w:sz="4" w:space="0" w:color="auto"/>
              <w:right w:val="single" w:sz="4" w:space="0" w:color="auto"/>
            </w:tcBorders>
            <w:shd w:val="clear" w:color="auto" w:fill="auto"/>
            <w:vAlign w:val="center"/>
          </w:tcPr>
          <w:p w14:paraId="7F21A9D3" w14:textId="407CD4C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497D122A" w14:textId="32DD014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E2EC1AD" w14:textId="6387FFE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2C903AE" w14:textId="7371105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49F1163" w14:textId="538CC82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56AE160" w14:textId="5AE64A7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054F4A0" w14:textId="4FC3A51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4FB7FFC"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984BB32" w14:textId="0F69959B"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25</w:t>
            </w:r>
          </w:p>
        </w:tc>
        <w:tc>
          <w:tcPr>
            <w:tcW w:w="2713" w:type="pct"/>
            <w:tcBorders>
              <w:top w:val="nil"/>
              <w:left w:val="nil"/>
              <w:bottom w:val="single" w:sz="4" w:space="0" w:color="auto"/>
              <w:right w:val="single" w:sz="4" w:space="0" w:color="auto"/>
            </w:tcBorders>
            <w:shd w:val="clear" w:color="auto" w:fill="auto"/>
            <w:vAlign w:val="center"/>
          </w:tcPr>
          <w:p w14:paraId="040E5505" w14:textId="609D117B"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272" w:type="pct"/>
            <w:tcBorders>
              <w:top w:val="nil"/>
              <w:left w:val="nil"/>
              <w:bottom w:val="single" w:sz="4" w:space="0" w:color="auto"/>
              <w:right w:val="single" w:sz="4" w:space="0" w:color="auto"/>
            </w:tcBorders>
            <w:shd w:val="clear" w:color="auto" w:fill="auto"/>
          </w:tcPr>
          <w:p w14:paraId="34E04ADA" w14:textId="1FA0AEA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BA46337" w14:textId="725A2ED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C7EFC8A" w14:textId="08C2C7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EAAFF83" w14:textId="335C9BF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01194C70" w14:textId="02D9229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296244D" w14:textId="5F0FA62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2175D3CD"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7827D4E" w14:textId="404B2DB3"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26</w:t>
            </w:r>
          </w:p>
        </w:tc>
        <w:tc>
          <w:tcPr>
            <w:tcW w:w="2713" w:type="pct"/>
            <w:tcBorders>
              <w:top w:val="nil"/>
              <w:left w:val="nil"/>
              <w:bottom w:val="single" w:sz="4" w:space="0" w:color="auto"/>
              <w:right w:val="single" w:sz="4" w:space="0" w:color="auto"/>
            </w:tcBorders>
            <w:shd w:val="clear" w:color="auto" w:fill="auto"/>
            <w:vAlign w:val="center"/>
          </w:tcPr>
          <w:p w14:paraId="540DED68" w14:textId="1F24F7C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355980FB" w14:textId="76654C8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5B5DAA0" w14:textId="2736CB2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C9103DD" w14:textId="7C1BD8C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24E2A07" w14:textId="5357323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BAF0204" w14:textId="532D3FC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63ED4B7D" w14:textId="09F4245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E15E178"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A506299" w14:textId="38779E9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27</w:t>
            </w:r>
          </w:p>
        </w:tc>
        <w:tc>
          <w:tcPr>
            <w:tcW w:w="2713" w:type="pct"/>
            <w:tcBorders>
              <w:top w:val="nil"/>
              <w:left w:val="nil"/>
              <w:bottom w:val="single" w:sz="4" w:space="0" w:color="auto"/>
              <w:right w:val="single" w:sz="4" w:space="0" w:color="auto"/>
            </w:tcBorders>
            <w:shd w:val="clear" w:color="auto" w:fill="auto"/>
            <w:vAlign w:val="center"/>
          </w:tcPr>
          <w:p w14:paraId="38E366D1" w14:textId="600B290B"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272" w:type="pct"/>
            <w:tcBorders>
              <w:top w:val="nil"/>
              <w:left w:val="nil"/>
              <w:bottom w:val="single" w:sz="4" w:space="0" w:color="auto"/>
              <w:right w:val="single" w:sz="4" w:space="0" w:color="auto"/>
            </w:tcBorders>
            <w:shd w:val="clear" w:color="auto" w:fill="auto"/>
          </w:tcPr>
          <w:p w14:paraId="06EC3499" w14:textId="6C11385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EAA8ECD" w14:textId="6BABE50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035114F" w14:textId="3C7D519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6EE5DE6F" w14:textId="2EAF31C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03934742" w14:textId="1215235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4215710" w14:textId="4FF9931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79B734B9"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2605A90" w14:textId="046E8908"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28</w:t>
            </w:r>
          </w:p>
        </w:tc>
        <w:tc>
          <w:tcPr>
            <w:tcW w:w="2713" w:type="pct"/>
            <w:tcBorders>
              <w:top w:val="nil"/>
              <w:left w:val="nil"/>
              <w:bottom w:val="single" w:sz="4" w:space="0" w:color="auto"/>
              <w:right w:val="single" w:sz="4" w:space="0" w:color="auto"/>
            </w:tcBorders>
            <w:shd w:val="clear" w:color="auto" w:fill="auto"/>
            <w:vAlign w:val="center"/>
          </w:tcPr>
          <w:p w14:paraId="657F1728" w14:textId="1F8BBA12"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57A8595C" w14:textId="348D25C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078F39D" w14:textId="25EE711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B26BC07" w14:textId="47759BF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48084B42" w14:textId="05ECD19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013C006B" w14:textId="69320BB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5E8A963" w14:textId="3FF82E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3D7457D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BC55151" w14:textId="335BE38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29</w:t>
            </w:r>
          </w:p>
        </w:tc>
        <w:tc>
          <w:tcPr>
            <w:tcW w:w="2713" w:type="pct"/>
            <w:tcBorders>
              <w:top w:val="nil"/>
              <w:left w:val="nil"/>
              <w:bottom w:val="single" w:sz="4" w:space="0" w:color="auto"/>
              <w:right w:val="single" w:sz="4" w:space="0" w:color="auto"/>
            </w:tcBorders>
            <w:shd w:val="clear" w:color="auto" w:fill="auto"/>
            <w:vAlign w:val="center"/>
          </w:tcPr>
          <w:p w14:paraId="7BCD55E2" w14:textId="67345987"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272" w:type="pct"/>
            <w:tcBorders>
              <w:top w:val="nil"/>
              <w:left w:val="nil"/>
              <w:bottom w:val="single" w:sz="4" w:space="0" w:color="auto"/>
              <w:right w:val="single" w:sz="4" w:space="0" w:color="auto"/>
            </w:tcBorders>
            <w:shd w:val="clear" w:color="auto" w:fill="auto"/>
          </w:tcPr>
          <w:p w14:paraId="0F64A78E" w14:textId="7D49FE9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37CAE28" w14:textId="1AB9760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131F785" w14:textId="57F1857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4F16BA0" w14:textId="679921E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CBACFCF" w14:textId="78B6A3A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5C33926" w14:textId="11B1773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3A59DA9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312128D" w14:textId="24239A6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30</w:t>
            </w:r>
          </w:p>
        </w:tc>
        <w:tc>
          <w:tcPr>
            <w:tcW w:w="2713" w:type="pct"/>
            <w:tcBorders>
              <w:top w:val="nil"/>
              <w:left w:val="nil"/>
              <w:bottom w:val="single" w:sz="4" w:space="0" w:color="auto"/>
              <w:right w:val="single" w:sz="4" w:space="0" w:color="auto"/>
            </w:tcBorders>
            <w:shd w:val="clear" w:color="auto" w:fill="auto"/>
            <w:vAlign w:val="center"/>
          </w:tcPr>
          <w:p w14:paraId="475E8C68" w14:textId="04E799E5"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272" w:type="pct"/>
            <w:tcBorders>
              <w:top w:val="nil"/>
              <w:left w:val="nil"/>
              <w:bottom w:val="single" w:sz="4" w:space="0" w:color="auto"/>
              <w:right w:val="single" w:sz="4" w:space="0" w:color="auto"/>
            </w:tcBorders>
            <w:shd w:val="clear" w:color="auto" w:fill="auto"/>
          </w:tcPr>
          <w:p w14:paraId="113D3BD0" w14:textId="603662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52C5FB8" w14:textId="2177325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26108C9" w14:textId="74D2541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F9AD313" w14:textId="43F0200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1A04165" w14:textId="6E09EFE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BF969BA" w14:textId="0E44793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6BC3D9EB"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D9DED25" w14:textId="538C0B60"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31</w:t>
            </w:r>
          </w:p>
        </w:tc>
        <w:tc>
          <w:tcPr>
            <w:tcW w:w="2713" w:type="pct"/>
            <w:tcBorders>
              <w:top w:val="nil"/>
              <w:left w:val="nil"/>
              <w:bottom w:val="single" w:sz="4" w:space="0" w:color="auto"/>
              <w:right w:val="single" w:sz="4" w:space="0" w:color="auto"/>
            </w:tcBorders>
            <w:shd w:val="clear" w:color="auto" w:fill="auto"/>
            <w:vAlign w:val="center"/>
          </w:tcPr>
          <w:p w14:paraId="1E9F6E19" w14:textId="3E9D373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654F7DC3" w14:textId="73E9D00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5988306" w14:textId="6BDE48C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6E74736" w14:textId="4999CE2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61A3A7C6" w14:textId="2C87B2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E6849DE" w14:textId="6CCD03A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61E6BBEA" w14:textId="1013154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16C02DB"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7DF6014" w14:textId="27B64721"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32</w:t>
            </w:r>
          </w:p>
        </w:tc>
        <w:tc>
          <w:tcPr>
            <w:tcW w:w="2713" w:type="pct"/>
            <w:tcBorders>
              <w:top w:val="nil"/>
              <w:left w:val="nil"/>
              <w:bottom w:val="single" w:sz="4" w:space="0" w:color="auto"/>
              <w:right w:val="single" w:sz="4" w:space="0" w:color="auto"/>
            </w:tcBorders>
            <w:shd w:val="clear" w:color="auto" w:fill="auto"/>
            <w:vAlign w:val="center"/>
          </w:tcPr>
          <w:p w14:paraId="2F75BBCE" w14:textId="16D37FFA"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52B28DD3" w14:textId="47245AB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6F7B624" w14:textId="58B956C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813386E" w14:textId="5943F06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64689406" w14:textId="1E69A7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B038FA3" w14:textId="564734E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2AA1171" w14:textId="04C4E3F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5F7DC1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897170F" w14:textId="60C24487"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33</w:t>
            </w:r>
          </w:p>
        </w:tc>
        <w:tc>
          <w:tcPr>
            <w:tcW w:w="2713" w:type="pct"/>
            <w:tcBorders>
              <w:top w:val="nil"/>
              <w:left w:val="nil"/>
              <w:bottom w:val="single" w:sz="4" w:space="0" w:color="auto"/>
              <w:right w:val="single" w:sz="4" w:space="0" w:color="auto"/>
            </w:tcBorders>
            <w:shd w:val="clear" w:color="auto" w:fill="auto"/>
            <w:vAlign w:val="center"/>
          </w:tcPr>
          <w:p w14:paraId="775C5856" w14:textId="17CBCC6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272" w:type="pct"/>
            <w:tcBorders>
              <w:top w:val="nil"/>
              <w:left w:val="nil"/>
              <w:bottom w:val="single" w:sz="4" w:space="0" w:color="auto"/>
              <w:right w:val="single" w:sz="4" w:space="0" w:color="auto"/>
            </w:tcBorders>
            <w:shd w:val="clear" w:color="auto" w:fill="auto"/>
          </w:tcPr>
          <w:p w14:paraId="2CB5DCCB" w14:textId="41887A4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7E433D5" w14:textId="2BC7D2C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8A55548" w14:textId="2BEE06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9C5A25E" w14:textId="656C8C7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DF2C99D" w14:textId="1056024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62D613C" w14:textId="4EA2557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4D90024"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D04D3EC" w14:textId="13E71363"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34</w:t>
            </w:r>
          </w:p>
        </w:tc>
        <w:tc>
          <w:tcPr>
            <w:tcW w:w="2713" w:type="pct"/>
            <w:tcBorders>
              <w:top w:val="nil"/>
              <w:left w:val="nil"/>
              <w:bottom w:val="single" w:sz="4" w:space="0" w:color="auto"/>
              <w:right w:val="single" w:sz="4" w:space="0" w:color="auto"/>
            </w:tcBorders>
            <w:shd w:val="clear" w:color="auto" w:fill="auto"/>
            <w:vAlign w:val="center"/>
          </w:tcPr>
          <w:p w14:paraId="2D42D0A3" w14:textId="22DF7A2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272" w:type="pct"/>
            <w:tcBorders>
              <w:top w:val="nil"/>
              <w:left w:val="nil"/>
              <w:bottom w:val="single" w:sz="4" w:space="0" w:color="auto"/>
              <w:right w:val="single" w:sz="4" w:space="0" w:color="auto"/>
            </w:tcBorders>
            <w:shd w:val="clear" w:color="auto" w:fill="auto"/>
          </w:tcPr>
          <w:p w14:paraId="774AD720" w14:textId="44B5200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D2BE5A2" w14:textId="739B758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81526D4" w14:textId="2DF9927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0E7F8EF3" w14:textId="5A74BCF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E9BC463" w14:textId="4B82327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8C9E813" w14:textId="5CD7A85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5A4480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348E9CF" w14:textId="4A6D3FC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35</w:t>
            </w:r>
          </w:p>
        </w:tc>
        <w:tc>
          <w:tcPr>
            <w:tcW w:w="2713" w:type="pct"/>
            <w:tcBorders>
              <w:top w:val="nil"/>
              <w:left w:val="nil"/>
              <w:bottom w:val="single" w:sz="4" w:space="0" w:color="auto"/>
              <w:right w:val="single" w:sz="4" w:space="0" w:color="auto"/>
            </w:tcBorders>
            <w:shd w:val="clear" w:color="auto" w:fill="auto"/>
            <w:vAlign w:val="center"/>
          </w:tcPr>
          <w:p w14:paraId="7F3E8BE7" w14:textId="5C350824"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1D8A17BA" w14:textId="5861337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5BD0952" w14:textId="2401639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01B64F5" w14:textId="645619C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45FCE07F" w14:textId="5628C30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13D4BA5" w14:textId="74CF09E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78BB4CE" w14:textId="45BB063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6809BA3C"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F10C263" w14:textId="583A8EA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36</w:t>
            </w:r>
          </w:p>
        </w:tc>
        <w:tc>
          <w:tcPr>
            <w:tcW w:w="2713" w:type="pct"/>
            <w:tcBorders>
              <w:top w:val="nil"/>
              <w:left w:val="nil"/>
              <w:bottom w:val="single" w:sz="4" w:space="0" w:color="auto"/>
              <w:right w:val="single" w:sz="4" w:space="0" w:color="auto"/>
            </w:tcBorders>
            <w:shd w:val="clear" w:color="auto" w:fill="auto"/>
            <w:vAlign w:val="center"/>
          </w:tcPr>
          <w:p w14:paraId="20FE4528" w14:textId="597F6400"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272" w:type="pct"/>
            <w:tcBorders>
              <w:top w:val="nil"/>
              <w:left w:val="nil"/>
              <w:bottom w:val="single" w:sz="4" w:space="0" w:color="auto"/>
              <w:right w:val="single" w:sz="4" w:space="0" w:color="auto"/>
            </w:tcBorders>
            <w:shd w:val="clear" w:color="auto" w:fill="auto"/>
          </w:tcPr>
          <w:p w14:paraId="55AFC64E" w14:textId="32EAEB4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53576FB5" w14:textId="79503D6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C6556A2" w14:textId="1650B75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6B96390" w14:textId="3196687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012D5592" w14:textId="72333BC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33875BD" w14:textId="32884BB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AD2DEF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1BC18B9" w14:textId="26BF911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37</w:t>
            </w:r>
          </w:p>
        </w:tc>
        <w:tc>
          <w:tcPr>
            <w:tcW w:w="2713" w:type="pct"/>
            <w:tcBorders>
              <w:top w:val="nil"/>
              <w:left w:val="nil"/>
              <w:bottom w:val="single" w:sz="4" w:space="0" w:color="auto"/>
              <w:right w:val="single" w:sz="4" w:space="0" w:color="auto"/>
            </w:tcBorders>
            <w:shd w:val="clear" w:color="auto" w:fill="auto"/>
            <w:vAlign w:val="center"/>
          </w:tcPr>
          <w:p w14:paraId="080D6BA5" w14:textId="1E2E6C3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272" w:type="pct"/>
            <w:tcBorders>
              <w:top w:val="nil"/>
              <w:left w:val="nil"/>
              <w:bottom w:val="single" w:sz="4" w:space="0" w:color="auto"/>
              <w:right w:val="single" w:sz="4" w:space="0" w:color="auto"/>
            </w:tcBorders>
            <w:shd w:val="clear" w:color="auto" w:fill="auto"/>
          </w:tcPr>
          <w:p w14:paraId="05E744C7" w14:textId="31CE1F1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44643BD" w14:textId="4B8AE31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6A15B09" w14:textId="2A368BE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572E5D02" w14:textId="09A1C64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28B2EF6B" w14:textId="1E4075D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3979F9A" w14:textId="29F4E5F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7FFECA5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7968100B" w14:textId="6CA69665"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38</w:t>
            </w:r>
          </w:p>
        </w:tc>
        <w:tc>
          <w:tcPr>
            <w:tcW w:w="2713" w:type="pct"/>
            <w:tcBorders>
              <w:top w:val="nil"/>
              <w:left w:val="nil"/>
              <w:bottom w:val="single" w:sz="4" w:space="0" w:color="auto"/>
              <w:right w:val="single" w:sz="4" w:space="0" w:color="auto"/>
            </w:tcBorders>
            <w:shd w:val="clear" w:color="auto" w:fill="auto"/>
            <w:vAlign w:val="center"/>
          </w:tcPr>
          <w:p w14:paraId="283C7E25" w14:textId="4DE49282"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33C00691" w14:textId="3325EA3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8C8BA32" w14:textId="5096815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79C01FA" w14:textId="38ECC62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704D0A7" w14:textId="6E7A1D4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EC561D2" w14:textId="5DC1401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5469640" w14:textId="59C3DD5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75183D58"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C636703" w14:textId="3DF647C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39</w:t>
            </w:r>
          </w:p>
        </w:tc>
        <w:tc>
          <w:tcPr>
            <w:tcW w:w="2713" w:type="pct"/>
            <w:tcBorders>
              <w:top w:val="nil"/>
              <w:left w:val="nil"/>
              <w:bottom w:val="single" w:sz="4" w:space="0" w:color="auto"/>
              <w:right w:val="single" w:sz="4" w:space="0" w:color="auto"/>
            </w:tcBorders>
            <w:shd w:val="clear" w:color="auto" w:fill="auto"/>
            <w:vAlign w:val="center"/>
          </w:tcPr>
          <w:p w14:paraId="4C73B30F" w14:textId="5BEC553E" w:rsidR="004618A0" w:rsidRPr="005F20AA" w:rsidRDefault="00474D8C"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272" w:type="pct"/>
            <w:tcBorders>
              <w:top w:val="nil"/>
              <w:left w:val="nil"/>
              <w:bottom w:val="single" w:sz="4" w:space="0" w:color="auto"/>
              <w:right w:val="single" w:sz="4" w:space="0" w:color="auto"/>
            </w:tcBorders>
            <w:shd w:val="clear" w:color="auto" w:fill="auto"/>
          </w:tcPr>
          <w:p w14:paraId="0DA9368C" w14:textId="4A0E19A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F9E4225" w14:textId="19FC1D5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55C6280" w14:textId="77FDCF5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43BB945" w14:textId="7E8E20E7" w:rsidR="004618A0" w:rsidRPr="005F20AA" w:rsidRDefault="00427B37"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223F4DB5" w14:textId="36EC77B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194D0B9" w14:textId="38F7925A" w:rsidR="004618A0" w:rsidRPr="005F20AA" w:rsidRDefault="00427B37"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4</w:t>
            </w:r>
          </w:p>
        </w:tc>
      </w:tr>
      <w:tr w:rsidR="00320CD2" w:rsidRPr="005F20AA" w14:paraId="35D71964"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71A8384" w14:textId="17F5EF5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40</w:t>
            </w:r>
          </w:p>
        </w:tc>
        <w:tc>
          <w:tcPr>
            <w:tcW w:w="2713" w:type="pct"/>
            <w:tcBorders>
              <w:top w:val="nil"/>
              <w:left w:val="nil"/>
              <w:bottom w:val="single" w:sz="4" w:space="0" w:color="auto"/>
              <w:right w:val="single" w:sz="4" w:space="0" w:color="auto"/>
            </w:tcBorders>
            <w:shd w:val="clear" w:color="auto" w:fill="auto"/>
            <w:vAlign w:val="center"/>
          </w:tcPr>
          <w:p w14:paraId="6F341AD1" w14:textId="50EC9B0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3CF5C926" w14:textId="0EAEF2E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C328F25" w14:textId="68A853F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AAA5E32" w14:textId="1CA912D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4ECA99C" w14:textId="1D4507E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633B2D8" w14:textId="7C4D8A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860D4F8" w14:textId="45BCB45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23038EEB"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28A34A8" w14:textId="5A8E9DF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41</w:t>
            </w:r>
          </w:p>
        </w:tc>
        <w:tc>
          <w:tcPr>
            <w:tcW w:w="2713" w:type="pct"/>
            <w:tcBorders>
              <w:top w:val="nil"/>
              <w:left w:val="nil"/>
              <w:bottom w:val="single" w:sz="4" w:space="0" w:color="auto"/>
              <w:right w:val="single" w:sz="4" w:space="0" w:color="auto"/>
            </w:tcBorders>
            <w:shd w:val="clear" w:color="auto" w:fill="auto"/>
            <w:vAlign w:val="center"/>
          </w:tcPr>
          <w:p w14:paraId="6B12FC2D" w14:textId="2C500433"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272" w:type="pct"/>
            <w:tcBorders>
              <w:top w:val="nil"/>
              <w:left w:val="nil"/>
              <w:bottom w:val="single" w:sz="4" w:space="0" w:color="auto"/>
              <w:right w:val="single" w:sz="4" w:space="0" w:color="auto"/>
            </w:tcBorders>
            <w:shd w:val="clear" w:color="auto" w:fill="auto"/>
          </w:tcPr>
          <w:p w14:paraId="526140CF" w14:textId="54A65E6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80025C7" w14:textId="0D802B6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8B648AB" w14:textId="090CBDD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440E87E3" w14:textId="48DAE0C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7C7FD90B" w14:textId="0FED203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FB66312" w14:textId="16F87D4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04EB725A"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2F0DAB9" w14:textId="578E8EC8"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42</w:t>
            </w:r>
          </w:p>
        </w:tc>
        <w:tc>
          <w:tcPr>
            <w:tcW w:w="2713" w:type="pct"/>
            <w:tcBorders>
              <w:top w:val="nil"/>
              <w:left w:val="nil"/>
              <w:bottom w:val="single" w:sz="4" w:space="0" w:color="auto"/>
              <w:right w:val="single" w:sz="4" w:space="0" w:color="auto"/>
            </w:tcBorders>
            <w:shd w:val="clear" w:color="auto" w:fill="auto"/>
            <w:vAlign w:val="center"/>
          </w:tcPr>
          <w:p w14:paraId="3D039877" w14:textId="13086F51"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272" w:type="pct"/>
            <w:tcBorders>
              <w:top w:val="nil"/>
              <w:left w:val="nil"/>
              <w:bottom w:val="single" w:sz="4" w:space="0" w:color="auto"/>
              <w:right w:val="single" w:sz="4" w:space="0" w:color="auto"/>
            </w:tcBorders>
            <w:shd w:val="clear" w:color="auto" w:fill="auto"/>
          </w:tcPr>
          <w:p w14:paraId="4DFCDBFB" w14:textId="7418647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8900259" w14:textId="66D23C3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7B70C30" w14:textId="2A5CB28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545B7104" w14:textId="4139560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530B8FA7" w14:textId="4FA74AB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D92D467" w14:textId="5FE9994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2DCE817B"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A1B71F3" w14:textId="664A24D9"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43</w:t>
            </w:r>
          </w:p>
        </w:tc>
        <w:tc>
          <w:tcPr>
            <w:tcW w:w="2713" w:type="pct"/>
            <w:tcBorders>
              <w:top w:val="nil"/>
              <w:left w:val="nil"/>
              <w:bottom w:val="single" w:sz="4" w:space="0" w:color="auto"/>
              <w:right w:val="single" w:sz="4" w:space="0" w:color="auto"/>
            </w:tcBorders>
            <w:shd w:val="clear" w:color="auto" w:fill="auto"/>
            <w:vAlign w:val="center"/>
          </w:tcPr>
          <w:p w14:paraId="69EF577C" w14:textId="45747884"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272" w:type="pct"/>
            <w:tcBorders>
              <w:top w:val="nil"/>
              <w:left w:val="nil"/>
              <w:bottom w:val="single" w:sz="4" w:space="0" w:color="auto"/>
              <w:right w:val="single" w:sz="4" w:space="0" w:color="auto"/>
            </w:tcBorders>
            <w:shd w:val="clear" w:color="auto" w:fill="auto"/>
          </w:tcPr>
          <w:p w14:paraId="1DFC1294" w14:textId="1FAA3A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A618C22" w14:textId="608D1DF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B49E26C" w14:textId="20C4021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C801C8F" w14:textId="1A92343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79D44CD3" w14:textId="75EA948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6094214D" w14:textId="4350B16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5E9322E7"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36CBFBE" w14:textId="4DAEDF5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44</w:t>
            </w:r>
          </w:p>
        </w:tc>
        <w:tc>
          <w:tcPr>
            <w:tcW w:w="2713" w:type="pct"/>
            <w:tcBorders>
              <w:top w:val="nil"/>
              <w:left w:val="nil"/>
              <w:bottom w:val="single" w:sz="4" w:space="0" w:color="auto"/>
              <w:right w:val="single" w:sz="4" w:space="0" w:color="auto"/>
            </w:tcBorders>
            <w:shd w:val="clear" w:color="auto" w:fill="auto"/>
            <w:vAlign w:val="center"/>
          </w:tcPr>
          <w:p w14:paraId="5E04B5DC" w14:textId="48BA19B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272" w:type="pct"/>
            <w:tcBorders>
              <w:top w:val="nil"/>
              <w:left w:val="nil"/>
              <w:bottom w:val="single" w:sz="4" w:space="0" w:color="auto"/>
              <w:right w:val="single" w:sz="4" w:space="0" w:color="auto"/>
            </w:tcBorders>
            <w:shd w:val="clear" w:color="auto" w:fill="auto"/>
          </w:tcPr>
          <w:p w14:paraId="75C1B0F4" w14:textId="09B24BE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2AE8065" w14:textId="1817B3F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B8070FE" w14:textId="605EED2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97B92FF" w14:textId="34BCF1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04C3087F" w14:textId="4F92FA8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4929AB08" w14:textId="54A244E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1F84D53E"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045A121" w14:textId="45F57601"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45</w:t>
            </w:r>
          </w:p>
        </w:tc>
        <w:tc>
          <w:tcPr>
            <w:tcW w:w="2713" w:type="pct"/>
            <w:tcBorders>
              <w:top w:val="nil"/>
              <w:left w:val="nil"/>
              <w:bottom w:val="single" w:sz="4" w:space="0" w:color="auto"/>
              <w:right w:val="single" w:sz="4" w:space="0" w:color="auto"/>
            </w:tcBorders>
            <w:shd w:val="clear" w:color="auto" w:fill="auto"/>
            <w:vAlign w:val="center"/>
          </w:tcPr>
          <w:p w14:paraId="2A4343E2" w14:textId="74BCCCF7" w:rsidR="004618A0" w:rsidRPr="00B91AD1" w:rsidRDefault="004618A0" w:rsidP="005F20AA">
            <w:pPr>
              <w:spacing w:after="0" w:line="240" w:lineRule="auto"/>
              <w:contextualSpacing/>
              <w:rPr>
                <w:rFonts w:ascii="Times New Roman" w:hAnsi="Times New Roman"/>
                <w:color w:val="000000"/>
                <w:sz w:val="20"/>
                <w:szCs w:val="20"/>
              </w:rPr>
            </w:pPr>
            <w:r w:rsidRPr="00B91AD1">
              <w:rPr>
                <w:rFonts w:ascii="Times New Roman" w:hAnsi="Times New Roman"/>
                <w:color w:val="000000"/>
                <w:sz w:val="20"/>
                <w:szCs w:val="20"/>
              </w:rPr>
              <w:t>Общество с ограниченной ответственностью «Медицинский центр «</w:t>
            </w:r>
            <w:proofErr w:type="spellStart"/>
            <w:r w:rsidRPr="00B91AD1">
              <w:rPr>
                <w:rFonts w:ascii="Times New Roman" w:hAnsi="Times New Roman"/>
                <w:color w:val="000000"/>
                <w:sz w:val="20"/>
                <w:szCs w:val="20"/>
              </w:rPr>
              <w:t>Аксимед</w:t>
            </w:r>
            <w:proofErr w:type="spellEnd"/>
            <w:r w:rsidRPr="00B91AD1">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71900738" w14:textId="3BE809C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3D71F28B" w14:textId="4FCC0F0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57729A6F" w14:textId="6269636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629B694B" w14:textId="001804F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7F233B55" w14:textId="3482822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05A82AF6" w14:textId="0DC885B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320CD2" w:rsidRPr="005F20AA" w14:paraId="1DD6F1DA"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207FEB8" w14:textId="5A08FDF4"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46</w:t>
            </w:r>
          </w:p>
        </w:tc>
        <w:tc>
          <w:tcPr>
            <w:tcW w:w="2713" w:type="pct"/>
            <w:tcBorders>
              <w:top w:val="nil"/>
              <w:left w:val="nil"/>
              <w:bottom w:val="single" w:sz="4" w:space="0" w:color="auto"/>
              <w:right w:val="single" w:sz="4" w:space="0" w:color="auto"/>
            </w:tcBorders>
            <w:shd w:val="clear" w:color="auto" w:fill="auto"/>
            <w:vAlign w:val="center"/>
          </w:tcPr>
          <w:p w14:paraId="67C3D2C0" w14:textId="2603579A"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272" w:type="pct"/>
            <w:tcBorders>
              <w:top w:val="nil"/>
              <w:left w:val="nil"/>
              <w:bottom w:val="single" w:sz="4" w:space="0" w:color="auto"/>
              <w:right w:val="single" w:sz="4" w:space="0" w:color="auto"/>
            </w:tcBorders>
            <w:shd w:val="clear" w:color="auto" w:fill="auto"/>
          </w:tcPr>
          <w:p w14:paraId="5E78FDE5" w14:textId="60BD7EC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62B1147A" w14:textId="60B5DAA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3E6B87CD" w14:textId="3B923F9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3E45AA80" w14:textId="749F490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11AAC0FA" w14:textId="1DC2112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5EB9ED71" w14:textId="3917C24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320CD2" w:rsidRPr="005F20AA" w14:paraId="5C5F977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E52BCA0" w14:textId="5A41998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47</w:t>
            </w:r>
          </w:p>
        </w:tc>
        <w:tc>
          <w:tcPr>
            <w:tcW w:w="2713" w:type="pct"/>
            <w:tcBorders>
              <w:top w:val="nil"/>
              <w:left w:val="nil"/>
              <w:bottom w:val="single" w:sz="4" w:space="0" w:color="auto"/>
              <w:right w:val="single" w:sz="4" w:space="0" w:color="auto"/>
            </w:tcBorders>
            <w:shd w:val="clear" w:color="auto" w:fill="auto"/>
            <w:vAlign w:val="center"/>
          </w:tcPr>
          <w:p w14:paraId="171AEE70" w14:textId="21AC8559"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272" w:type="pct"/>
            <w:tcBorders>
              <w:top w:val="nil"/>
              <w:left w:val="nil"/>
              <w:bottom w:val="single" w:sz="4" w:space="0" w:color="auto"/>
              <w:right w:val="single" w:sz="4" w:space="0" w:color="auto"/>
            </w:tcBorders>
            <w:shd w:val="clear" w:color="auto" w:fill="auto"/>
          </w:tcPr>
          <w:p w14:paraId="7F3A0DE2" w14:textId="5F850CD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1339714" w14:textId="0E4A4EE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337BD65" w14:textId="53C2A42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6C69B184" w14:textId="6D1F4B2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2DCC0F63" w14:textId="6492BD6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8771B51" w14:textId="6C7824A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2ED349E"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D3E238D" w14:textId="21085EA7"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48</w:t>
            </w:r>
          </w:p>
        </w:tc>
        <w:tc>
          <w:tcPr>
            <w:tcW w:w="2713" w:type="pct"/>
            <w:tcBorders>
              <w:top w:val="nil"/>
              <w:left w:val="nil"/>
              <w:bottom w:val="single" w:sz="4" w:space="0" w:color="auto"/>
              <w:right w:val="single" w:sz="4" w:space="0" w:color="auto"/>
            </w:tcBorders>
            <w:shd w:val="clear" w:color="auto" w:fill="auto"/>
            <w:vAlign w:val="center"/>
          </w:tcPr>
          <w:p w14:paraId="33E6B92E" w14:textId="5923EA8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272" w:type="pct"/>
            <w:tcBorders>
              <w:top w:val="nil"/>
              <w:left w:val="nil"/>
              <w:bottom w:val="single" w:sz="4" w:space="0" w:color="auto"/>
              <w:right w:val="single" w:sz="4" w:space="0" w:color="auto"/>
            </w:tcBorders>
            <w:shd w:val="clear" w:color="auto" w:fill="auto"/>
          </w:tcPr>
          <w:p w14:paraId="355AF533" w14:textId="5823028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7D7D770C" w14:textId="522478D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514CF92D" w14:textId="5C3D9A3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110009E5" w14:textId="4252FBD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98841CD" w14:textId="04942D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0B512460" w14:textId="4398579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320CD2" w:rsidRPr="005F20AA" w14:paraId="04198DC9"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77B41519" w14:textId="63610BF1"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49</w:t>
            </w:r>
          </w:p>
        </w:tc>
        <w:tc>
          <w:tcPr>
            <w:tcW w:w="2713" w:type="pct"/>
            <w:tcBorders>
              <w:top w:val="nil"/>
              <w:left w:val="nil"/>
              <w:bottom w:val="single" w:sz="4" w:space="0" w:color="auto"/>
              <w:right w:val="single" w:sz="4" w:space="0" w:color="auto"/>
            </w:tcBorders>
            <w:shd w:val="clear" w:color="auto" w:fill="auto"/>
            <w:vAlign w:val="center"/>
          </w:tcPr>
          <w:p w14:paraId="529A641B" w14:textId="1D141809"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07FF3BC0" w14:textId="46656BA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5A3E35A" w14:textId="3BDF2B0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B55F326" w14:textId="7B81703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0B5DD186" w14:textId="2FBB10A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293BB78E" w14:textId="367A975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2FD8D10" w14:textId="180C685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2CDC8BB5"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4F6A4F7" w14:textId="23E8781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50</w:t>
            </w:r>
          </w:p>
        </w:tc>
        <w:tc>
          <w:tcPr>
            <w:tcW w:w="2713" w:type="pct"/>
            <w:tcBorders>
              <w:top w:val="nil"/>
              <w:left w:val="nil"/>
              <w:bottom w:val="single" w:sz="4" w:space="0" w:color="auto"/>
              <w:right w:val="single" w:sz="4" w:space="0" w:color="auto"/>
            </w:tcBorders>
            <w:shd w:val="clear" w:color="auto" w:fill="auto"/>
            <w:vAlign w:val="center"/>
          </w:tcPr>
          <w:p w14:paraId="4523619C" w14:textId="285311C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272" w:type="pct"/>
            <w:tcBorders>
              <w:top w:val="nil"/>
              <w:left w:val="nil"/>
              <w:bottom w:val="single" w:sz="4" w:space="0" w:color="auto"/>
              <w:right w:val="single" w:sz="4" w:space="0" w:color="auto"/>
            </w:tcBorders>
            <w:shd w:val="clear" w:color="auto" w:fill="auto"/>
          </w:tcPr>
          <w:p w14:paraId="79647B41" w14:textId="2F0C21A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ED967CC" w14:textId="7F74FA0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56FC844" w14:textId="45A80AD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C62934B" w14:textId="734DCAF2" w:rsidR="004618A0" w:rsidRPr="005F20AA" w:rsidRDefault="00B91AD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6CB9A618" w14:textId="6D8890E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2925DEAE" w14:textId="35F52FE6" w:rsidR="004618A0" w:rsidRPr="005F20AA" w:rsidRDefault="00B91AD1" w:rsidP="00B91AD1">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4</w:t>
            </w:r>
          </w:p>
        </w:tc>
      </w:tr>
      <w:tr w:rsidR="00320CD2" w:rsidRPr="005F20AA" w14:paraId="4FCB425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F940407" w14:textId="43BBE13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51</w:t>
            </w:r>
          </w:p>
        </w:tc>
        <w:tc>
          <w:tcPr>
            <w:tcW w:w="2713" w:type="pct"/>
            <w:tcBorders>
              <w:top w:val="nil"/>
              <w:left w:val="nil"/>
              <w:bottom w:val="single" w:sz="4" w:space="0" w:color="auto"/>
              <w:right w:val="single" w:sz="4" w:space="0" w:color="auto"/>
            </w:tcBorders>
            <w:shd w:val="clear" w:color="auto" w:fill="auto"/>
            <w:vAlign w:val="center"/>
          </w:tcPr>
          <w:p w14:paraId="4C6B604D" w14:textId="19BCA36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272" w:type="pct"/>
            <w:tcBorders>
              <w:top w:val="nil"/>
              <w:left w:val="nil"/>
              <w:bottom w:val="single" w:sz="4" w:space="0" w:color="auto"/>
              <w:right w:val="single" w:sz="4" w:space="0" w:color="auto"/>
            </w:tcBorders>
            <w:shd w:val="clear" w:color="auto" w:fill="auto"/>
          </w:tcPr>
          <w:p w14:paraId="4E5A490E" w14:textId="5AB22A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8B18B2E" w14:textId="00110BA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E354F88" w14:textId="28F8F0E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6E38FCEE" w14:textId="713E31E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1B4C1F37" w14:textId="7A0D083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5256320F" w14:textId="610100B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320CD2" w:rsidRPr="005F20AA" w14:paraId="6C9211BE"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E028A3A" w14:textId="3ABF9D9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52</w:t>
            </w:r>
          </w:p>
        </w:tc>
        <w:tc>
          <w:tcPr>
            <w:tcW w:w="2713" w:type="pct"/>
            <w:tcBorders>
              <w:top w:val="nil"/>
              <w:left w:val="nil"/>
              <w:bottom w:val="single" w:sz="4" w:space="0" w:color="auto"/>
              <w:right w:val="single" w:sz="4" w:space="0" w:color="auto"/>
            </w:tcBorders>
            <w:shd w:val="clear" w:color="auto" w:fill="auto"/>
            <w:vAlign w:val="center"/>
          </w:tcPr>
          <w:p w14:paraId="727DD2D2" w14:textId="640E3F9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272" w:type="pct"/>
            <w:tcBorders>
              <w:top w:val="nil"/>
              <w:left w:val="nil"/>
              <w:bottom w:val="single" w:sz="4" w:space="0" w:color="auto"/>
              <w:right w:val="single" w:sz="4" w:space="0" w:color="auto"/>
            </w:tcBorders>
            <w:shd w:val="clear" w:color="auto" w:fill="auto"/>
          </w:tcPr>
          <w:p w14:paraId="600DB6F3" w14:textId="7E856B7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9308171" w14:textId="5F79495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24E27484" w14:textId="4AFE772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E9CA2BA" w14:textId="1F2ECF8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7A1B8AF0" w14:textId="61DBD07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DAE236F" w14:textId="48D888E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6C9849C3"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C668AFE" w14:textId="2952B7E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53</w:t>
            </w:r>
          </w:p>
        </w:tc>
        <w:tc>
          <w:tcPr>
            <w:tcW w:w="2713" w:type="pct"/>
            <w:tcBorders>
              <w:top w:val="nil"/>
              <w:left w:val="nil"/>
              <w:bottom w:val="single" w:sz="4" w:space="0" w:color="auto"/>
              <w:right w:val="single" w:sz="4" w:space="0" w:color="auto"/>
            </w:tcBorders>
            <w:shd w:val="clear" w:color="auto" w:fill="auto"/>
            <w:vAlign w:val="center"/>
          </w:tcPr>
          <w:p w14:paraId="34EF201F" w14:textId="6565C858"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54B003D3" w14:textId="3609819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F8FA930" w14:textId="25BDCFC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55A9A16" w14:textId="7DD9EA0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FD61D60" w14:textId="2BF3E05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1431CE7C" w14:textId="45F3371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5CB2005" w14:textId="1E96198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65C60868"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2EEB810" w14:textId="793D5DD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54</w:t>
            </w:r>
          </w:p>
        </w:tc>
        <w:tc>
          <w:tcPr>
            <w:tcW w:w="2713" w:type="pct"/>
            <w:tcBorders>
              <w:top w:val="nil"/>
              <w:left w:val="nil"/>
              <w:bottom w:val="single" w:sz="4" w:space="0" w:color="auto"/>
              <w:right w:val="single" w:sz="4" w:space="0" w:color="auto"/>
            </w:tcBorders>
            <w:shd w:val="clear" w:color="auto" w:fill="auto"/>
            <w:vAlign w:val="center"/>
          </w:tcPr>
          <w:p w14:paraId="3B180CB6" w14:textId="4245D5B3"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272" w:type="pct"/>
            <w:tcBorders>
              <w:top w:val="nil"/>
              <w:left w:val="nil"/>
              <w:bottom w:val="single" w:sz="4" w:space="0" w:color="auto"/>
              <w:right w:val="single" w:sz="4" w:space="0" w:color="auto"/>
            </w:tcBorders>
            <w:shd w:val="clear" w:color="auto" w:fill="auto"/>
          </w:tcPr>
          <w:p w14:paraId="24AC8639" w14:textId="6D3636D8" w:rsidR="004618A0"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9A605F6" w14:textId="41F952CA" w:rsidR="004618A0"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13F6C42" w14:textId="6BBC2BDA" w:rsidR="004618A0"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3928FB2A" w14:textId="04B2094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74385644" w14:textId="57C8F14A" w:rsidR="004618A0"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30527101" w14:textId="16918F5B" w:rsidR="004618A0" w:rsidRPr="005F20AA" w:rsidRDefault="00E44AD2"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24FD66A3"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1D561A8" w14:textId="285747D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55</w:t>
            </w:r>
          </w:p>
        </w:tc>
        <w:tc>
          <w:tcPr>
            <w:tcW w:w="2713" w:type="pct"/>
            <w:tcBorders>
              <w:top w:val="nil"/>
              <w:left w:val="nil"/>
              <w:bottom w:val="single" w:sz="4" w:space="0" w:color="auto"/>
              <w:right w:val="single" w:sz="4" w:space="0" w:color="auto"/>
            </w:tcBorders>
            <w:shd w:val="clear" w:color="auto" w:fill="auto"/>
            <w:vAlign w:val="center"/>
          </w:tcPr>
          <w:p w14:paraId="02104094" w14:textId="376CE285"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272" w:type="pct"/>
            <w:tcBorders>
              <w:top w:val="nil"/>
              <w:left w:val="nil"/>
              <w:bottom w:val="single" w:sz="4" w:space="0" w:color="auto"/>
              <w:right w:val="single" w:sz="4" w:space="0" w:color="auto"/>
            </w:tcBorders>
            <w:shd w:val="clear" w:color="auto" w:fill="auto"/>
          </w:tcPr>
          <w:p w14:paraId="448A1960" w14:textId="110885A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0FC46C8" w14:textId="0EFC6D6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9341509" w14:textId="04FCD29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0E17E4D2" w14:textId="7226E49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5B21678" w14:textId="591C152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5C14CCB0" w14:textId="256437B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320CD2" w:rsidRPr="005F20AA" w14:paraId="2FB1236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08096B3" w14:textId="39A71E46"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56</w:t>
            </w:r>
          </w:p>
        </w:tc>
        <w:tc>
          <w:tcPr>
            <w:tcW w:w="2713" w:type="pct"/>
            <w:tcBorders>
              <w:top w:val="nil"/>
              <w:left w:val="nil"/>
              <w:bottom w:val="single" w:sz="4" w:space="0" w:color="auto"/>
              <w:right w:val="single" w:sz="4" w:space="0" w:color="auto"/>
            </w:tcBorders>
            <w:shd w:val="clear" w:color="auto" w:fill="auto"/>
            <w:vAlign w:val="center"/>
          </w:tcPr>
          <w:p w14:paraId="40224368" w14:textId="5B413BB2"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помощи нуждающимся «Добро без границ»</w:t>
            </w:r>
          </w:p>
        </w:tc>
        <w:tc>
          <w:tcPr>
            <w:tcW w:w="272" w:type="pct"/>
            <w:tcBorders>
              <w:top w:val="nil"/>
              <w:left w:val="nil"/>
              <w:bottom w:val="single" w:sz="4" w:space="0" w:color="auto"/>
              <w:right w:val="single" w:sz="4" w:space="0" w:color="auto"/>
            </w:tcBorders>
            <w:shd w:val="clear" w:color="auto" w:fill="auto"/>
          </w:tcPr>
          <w:p w14:paraId="7D80BE00" w14:textId="10BAF47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F06024E" w14:textId="6F41A33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493515D" w14:textId="442060D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2A52D43" w14:textId="292FA70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65C619F6" w14:textId="242723E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7BDEDC2A" w14:textId="0C998B3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3</w:t>
            </w:r>
          </w:p>
        </w:tc>
      </w:tr>
      <w:tr w:rsidR="00320CD2" w:rsidRPr="005F20AA" w14:paraId="4976E8D0"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7B097188" w14:textId="71CE55DE"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57</w:t>
            </w:r>
          </w:p>
        </w:tc>
        <w:tc>
          <w:tcPr>
            <w:tcW w:w="2713" w:type="pct"/>
            <w:tcBorders>
              <w:top w:val="nil"/>
              <w:left w:val="nil"/>
              <w:bottom w:val="single" w:sz="4" w:space="0" w:color="auto"/>
              <w:right w:val="single" w:sz="4" w:space="0" w:color="auto"/>
            </w:tcBorders>
            <w:shd w:val="clear" w:color="auto" w:fill="auto"/>
            <w:vAlign w:val="center"/>
          </w:tcPr>
          <w:p w14:paraId="34555DC0" w14:textId="13C10B7B"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272" w:type="pct"/>
            <w:tcBorders>
              <w:top w:val="nil"/>
              <w:left w:val="nil"/>
              <w:bottom w:val="single" w:sz="4" w:space="0" w:color="auto"/>
              <w:right w:val="single" w:sz="4" w:space="0" w:color="auto"/>
            </w:tcBorders>
            <w:shd w:val="clear" w:color="auto" w:fill="auto"/>
          </w:tcPr>
          <w:p w14:paraId="49FA6597" w14:textId="797EBA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6183FB4" w14:textId="0DC7EA4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B509ACF" w14:textId="49734FA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E4FB671" w14:textId="67C48E4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316CC37" w14:textId="6C014245" w:rsidR="004618A0" w:rsidRPr="005F20AA" w:rsidRDefault="00B91AD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CA5388A" w14:textId="790DD597" w:rsidR="004618A0" w:rsidRPr="005F20AA" w:rsidRDefault="00B91AD1"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4</w:t>
            </w:r>
          </w:p>
        </w:tc>
      </w:tr>
      <w:tr w:rsidR="00320CD2" w:rsidRPr="005F20AA" w14:paraId="21270C9E"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0A63D90" w14:textId="721BD11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58</w:t>
            </w:r>
          </w:p>
        </w:tc>
        <w:tc>
          <w:tcPr>
            <w:tcW w:w="2713" w:type="pct"/>
            <w:tcBorders>
              <w:top w:val="nil"/>
              <w:left w:val="nil"/>
              <w:bottom w:val="single" w:sz="4" w:space="0" w:color="auto"/>
              <w:right w:val="single" w:sz="4" w:space="0" w:color="auto"/>
            </w:tcBorders>
            <w:shd w:val="clear" w:color="auto" w:fill="auto"/>
            <w:vAlign w:val="center"/>
          </w:tcPr>
          <w:p w14:paraId="6494B45F" w14:textId="3031CC21"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Региональный благотворительный фонд «Лучик света»</w:t>
            </w:r>
          </w:p>
        </w:tc>
        <w:tc>
          <w:tcPr>
            <w:tcW w:w="272" w:type="pct"/>
            <w:tcBorders>
              <w:top w:val="nil"/>
              <w:left w:val="nil"/>
              <w:bottom w:val="single" w:sz="4" w:space="0" w:color="auto"/>
              <w:right w:val="single" w:sz="4" w:space="0" w:color="auto"/>
            </w:tcBorders>
            <w:shd w:val="clear" w:color="auto" w:fill="auto"/>
          </w:tcPr>
          <w:p w14:paraId="37D89267" w14:textId="731F43C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A7556DB" w14:textId="1178D1D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291D671" w14:textId="6317BC5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3FDC8072" w14:textId="20A214A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093875A0" w14:textId="04FF0E7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5605374B" w14:textId="47DB46E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320CD2" w:rsidRPr="005F20AA" w14:paraId="28371BA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A7F66B3" w14:textId="652BAD14"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59</w:t>
            </w:r>
          </w:p>
        </w:tc>
        <w:tc>
          <w:tcPr>
            <w:tcW w:w="2713" w:type="pct"/>
            <w:tcBorders>
              <w:top w:val="nil"/>
              <w:left w:val="nil"/>
              <w:bottom w:val="single" w:sz="4" w:space="0" w:color="auto"/>
              <w:right w:val="single" w:sz="4" w:space="0" w:color="auto"/>
            </w:tcBorders>
            <w:shd w:val="clear" w:color="auto" w:fill="auto"/>
            <w:vAlign w:val="center"/>
          </w:tcPr>
          <w:p w14:paraId="3493D52B" w14:textId="579BBDF1"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адресной помощи «Путь милосердия»</w:t>
            </w:r>
          </w:p>
        </w:tc>
        <w:tc>
          <w:tcPr>
            <w:tcW w:w="272" w:type="pct"/>
            <w:tcBorders>
              <w:top w:val="nil"/>
              <w:left w:val="nil"/>
              <w:bottom w:val="single" w:sz="4" w:space="0" w:color="auto"/>
              <w:right w:val="single" w:sz="4" w:space="0" w:color="auto"/>
            </w:tcBorders>
            <w:shd w:val="clear" w:color="auto" w:fill="auto"/>
          </w:tcPr>
          <w:p w14:paraId="26659AEE" w14:textId="423C951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2F55ACE" w14:textId="2930668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39A9491C" w14:textId="40DA145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2E667A75" w14:textId="094B62D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2C74B8B1" w14:textId="2C1C8B8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4DE1E25" w14:textId="5E21B2A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7CC1DC13"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6F586F9" w14:textId="3424D06B"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60</w:t>
            </w:r>
          </w:p>
        </w:tc>
        <w:tc>
          <w:tcPr>
            <w:tcW w:w="2713" w:type="pct"/>
            <w:tcBorders>
              <w:top w:val="nil"/>
              <w:left w:val="nil"/>
              <w:bottom w:val="single" w:sz="4" w:space="0" w:color="auto"/>
              <w:right w:val="single" w:sz="4" w:space="0" w:color="auto"/>
            </w:tcBorders>
            <w:shd w:val="clear" w:color="auto" w:fill="auto"/>
            <w:vAlign w:val="center"/>
          </w:tcPr>
          <w:p w14:paraId="5447E7E1" w14:textId="035C7B1B"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65979261" w14:textId="4DD0819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02D785CF" w14:textId="5309846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2134FF43" w14:textId="2F28725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09317580" w14:textId="3DB7BCD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97576E8" w14:textId="4CD53FC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3A5F8018" w14:textId="2BFC98C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320CD2" w:rsidRPr="005F20AA" w14:paraId="16C400D4"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62D9DCDD" w14:textId="78609077"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61</w:t>
            </w:r>
          </w:p>
        </w:tc>
        <w:tc>
          <w:tcPr>
            <w:tcW w:w="2713" w:type="pct"/>
            <w:tcBorders>
              <w:top w:val="nil"/>
              <w:left w:val="nil"/>
              <w:bottom w:val="single" w:sz="4" w:space="0" w:color="auto"/>
              <w:right w:val="single" w:sz="4" w:space="0" w:color="auto"/>
            </w:tcBorders>
            <w:shd w:val="clear" w:color="auto" w:fill="auto"/>
            <w:vAlign w:val="center"/>
          </w:tcPr>
          <w:p w14:paraId="5AFAEA0B" w14:textId="2B932210"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«Коннект»</w:t>
            </w:r>
          </w:p>
        </w:tc>
        <w:tc>
          <w:tcPr>
            <w:tcW w:w="272" w:type="pct"/>
            <w:tcBorders>
              <w:top w:val="nil"/>
              <w:left w:val="nil"/>
              <w:bottom w:val="single" w:sz="4" w:space="0" w:color="auto"/>
              <w:right w:val="single" w:sz="4" w:space="0" w:color="auto"/>
            </w:tcBorders>
            <w:shd w:val="clear" w:color="auto" w:fill="auto"/>
          </w:tcPr>
          <w:p w14:paraId="66F18714" w14:textId="147EAC5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5AD7F75C" w14:textId="5AA6647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2A39703F" w14:textId="3C69016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7893E2F8" w14:textId="23685E0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5C774C3D" w14:textId="75ED266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67B49BA5" w14:textId="25E7767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B91AD1" w:rsidRPr="005F20AA" w14:paraId="1E4BB3ED"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C4D5E14" w14:textId="59425EDE" w:rsidR="00B91AD1" w:rsidRPr="005F20AA" w:rsidRDefault="00B91AD1" w:rsidP="00B91AD1">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62</w:t>
            </w:r>
          </w:p>
        </w:tc>
        <w:tc>
          <w:tcPr>
            <w:tcW w:w="2713" w:type="pct"/>
            <w:tcBorders>
              <w:top w:val="nil"/>
              <w:left w:val="nil"/>
              <w:bottom w:val="single" w:sz="4" w:space="0" w:color="auto"/>
              <w:right w:val="single" w:sz="4" w:space="0" w:color="auto"/>
            </w:tcBorders>
            <w:shd w:val="clear" w:color="auto" w:fill="auto"/>
            <w:vAlign w:val="center"/>
          </w:tcPr>
          <w:p w14:paraId="5F1EF609" w14:textId="623E4755" w:rsidR="00B91AD1" w:rsidRPr="005F20AA" w:rsidRDefault="00B91AD1" w:rsidP="00B91AD1">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272" w:type="pct"/>
            <w:tcBorders>
              <w:top w:val="nil"/>
              <w:left w:val="nil"/>
              <w:bottom w:val="single" w:sz="4" w:space="0" w:color="auto"/>
              <w:right w:val="single" w:sz="4" w:space="0" w:color="auto"/>
            </w:tcBorders>
            <w:shd w:val="clear" w:color="auto" w:fill="auto"/>
          </w:tcPr>
          <w:p w14:paraId="41D1B021" w14:textId="19E7B0AD"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2" w:type="pct"/>
            <w:tcBorders>
              <w:top w:val="nil"/>
              <w:left w:val="nil"/>
              <w:bottom w:val="single" w:sz="4" w:space="0" w:color="auto"/>
              <w:right w:val="single" w:sz="4" w:space="0" w:color="auto"/>
            </w:tcBorders>
            <w:shd w:val="clear" w:color="auto" w:fill="auto"/>
          </w:tcPr>
          <w:p w14:paraId="245EBB4E" w14:textId="6AE80D39"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26" w:type="pct"/>
            <w:tcBorders>
              <w:top w:val="nil"/>
              <w:left w:val="nil"/>
              <w:bottom w:val="single" w:sz="4" w:space="0" w:color="auto"/>
              <w:right w:val="single" w:sz="4" w:space="0" w:color="auto"/>
            </w:tcBorders>
            <w:shd w:val="clear" w:color="auto" w:fill="auto"/>
          </w:tcPr>
          <w:p w14:paraId="61446697" w14:textId="16EB8E9B"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1820A518" w14:textId="28F17C5E"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376A5552" w14:textId="659ECA73"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05580F32" w14:textId="2C0F1FBF"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r>
      <w:tr w:rsidR="00320CD2" w:rsidRPr="005F20AA" w14:paraId="401E413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5EF57C8" w14:textId="63B7D5D5"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63</w:t>
            </w:r>
          </w:p>
        </w:tc>
        <w:tc>
          <w:tcPr>
            <w:tcW w:w="2713" w:type="pct"/>
            <w:tcBorders>
              <w:top w:val="nil"/>
              <w:left w:val="nil"/>
              <w:bottom w:val="single" w:sz="4" w:space="0" w:color="auto"/>
              <w:right w:val="single" w:sz="4" w:space="0" w:color="auto"/>
            </w:tcBorders>
            <w:shd w:val="clear" w:color="auto" w:fill="auto"/>
            <w:vAlign w:val="center"/>
          </w:tcPr>
          <w:p w14:paraId="1A073F58" w14:textId="1E932ED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2315C27A" w14:textId="1A0F7D6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4D27BF1" w14:textId="5F4A57E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9E99A2D" w14:textId="421ABB9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41CC9115" w14:textId="169C64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5FE69936" w14:textId="08CA725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C908A81" w14:textId="5991CD9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2D1613B2"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60D1F7E" w14:textId="42FE6B1B"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64</w:t>
            </w:r>
          </w:p>
        </w:tc>
        <w:tc>
          <w:tcPr>
            <w:tcW w:w="2713" w:type="pct"/>
            <w:tcBorders>
              <w:top w:val="nil"/>
              <w:left w:val="nil"/>
              <w:bottom w:val="single" w:sz="4" w:space="0" w:color="auto"/>
              <w:right w:val="single" w:sz="4" w:space="0" w:color="auto"/>
            </w:tcBorders>
            <w:shd w:val="clear" w:color="auto" w:fill="auto"/>
            <w:vAlign w:val="center"/>
          </w:tcPr>
          <w:p w14:paraId="507E0C40" w14:textId="355FC3AD"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272" w:type="pct"/>
            <w:tcBorders>
              <w:top w:val="nil"/>
              <w:left w:val="nil"/>
              <w:bottom w:val="single" w:sz="4" w:space="0" w:color="auto"/>
              <w:right w:val="single" w:sz="4" w:space="0" w:color="auto"/>
            </w:tcBorders>
            <w:shd w:val="clear" w:color="auto" w:fill="auto"/>
          </w:tcPr>
          <w:p w14:paraId="0EA8C72C" w14:textId="498842F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7BEDA73E" w14:textId="0B7CD66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6735E191" w14:textId="4F3A89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91B752F" w14:textId="13BBFFC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D6B4911" w14:textId="2E4F498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7DEE579" w14:textId="32C5C08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60393AD6"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2E1C878D" w14:textId="0E931915"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2713" w:type="pct"/>
            <w:tcBorders>
              <w:top w:val="nil"/>
              <w:left w:val="nil"/>
              <w:bottom w:val="single" w:sz="4" w:space="0" w:color="auto"/>
              <w:right w:val="single" w:sz="4" w:space="0" w:color="auto"/>
            </w:tcBorders>
            <w:shd w:val="clear" w:color="auto" w:fill="auto"/>
            <w:vAlign w:val="center"/>
          </w:tcPr>
          <w:p w14:paraId="1788FFD8" w14:textId="3C35FF57"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272" w:type="pct"/>
            <w:tcBorders>
              <w:top w:val="nil"/>
              <w:left w:val="nil"/>
              <w:bottom w:val="single" w:sz="4" w:space="0" w:color="auto"/>
              <w:right w:val="single" w:sz="4" w:space="0" w:color="auto"/>
            </w:tcBorders>
            <w:shd w:val="clear" w:color="auto" w:fill="auto"/>
          </w:tcPr>
          <w:p w14:paraId="7DCBD037" w14:textId="6776C84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EFFCA84" w14:textId="52EDA36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608D93D" w14:textId="01A2AA4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C829DE1" w14:textId="586BCD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59EF745D" w14:textId="3AA8075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24FF365" w14:textId="5B2F1A1B"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491DD50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1ECB155C" w14:textId="188156A4"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66</w:t>
            </w:r>
          </w:p>
        </w:tc>
        <w:tc>
          <w:tcPr>
            <w:tcW w:w="2713" w:type="pct"/>
            <w:tcBorders>
              <w:top w:val="nil"/>
              <w:left w:val="nil"/>
              <w:bottom w:val="single" w:sz="4" w:space="0" w:color="auto"/>
              <w:right w:val="single" w:sz="4" w:space="0" w:color="auto"/>
            </w:tcBorders>
            <w:shd w:val="clear" w:color="auto" w:fill="auto"/>
            <w:vAlign w:val="center"/>
          </w:tcPr>
          <w:p w14:paraId="6FFF393E" w14:textId="34E58BCC"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2D440306" w14:textId="390954C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2534CEA1" w14:textId="360711E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5E7BAF8" w14:textId="4846345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55FCBD0B" w14:textId="4853BA2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5BED4010" w14:textId="4F18AF3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37BF8353" w14:textId="0106133E"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320CD2" w:rsidRPr="005F20AA" w14:paraId="55E4BD6F"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4907F4D" w14:textId="434420D2"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67</w:t>
            </w:r>
          </w:p>
        </w:tc>
        <w:tc>
          <w:tcPr>
            <w:tcW w:w="2713" w:type="pct"/>
            <w:tcBorders>
              <w:top w:val="nil"/>
              <w:left w:val="nil"/>
              <w:bottom w:val="single" w:sz="4" w:space="0" w:color="auto"/>
              <w:right w:val="single" w:sz="4" w:space="0" w:color="auto"/>
            </w:tcBorders>
            <w:shd w:val="clear" w:color="auto" w:fill="auto"/>
            <w:vAlign w:val="center"/>
          </w:tcPr>
          <w:p w14:paraId="36707222" w14:textId="27ABEC6F"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272" w:type="pct"/>
            <w:tcBorders>
              <w:top w:val="nil"/>
              <w:left w:val="nil"/>
              <w:bottom w:val="single" w:sz="4" w:space="0" w:color="auto"/>
              <w:right w:val="single" w:sz="4" w:space="0" w:color="auto"/>
            </w:tcBorders>
            <w:shd w:val="clear" w:color="auto" w:fill="auto"/>
          </w:tcPr>
          <w:p w14:paraId="12D74EEE" w14:textId="611CF19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8FBCC5C" w14:textId="2E6CECF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EDBE5B4" w14:textId="23CAE2F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507DCAA" w14:textId="397222E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49A96164" w14:textId="6AB0E2F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020A0815" w14:textId="1EFFCD5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4FE73822"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58C172A8" w14:textId="7461519B"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68</w:t>
            </w:r>
          </w:p>
        </w:tc>
        <w:tc>
          <w:tcPr>
            <w:tcW w:w="2713" w:type="pct"/>
            <w:tcBorders>
              <w:top w:val="nil"/>
              <w:left w:val="nil"/>
              <w:bottom w:val="single" w:sz="4" w:space="0" w:color="auto"/>
              <w:right w:val="single" w:sz="4" w:space="0" w:color="auto"/>
            </w:tcBorders>
            <w:shd w:val="clear" w:color="auto" w:fill="auto"/>
            <w:vAlign w:val="center"/>
          </w:tcPr>
          <w:p w14:paraId="105880E8" w14:textId="54849EAB"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272" w:type="pct"/>
            <w:tcBorders>
              <w:top w:val="nil"/>
              <w:left w:val="nil"/>
              <w:bottom w:val="single" w:sz="4" w:space="0" w:color="auto"/>
              <w:right w:val="single" w:sz="4" w:space="0" w:color="auto"/>
            </w:tcBorders>
            <w:shd w:val="clear" w:color="auto" w:fill="auto"/>
          </w:tcPr>
          <w:p w14:paraId="2E561102" w14:textId="567436A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36D75391" w14:textId="43616E2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DADB358" w14:textId="0BCC6F1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0BC636BA" w14:textId="3CCEAEC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E2E2582" w14:textId="6013F7E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98" w:type="pct"/>
            <w:tcBorders>
              <w:top w:val="nil"/>
              <w:left w:val="nil"/>
              <w:bottom w:val="single" w:sz="4" w:space="0" w:color="auto"/>
              <w:right w:val="single" w:sz="4" w:space="0" w:color="auto"/>
            </w:tcBorders>
            <w:shd w:val="clear" w:color="auto" w:fill="auto"/>
          </w:tcPr>
          <w:p w14:paraId="5B61BEF2" w14:textId="791B7E63"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2</w:t>
            </w:r>
          </w:p>
        </w:tc>
      </w:tr>
      <w:tr w:rsidR="00320CD2" w:rsidRPr="005F20AA" w14:paraId="749D2526"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A93DD8B" w14:textId="4BA7221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69</w:t>
            </w:r>
          </w:p>
        </w:tc>
        <w:tc>
          <w:tcPr>
            <w:tcW w:w="2713" w:type="pct"/>
            <w:tcBorders>
              <w:top w:val="nil"/>
              <w:left w:val="nil"/>
              <w:bottom w:val="single" w:sz="4" w:space="0" w:color="auto"/>
              <w:right w:val="single" w:sz="4" w:space="0" w:color="auto"/>
            </w:tcBorders>
            <w:shd w:val="clear" w:color="auto" w:fill="auto"/>
            <w:vAlign w:val="center"/>
          </w:tcPr>
          <w:p w14:paraId="25A6F5B0" w14:textId="65D45706"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272" w:type="pct"/>
            <w:tcBorders>
              <w:top w:val="nil"/>
              <w:left w:val="nil"/>
              <w:bottom w:val="single" w:sz="4" w:space="0" w:color="auto"/>
              <w:right w:val="single" w:sz="4" w:space="0" w:color="auto"/>
            </w:tcBorders>
            <w:shd w:val="clear" w:color="auto" w:fill="auto"/>
          </w:tcPr>
          <w:p w14:paraId="112C32C3" w14:textId="2ECC91C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67A423CD" w14:textId="7900614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1EFE5BD2" w14:textId="1EA06AD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1F1553CB" w14:textId="0B2F546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103C57AF" w14:textId="31C5EA4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75FC8C3E" w14:textId="10B89C9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320CD2" w:rsidRPr="005F20AA" w14:paraId="678619AC"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0F0F2D10" w14:textId="1E93CDFA"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70</w:t>
            </w:r>
          </w:p>
        </w:tc>
        <w:tc>
          <w:tcPr>
            <w:tcW w:w="2713" w:type="pct"/>
            <w:tcBorders>
              <w:top w:val="nil"/>
              <w:left w:val="nil"/>
              <w:bottom w:val="single" w:sz="4" w:space="0" w:color="auto"/>
              <w:right w:val="single" w:sz="4" w:space="0" w:color="auto"/>
            </w:tcBorders>
            <w:shd w:val="clear" w:color="auto" w:fill="auto"/>
            <w:vAlign w:val="center"/>
          </w:tcPr>
          <w:p w14:paraId="544071FD" w14:textId="2751B847"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272" w:type="pct"/>
            <w:tcBorders>
              <w:top w:val="nil"/>
              <w:left w:val="nil"/>
              <w:bottom w:val="single" w:sz="4" w:space="0" w:color="auto"/>
              <w:right w:val="single" w:sz="4" w:space="0" w:color="auto"/>
            </w:tcBorders>
            <w:shd w:val="clear" w:color="auto" w:fill="auto"/>
          </w:tcPr>
          <w:p w14:paraId="4761D312" w14:textId="155C836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EEB436B" w14:textId="19290C5D"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7286063B" w14:textId="56CC0362"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62" w:type="pct"/>
            <w:tcBorders>
              <w:top w:val="nil"/>
              <w:left w:val="nil"/>
              <w:bottom w:val="single" w:sz="4" w:space="0" w:color="auto"/>
              <w:right w:val="single" w:sz="4" w:space="0" w:color="auto"/>
            </w:tcBorders>
            <w:shd w:val="clear" w:color="auto" w:fill="auto"/>
          </w:tcPr>
          <w:p w14:paraId="1AAA05A3" w14:textId="6BAA97E5"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07A70FF7" w14:textId="0A922F7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2F1C30BA" w14:textId="2533CB10"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3</w:t>
            </w:r>
          </w:p>
        </w:tc>
      </w:tr>
      <w:tr w:rsidR="00320CD2" w:rsidRPr="005F20AA" w14:paraId="4F57B304"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A0CD256" w14:textId="727B744C"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71</w:t>
            </w:r>
          </w:p>
        </w:tc>
        <w:tc>
          <w:tcPr>
            <w:tcW w:w="2713" w:type="pct"/>
            <w:tcBorders>
              <w:top w:val="nil"/>
              <w:left w:val="nil"/>
              <w:bottom w:val="single" w:sz="4" w:space="0" w:color="auto"/>
              <w:right w:val="single" w:sz="4" w:space="0" w:color="auto"/>
            </w:tcBorders>
            <w:shd w:val="clear" w:color="auto" w:fill="auto"/>
            <w:vAlign w:val="center"/>
          </w:tcPr>
          <w:p w14:paraId="18EDF0FB" w14:textId="05296B45"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 xml:space="preserve">Общество с ограниченной ответственностью «Веста» </w:t>
            </w:r>
          </w:p>
        </w:tc>
        <w:tc>
          <w:tcPr>
            <w:tcW w:w="272" w:type="pct"/>
            <w:tcBorders>
              <w:top w:val="nil"/>
              <w:left w:val="nil"/>
              <w:bottom w:val="single" w:sz="4" w:space="0" w:color="auto"/>
              <w:right w:val="single" w:sz="4" w:space="0" w:color="auto"/>
            </w:tcBorders>
            <w:shd w:val="clear" w:color="auto" w:fill="auto"/>
          </w:tcPr>
          <w:p w14:paraId="7B428873" w14:textId="4F01EEB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4279979E" w14:textId="182ED9E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4DBA5B58" w14:textId="5869AE48"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014F1BBC" w14:textId="694FF1AC"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52E7A9D4" w14:textId="3AF73471"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C6AFC24" w14:textId="38A3AE8A"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r w:rsidR="00B91AD1" w:rsidRPr="005F20AA" w14:paraId="347FD286"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30939FB4" w14:textId="26BC39DF" w:rsidR="00B91AD1" w:rsidRPr="005F20AA" w:rsidRDefault="00B91AD1" w:rsidP="00B91AD1">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2713" w:type="pct"/>
            <w:tcBorders>
              <w:top w:val="nil"/>
              <w:left w:val="nil"/>
              <w:bottom w:val="single" w:sz="4" w:space="0" w:color="auto"/>
              <w:right w:val="single" w:sz="4" w:space="0" w:color="auto"/>
            </w:tcBorders>
            <w:shd w:val="clear" w:color="auto" w:fill="auto"/>
            <w:vAlign w:val="center"/>
          </w:tcPr>
          <w:p w14:paraId="2A6290D6" w14:textId="1E04D5AA" w:rsidR="00B91AD1" w:rsidRPr="005F20AA" w:rsidRDefault="00B91AD1" w:rsidP="00B91AD1">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272" w:type="pct"/>
            <w:tcBorders>
              <w:top w:val="nil"/>
              <w:left w:val="nil"/>
              <w:bottom w:val="single" w:sz="4" w:space="0" w:color="auto"/>
              <w:right w:val="single" w:sz="4" w:space="0" w:color="auto"/>
            </w:tcBorders>
            <w:shd w:val="clear" w:color="auto" w:fill="auto"/>
          </w:tcPr>
          <w:p w14:paraId="225B306B" w14:textId="010AABBE"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1F5D4813" w14:textId="5C4D7E65"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58A2B427" w14:textId="5044D281"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4E61F4C" w14:textId="3DEDB804"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27" w:type="pct"/>
            <w:tcBorders>
              <w:top w:val="nil"/>
              <w:left w:val="nil"/>
              <w:bottom w:val="single" w:sz="4" w:space="0" w:color="auto"/>
              <w:right w:val="single" w:sz="4" w:space="0" w:color="auto"/>
            </w:tcBorders>
            <w:shd w:val="clear" w:color="auto" w:fill="auto"/>
          </w:tcPr>
          <w:p w14:paraId="3B4B8C5D" w14:textId="53097644"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5C549909" w14:textId="196D8CCE" w:rsidR="00B91AD1" w:rsidRPr="005F20AA" w:rsidRDefault="00B91AD1" w:rsidP="00B91AD1">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5</w:t>
            </w:r>
          </w:p>
        </w:tc>
      </w:tr>
      <w:tr w:rsidR="00320CD2" w:rsidRPr="005F20AA" w14:paraId="3ABC2C41" w14:textId="77777777" w:rsidTr="00B91AD1">
        <w:trPr>
          <w:trHeight w:val="313"/>
          <w:jc w:val="center"/>
        </w:trPr>
        <w:tc>
          <w:tcPr>
            <w:tcW w:w="230" w:type="pct"/>
            <w:tcBorders>
              <w:top w:val="nil"/>
              <w:left w:val="single" w:sz="4" w:space="0" w:color="auto"/>
              <w:bottom w:val="single" w:sz="4" w:space="0" w:color="auto"/>
              <w:right w:val="single" w:sz="4" w:space="0" w:color="auto"/>
            </w:tcBorders>
            <w:shd w:val="clear" w:color="auto" w:fill="auto"/>
            <w:vAlign w:val="center"/>
          </w:tcPr>
          <w:p w14:paraId="4D13DA5E" w14:textId="5FFA8510" w:rsidR="004618A0" w:rsidRPr="005F20AA" w:rsidRDefault="004618A0"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73</w:t>
            </w:r>
          </w:p>
        </w:tc>
        <w:tc>
          <w:tcPr>
            <w:tcW w:w="2713" w:type="pct"/>
            <w:tcBorders>
              <w:top w:val="nil"/>
              <w:left w:val="nil"/>
              <w:bottom w:val="single" w:sz="4" w:space="0" w:color="auto"/>
              <w:right w:val="single" w:sz="4" w:space="0" w:color="auto"/>
            </w:tcBorders>
            <w:shd w:val="clear" w:color="auto" w:fill="auto"/>
            <w:vAlign w:val="center"/>
          </w:tcPr>
          <w:p w14:paraId="0DAD2F2E" w14:textId="28CFB3A5" w:rsidR="004618A0" w:rsidRPr="005F20AA" w:rsidRDefault="004618A0"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Общество с ограниченной ответственностью «Ковчег»</w:t>
            </w:r>
          </w:p>
        </w:tc>
        <w:tc>
          <w:tcPr>
            <w:tcW w:w="272" w:type="pct"/>
            <w:tcBorders>
              <w:top w:val="nil"/>
              <w:left w:val="nil"/>
              <w:bottom w:val="single" w:sz="4" w:space="0" w:color="auto"/>
              <w:right w:val="single" w:sz="4" w:space="0" w:color="auto"/>
            </w:tcBorders>
            <w:shd w:val="clear" w:color="auto" w:fill="auto"/>
          </w:tcPr>
          <w:p w14:paraId="47F7A1D2" w14:textId="71B16BC9"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2" w:type="pct"/>
            <w:tcBorders>
              <w:top w:val="nil"/>
              <w:left w:val="nil"/>
              <w:bottom w:val="single" w:sz="4" w:space="0" w:color="auto"/>
              <w:right w:val="single" w:sz="4" w:space="0" w:color="auto"/>
            </w:tcBorders>
            <w:shd w:val="clear" w:color="auto" w:fill="auto"/>
          </w:tcPr>
          <w:p w14:paraId="0207D247" w14:textId="3E80E246"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26" w:type="pct"/>
            <w:tcBorders>
              <w:top w:val="nil"/>
              <w:left w:val="nil"/>
              <w:bottom w:val="single" w:sz="4" w:space="0" w:color="auto"/>
              <w:right w:val="single" w:sz="4" w:space="0" w:color="auto"/>
            </w:tcBorders>
            <w:shd w:val="clear" w:color="auto" w:fill="auto"/>
          </w:tcPr>
          <w:p w14:paraId="011AB13C" w14:textId="717572C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62" w:type="pct"/>
            <w:tcBorders>
              <w:top w:val="nil"/>
              <w:left w:val="nil"/>
              <w:bottom w:val="single" w:sz="4" w:space="0" w:color="auto"/>
              <w:right w:val="single" w:sz="4" w:space="0" w:color="auto"/>
            </w:tcBorders>
            <w:shd w:val="clear" w:color="auto" w:fill="auto"/>
          </w:tcPr>
          <w:p w14:paraId="780DEA31" w14:textId="41C0B327"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427" w:type="pct"/>
            <w:tcBorders>
              <w:top w:val="nil"/>
              <w:left w:val="nil"/>
              <w:bottom w:val="single" w:sz="4" w:space="0" w:color="auto"/>
              <w:right w:val="single" w:sz="4" w:space="0" w:color="auto"/>
            </w:tcBorders>
            <w:shd w:val="clear" w:color="auto" w:fill="auto"/>
          </w:tcPr>
          <w:p w14:paraId="48DE4EC2" w14:textId="18A5B304"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498" w:type="pct"/>
            <w:tcBorders>
              <w:top w:val="nil"/>
              <w:left w:val="nil"/>
              <w:bottom w:val="single" w:sz="4" w:space="0" w:color="auto"/>
              <w:right w:val="single" w:sz="4" w:space="0" w:color="auto"/>
            </w:tcBorders>
            <w:shd w:val="clear" w:color="auto" w:fill="auto"/>
          </w:tcPr>
          <w:p w14:paraId="138043F8" w14:textId="27D15DBF" w:rsidR="004618A0" w:rsidRPr="005F20AA" w:rsidRDefault="004618A0"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4</w:t>
            </w:r>
          </w:p>
        </w:tc>
      </w:tr>
    </w:tbl>
    <w:p w14:paraId="0088E6B2" w14:textId="77777777" w:rsidR="00371862" w:rsidRPr="005F20AA" w:rsidRDefault="00371862" w:rsidP="005F20AA">
      <w:pPr>
        <w:spacing w:after="0" w:line="240" w:lineRule="auto"/>
        <w:jc w:val="center"/>
        <w:rPr>
          <w:rFonts w:ascii="Times New Roman" w:hAnsi="Times New Roman"/>
          <w:b/>
          <w:sz w:val="24"/>
          <w:szCs w:val="24"/>
        </w:rPr>
      </w:pPr>
    </w:p>
    <w:p w14:paraId="0FA73573" w14:textId="77777777" w:rsidR="00371862" w:rsidRPr="005F20AA" w:rsidRDefault="00371862" w:rsidP="005F20AA">
      <w:pPr>
        <w:spacing w:after="0" w:line="240" w:lineRule="auto"/>
        <w:jc w:val="right"/>
        <w:rPr>
          <w:rFonts w:ascii="Times New Roman" w:hAnsi="Times New Roman"/>
          <w:sz w:val="24"/>
          <w:szCs w:val="24"/>
        </w:rPr>
      </w:pPr>
    </w:p>
    <w:p w14:paraId="61B9EEB8" w14:textId="77777777" w:rsidR="004618A0" w:rsidRPr="005F20AA" w:rsidRDefault="004618A0"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3DB3A25D" w14:textId="702C2205"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6</w:t>
      </w:r>
    </w:p>
    <w:p w14:paraId="2F68ABB8" w14:textId="6B0255DB" w:rsidR="00564F36" w:rsidRPr="005F20AA" w:rsidRDefault="00564F36" w:rsidP="005F20AA">
      <w:pPr>
        <w:spacing w:after="0" w:line="240" w:lineRule="auto"/>
        <w:contextualSpacing/>
        <w:jc w:val="both"/>
        <w:rPr>
          <w:rFonts w:ascii="Times New Roman" w:hAnsi="Times New Roman"/>
          <w:b/>
          <w:sz w:val="24"/>
          <w:szCs w:val="24"/>
          <w:lang w:eastAsia="ru-RU"/>
        </w:rPr>
      </w:pPr>
      <w:r w:rsidRPr="005F20AA">
        <w:rPr>
          <w:rFonts w:ascii="Times New Roman" w:hAnsi="Times New Roman"/>
          <w:b/>
          <w:sz w:val="24"/>
          <w:szCs w:val="24"/>
          <w:lang w:eastAsia="ru-RU"/>
        </w:rPr>
        <w:t xml:space="preserve">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w:t>
      </w:r>
      <w:proofErr w:type="spellStart"/>
      <w:r w:rsidRPr="005F20AA">
        <w:rPr>
          <w:rFonts w:ascii="Times New Roman" w:hAnsi="Times New Roman"/>
          <w:b/>
          <w:sz w:val="24"/>
          <w:szCs w:val="24"/>
          <w:lang w:eastAsia="ru-RU"/>
        </w:rPr>
        <w:t>абс</w:t>
      </w:r>
      <w:proofErr w:type="spellEnd"/>
      <w:r w:rsidRPr="005F20AA">
        <w:rPr>
          <w:rFonts w:ascii="Times New Roman" w:hAnsi="Times New Roman"/>
          <w:b/>
          <w:sz w:val="24"/>
          <w:szCs w:val="24"/>
          <w:lang w:eastAsia="ru-RU"/>
        </w:rPr>
        <w:t>.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535"/>
        <w:gridCol w:w="1095"/>
        <w:gridCol w:w="1605"/>
        <w:gridCol w:w="2338"/>
      </w:tblGrid>
      <w:tr w:rsidR="00564F36" w:rsidRPr="005F20AA" w14:paraId="40DE13B4" w14:textId="77777777" w:rsidTr="00D558A8">
        <w:trPr>
          <w:trHeight w:val="562"/>
          <w:tblHeader/>
        </w:trPr>
        <w:tc>
          <w:tcPr>
            <w:tcW w:w="339" w:type="pct"/>
            <w:tcBorders>
              <w:top w:val="single" w:sz="4" w:space="0" w:color="auto"/>
              <w:left w:val="single" w:sz="4" w:space="0" w:color="auto"/>
              <w:right w:val="single" w:sz="4" w:space="0" w:color="auto"/>
            </w:tcBorders>
            <w:shd w:val="clear" w:color="auto" w:fill="auto"/>
            <w:vAlign w:val="center"/>
            <w:hideMark/>
          </w:tcPr>
          <w:p w14:paraId="5D9074D4"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2931" w:type="pct"/>
            <w:tcBorders>
              <w:top w:val="single" w:sz="4" w:space="0" w:color="auto"/>
              <w:left w:val="single" w:sz="4" w:space="0" w:color="auto"/>
              <w:right w:val="single" w:sz="4" w:space="0" w:color="auto"/>
            </w:tcBorders>
            <w:shd w:val="clear" w:color="auto" w:fill="auto"/>
            <w:vAlign w:val="center"/>
            <w:hideMark/>
          </w:tcPr>
          <w:p w14:paraId="09DED1B2"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Наименование организации</w:t>
            </w:r>
          </w:p>
        </w:tc>
        <w:tc>
          <w:tcPr>
            <w:tcW w:w="376" w:type="pct"/>
            <w:tcBorders>
              <w:top w:val="single" w:sz="4" w:space="0" w:color="auto"/>
              <w:left w:val="single" w:sz="4" w:space="0" w:color="auto"/>
              <w:right w:val="single" w:sz="4" w:space="0" w:color="auto"/>
            </w:tcBorders>
            <w:shd w:val="clear" w:color="auto" w:fill="auto"/>
            <w:vAlign w:val="center"/>
            <w:hideMark/>
          </w:tcPr>
          <w:p w14:paraId="441F43A0"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Число опрошенных получателей услуг</w:t>
            </w:r>
          </w:p>
        </w:tc>
        <w:tc>
          <w:tcPr>
            <w:tcW w:w="551" w:type="pct"/>
            <w:tcBorders>
              <w:top w:val="single" w:sz="4" w:space="0" w:color="auto"/>
              <w:left w:val="single" w:sz="4" w:space="0" w:color="auto"/>
              <w:right w:val="single" w:sz="4" w:space="0" w:color="auto"/>
            </w:tcBorders>
            <w:shd w:val="clear" w:color="auto" w:fill="auto"/>
            <w:vAlign w:val="center"/>
            <w:hideMark/>
          </w:tcPr>
          <w:p w14:paraId="7E72202C"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1.3.1. Удовлетворенность: информационный стенд</w:t>
            </w:r>
          </w:p>
        </w:tc>
        <w:tc>
          <w:tcPr>
            <w:tcW w:w="803" w:type="pct"/>
            <w:tcBorders>
              <w:top w:val="single" w:sz="4" w:space="0" w:color="auto"/>
              <w:left w:val="single" w:sz="4" w:space="0" w:color="auto"/>
              <w:right w:val="single" w:sz="4" w:space="0" w:color="auto"/>
            </w:tcBorders>
            <w:shd w:val="clear" w:color="auto" w:fill="auto"/>
            <w:vAlign w:val="center"/>
            <w:hideMark/>
          </w:tcPr>
          <w:p w14:paraId="7B492A06"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1.3.2. Удовлетворенность: официальный сайт</w:t>
            </w:r>
          </w:p>
        </w:tc>
      </w:tr>
      <w:tr w:rsidR="00D558A8" w:rsidRPr="005F20AA" w14:paraId="198EFBDB"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2A6AD0B" w14:textId="380494B6" w:rsidR="00D558A8" w:rsidRPr="005F20AA" w:rsidRDefault="00D558A8" w:rsidP="005F20AA">
            <w:pPr>
              <w:pStyle w:val="a3"/>
              <w:rPr>
                <w:rFonts w:eastAsia="Times New Roman"/>
                <w:sz w:val="20"/>
                <w:szCs w:val="20"/>
                <w:lang w:eastAsia="ru-RU"/>
              </w:rPr>
            </w:pPr>
            <w:r w:rsidRPr="005F20AA">
              <w:rPr>
                <w:sz w:val="20"/>
                <w:szCs w:val="20"/>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F4951DD" w14:textId="22C9E921"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AD68770" w14:textId="370156C1"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316D324" w14:textId="153675E4" w:rsidR="00D558A8" w:rsidRPr="005F20AA" w:rsidRDefault="00D558A8" w:rsidP="005F20AA">
            <w:pPr>
              <w:pStyle w:val="a3"/>
              <w:rPr>
                <w:rFonts w:eastAsia="Times New Roman"/>
                <w:sz w:val="16"/>
                <w:szCs w:val="16"/>
                <w:lang w:eastAsia="ru-RU"/>
              </w:rPr>
            </w:pPr>
            <w:r w:rsidRPr="005F20AA">
              <w:t>596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DAEE4DE" w14:textId="655567D8" w:rsidR="00D558A8" w:rsidRPr="005F20AA" w:rsidRDefault="00D558A8" w:rsidP="005F20AA">
            <w:pPr>
              <w:pStyle w:val="a3"/>
              <w:rPr>
                <w:rFonts w:eastAsia="Times New Roman"/>
                <w:sz w:val="16"/>
                <w:szCs w:val="16"/>
                <w:lang w:eastAsia="ru-RU"/>
              </w:rPr>
            </w:pPr>
            <w:r w:rsidRPr="005F20AA">
              <w:t>582</w:t>
            </w:r>
          </w:p>
        </w:tc>
      </w:tr>
      <w:tr w:rsidR="00D558A8" w:rsidRPr="005F20AA" w14:paraId="42D18B0C"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A9361D5" w14:textId="4969F3B1" w:rsidR="00D558A8" w:rsidRPr="005F20AA" w:rsidRDefault="00D558A8" w:rsidP="005F20AA">
            <w:pPr>
              <w:pStyle w:val="a3"/>
              <w:rPr>
                <w:rFonts w:eastAsia="Times New Roman"/>
                <w:sz w:val="20"/>
                <w:szCs w:val="20"/>
                <w:lang w:eastAsia="ru-RU"/>
              </w:rPr>
            </w:pPr>
            <w:r w:rsidRPr="005F20AA">
              <w:rPr>
                <w:sz w:val="20"/>
                <w:szCs w:val="20"/>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31D084A" w14:textId="00B6B561" w:rsidR="00D558A8" w:rsidRPr="005F20AA" w:rsidRDefault="00D558A8" w:rsidP="005F20AA">
            <w:pPr>
              <w:pStyle w:val="a3"/>
              <w:jc w:val="left"/>
              <w:rPr>
                <w:rFonts w:eastAsia="Times New Roman"/>
                <w:sz w:val="20"/>
                <w:szCs w:val="20"/>
                <w:lang w:eastAsia="ru-RU"/>
              </w:rPr>
            </w:pPr>
            <w:r w:rsidRPr="005F20AA">
              <w:rPr>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BD3C589" w14:textId="7C59092D"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64E23FD" w14:textId="187DC1C5"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EC76744" w14:textId="2B7F5AC4" w:rsidR="00D558A8" w:rsidRPr="005F20AA" w:rsidRDefault="00D558A8" w:rsidP="005F20AA">
            <w:pPr>
              <w:pStyle w:val="a3"/>
              <w:rPr>
                <w:rFonts w:eastAsia="Times New Roman"/>
                <w:sz w:val="16"/>
                <w:szCs w:val="16"/>
                <w:lang w:eastAsia="ru-RU"/>
              </w:rPr>
            </w:pPr>
            <w:r w:rsidRPr="005F20AA">
              <w:t>600</w:t>
            </w:r>
          </w:p>
        </w:tc>
      </w:tr>
      <w:tr w:rsidR="00D558A8" w:rsidRPr="005F20AA" w14:paraId="3D4A9857"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E1F0F11" w14:textId="6B2816FE" w:rsidR="00D558A8" w:rsidRPr="005F20AA" w:rsidRDefault="00D558A8" w:rsidP="005F20AA">
            <w:pPr>
              <w:pStyle w:val="a3"/>
              <w:rPr>
                <w:rFonts w:eastAsia="Times New Roman"/>
                <w:sz w:val="20"/>
                <w:szCs w:val="20"/>
                <w:lang w:eastAsia="ru-RU"/>
              </w:rPr>
            </w:pPr>
            <w:r w:rsidRPr="005F20AA">
              <w:rPr>
                <w:sz w:val="20"/>
                <w:szCs w:val="20"/>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891CC80" w14:textId="4754E7CC" w:rsidR="00D558A8" w:rsidRPr="005F20AA" w:rsidRDefault="00D558A8" w:rsidP="005F20AA">
            <w:pPr>
              <w:pStyle w:val="a3"/>
              <w:jc w:val="left"/>
              <w:rPr>
                <w:rFonts w:eastAsia="Times New Roman"/>
                <w:sz w:val="20"/>
                <w:szCs w:val="20"/>
                <w:lang w:eastAsia="ru-RU"/>
              </w:rPr>
            </w:pPr>
            <w:r w:rsidRPr="005F20AA">
              <w:rPr>
                <w:sz w:val="20"/>
                <w:szCs w:val="20"/>
              </w:rPr>
              <w:t xml:space="preserve">Бюджетное учреждение Ханты-Мансийского автономного округа – Югры </w:t>
            </w:r>
            <w:r w:rsidR="000426A3" w:rsidRPr="005F20AA">
              <w:rPr>
                <w:sz w:val="20"/>
                <w:szCs w:val="20"/>
              </w:rPr>
              <w:t>«Когалымский</w:t>
            </w:r>
            <w:r w:rsidRPr="005F20AA">
              <w:rPr>
                <w:sz w:val="20"/>
                <w:szCs w:val="20"/>
              </w:rPr>
              <w:t xml:space="preserve"> комплексный центр социального обслуживания </w:t>
            </w:r>
            <w:r w:rsidR="000426A3" w:rsidRPr="005F20AA">
              <w:rPr>
                <w:sz w:val="20"/>
                <w:szCs w:val="20"/>
              </w:rPr>
              <w:t>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C5F35BA" w14:textId="3610CCA7"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B9CD147" w14:textId="07323227" w:rsidR="00D558A8" w:rsidRPr="005F20AA" w:rsidRDefault="00D558A8" w:rsidP="005F20AA">
            <w:pPr>
              <w:pStyle w:val="a3"/>
              <w:rPr>
                <w:rFonts w:eastAsia="Times New Roman"/>
                <w:sz w:val="16"/>
                <w:szCs w:val="16"/>
                <w:lang w:eastAsia="ru-RU"/>
              </w:rPr>
            </w:pPr>
            <w:r w:rsidRPr="005F20AA">
              <w:t>589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A1546D2" w14:textId="2BBAAD8E" w:rsidR="00D558A8" w:rsidRPr="005F20AA" w:rsidRDefault="00D558A8" w:rsidP="005F20AA">
            <w:pPr>
              <w:pStyle w:val="a3"/>
              <w:rPr>
                <w:rFonts w:eastAsia="Times New Roman"/>
                <w:sz w:val="16"/>
                <w:szCs w:val="16"/>
                <w:lang w:eastAsia="ru-RU"/>
              </w:rPr>
            </w:pPr>
            <w:r w:rsidRPr="005F20AA">
              <w:t>567</w:t>
            </w:r>
          </w:p>
        </w:tc>
      </w:tr>
      <w:tr w:rsidR="00D558A8" w:rsidRPr="005F20AA" w14:paraId="621EF477"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D2A3822" w14:textId="3D87E787" w:rsidR="00D558A8" w:rsidRPr="005F20AA" w:rsidRDefault="00D558A8" w:rsidP="005F20AA">
            <w:pPr>
              <w:pStyle w:val="a3"/>
              <w:rPr>
                <w:rFonts w:eastAsia="Times New Roman"/>
                <w:sz w:val="20"/>
                <w:szCs w:val="20"/>
                <w:lang w:eastAsia="ru-RU"/>
              </w:rPr>
            </w:pPr>
            <w:r w:rsidRPr="005F20AA">
              <w:rPr>
                <w:sz w:val="20"/>
                <w:szCs w:val="20"/>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7B835A8" w14:textId="21C9FD1D"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0EF6EE8" w14:textId="5CFFF78F"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C7EA44E" w14:textId="33A0DA95" w:rsidR="00D558A8" w:rsidRPr="005F20AA" w:rsidRDefault="00D558A8" w:rsidP="005F20AA">
            <w:pPr>
              <w:pStyle w:val="a3"/>
              <w:rPr>
                <w:rFonts w:eastAsia="Times New Roman"/>
                <w:sz w:val="16"/>
                <w:szCs w:val="16"/>
                <w:lang w:eastAsia="ru-RU"/>
              </w:rPr>
            </w:pPr>
            <w:r w:rsidRPr="005F20AA">
              <w:t>596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1721F14" w14:textId="3CEE503C" w:rsidR="00D558A8" w:rsidRPr="005F20AA" w:rsidRDefault="00D558A8" w:rsidP="005F20AA">
            <w:pPr>
              <w:pStyle w:val="a3"/>
              <w:rPr>
                <w:rFonts w:eastAsia="Times New Roman"/>
                <w:sz w:val="16"/>
                <w:szCs w:val="16"/>
                <w:lang w:eastAsia="ru-RU"/>
              </w:rPr>
            </w:pPr>
            <w:r w:rsidRPr="005F20AA">
              <w:t>581</w:t>
            </w:r>
          </w:p>
        </w:tc>
      </w:tr>
      <w:tr w:rsidR="00D558A8" w:rsidRPr="005F20AA" w14:paraId="7EB84F95"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668C229" w14:textId="6C202B09" w:rsidR="00D558A8" w:rsidRPr="005F20AA" w:rsidRDefault="00D558A8" w:rsidP="005F20AA">
            <w:pPr>
              <w:pStyle w:val="a3"/>
              <w:rPr>
                <w:rFonts w:eastAsia="Times New Roman"/>
                <w:sz w:val="20"/>
                <w:szCs w:val="20"/>
                <w:lang w:eastAsia="ru-RU"/>
              </w:rPr>
            </w:pPr>
            <w:r w:rsidRPr="005F20AA">
              <w:rPr>
                <w:sz w:val="20"/>
                <w:szCs w:val="20"/>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BED7D15" w14:textId="291FE870"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0E44E78" w14:textId="4824E761"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1A32224" w14:textId="23320B3F"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A61A309" w14:textId="51E64707" w:rsidR="00D558A8" w:rsidRPr="005F20AA" w:rsidRDefault="00D558A8" w:rsidP="005F20AA">
            <w:pPr>
              <w:pStyle w:val="a3"/>
              <w:rPr>
                <w:rFonts w:eastAsia="Times New Roman"/>
                <w:sz w:val="16"/>
                <w:szCs w:val="16"/>
                <w:lang w:eastAsia="ru-RU"/>
              </w:rPr>
            </w:pPr>
            <w:r w:rsidRPr="005F20AA">
              <w:t>600</w:t>
            </w:r>
          </w:p>
        </w:tc>
      </w:tr>
      <w:tr w:rsidR="00D558A8" w:rsidRPr="005F20AA" w14:paraId="2DA5EEAA"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F7854DC" w14:textId="06D0C26B" w:rsidR="00D558A8" w:rsidRPr="005F20AA" w:rsidRDefault="00D558A8" w:rsidP="005F20AA">
            <w:pPr>
              <w:pStyle w:val="a3"/>
              <w:rPr>
                <w:rFonts w:eastAsia="Times New Roman"/>
                <w:sz w:val="20"/>
                <w:szCs w:val="20"/>
                <w:lang w:eastAsia="ru-RU"/>
              </w:rPr>
            </w:pPr>
            <w:r w:rsidRPr="005F20AA">
              <w:rPr>
                <w:sz w:val="20"/>
                <w:szCs w:val="20"/>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65C620E" w14:textId="11BF3DEB"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12A6D4E" w14:textId="70B718F0" w:rsidR="00D558A8" w:rsidRPr="005F20AA" w:rsidRDefault="00D558A8" w:rsidP="005F20AA">
            <w:pPr>
              <w:pStyle w:val="a3"/>
              <w:rPr>
                <w:rFonts w:eastAsia="Times New Roman"/>
                <w:sz w:val="20"/>
                <w:szCs w:val="20"/>
                <w:lang w:eastAsia="ru-RU"/>
              </w:rPr>
            </w:pPr>
            <w:r w:rsidRPr="005F20AA">
              <w:rPr>
                <w:sz w:val="20"/>
                <w:szCs w:val="20"/>
              </w:rPr>
              <w:t>420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3B02859" w14:textId="5ED8B4EF" w:rsidR="00D558A8" w:rsidRPr="005F20AA" w:rsidRDefault="00D558A8" w:rsidP="005F20AA">
            <w:pPr>
              <w:pStyle w:val="a3"/>
              <w:rPr>
                <w:rFonts w:eastAsia="Times New Roman"/>
                <w:sz w:val="16"/>
                <w:szCs w:val="16"/>
                <w:lang w:eastAsia="ru-RU"/>
              </w:rPr>
            </w:pPr>
            <w:r w:rsidRPr="005F20AA">
              <w:t>420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8089E18" w14:textId="3AA20C44" w:rsidR="00D558A8" w:rsidRPr="005F20AA" w:rsidRDefault="00D558A8" w:rsidP="005F20AA">
            <w:pPr>
              <w:pStyle w:val="a3"/>
              <w:rPr>
                <w:rFonts w:eastAsia="Times New Roman"/>
                <w:sz w:val="16"/>
                <w:szCs w:val="16"/>
                <w:lang w:eastAsia="ru-RU"/>
              </w:rPr>
            </w:pPr>
            <w:r w:rsidRPr="005F20AA">
              <w:t>419</w:t>
            </w:r>
          </w:p>
        </w:tc>
      </w:tr>
      <w:tr w:rsidR="00D558A8" w:rsidRPr="005F20AA" w14:paraId="52BBC779"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9A2924" w14:textId="1F4D5561" w:rsidR="00D558A8" w:rsidRPr="005F20AA" w:rsidRDefault="00D558A8" w:rsidP="005F20AA">
            <w:pPr>
              <w:pStyle w:val="a3"/>
              <w:rPr>
                <w:rFonts w:eastAsia="Times New Roman"/>
                <w:sz w:val="20"/>
                <w:szCs w:val="20"/>
                <w:lang w:eastAsia="ru-RU"/>
              </w:rPr>
            </w:pPr>
            <w:r w:rsidRPr="005F20AA">
              <w:rPr>
                <w:sz w:val="20"/>
                <w:szCs w:val="20"/>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129160F" w14:textId="55D577F7"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03FF7F8" w14:textId="7968345D"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118B99D" w14:textId="75BD6591"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C959D2E" w14:textId="7DEE55D9" w:rsidR="00D558A8" w:rsidRPr="005F20AA" w:rsidRDefault="00D558A8" w:rsidP="005F20AA">
            <w:pPr>
              <w:pStyle w:val="a3"/>
              <w:rPr>
                <w:rFonts w:eastAsia="Times New Roman"/>
                <w:sz w:val="16"/>
                <w:szCs w:val="16"/>
                <w:lang w:eastAsia="ru-RU"/>
              </w:rPr>
            </w:pPr>
            <w:r w:rsidRPr="005F20AA">
              <w:t>600</w:t>
            </w:r>
          </w:p>
        </w:tc>
      </w:tr>
      <w:tr w:rsidR="00D558A8" w:rsidRPr="005F20AA" w14:paraId="550DF2F7"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E395D8A" w14:textId="2DADDABC" w:rsidR="00D558A8" w:rsidRPr="005F20AA" w:rsidRDefault="00D558A8" w:rsidP="005F20AA">
            <w:pPr>
              <w:pStyle w:val="a3"/>
              <w:rPr>
                <w:rFonts w:eastAsia="Times New Roman"/>
                <w:sz w:val="20"/>
                <w:szCs w:val="20"/>
                <w:lang w:eastAsia="ru-RU"/>
              </w:rPr>
            </w:pPr>
            <w:r w:rsidRPr="005F20AA">
              <w:rPr>
                <w:sz w:val="20"/>
                <w:szCs w:val="20"/>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9C65C23" w14:textId="01AD1706"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C97EDC" w14:textId="6858E18C"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2149717" w14:textId="3B604E82" w:rsidR="00D558A8" w:rsidRPr="005F20AA" w:rsidRDefault="00D558A8" w:rsidP="005F20AA">
            <w:pPr>
              <w:pStyle w:val="a3"/>
              <w:rPr>
                <w:rFonts w:eastAsia="Times New Roman"/>
                <w:sz w:val="16"/>
                <w:szCs w:val="16"/>
                <w:lang w:eastAsia="ru-RU"/>
              </w:rPr>
            </w:pPr>
            <w:r w:rsidRPr="005F20AA">
              <w:t>599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AF506AC" w14:textId="78B0A19F" w:rsidR="00D558A8" w:rsidRPr="005F20AA" w:rsidRDefault="00D558A8" w:rsidP="005F20AA">
            <w:pPr>
              <w:pStyle w:val="a3"/>
              <w:rPr>
                <w:rFonts w:eastAsia="Times New Roman"/>
                <w:sz w:val="16"/>
                <w:szCs w:val="16"/>
                <w:lang w:eastAsia="ru-RU"/>
              </w:rPr>
            </w:pPr>
            <w:r w:rsidRPr="005F20AA">
              <w:t>568</w:t>
            </w:r>
          </w:p>
        </w:tc>
      </w:tr>
      <w:tr w:rsidR="00D558A8" w:rsidRPr="005F20AA" w14:paraId="05CB4514" w14:textId="77777777" w:rsidTr="00D558A8">
        <w:trPr>
          <w:trHeight w:val="58"/>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483A17C" w14:textId="26C11413" w:rsidR="00D558A8" w:rsidRPr="005F20AA" w:rsidRDefault="00D558A8" w:rsidP="005F20AA">
            <w:pPr>
              <w:pStyle w:val="a3"/>
              <w:rPr>
                <w:rFonts w:eastAsia="Times New Roman"/>
                <w:sz w:val="20"/>
                <w:szCs w:val="20"/>
                <w:lang w:eastAsia="ru-RU"/>
              </w:rPr>
            </w:pPr>
            <w:r w:rsidRPr="005F20AA">
              <w:rPr>
                <w:sz w:val="20"/>
                <w:szCs w:val="20"/>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8D6C8F9" w14:textId="582BEB0D"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2E8B168" w14:textId="27E53CDF"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3EA980E" w14:textId="4AC3E188" w:rsidR="00D558A8" w:rsidRPr="005F20AA" w:rsidRDefault="00D558A8" w:rsidP="005F20AA">
            <w:pPr>
              <w:pStyle w:val="a3"/>
              <w:rPr>
                <w:rFonts w:eastAsia="Times New Roman"/>
                <w:sz w:val="16"/>
                <w:szCs w:val="16"/>
                <w:lang w:eastAsia="ru-RU"/>
              </w:rPr>
            </w:pPr>
            <w:r w:rsidRPr="005F20AA">
              <w:t>599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9D8308C" w14:textId="57AFF971" w:rsidR="00D558A8" w:rsidRPr="005F20AA" w:rsidRDefault="00D558A8" w:rsidP="005F20AA">
            <w:pPr>
              <w:pStyle w:val="a3"/>
              <w:rPr>
                <w:rFonts w:eastAsia="Times New Roman"/>
                <w:sz w:val="16"/>
                <w:szCs w:val="16"/>
                <w:lang w:eastAsia="ru-RU"/>
              </w:rPr>
            </w:pPr>
            <w:r w:rsidRPr="005F20AA">
              <w:t>191</w:t>
            </w:r>
          </w:p>
        </w:tc>
      </w:tr>
      <w:tr w:rsidR="00D558A8" w:rsidRPr="005F20AA" w14:paraId="2A11D4A4"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2601AC7" w14:textId="205D071D" w:rsidR="00D558A8" w:rsidRPr="005F20AA" w:rsidRDefault="00D558A8" w:rsidP="005F20AA">
            <w:pPr>
              <w:pStyle w:val="a3"/>
              <w:rPr>
                <w:rFonts w:eastAsia="Times New Roman"/>
                <w:sz w:val="20"/>
                <w:szCs w:val="20"/>
                <w:lang w:eastAsia="ru-RU"/>
              </w:rPr>
            </w:pPr>
            <w:r w:rsidRPr="005F20AA">
              <w:rPr>
                <w:sz w:val="20"/>
                <w:szCs w:val="20"/>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BF04C10" w14:textId="2BE69DAE"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CA2EC48" w14:textId="493BF440" w:rsidR="00D558A8" w:rsidRPr="005F20AA" w:rsidRDefault="00D558A8" w:rsidP="005F20AA">
            <w:pPr>
              <w:pStyle w:val="a3"/>
              <w:rPr>
                <w:rFonts w:eastAsia="Times New Roman"/>
                <w:sz w:val="20"/>
                <w:szCs w:val="20"/>
                <w:lang w:eastAsia="ru-RU"/>
              </w:rPr>
            </w:pPr>
            <w:r w:rsidRPr="005F20AA">
              <w:rPr>
                <w:sz w:val="20"/>
                <w:szCs w:val="20"/>
              </w:rPr>
              <w:t>577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14F8AB5" w14:textId="1501587E" w:rsidR="00D558A8" w:rsidRPr="005F20AA" w:rsidRDefault="00D558A8" w:rsidP="005F20AA">
            <w:pPr>
              <w:pStyle w:val="a3"/>
              <w:rPr>
                <w:rFonts w:eastAsia="Times New Roman"/>
                <w:sz w:val="16"/>
                <w:szCs w:val="16"/>
                <w:lang w:eastAsia="ru-RU"/>
              </w:rPr>
            </w:pPr>
            <w:r w:rsidRPr="005F20AA">
              <w:t>577</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38901AB" w14:textId="6FAC9796" w:rsidR="00D558A8" w:rsidRPr="005F20AA" w:rsidRDefault="00D558A8" w:rsidP="005F20AA">
            <w:pPr>
              <w:pStyle w:val="a3"/>
              <w:rPr>
                <w:rFonts w:eastAsia="Times New Roman"/>
                <w:sz w:val="16"/>
                <w:szCs w:val="16"/>
                <w:lang w:eastAsia="ru-RU"/>
              </w:rPr>
            </w:pPr>
            <w:r w:rsidRPr="005F20AA">
              <w:t>548</w:t>
            </w:r>
          </w:p>
        </w:tc>
      </w:tr>
      <w:tr w:rsidR="00D558A8" w:rsidRPr="005F20AA" w14:paraId="59905F5E"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278C71B" w14:textId="6B533974" w:rsidR="00D558A8" w:rsidRPr="005F20AA" w:rsidRDefault="00D558A8" w:rsidP="005F20AA">
            <w:pPr>
              <w:pStyle w:val="a3"/>
              <w:rPr>
                <w:rFonts w:eastAsia="Times New Roman"/>
                <w:sz w:val="20"/>
                <w:szCs w:val="20"/>
                <w:lang w:eastAsia="ru-RU"/>
              </w:rPr>
            </w:pPr>
            <w:r w:rsidRPr="005F20AA">
              <w:rPr>
                <w:sz w:val="20"/>
                <w:szCs w:val="20"/>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E7B40E8" w14:textId="72D00548"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«Излучинский дом-интернат»</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975E5E9" w14:textId="31679BF6" w:rsidR="00D558A8" w:rsidRPr="005F20AA" w:rsidRDefault="00D558A8" w:rsidP="005F20AA">
            <w:pPr>
              <w:pStyle w:val="a3"/>
              <w:rPr>
                <w:rFonts w:eastAsia="Times New Roman"/>
                <w:sz w:val="20"/>
                <w:szCs w:val="20"/>
                <w:lang w:eastAsia="ru-RU"/>
              </w:rPr>
            </w:pPr>
            <w:r w:rsidRPr="005F20AA">
              <w:rPr>
                <w:sz w:val="20"/>
                <w:szCs w:val="20"/>
              </w:rPr>
              <w:t>193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B020F7B" w14:textId="05C939D6" w:rsidR="00D558A8" w:rsidRPr="005F20AA" w:rsidRDefault="00D558A8" w:rsidP="005F20AA">
            <w:pPr>
              <w:pStyle w:val="a3"/>
              <w:rPr>
                <w:rFonts w:eastAsia="Times New Roman"/>
                <w:sz w:val="16"/>
                <w:szCs w:val="16"/>
                <w:lang w:eastAsia="ru-RU"/>
              </w:rPr>
            </w:pPr>
            <w:r w:rsidRPr="005F20AA">
              <w:t>193</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918DAD8" w14:textId="13BC7906" w:rsidR="00D558A8" w:rsidRPr="005F20AA" w:rsidRDefault="00D558A8" w:rsidP="005F20AA">
            <w:pPr>
              <w:pStyle w:val="a3"/>
              <w:rPr>
                <w:rFonts w:eastAsia="Times New Roman"/>
                <w:sz w:val="16"/>
                <w:szCs w:val="16"/>
                <w:lang w:eastAsia="ru-RU"/>
              </w:rPr>
            </w:pPr>
            <w:r w:rsidRPr="005F20AA">
              <w:t>193</w:t>
            </w:r>
          </w:p>
        </w:tc>
      </w:tr>
      <w:tr w:rsidR="00D558A8" w:rsidRPr="005F20AA" w14:paraId="3E830369"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A77D41" w14:textId="6ED6E922" w:rsidR="00D558A8" w:rsidRPr="005F20AA" w:rsidRDefault="00D558A8" w:rsidP="005F20AA">
            <w:pPr>
              <w:pStyle w:val="a3"/>
              <w:rPr>
                <w:rFonts w:eastAsia="Times New Roman"/>
                <w:sz w:val="20"/>
                <w:szCs w:val="20"/>
                <w:lang w:eastAsia="ru-RU"/>
              </w:rPr>
            </w:pPr>
            <w:r w:rsidRPr="005F20AA">
              <w:rPr>
                <w:sz w:val="20"/>
                <w:szCs w:val="20"/>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E7CF3DD" w14:textId="45BAA31B"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AA4498A" w14:textId="24101010"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BA60E51" w14:textId="407B8A16"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C803BCD" w14:textId="5E6D3C97" w:rsidR="00D558A8" w:rsidRPr="005F20AA" w:rsidRDefault="00D558A8" w:rsidP="005F20AA">
            <w:pPr>
              <w:pStyle w:val="a3"/>
              <w:rPr>
                <w:rFonts w:eastAsia="Times New Roman"/>
                <w:sz w:val="16"/>
                <w:szCs w:val="16"/>
                <w:lang w:eastAsia="ru-RU"/>
              </w:rPr>
            </w:pPr>
            <w:r w:rsidRPr="005F20AA">
              <w:t>599</w:t>
            </w:r>
          </w:p>
        </w:tc>
      </w:tr>
      <w:tr w:rsidR="00D558A8" w:rsidRPr="005F20AA" w14:paraId="430EE226"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5CDE2D1" w14:textId="2B35263B" w:rsidR="00D558A8" w:rsidRPr="005F20AA" w:rsidRDefault="00D558A8" w:rsidP="005F20AA">
            <w:pPr>
              <w:pStyle w:val="a3"/>
              <w:rPr>
                <w:rFonts w:eastAsia="Times New Roman"/>
                <w:sz w:val="20"/>
                <w:szCs w:val="20"/>
                <w:lang w:eastAsia="ru-RU"/>
              </w:rPr>
            </w:pPr>
            <w:r w:rsidRPr="005F20AA">
              <w:rPr>
                <w:sz w:val="20"/>
                <w:szCs w:val="20"/>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6833A14" w14:textId="31087A67"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357D60D" w14:textId="2D4C9A82" w:rsidR="00D558A8" w:rsidRPr="005F20AA" w:rsidRDefault="00D558A8" w:rsidP="005F20AA">
            <w:pPr>
              <w:pStyle w:val="a3"/>
              <w:rPr>
                <w:rFonts w:eastAsia="Times New Roman"/>
                <w:sz w:val="20"/>
                <w:szCs w:val="20"/>
                <w:lang w:eastAsia="ru-RU"/>
              </w:rPr>
            </w:pPr>
            <w:r w:rsidRPr="005F20AA">
              <w:rPr>
                <w:sz w:val="20"/>
                <w:szCs w:val="20"/>
              </w:rPr>
              <w:t>33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BBB80D3" w14:textId="50460C58" w:rsidR="00D558A8" w:rsidRPr="005F20AA" w:rsidRDefault="00D558A8" w:rsidP="005F20AA">
            <w:pPr>
              <w:pStyle w:val="a3"/>
              <w:rPr>
                <w:rFonts w:eastAsia="Times New Roman"/>
                <w:sz w:val="16"/>
                <w:szCs w:val="16"/>
                <w:lang w:eastAsia="ru-RU"/>
              </w:rPr>
            </w:pPr>
            <w:r w:rsidRPr="005F20AA">
              <w:t>33</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349D8CD" w14:textId="2A54753F" w:rsidR="00D558A8" w:rsidRPr="005F20AA" w:rsidRDefault="00D558A8" w:rsidP="005F20AA">
            <w:pPr>
              <w:pStyle w:val="a3"/>
              <w:rPr>
                <w:rFonts w:eastAsia="Times New Roman"/>
                <w:sz w:val="16"/>
                <w:szCs w:val="16"/>
                <w:lang w:eastAsia="ru-RU"/>
              </w:rPr>
            </w:pPr>
            <w:r w:rsidRPr="005F20AA">
              <w:t>33</w:t>
            </w:r>
          </w:p>
        </w:tc>
      </w:tr>
      <w:tr w:rsidR="00D558A8" w:rsidRPr="005F20AA" w14:paraId="39F26771"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D06B60F" w14:textId="6ED045F0" w:rsidR="00D558A8" w:rsidRPr="005F20AA" w:rsidRDefault="00D558A8" w:rsidP="005F20AA">
            <w:pPr>
              <w:pStyle w:val="a3"/>
              <w:rPr>
                <w:rFonts w:eastAsia="Times New Roman"/>
                <w:sz w:val="20"/>
                <w:szCs w:val="20"/>
                <w:lang w:eastAsia="ru-RU"/>
              </w:rPr>
            </w:pPr>
            <w:r w:rsidRPr="005F20AA">
              <w:rPr>
                <w:sz w:val="20"/>
                <w:szCs w:val="20"/>
              </w:rPr>
              <w:t>14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583174A" w14:textId="47180ACA"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1217AC7" w14:textId="0062B1F1"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C6FF8BD" w14:textId="0522AD3C" w:rsidR="00D558A8" w:rsidRPr="005F20AA" w:rsidRDefault="00D558A8" w:rsidP="005F20AA">
            <w:pPr>
              <w:pStyle w:val="a3"/>
              <w:rPr>
                <w:rFonts w:eastAsia="Times New Roman"/>
                <w:sz w:val="16"/>
                <w:szCs w:val="16"/>
                <w:lang w:eastAsia="ru-RU"/>
              </w:rPr>
            </w:pPr>
            <w:r w:rsidRPr="005F20AA">
              <w:t>591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EA63956" w14:textId="1E5C84E1" w:rsidR="00D558A8" w:rsidRPr="005F20AA" w:rsidRDefault="00D558A8" w:rsidP="005F20AA">
            <w:pPr>
              <w:pStyle w:val="a3"/>
              <w:rPr>
                <w:rFonts w:eastAsia="Times New Roman"/>
                <w:sz w:val="16"/>
                <w:szCs w:val="16"/>
                <w:lang w:eastAsia="ru-RU"/>
              </w:rPr>
            </w:pPr>
            <w:r w:rsidRPr="005F20AA">
              <w:t>542</w:t>
            </w:r>
          </w:p>
        </w:tc>
      </w:tr>
      <w:tr w:rsidR="00D558A8" w:rsidRPr="005F20AA" w14:paraId="7EF1BA48"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C9799CE" w14:textId="414E6F9E" w:rsidR="00D558A8" w:rsidRPr="005F20AA" w:rsidRDefault="00D558A8" w:rsidP="005F20AA">
            <w:pPr>
              <w:pStyle w:val="a3"/>
              <w:rPr>
                <w:rFonts w:eastAsia="Times New Roman"/>
                <w:sz w:val="20"/>
                <w:szCs w:val="20"/>
                <w:lang w:eastAsia="ru-RU"/>
              </w:rPr>
            </w:pPr>
            <w:r w:rsidRPr="005F20AA">
              <w:rPr>
                <w:sz w:val="20"/>
                <w:szCs w:val="20"/>
              </w:rPr>
              <w:t>15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EF45311" w14:textId="791CE8D8"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E23AE36" w14:textId="651DAE9D"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9DF0AFC" w14:textId="5364A58A"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CB53651" w14:textId="572F7A3F" w:rsidR="00D558A8" w:rsidRPr="005F20AA" w:rsidRDefault="00D558A8" w:rsidP="005F20AA">
            <w:pPr>
              <w:pStyle w:val="a3"/>
              <w:rPr>
                <w:rFonts w:eastAsia="Times New Roman"/>
                <w:sz w:val="16"/>
                <w:szCs w:val="16"/>
                <w:lang w:eastAsia="ru-RU"/>
              </w:rPr>
            </w:pPr>
            <w:r w:rsidRPr="005F20AA">
              <w:t>600</w:t>
            </w:r>
          </w:p>
        </w:tc>
      </w:tr>
      <w:tr w:rsidR="00D558A8" w:rsidRPr="005F20AA" w14:paraId="147F2BFB"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A845BE9" w14:textId="3EC09886" w:rsidR="00D558A8" w:rsidRPr="005F20AA" w:rsidRDefault="00D558A8" w:rsidP="005F20AA">
            <w:pPr>
              <w:pStyle w:val="a3"/>
              <w:rPr>
                <w:rFonts w:eastAsia="Times New Roman"/>
                <w:sz w:val="20"/>
                <w:szCs w:val="20"/>
                <w:lang w:eastAsia="ru-RU"/>
              </w:rPr>
            </w:pPr>
            <w:r w:rsidRPr="005F20AA">
              <w:rPr>
                <w:sz w:val="20"/>
                <w:szCs w:val="20"/>
              </w:rPr>
              <w:t>16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2C6C7F1" w14:textId="7DA81E33"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EF161A2" w14:textId="359B7C58" w:rsidR="00D558A8" w:rsidRPr="005F20AA" w:rsidRDefault="00D558A8" w:rsidP="005F20AA">
            <w:pPr>
              <w:pStyle w:val="a3"/>
              <w:rPr>
                <w:rFonts w:eastAsia="Times New Roman"/>
                <w:sz w:val="20"/>
                <w:szCs w:val="20"/>
                <w:lang w:eastAsia="ru-RU"/>
              </w:rPr>
            </w:pPr>
            <w:r w:rsidRPr="005F20AA">
              <w:rPr>
                <w:sz w:val="20"/>
                <w:szCs w:val="20"/>
              </w:rPr>
              <w:t>77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D3B7213" w14:textId="537197EE" w:rsidR="00D558A8" w:rsidRPr="005F20AA" w:rsidRDefault="00D558A8" w:rsidP="005F20AA">
            <w:pPr>
              <w:pStyle w:val="a3"/>
              <w:rPr>
                <w:rFonts w:eastAsia="Times New Roman"/>
                <w:sz w:val="16"/>
                <w:szCs w:val="16"/>
                <w:lang w:eastAsia="ru-RU"/>
              </w:rPr>
            </w:pPr>
            <w:r w:rsidRPr="005F20AA">
              <w:t>74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C93FDDF" w14:textId="47DE6585" w:rsidR="00D558A8" w:rsidRPr="005F20AA" w:rsidRDefault="00D558A8" w:rsidP="005F20AA">
            <w:pPr>
              <w:pStyle w:val="a3"/>
              <w:rPr>
                <w:rFonts w:eastAsia="Times New Roman"/>
                <w:sz w:val="16"/>
                <w:szCs w:val="16"/>
                <w:lang w:eastAsia="ru-RU"/>
              </w:rPr>
            </w:pPr>
            <w:r w:rsidRPr="005F20AA">
              <w:t>27</w:t>
            </w:r>
          </w:p>
        </w:tc>
      </w:tr>
      <w:tr w:rsidR="00D558A8" w:rsidRPr="005F20AA" w14:paraId="06BADEC0"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DC6F919" w14:textId="28FE1283" w:rsidR="00D558A8" w:rsidRPr="005F20AA" w:rsidRDefault="00D558A8" w:rsidP="005F20AA">
            <w:pPr>
              <w:pStyle w:val="a3"/>
              <w:rPr>
                <w:rFonts w:eastAsia="Times New Roman"/>
                <w:sz w:val="20"/>
                <w:szCs w:val="20"/>
                <w:lang w:eastAsia="ru-RU"/>
              </w:rPr>
            </w:pPr>
            <w:r w:rsidRPr="005F20AA">
              <w:rPr>
                <w:sz w:val="20"/>
                <w:szCs w:val="20"/>
              </w:rPr>
              <w:lastRenderedPageBreak/>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54F27C6" w14:textId="3618FD90"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8B59BCA" w14:textId="77C44C35"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A266B72" w14:textId="39E973E9" w:rsidR="00D558A8" w:rsidRPr="005F20AA" w:rsidRDefault="00D558A8" w:rsidP="005F20AA">
            <w:pPr>
              <w:pStyle w:val="a3"/>
              <w:rPr>
                <w:rFonts w:eastAsia="Times New Roman"/>
                <w:sz w:val="16"/>
                <w:szCs w:val="16"/>
                <w:lang w:eastAsia="ru-RU"/>
              </w:rPr>
            </w:pPr>
            <w:r w:rsidRPr="005F20AA">
              <w:t>579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EF4F72A" w14:textId="4C108E41" w:rsidR="00D558A8" w:rsidRPr="005F20AA" w:rsidRDefault="00D558A8" w:rsidP="005F20AA">
            <w:pPr>
              <w:pStyle w:val="a3"/>
              <w:rPr>
                <w:rFonts w:eastAsia="Times New Roman"/>
                <w:sz w:val="16"/>
                <w:szCs w:val="16"/>
                <w:lang w:eastAsia="ru-RU"/>
              </w:rPr>
            </w:pPr>
            <w:r w:rsidRPr="005F20AA">
              <w:t>559</w:t>
            </w:r>
          </w:p>
        </w:tc>
      </w:tr>
      <w:tr w:rsidR="00D558A8" w:rsidRPr="005F20AA" w14:paraId="5BAEB7E8"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A003315" w14:textId="40AC97B9" w:rsidR="00D558A8" w:rsidRPr="005F20AA" w:rsidRDefault="00D558A8" w:rsidP="005F20AA">
            <w:pPr>
              <w:pStyle w:val="a3"/>
              <w:rPr>
                <w:rFonts w:eastAsia="Times New Roman"/>
                <w:sz w:val="20"/>
                <w:szCs w:val="20"/>
                <w:lang w:eastAsia="ru-RU"/>
              </w:rPr>
            </w:pPr>
            <w:r w:rsidRPr="005F20AA">
              <w:rPr>
                <w:sz w:val="20"/>
                <w:szCs w:val="20"/>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4B4837A" w14:textId="38456175"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C248071" w14:textId="58B8A9C2" w:rsidR="00D558A8" w:rsidRPr="005F20AA" w:rsidRDefault="00D558A8" w:rsidP="005F20AA">
            <w:pPr>
              <w:pStyle w:val="a3"/>
              <w:rPr>
                <w:rFonts w:eastAsia="Times New Roman"/>
                <w:sz w:val="20"/>
                <w:szCs w:val="20"/>
                <w:lang w:eastAsia="ru-RU"/>
              </w:rPr>
            </w:pPr>
            <w:r w:rsidRPr="005F20AA">
              <w:rPr>
                <w:sz w:val="20"/>
                <w:szCs w:val="20"/>
              </w:rPr>
              <w:t>364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F602D77" w14:textId="322E40EF" w:rsidR="00D558A8" w:rsidRPr="005F20AA" w:rsidRDefault="00D558A8" w:rsidP="005F20AA">
            <w:pPr>
              <w:pStyle w:val="a3"/>
              <w:rPr>
                <w:rFonts w:eastAsia="Times New Roman"/>
                <w:sz w:val="16"/>
                <w:szCs w:val="16"/>
                <w:lang w:eastAsia="ru-RU"/>
              </w:rPr>
            </w:pPr>
            <w:r w:rsidRPr="005F20AA">
              <w:t>361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7BD13D5" w14:textId="337DEB30" w:rsidR="00D558A8" w:rsidRPr="005F20AA" w:rsidRDefault="00D558A8" w:rsidP="005F20AA">
            <w:pPr>
              <w:pStyle w:val="a3"/>
              <w:rPr>
                <w:rFonts w:eastAsia="Times New Roman"/>
                <w:sz w:val="16"/>
                <w:szCs w:val="16"/>
                <w:lang w:eastAsia="ru-RU"/>
              </w:rPr>
            </w:pPr>
            <w:r w:rsidRPr="005F20AA">
              <w:t>361</w:t>
            </w:r>
          </w:p>
        </w:tc>
      </w:tr>
      <w:tr w:rsidR="00D558A8" w:rsidRPr="005F20AA" w14:paraId="258C71D0"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D21DD7" w14:textId="3F5552AA" w:rsidR="00D558A8" w:rsidRPr="005F20AA" w:rsidRDefault="00D558A8" w:rsidP="005F20AA">
            <w:pPr>
              <w:pStyle w:val="a3"/>
              <w:rPr>
                <w:rFonts w:eastAsia="Times New Roman"/>
                <w:sz w:val="20"/>
                <w:szCs w:val="20"/>
                <w:lang w:eastAsia="ru-RU"/>
              </w:rPr>
            </w:pPr>
            <w:r w:rsidRPr="005F20AA">
              <w:rPr>
                <w:sz w:val="20"/>
                <w:szCs w:val="20"/>
              </w:rPr>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FCFA3CA" w14:textId="47511FC5"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«Няганский центр социальной помощи семье и детям»</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BCB3854" w14:textId="0E3CA482"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E3CADFB" w14:textId="00B46C87"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8EB4A40" w14:textId="24B43396" w:rsidR="00D558A8" w:rsidRPr="005F20AA" w:rsidRDefault="00D558A8" w:rsidP="005F20AA">
            <w:pPr>
              <w:pStyle w:val="a3"/>
              <w:rPr>
                <w:rFonts w:eastAsia="Times New Roman"/>
                <w:sz w:val="16"/>
                <w:szCs w:val="16"/>
                <w:lang w:eastAsia="ru-RU"/>
              </w:rPr>
            </w:pPr>
            <w:r w:rsidRPr="005F20AA">
              <w:t>600</w:t>
            </w:r>
          </w:p>
        </w:tc>
      </w:tr>
      <w:tr w:rsidR="00D558A8" w:rsidRPr="005F20AA" w14:paraId="54C568C0"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7F6F602" w14:textId="477FBDD5" w:rsidR="00D558A8" w:rsidRPr="005F20AA" w:rsidRDefault="00D558A8" w:rsidP="005F20AA">
            <w:pPr>
              <w:pStyle w:val="a3"/>
              <w:rPr>
                <w:rFonts w:eastAsia="Times New Roman"/>
                <w:sz w:val="20"/>
                <w:szCs w:val="20"/>
                <w:lang w:eastAsia="ru-RU"/>
              </w:rPr>
            </w:pPr>
            <w:r w:rsidRPr="005F20AA">
              <w:rPr>
                <w:sz w:val="20"/>
                <w:szCs w:val="20"/>
              </w:rPr>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8485C1A" w14:textId="0AA26D79"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B024630" w14:textId="144E6D50"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14B52E9" w14:textId="302BD258" w:rsidR="00D558A8" w:rsidRPr="005F20AA" w:rsidRDefault="00D558A8" w:rsidP="005F20AA">
            <w:pPr>
              <w:pStyle w:val="a3"/>
              <w:rPr>
                <w:rFonts w:eastAsia="Times New Roman"/>
                <w:sz w:val="16"/>
                <w:szCs w:val="16"/>
                <w:lang w:eastAsia="ru-RU"/>
              </w:rPr>
            </w:pPr>
            <w:r w:rsidRPr="005F20AA">
              <w:t>599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1B8ACAD" w14:textId="1C313893" w:rsidR="00D558A8" w:rsidRPr="005F20AA" w:rsidRDefault="00D558A8" w:rsidP="005F20AA">
            <w:pPr>
              <w:pStyle w:val="a3"/>
              <w:rPr>
                <w:rFonts w:eastAsia="Times New Roman"/>
                <w:sz w:val="16"/>
                <w:szCs w:val="16"/>
                <w:lang w:eastAsia="ru-RU"/>
              </w:rPr>
            </w:pPr>
            <w:r w:rsidRPr="005F20AA">
              <w:t>599</w:t>
            </w:r>
          </w:p>
        </w:tc>
      </w:tr>
      <w:tr w:rsidR="00D558A8" w:rsidRPr="005F20AA" w14:paraId="24491CCE"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45069FD" w14:textId="1FC44BF0" w:rsidR="00D558A8" w:rsidRPr="005F20AA" w:rsidRDefault="00D558A8" w:rsidP="005F20AA">
            <w:pPr>
              <w:pStyle w:val="a3"/>
              <w:rPr>
                <w:rFonts w:eastAsia="Times New Roman"/>
                <w:sz w:val="20"/>
                <w:szCs w:val="20"/>
                <w:lang w:eastAsia="ru-RU"/>
              </w:rPr>
            </w:pPr>
            <w:r w:rsidRPr="005F20AA">
              <w:rPr>
                <w:sz w:val="20"/>
                <w:szCs w:val="20"/>
              </w:rPr>
              <w:t>21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BFED964" w14:textId="48A200AB"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AE699EF" w14:textId="0A0068BB"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BAC400B" w14:textId="27541CE2"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A218DC8" w14:textId="60E4D225" w:rsidR="00D558A8" w:rsidRPr="005F20AA" w:rsidRDefault="00D558A8" w:rsidP="005F20AA">
            <w:pPr>
              <w:pStyle w:val="a3"/>
              <w:rPr>
                <w:rFonts w:eastAsia="Times New Roman"/>
                <w:sz w:val="16"/>
                <w:szCs w:val="16"/>
                <w:lang w:eastAsia="ru-RU"/>
              </w:rPr>
            </w:pPr>
            <w:r w:rsidRPr="005F20AA">
              <w:t>599</w:t>
            </w:r>
          </w:p>
        </w:tc>
      </w:tr>
      <w:tr w:rsidR="00D558A8" w:rsidRPr="005F20AA" w14:paraId="4D00BB54"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3E2DAF0" w14:textId="4CBE81C9" w:rsidR="00D558A8" w:rsidRPr="005F20AA" w:rsidRDefault="00D558A8" w:rsidP="005F20AA">
            <w:pPr>
              <w:pStyle w:val="a3"/>
              <w:rPr>
                <w:rFonts w:eastAsia="Times New Roman"/>
                <w:sz w:val="20"/>
                <w:szCs w:val="20"/>
                <w:lang w:eastAsia="ru-RU"/>
              </w:rPr>
            </w:pPr>
            <w:r w:rsidRPr="005F20AA">
              <w:rPr>
                <w:sz w:val="20"/>
                <w:szCs w:val="20"/>
              </w:rPr>
              <w:t>22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0F5E355" w14:textId="4385CA2B"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41F0BEC" w14:textId="7EA9BEC4" w:rsidR="00D558A8" w:rsidRPr="005F20AA" w:rsidRDefault="00D558A8" w:rsidP="005F20AA">
            <w:pPr>
              <w:pStyle w:val="a3"/>
              <w:rPr>
                <w:rFonts w:eastAsia="Times New Roman"/>
                <w:sz w:val="20"/>
                <w:szCs w:val="20"/>
                <w:lang w:eastAsia="ru-RU"/>
              </w:rPr>
            </w:pPr>
            <w:r w:rsidRPr="005F20AA">
              <w:rPr>
                <w:sz w:val="20"/>
                <w:szCs w:val="20"/>
              </w:rPr>
              <w:t>380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619209F" w14:textId="455EB4F0" w:rsidR="00D558A8" w:rsidRPr="005F20AA" w:rsidRDefault="00D558A8" w:rsidP="005F20AA">
            <w:pPr>
              <w:pStyle w:val="a3"/>
              <w:rPr>
                <w:rFonts w:eastAsia="Times New Roman"/>
                <w:sz w:val="16"/>
                <w:szCs w:val="16"/>
                <w:lang w:eastAsia="ru-RU"/>
              </w:rPr>
            </w:pPr>
            <w:r w:rsidRPr="005F20AA">
              <w:t>380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D053CF7" w14:textId="5D50351A" w:rsidR="00D558A8" w:rsidRPr="005F20AA" w:rsidRDefault="00D558A8" w:rsidP="005F20AA">
            <w:pPr>
              <w:pStyle w:val="a3"/>
              <w:rPr>
                <w:rFonts w:eastAsia="Times New Roman"/>
                <w:sz w:val="16"/>
                <w:szCs w:val="16"/>
                <w:lang w:eastAsia="ru-RU"/>
              </w:rPr>
            </w:pPr>
            <w:r w:rsidRPr="005F20AA">
              <w:t>380</w:t>
            </w:r>
          </w:p>
        </w:tc>
      </w:tr>
      <w:tr w:rsidR="00D558A8" w:rsidRPr="005F20AA" w14:paraId="1DBA1C1D"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01F5910" w14:textId="51085BAA" w:rsidR="00D558A8" w:rsidRPr="005F20AA" w:rsidRDefault="00D558A8" w:rsidP="005F20AA">
            <w:pPr>
              <w:pStyle w:val="a3"/>
              <w:rPr>
                <w:rFonts w:eastAsia="Times New Roman"/>
                <w:sz w:val="20"/>
                <w:szCs w:val="20"/>
                <w:lang w:eastAsia="ru-RU"/>
              </w:rPr>
            </w:pPr>
            <w:r w:rsidRPr="005F20AA">
              <w:rPr>
                <w:sz w:val="20"/>
                <w:szCs w:val="20"/>
              </w:rPr>
              <w:t>23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DA88298" w14:textId="48B16957"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4A6DB83" w14:textId="59230D9D"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03FDF59" w14:textId="6911FF15" w:rsidR="00D558A8" w:rsidRPr="005F20AA" w:rsidRDefault="00D558A8" w:rsidP="005F20AA">
            <w:pPr>
              <w:pStyle w:val="a3"/>
              <w:rPr>
                <w:rFonts w:eastAsia="Times New Roman"/>
                <w:sz w:val="16"/>
                <w:szCs w:val="16"/>
                <w:lang w:eastAsia="ru-RU"/>
              </w:rPr>
            </w:pPr>
            <w:r w:rsidRPr="005F20AA">
              <w:t>585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D6819FE" w14:textId="7273C442" w:rsidR="00D558A8" w:rsidRPr="005F20AA" w:rsidRDefault="00D558A8" w:rsidP="005F20AA">
            <w:pPr>
              <w:pStyle w:val="a3"/>
              <w:rPr>
                <w:rFonts w:eastAsia="Times New Roman"/>
                <w:sz w:val="16"/>
                <w:szCs w:val="16"/>
                <w:lang w:eastAsia="ru-RU"/>
              </w:rPr>
            </w:pPr>
            <w:r w:rsidRPr="005F20AA">
              <w:t>588</w:t>
            </w:r>
          </w:p>
        </w:tc>
      </w:tr>
      <w:tr w:rsidR="00D558A8" w:rsidRPr="005F20AA" w14:paraId="798083BD"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7D53B50" w14:textId="30CE262A" w:rsidR="00D558A8" w:rsidRPr="005F20AA" w:rsidRDefault="00D558A8" w:rsidP="005F20AA">
            <w:pPr>
              <w:pStyle w:val="a3"/>
              <w:rPr>
                <w:rFonts w:eastAsia="Times New Roman"/>
                <w:sz w:val="20"/>
                <w:szCs w:val="20"/>
                <w:lang w:eastAsia="ru-RU"/>
              </w:rPr>
            </w:pPr>
            <w:r w:rsidRPr="005F20AA">
              <w:rPr>
                <w:sz w:val="20"/>
                <w:szCs w:val="20"/>
              </w:rPr>
              <w:t>24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A511713" w14:textId="6F9AE2D6"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3EEF16B" w14:textId="23FD13D2" w:rsidR="00D558A8" w:rsidRPr="005F20AA" w:rsidRDefault="00D558A8" w:rsidP="005F20AA">
            <w:pPr>
              <w:pStyle w:val="a3"/>
              <w:rPr>
                <w:rFonts w:eastAsia="Times New Roman"/>
                <w:sz w:val="20"/>
                <w:szCs w:val="20"/>
                <w:lang w:eastAsia="ru-RU"/>
              </w:rPr>
            </w:pPr>
            <w:r w:rsidRPr="005F20AA">
              <w:rPr>
                <w:sz w:val="20"/>
                <w:szCs w:val="20"/>
              </w:rPr>
              <w:t>298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0B07494" w14:textId="5E3D0CF0" w:rsidR="00D558A8" w:rsidRPr="005F20AA" w:rsidRDefault="00D558A8" w:rsidP="005F20AA">
            <w:pPr>
              <w:pStyle w:val="a3"/>
              <w:rPr>
                <w:rFonts w:eastAsia="Times New Roman"/>
                <w:sz w:val="16"/>
                <w:szCs w:val="16"/>
                <w:lang w:eastAsia="ru-RU"/>
              </w:rPr>
            </w:pPr>
            <w:r w:rsidRPr="005F20AA">
              <w:t>298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C754262" w14:textId="672641DB" w:rsidR="00D558A8" w:rsidRPr="005F20AA" w:rsidRDefault="00D558A8" w:rsidP="005F20AA">
            <w:pPr>
              <w:pStyle w:val="a3"/>
              <w:rPr>
                <w:rFonts w:eastAsia="Times New Roman"/>
                <w:sz w:val="16"/>
                <w:szCs w:val="16"/>
                <w:lang w:eastAsia="ru-RU"/>
              </w:rPr>
            </w:pPr>
            <w:r w:rsidRPr="005F20AA">
              <w:t>298</w:t>
            </w:r>
          </w:p>
        </w:tc>
      </w:tr>
      <w:tr w:rsidR="00D558A8" w:rsidRPr="005F20AA" w14:paraId="43755DA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24AD734" w14:textId="3EEE1E4E" w:rsidR="00D558A8" w:rsidRPr="005F20AA" w:rsidRDefault="00D558A8" w:rsidP="005F20AA">
            <w:pPr>
              <w:pStyle w:val="a3"/>
              <w:rPr>
                <w:rFonts w:eastAsia="Times New Roman"/>
                <w:sz w:val="20"/>
                <w:szCs w:val="20"/>
                <w:lang w:eastAsia="ru-RU"/>
              </w:rPr>
            </w:pPr>
            <w:r w:rsidRPr="005F20AA">
              <w:rPr>
                <w:sz w:val="20"/>
                <w:szCs w:val="20"/>
              </w:rPr>
              <w:t>25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C2ED550" w14:textId="500D66F5"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«Советский дом-интернат для престарелых и инвалидов»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BA155C" w14:textId="2D33AFEE" w:rsidR="00D558A8" w:rsidRPr="005F20AA" w:rsidRDefault="00D558A8" w:rsidP="005F20AA">
            <w:pPr>
              <w:pStyle w:val="a3"/>
              <w:rPr>
                <w:rFonts w:eastAsia="Times New Roman"/>
                <w:sz w:val="20"/>
                <w:szCs w:val="20"/>
                <w:lang w:eastAsia="ru-RU"/>
              </w:rPr>
            </w:pPr>
            <w:r w:rsidRPr="005F20AA">
              <w:rPr>
                <w:sz w:val="20"/>
                <w:szCs w:val="20"/>
              </w:rPr>
              <w:t>43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CD24636" w14:textId="41B95343" w:rsidR="00D558A8" w:rsidRPr="005F20AA" w:rsidRDefault="00D558A8" w:rsidP="005F20AA">
            <w:pPr>
              <w:pStyle w:val="a3"/>
              <w:rPr>
                <w:rFonts w:eastAsia="Times New Roman"/>
                <w:sz w:val="16"/>
                <w:szCs w:val="16"/>
                <w:lang w:eastAsia="ru-RU"/>
              </w:rPr>
            </w:pPr>
            <w:r w:rsidRPr="005F20AA">
              <w:t>43</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9DC4CA6" w14:textId="7DBC0FF9" w:rsidR="00D558A8" w:rsidRPr="005F20AA" w:rsidRDefault="00D558A8" w:rsidP="005F20AA">
            <w:pPr>
              <w:pStyle w:val="a3"/>
              <w:rPr>
                <w:rFonts w:eastAsia="Times New Roman"/>
                <w:sz w:val="16"/>
                <w:szCs w:val="16"/>
                <w:lang w:eastAsia="ru-RU"/>
              </w:rPr>
            </w:pPr>
            <w:r w:rsidRPr="005F20AA">
              <w:t>40</w:t>
            </w:r>
          </w:p>
        </w:tc>
      </w:tr>
      <w:tr w:rsidR="00D558A8" w:rsidRPr="005F20AA" w14:paraId="699A914D"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8960E2F" w14:textId="32F0F8A8" w:rsidR="00D558A8" w:rsidRPr="005F20AA" w:rsidRDefault="00D558A8" w:rsidP="005F20AA">
            <w:pPr>
              <w:pStyle w:val="a3"/>
              <w:rPr>
                <w:rFonts w:eastAsia="Times New Roman"/>
                <w:sz w:val="20"/>
                <w:szCs w:val="20"/>
                <w:lang w:eastAsia="ru-RU"/>
              </w:rPr>
            </w:pPr>
            <w:r w:rsidRPr="005F20AA">
              <w:rPr>
                <w:sz w:val="20"/>
                <w:szCs w:val="20"/>
              </w:rPr>
              <w:t>26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FAADDFD" w14:textId="61800B89"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9132699" w14:textId="0847840E"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EBCA6CE" w14:textId="32BDAD1B"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65803E7" w14:textId="31A6C325" w:rsidR="00D558A8" w:rsidRPr="005F20AA" w:rsidRDefault="00D558A8" w:rsidP="005F20AA">
            <w:pPr>
              <w:pStyle w:val="a3"/>
              <w:rPr>
                <w:rFonts w:eastAsia="Times New Roman"/>
                <w:sz w:val="16"/>
                <w:szCs w:val="16"/>
                <w:lang w:eastAsia="ru-RU"/>
              </w:rPr>
            </w:pPr>
            <w:r w:rsidRPr="005F20AA">
              <w:t>600</w:t>
            </w:r>
          </w:p>
        </w:tc>
      </w:tr>
      <w:tr w:rsidR="00D558A8" w:rsidRPr="005F20AA" w14:paraId="479D8D58"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CFB0D1" w14:textId="0891BEFC" w:rsidR="00D558A8" w:rsidRPr="005F20AA" w:rsidRDefault="00D558A8" w:rsidP="005F20AA">
            <w:pPr>
              <w:pStyle w:val="a3"/>
              <w:rPr>
                <w:rFonts w:eastAsia="Times New Roman"/>
                <w:sz w:val="20"/>
                <w:szCs w:val="20"/>
                <w:lang w:eastAsia="ru-RU"/>
              </w:rPr>
            </w:pPr>
            <w:r w:rsidRPr="005F20AA">
              <w:rPr>
                <w:sz w:val="20"/>
                <w:szCs w:val="20"/>
              </w:rPr>
              <w:t>27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EBF3EFB" w14:textId="5A587CA6"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9E0032A" w14:textId="0FB2C180" w:rsidR="00D558A8" w:rsidRPr="005F20AA" w:rsidRDefault="00D558A8" w:rsidP="005F20AA">
            <w:pPr>
              <w:pStyle w:val="a3"/>
              <w:rPr>
                <w:rFonts w:eastAsia="Times New Roman"/>
                <w:sz w:val="20"/>
                <w:szCs w:val="20"/>
                <w:lang w:eastAsia="ru-RU"/>
              </w:rPr>
            </w:pPr>
            <w:r w:rsidRPr="005F20AA">
              <w:rPr>
                <w:sz w:val="20"/>
                <w:szCs w:val="20"/>
              </w:rPr>
              <w:t>36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1E6563F" w14:textId="7B880B11" w:rsidR="00D558A8" w:rsidRPr="005F20AA" w:rsidRDefault="00D558A8" w:rsidP="005F20AA">
            <w:pPr>
              <w:pStyle w:val="a3"/>
              <w:rPr>
                <w:rFonts w:eastAsia="Times New Roman"/>
                <w:sz w:val="16"/>
                <w:szCs w:val="16"/>
                <w:lang w:eastAsia="ru-RU"/>
              </w:rPr>
            </w:pPr>
            <w:r w:rsidRPr="005F20AA">
              <w:t>36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C878F9F" w14:textId="2D1D8FBA" w:rsidR="00D558A8" w:rsidRPr="005F20AA" w:rsidRDefault="00D558A8" w:rsidP="005F20AA">
            <w:pPr>
              <w:pStyle w:val="a3"/>
              <w:rPr>
                <w:rFonts w:eastAsia="Times New Roman"/>
                <w:sz w:val="16"/>
                <w:szCs w:val="16"/>
                <w:lang w:eastAsia="ru-RU"/>
              </w:rPr>
            </w:pPr>
            <w:r w:rsidRPr="005F20AA">
              <w:t>36</w:t>
            </w:r>
          </w:p>
        </w:tc>
      </w:tr>
      <w:tr w:rsidR="00D558A8" w:rsidRPr="005F20AA" w14:paraId="1352EC07"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4446DC" w14:textId="57B61321" w:rsidR="00D558A8" w:rsidRPr="005F20AA" w:rsidRDefault="00D558A8" w:rsidP="005F20AA">
            <w:pPr>
              <w:pStyle w:val="a3"/>
              <w:rPr>
                <w:rFonts w:eastAsia="Times New Roman"/>
                <w:sz w:val="20"/>
                <w:szCs w:val="20"/>
                <w:lang w:eastAsia="ru-RU"/>
              </w:rPr>
            </w:pPr>
            <w:r w:rsidRPr="005F20AA">
              <w:rPr>
                <w:sz w:val="20"/>
                <w:szCs w:val="20"/>
              </w:rPr>
              <w:t>28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05F09E4" w14:textId="7F08CBB3"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90B2A80" w14:textId="0F7B95C1" w:rsidR="00D558A8" w:rsidRPr="005F20AA" w:rsidRDefault="00D558A8" w:rsidP="005F20AA">
            <w:pPr>
              <w:pStyle w:val="a3"/>
              <w:rPr>
                <w:rFonts w:eastAsia="Times New Roman"/>
                <w:sz w:val="20"/>
                <w:szCs w:val="20"/>
                <w:lang w:eastAsia="ru-RU"/>
              </w:rPr>
            </w:pPr>
            <w:r w:rsidRPr="005F20AA">
              <w:rPr>
                <w:sz w:val="20"/>
                <w:szCs w:val="20"/>
              </w:rPr>
              <w:t>456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C6A4399" w14:textId="621F927B" w:rsidR="00D558A8" w:rsidRPr="005F20AA" w:rsidRDefault="00D558A8" w:rsidP="005F20AA">
            <w:pPr>
              <w:pStyle w:val="a3"/>
              <w:rPr>
                <w:rFonts w:eastAsia="Times New Roman"/>
                <w:sz w:val="16"/>
                <w:szCs w:val="16"/>
                <w:lang w:eastAsia="ru-RU"/>
              </w:rPr>
            </w:pPr>
            <w:r w:rsidRPr="005F20AA">
              <w:t>384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3B008EC" w14:textId="7043768F" w:rsidR="00D558A8" w:rsidRPr="005F20AA" w:rsidRDefault="00D558A8" w:rsidP="005F20AA">
            <w:pPr>
              <w:pStyle w:val="a3"/>
              <w:rPr>
                <w:rFonts w:eastAsia="Times New Roman"/>
                <w:sz w:val="16"/>
                <w:szCs w:val="16"/>
                <w:lang w:eastAsia="ru-RU"/>
              </w:rPr>
            </w:pPr>
            <w:r w:rsidRPr="005F20AA">
              <w:t>437</w:t>
            </w:r>
          </w:p>
        </w:tc>
      </w:tr>
      <w:tr w:rsidR="00D558A8" w:rsidRPr="005F20AA" w14:paraId="4AE7226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A46AC4C" w14:textId="7C4D3659" w:rsidR="00D558A8" w:rsidRPr="005F20AA" w:rsidRDefault="00D558A8" w:rsidP="005F20AA">
            <w:pPr>
              <w:pStyle w:val="a3"/>
              <w:rPr>
                <w:rFonts w:eastAsia="Times New Roman"/>
                <w:sz w:val="20"/>
                <w:szCs w:val="20"/>
                <w:lang w:eastAsia="ru-RU"/>
              </w:rPr>
            </w:pPr>
            <w:r w:rsidRPr="005F20AA">
              <w:rPr>
                <w:sz w:val="20"/>
                <w:szCs w:val="20"/>
              </w:rPr>
              <w:t>29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44CA045" w14:textId="392AE6C0"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«Геронтологический центр»</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AAD6DE7" w14:textId="3DE31550" w:rsidR="00D558A8" w:rsidRPr="005F20AA" w:rsidRDefault="00D558A8" w:rsidP="005F20AA">
            <w:pPr>
              <w:pStyle w:val="a3"/>
              <w:rPr>
                <w:rFonts w:eastAsia="Times New Roman"/>
                <w:sz w:val="20"/>
                <w:szCs w:val="20"/>
                <w:lang w:eastAsia="ru-RU"/>
              </w:rPr>
            </w:pPr>
            <w:r w:rsidRPr="005F20AA">
              <w:rPr>
                <w:sz w:val="20"/>
                <w:szCs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A5E140E" w14:textId="5FC77751" w:rsidR="00D558A8" w:rsidRPr="005F20AA" w:rsidRDefault="00D558A8" w:rsidP="005F20AA">
            <w:pPr>
              <w:pStyle w:val="a3"/>
              <w:rPr>
                <w:rFonts w:eastAsia="Times New Roman"/>
                <w:sz w:val="16"/>
                <w:szCs w:val="16"/>
                <w:lang w:eastAsia="ru-RU"/>
              </w:rPr>
            </w:pPr>
            <w:r w:rsidRPr="005F20AA">
              <w:t>159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6342E75" w14:textId="02393F9D" w:rsidR="00D558A8" w:rsidRPr="005F20AA" w:rsidRDefault="00D558A8" w:rsidP="005F20AA">
            <w:pPr>
              <w:pStyle w:val="a3"/>
              <w:rPr>
                <w:rFonts w:eastAsia="Times New Roman"/>
                <w:sz w:val="16"/>
                <w:szCs w:val="16"/>
                <w:lang w:eastAsia="ru-RU"/>
              </w:rPr>
            </w:pPr>
            <w:r w:rsidRPr="005F20AA">
              <w:t>156</w:t>
            </w:r>
          </w:p>
        </w:tc>
      </w:tr>
      <w:tr w:rsidR="00D558A8" w:rsidRPr="005F20AA" w14:paraId="3B26C07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01EE863" w14:textId="4BB5756E" w:rsidR="00D558A8" w:rsidRPr="005F20AA" w:rsidRDefault="00D558A8" w:rsidP="005F20AA">
            <w:pPr>
              <w:pStyle w:val="a3"/>
              <w:rPr>
                <w:rFonts w:eastAsia="Times New Roman"/>
                <w:sz w:val="20"/>
                <w:szCs w:val="20"/>
                <w:lang w:eastAsia="ru-RU"/>
              </w:rPr>
            </w:pPr>
            <w:r w:rsidRPr="005F20AA">
              <w:rPr>
                <w:sz w:val="20"/>
                <w:szCs w:val="20"/>
              </w:rPr>
              <w:t>30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CC5EF30" w14:textId="0B66CEDC" w:rsidR="00D558A8" w:rsidRPr="005F20AA" w:rsidRDefault="00D558A8" w:rsidP="005F20AA">
            <w:pPr>
              <w:pStyle w:val="a3"/>
              <w:jc w:val="left"/>
              <w:rPr>
                <w:rFonts w:eastAsia="Times New Roman"/>
                <w:sz w:val="20"/>
                <w:szCs w:val="20"/>
                <w:lang w:eastAsia="ru-RU"/>
              </w:rPr>
            </w:pPr>
            <w:r w:rsidRPr="005F20AA">
              <w:rPr>
                <w:sz w:val="20"/>
                <w:szCs w:val="20"/>
              </w:rPr>
              <w:t>Автономное учреждение Ханты-Мансийского автономного округа – Югры «Сургутский социально-оздоровительный центр»</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075DA62" w14:textId="021A95DB" w:rsidR="00D558A8" w:rsidRPr="005F20AA" w:rsidRDefault="00D558A8" w:rsidP="005F20AA">
            <w:pPr>
              <w:pStyle w:val="a3"/>
              <w:rPr>
                <w:rFonts w:eastAsia="Times New Roman"/>
                <w:sz w:val="20"/>
                <w:szCs w:val="20"/>
                <w:lang w:eastAsia="ru-RU"/>
              </w:rPr>
            </w:pPr>
            <w:r w:rsidRPr="005F20AA">
              <w:rPr>
                <w:sz w:val="20"/>
                <w:szCs w:val="20"/>
              </w:rPr>
              <w:t>97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447A231" w14:textId="694A0DB3" w:rsidR="00D558A8" w:rsidRPr="005F20AA" w:rsidRDefault="00D558A8" w:rsidP="005F20AA">
            <w:pPr>
              <w:pStyle w:val="a3"/>
              <w:rPr>
                <w:rFonts w:eastAsia="Times New Roman"/>
                <w:sz w:val="16"/>
                <w:szCs w:val="16"/>
                <w:lang w:eastAsia="ru-RU"/>
              </w:rPr>
            </w:pPr>
            <w:r w:rsidRPr="005F20AA">
              <w:t>96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B25FB4E" w14:textId="58FC778D" w:rsidR="00D558A8" w:rsidRPr="005F20AA" w:rsidRDefault="00D558A8" w:rsidP="005F20AA">
            <w:pPr>
              <w:pStyle w:val="a3"/>
              <w:rPr>
                <w:rFonts w:eastAsia="Times New Roman"/>
                <w:sz w:val="16"/>
                <w:szCs w:val="16"/>
                <w:lang w:eastAsia="ru-RU"/>
              </w:rPr>
            </w:pPr>
            <w:r w:rsidRPr="005F20AA">
              <w:t>95</w:t>
            </w:r>
          </w:p>
        </w:tc>
      </w:tr>
      <w:tr w:rsidR="00D558A8" w:rsidRPr="005F20AA" w14:paraId="1C4D7CB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8B19879" w14:textId="50F3B46B" w:rsidR="00D558A8" w:rsidRPr="005F20AA" w:rsidRDefault="00D558A8" w:rsidP="005F20AA">
            <w:pPr>
              <w:pStyle w:val="a3"/>
              <w:rPr>
                <w:rFonts w:eastAsia="Times New Roman"/>
                <w:sz w:val="20"/>
                <w:szCs w:val="20"/>
                <w:lang w:eastAsia="ru-RU"/>
              </w:rPr>
            </w:pPr>
            <w:r w:rsidRPr="005F20AA">
              <w:rPr>
                <w:sz w:val="20"/>
                <w:szCs w:val="20"/>
              </w:rPr>
              <w:t>31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033499A" w14:textId="305D601D"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A9B6526" w14:textId="093D10F4"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84323A" w14:textId="68833FCD" w:rsidR="00D558A8" w:rsidRPr="005F20AA" w:rsidRDefault="00D558A8" w:rsidP="005F20AA">
            <w:pPr>
              <w:pStyle w:val="a3"/>
              <w:rPr>
                <w:rFonts w:eastAsia="Times New Roman"/>
                <w:sz w:val="16"/>
                <w:szCs w:val="16"/>
                <w:lang w:eastAsia="ru-RU"/>
              </w:rPr>
            </w:pPr>
            <w:r w:rsidRPr="005F20AA">
              <w:t>578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887C997" w14:textId="0E3384AD" w:rsidR="00D558A8" w:rsidRPr="005F20AA" w:rsidRDefault="00D558A8" w:rsidP="005F20AA">
            <w:pPr>
              <w:pStyle w:val="a3"/>
              <w:rPr>
                <w:rFonts w:eastAsia="Times New Roman"/>
                <w:sz w:val="16"/>
                <w:szCs w:val="16"/>
                <w:lang w:eastAsia="ru-RU"/>
              </w:rPr>
            </w:pPr>
            <w:r w:rsidRPr="005F20AA">
              <w:t>574</w:t>
            </w:r>
          </w:p>
        </w:tc>
      </w:tr>
      <w:tr w:rsidR="00D558A8" w:rsidRPr="005F20AA" w14:paraId="5B613174"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B5A682" w14:textId="06C02102" w:rsidR="00D558A8" w:rsidRPr="005F20AA" w:rsidRDefault="00D558A8" w:rsidP="005F20AA">
            <w:pPr>
              <w:pStyle w:val="a3"/>
              <w:rPr>
                <w:rFonts w:eastAsia="Times New Roman"/>
                <w:sz w:val="20"/>
                <w:szCs w:val="20"/>
                <w:lang w:eastAsia="ru-RU"/>
              </w:rPr>
            </w:pPr>
            <w:r w:rsidRPr="005F20AA">
              <w:rPr>
                <w:sz w:val="20"/>
                <w:szCs w:val="20"/>
              </w:rPr>
              <w:t>32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AC1AE01" w14:textId="13BEFE54"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33D41F8" w14:textId="212FA3A0"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0188642" w14:textId="69759538" w:rsidR="00D558A8" w:rsidRPr="005F20AA" w:rsidRDefault="00D558A8" w:rsidP="005F20AA">
            <w:pPr>
              <w:pStyle w:val="a3"/>
              <w:rPr>
                <w:rFonts w:eastAsia="Times New Roman"/>
                <w:sz w:val="16"/>
                <w:szCs w:val="16"/>
                <w:lang w:eastAsia="ru-RU"/>
              </w:rPr>
            </w:pPr>
            <w:r w:rsidRPr="005F20AA">
              <w:t>599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7E3708A" w14:textId="5EEA8445" w:rsidR="00D558A8" w:rsidRPr="005F20AA" w:rsidRDefault="00D558A8" w:rsidP="005F20AA">
            <w:pPr>
              <w:pStyle w:val="a3"/>
              <w:rPr>
                <w:rFonts w:eastAsia="Times New Roman"/>
                <w:sz w:val="16"/>
                <w:szCs w:val="16"/>
                <w:lang w:eastAsia="ru-RU"/>
              </w:rPr>
            </w:pPr>
            <w:r w:rsidRPr="005F20AA">
              <w:t>597</w:t>
            </w:r>
          </w:p>
        </w:tc>
      </w:tr>
      <w:tr w:rsidR="00D558A8" w:rsidRPr="005F20AA" w14:paraId="4A6DDF5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C7120CC" w14:textId="727479BD" w:rsidR="00D558A8" w:rsidRPr="005F20AA" w:rsidRDefault="00D558A8" w:rsidP="005F20AA">
            <w:pPr>
              <w:pStyle w:val="a3"/>
              <w:rPr>
                <w:rFonts w:eastAsia="Times New Roman"/>
                <w:sz w:val="20"/>
                <w:szCs w:val="20"/>
                <w:lang w:eastAsia="ru-RU"/>
              </w:rPr>
            </w:pPr>
            <w:r w:rsidRPr="005F20AA">
              <w:rPr>
                <w:sz w:val="20"/>
                <w:szCs w:val="20"/>
              </w:rPr>
              <w:t>33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B03E6A2" w14:textId="796F44A3"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FB3BB5B" w14:textId="3CA92085" w:rsidR="00D558A8" w:rsidRPr="005F20AA" w:rsidRDefault="00D558A8" w:rsidP="005F20AA">
            <w:pPr>
              <w:pStyle w:val="a3"/>
              <w:rPr>
                <w:rFonts w:eastAsia="Times New Roman"/>
                <w:sz w:val="20"/>
                <w:szCs w:val="20"/>
                <w:lang w:eastAsia="ru-RU"/>
              </w:rPr>
            </w:pPr>
            <w:r w:rsidRPr="005F20AA">
              <w:rPr>
                <w:sz w:val="20"/>
                <w:szCs w:val="20"/>
              </w:rPr>
              <w:t>445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D27581E" w14:textId="5369E3E3" w:rsidR="00D558A8" w:rsidRPr="005F20AA" w:rsidRDefault="00D558A8" w:rsidP="005F20AA">
            <w:pPr>
              <w:pStyle w:val="a3"/>
              <w:rPr>
                <w:rFonts w:eastAsia="Times New Roman"/>
                <w:sz w:val="16"/>
                <w:szCs w:val="16"/>
                <w:lang w:eastAsia="ru-RU"/>
              </w:rPr>
            </w:pPr>
            <w:r w:rsidRPr="005F20AA">
              <w:t>429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96C4A5E" w14:textId="20585CB9" w:rsidR="00D558A8" w:rsidRPr="005F20AA" w:rsidRDefault="00D558A8" w:rsidP="005F20AA">
            <w:pPr>
              <w:pStyle w:val="a3"/>
              <w:rPr>
                <w:rFonts w:eastAsia="Times New Roman"/>
                <w:sz w:val="16"/>
                <w:szCs w:val="16"/>
                <w:lang w:eastAsia="ru-RU"/>
              </w:rPr>
            </w:pPr>
            <w:r w:rsidRPr="005F20AA">
              <w:t>352</w:t>
            </w:r>
          </w:p>
        </w:tc>
      </w:tr>
      <w:tr w:rsidR="00D558A8" w:rsidRPr="005F20AA" w14:paraId="3C6EF85A"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1D51A2" w14:textId="3F51592C" w:rsidR="00D558A8" w:rsidRPr="005F20AA" w:rsidRDefault="00D558A8" w:rsidP="005F20AA">
            <w:pPr>
              <w:pStyle w:val="a3"/>
              <w:rPr>
                <w:rFonts w:eastAsia="Times New Roman"/>
                <w:sz w:val="20"/>
                <w:szCs w:val="20"/>
                <w:lang w:eastAsia="ru-RU"/>
              </w:rPr>
            </w:pPr>
            <w:r w:rsidRPr="005F20AA">
              <w:rPr>
                <w:sz w:val="20"/>
                <w:szCs w:val="20"/>
              </w:rPr>
              <w:t>34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3D1B5EE" w14:textId="2ED6B212"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F3D2B86" w14:textId="7D7A2225"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8BB9922" w14:textId="78E9F634" w:rsidR="00D558A8" w:rsidRPr="005F20AA" w:rsidRDefault="00D558A8" w:rsidP="005F20AA">
            <w:pPr>
              <w:pStyle w:val="a3"/>
              <w:rPr>
                <w:rFonts w:eastAsia="Times New Roman"/>
                <w:sz w:val="16"/>
                <w:szCs w:val="16"/>
                <w:lang w:eastAsia="ru-RU"/>
              </w:rPr>
            </w:pPr>
            <w:r w:rsidRPr="005F20AA">
              <w:t>599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FEE84F1" w14:textId="4297104B" w:rsidR="00D558A8" w:rsidRPr="005F20AA" w:rsidRDefault="00D558A8" w:rsidP="005F20AA">
            <w:pPr>
              <w:pStyle w:val="a3"/>
              <w:rPr>
                <w:rFonts w:eastAsia="Times New Roman"/>
                <w:sz w:val="16"/>
                <w:szCs w:val="16"/>
                <w:lang w:eastAsia="ru-RU"/>
              </w:rPr>
            </w:pPr>
            <w:r w:rsidRPr="005F20AA">
              <w:t>598</w:t>
            </w:r>
          </w:p>
        </w:tc>
      </w:tr>
      <w:tr w:rsidR="00D558A8" w:rsidRPr="005F20AA" w14:paraId="59E31FBB"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83A76A1" w14:textId="517CDBD4" w:rsidR="00D558A8" w:rsidRPr="005F20AA" w:rsidRDefault="00D558A8" w:rsidP="005F20AA">
            <w:pPr>
              <w:pStyle w:val="a3"/>
              <w:rPr>
                <w:rFonts w:eastAsia="Times New Roman"/>
                <w:sz w:val="20"/>
                <w:szCs w:val="20"/>
                <w:lang w:eastAsia="ru-RU"/>
              </w:rPr>
            </w:pPr>
            <w:r w:rsidRPr="005F20AA">
              <w:rPr>
                <w:sz w:val="20"/>
                <w:szCs w:val="20"/>
              </w:rPr>
              <w:lastRenderedPageBreak/>
              <w:t>35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5E5C179" w14:textId="3E0A2D8E"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A3C27A2" w14:textId="27827CC0" w:rsidR="00D558A8" w:rsidRPr="005F20AA" w:rsidRDefault="00D558A8" w:rsidP="005F20AA">
            <w:pPr>
              <w:pStyle w:val="a3"/>
              <w:rPr>
                <w:rFonts w:eastAsia="Times New Roman"/>
                <w:sz w:val="20"/>
                <w:szCs w:val="20"/>
                <w:lang w:eastAsia="ru-RU"/>
              </w:rPr>
            </w:pPr>
            <w:r w:rsidRPr="005F20AA">
              <w:rPr>
                <w:sz w:val="20"/>
                <w:szCs w:val="20"/>
              </w:rPr>
              <w:t>292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0C9422E" w14:textId="3858DA33" w:rsidR="00D558A8" w:rsidRPr="005F20AA" w:rsidRDefault="00D558A8" w:rsidP="005F20AA">
            <w:pPr>
              <w:pStyle w:val="a3"/>
              <w:rPr>
                <w:rFonts w:eastAsia="Times New Roman"/>
                <w:sz w:val="16"/>
                <w:szCs w:val="16"/>
                <w:lang w:eastAsia="ru-RU"/>
              </w:rPr>
            </w:pPr>
            <w:r w:rsidRPr="005F20AA">
              <w:t>280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3FC8766" w14:textId="43B79EE8" w:rsidR="00D558A8" w:rsidRPr="005F20AA" w:rsidRDefault="00D558A8" w:rsidP="005F20AA">
            <w:pPr>
              <w:pStyle w:val="a3"/>
              <w:rPr>
                <w:rFonts w:eastAsia="Times New Roman"/>
                <w:sz w:val="16"/>
                <w:szCs w:val="16"/>
                <w:lang w:eastAsia="ru-RU"/>
              </w:rPr>
            </w:pPr>
            <w:r w:rsidRPr="005F20AA">
              <w:t>283</w:t>
            </w:r>
          </w:p>
        </w:tc>
      </w:tr>
      <w:tr w:rsidR="00D558A8" w:rsidRPr="005F20AA" w14:paraId="6C3A204E"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945344D" w14:textId="53F89542" w:rsidR="00D558A8" w:rsidRPr="005F20AA" w:rsidRDefault="00D558A8" w:rsidP="005F20AA">
            <w:pPr>
              <w:pStyle w:val="a3"/>
              <w:rPr>
                <w:rFonts w:eastAsia="Times New Roman"/>
                <w:sz w:val="20"/>
                <w:szCs w:val="20"/>
                <w:lang w:eastAsia="ru-RU"/>
              </w:rPr>
            </w:pPr>
            <w:r w:rsidRPr="005F20AA">
              <w:rPr>
                <w:sz w:val="20"/>
                <w:szCs w:val="20"/>
              </w:rPr>
              <w:t>36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EF47956" w14:textId="0282F812"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3DFD2C0" w14:textId="75737E03" w:rsidR="00D558A8" w:rsidRPr="005F20AA" w:rsidRDefault="00D558A8" w:rsidP="005F20AA">
            <w:pPr>
              <w:pStyle w:val="a3"/>
              <w:rPr>
                <w:rFonts w:eastAsia="Times New Roman"/>
                <w:sz w:val="20"/>
                <w:szCs w:val="20"/>
                <w:lang w:eastAsia="ru-RU"/>
              </w:rPr>
            </w:pPr>
            <w:r w:rsidRPr="005F20AA">
              <w:rPr>
                <w:sz w:val="20"/>
                <w:szCs w:val="20"/>
              </w:rPr>
              <w:t>314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CA4E8FE" w14:textId="765815F3" w:rsidR="00D558A8" w:rsidRPr="005F20AA" w:rsidRDefault="00D558A8" w:rsidP="005F20AA">
            <w:pPr>
              <w:pStyle w:val="a3"/>
              <w:rPr>
                <w:rFonts w:eastAsia="Times New Roman"/>
                <w:sz w:val="16"/>
                <w:szCs w:val="16"/>
                <w:lang w:eastAsia="ru-RU"/>
              </w:rPr>
            </w:pPr>
            <w:r w:rsidRPr="005F20AA">
              <w:t>298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D8B1890" w14:textId="2C4F0C28" w:rsidR="00D558A8" w:rsidRPr="005F20AA" w:rsidRDefault="00D558A8" w:rsidP="005F20AA">
            <w:pPr>
              <w:pStyle w:val="a3"/>
              <w:rPr>
                <w:rFonts w:eastAsia="Times New Roman"/>
                <w:sz w:val="16"/>
                <w:szCs w:val="16"/>
                <w:lang w:eastAsia="ru-RU"/>
              </w:rPr>
            </w:pPr>
            <w:r w:rsidRPr="005F20AA">
              <w:t>314</w:t>
            </w:r>
          </w:p>
        </w:tc>
      </w:tr>
      <w:tr w:rsidR="00D558A8" w:rsidRPr="005F20AA" w14:paraId="6270E601"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CF641EE" w14:textId="6AB63120" w:rsidR="00D558A8" w:rsidRPr="005F20AA" w:rsidRDefault="00D558A8" w:rsidP="005F20AA">
            <w:pPr>
              <w:pStyle w:val="a3"/>
              <w:rPr>
                <w:rFonts w:eastAsia="Times New Roman"/>
                <w:sz w:val="20"/>
                <w:szCs w:val="20"/>
                <w:lang w:eastAsia="ru-RU"/>
              </w:rPr>
            </w:pPr>
            <w:r w:rsidRPr="005F20AA">
              <w:rPr>
                <w:sz w:val="20"/>
                <w:szCs w:val="20"/>
              </w:rPr>
              <w:t>37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E4C0906" w14:textId="6A878917"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«Сургутский центр социальной помощи семье и детям»</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603028C" w14:textId="6CA329D8"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C8586C1" w14:textId="6F921E30"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98F8869" w14:textId="539D1877" w:rsidR="00D558A8" w:rsidRPr="005F20AA" w:rsidRDefault="00D558A8" w:rsidP="005F20AA">
            <w:pPr>
              <w:pStyle w:val="a3"/>
              <w:rPr>
                <w:rFonts w:eastAsia="Times New Roman"/>
                <w:sz w:val="16"/>
                <w:szCs w:val="16"/>
                <w:lang w:eastAsia="ru-RU"/>
              </w:rPr>
            </w:pPr>
            <w:r w:rsidRPr="005F20AA">
              <w:t>596</w:t>
            </w:r>
          </w:p>
        </w:tc>
      </w:tr>
      <w:tr w:rsidR="00D558A8" w:rsidRPr="005F20AA" w14:paraId="0134646F"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034A79B" w14:textId="4A89324A" w:rsidR="00D558A8" w:rsidRPr="005F20AA" w:rsidRDefault="00D558A8" w:rsidP="005F20AA">
            <w:pPr>
              <w:pStyle w:val="a3"/>
              <w:rPr>
                <w:rFonts w:eastAsia="Times New Roman"/>
                <w:sz w:val="20"/>
                <w:szCs w:val="20"/>
                <w:lang w:eastAsia="ru-RU"/>
              </w:rPr>
            </w:pPr>
            <w:r w:rsidRPr="005F20AA">
              <w:rPr>
                <w:sz w:val="20"/>
                <w:szCs w:val="20"/>
              </w:rPr>
              <w:t>38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F0EA6B9" w14:textId="0C5B0D3D"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01ED0A4" w14:textId="1C179429"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936D75B" w14:textId="4CC05EFA" w:rsidR="00D558A8" w:rsidRPr="005F20AA" w:rsidRDefault="00D558A8" w:rsidP="005F20AA">
            <w:pPr>
              <w:pStyle w:val="a3"/>
              <w:rPr>
                <w:rFonts w:eastAsia="Times New Roman"/>
                <w:sz w:val="16"/>
                <w:szCs w:val="16"/>
                <w:lang w:eastAsia="ru-RU"/>
              </w:rPr>
            </w:pPr>
            <w:r w:rsidRPr="005F20AA">
              <w:t>558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7F0853E" w14:textId="0B087D2F" w:rsidR="00D558A8" w:rsidRPr="005F20AA" w:rsidRDefault="00D558A8" w:rsidP="005F20AA">
            <w:pPr>
              <w:pStyle w:val="a3"/>
              <w:rPr>
                <w:rFonts w:eastAsia="Times New Roman"/>
                <w:sz w:val="16"/>
                <w:szCs w:val="16"/>
                <w:lang w:eastAsia="ru-RU"/>
              </w:rPr>
            </w:pPr>
            <w:r w:rsidRPr="005F20AA">
              <w:t>530</w:t>
            </w:r>
          </w:p>
        </w:tc>
      </w:tr>
      <w:tr w:rsidR="00D558A8" w:rsidRPr="005F20AA" w14:paraId="4EE95A85"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1FD9FAF" w14:textId="4F9BA8CF" w:rsidR="00D558A8" w:rsidRPr="005F20AA" w:rsidRDefault="00D558A8" w:rsidP="005F20AA">
            <w:pPr>
              <w:pStyle w:val="a3"/>
              <w:rPr>
                <w:rFonts w:eastAsia="Times New Roman"/>
                <w:sz w:val="20"/>
                <w:szCs w:val="20"/>
                <w:lang w:eastAsia="ru-RU"/>
              </w:rPr>
            </w:pPr>
            <w:r w:rsidRPr="005F20AA">
              <w:rPr>
                <w:sz w:val="20"/>
                <w:szCs w:val="20"/>
              </w:rPr>
              <w:t>39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9E3E09C" w14:textId="081E7311" w:rsidR="00D558A8" w:rsidRPr="005F20AA" w:rsidRDefault="00474D8C" w:rsidP="005F20AA">
            <w:pPr>
              <w:pStyle w:val="a3"/>
              <w:jc w:val="left"/>
              <w:rPr>
                <w:rFonts w:eastAsia="Times New Roman"/>
                <w:sz w:val="20"/>
                <w:szCs w:val="20"/>
                <w:lang w:eastAsia="ru-RU"/>
              </w:rPr>
            </w:pPr>
            <w:r w:rsidRPr="005F20AA">
              <w:rPr>
                <w:sz w:val="20"/>
                <w:szCs w:val="20"/>
              </w:rPr>
              <w:t>Автономная некоммерческая организация социального обслуживания «Верь в себя»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62C6C0F" w14:textId="5AED15AD" w:rsidR="00D558A8" w:rsidRPr="005F20AA" w:rsidRDefault="00474D8C" w:rsidP="005F20AA">
            <w:pPr>
              <w:pStyle w:val="a3"/>
              <w:rPr>
                <w:rFonts w:eastAsia="Times New Roman"/>
                <w:sz w:val="20"/>
                <w:szCs w:val="20"/>
                <w:lang w:eastAsia="ru-RU"/>
              </w:rPr>
            </w:pPr>
            <w:r w:rsidRPr="005F20AA">
              <w:rPr>
                <w:sz w:val="20"/>
                <w:szCs w:val="20"/>
              </w:rPr>
              <w:t>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13A3571" w14:textId="40CD7077" w:rsidR="00D558A8" w:rsidRPr="005F20AA" w:rsidRDefault="00474D8C" w:rsidP="005F20AA">
            <w:pPr>
              <w:pStyle w:val="a3"/>
              <w:rPr>
                <w:rFonts w:eastAsia="Times New Roman"/>
                <w:sz w:val="16"/>
                <w:szCs w:val="16"/>
                <w:lang w:eastAsia="ru-RU"/>
              </w:rPr>
            </w:pPr>
            <w:r w:rsidRPr="005F20AA">
              <w:t>18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1212084" w14:textId="55F3359F" w:rsidR="00D558A8" w:rsidRPr="005F20AA" w:rsidRDefault="00474D8C" w:rsidP="005F20AA">
            <w:pPr>
              <w:pStyle w:val="a3"/>
              <w:rPr>
                <w:rFonts w:eastAsia="Times New Roman"/>
                <w:sz w:val="16"/>
                <w:szCs w:val="16"/>
                <w:lang w:eastAsia="ru-RU"/>
              </w:rPr>
            </w:pPr>
            <w:r w:rsidRPr="005F20AA">
              <w:t>18</w:t>
            </w:r>
          </w:p>
        </w:tc>
      </w:tr>
      <w:tr w:rsidR="00D558A8" w:rsidRPr="005F20AA" w14:paraId="0146180B"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9426FBD" w14:textId="702A831D" w:rsidR="00D558A8" w:rsidRPr="005F20AA" w:rsidRDefault="00D558A8" w:rsidP="005F20AA">
            <w:pPr>
              <w:pStyle w:val="a3"/>
              <w:rPr>
                <w:rFonts w:eastAsia="Times New Roman"/>
                <w:sz w:val="20"/>
                <w:szCs w:val="20"/>
                <w:lang w:eastAsia="ru-RU"/>
              </w:rPr>
            </w:pPr>
            <w:r w:rsidRPr="005F20AA">
              <w:rPr>
                <w:sz w:val="20"/>
                <w:szCs w:val="20"/>
              </w:rPr>
              <w:t>40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4C5942E" w14:textId="29F4D883"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AD27F7B" w14:textId="3122DF80"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8715233" w14:textId="0245D68C" w:rsidR="00D558A8" w:rsidRPr="005F20AA" w:rsidRDefault="00D558A8" w:rsidP="005F20AA">
            <w:pPr>
              <w:pStyle w:val="a3"/>
              <w:rPr>
                <w:rFonts w:eastAsia="Times New Roman"/>
                <w:sz w:val="16"/>
                <w:szCs w:val="16"/>
                <w:lang w:eastAsia="ru-RU"/>
              </w:rPr>
            </w:pPr>
            <w:r w:rsidRPr="005F20AA">
              <w:t>591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E6B3110" w14:textId="4C445EC6" w:rsidR="00D558A8" w:rsidRPr="005F20AA" w:rsidRDefault="00D558A8" w:rsidP="005F20AA">
            <w:pPr>
              <w:pStyle w:val="a3"/>
              <w:rPr>
                <w:rFonts w:eastAsia="Times New Roman"/>
                <w:sz w:val="16"/>
                <w:szCs w:val="16"/>
                <w:lang w:eastAsia="ru-RU"/>
              </w:rPr>
            </w:pPr>
            <w:r w:rsidRPr="005F20AA">
              <w:t>561</w:t>
            </w:r>
          </w:p>
        </w:tc>
      </w:tr>
      <w:tr w:rsidR="00D558A8" w:rsidRPr="005F20AA" w14:paraId="703B9B75"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91520AE" w14:textId="21E4F709" w:rsidR="00D558A8" w:rsidRPr="005F20AA" w:rsidRDefault="00D558A8" w:rsidP="005F20AA">
            <w:pPr>
              <w:pStyle w:val="a3"/>
              <w:rPr>
                <w:rFonts w:eastAsia="Times New Roman"/>
                <w:sz w:val="20"/>
                <w:szCs w:val="20"/>
                <w:lang w:eastAsia="ru-RU"/>
              </w:rPr>
            </w:pPr>
            <w:r w:rsidRPr="005F20AA">
              <w:rPr>
                <w:sz w:val="20"/>
                <w:szCs w:val="20"/>
              </w:rPr>
              <w:t>41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A93A661" w14:textId="67E5DD53"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D629D4C" w14:textId="786896CF" w:rsidR="00D558A8" w:rsidRPr="005F20AA" w:rsidRDefault="00D558A8" w:rsidP="005F20AA">
            <w:pPr>
              <w:pStyle w:val="a3"/>
              <w:rPr>
                <w:rFonts w:eastAsia="Times New Roman"/>
                <w:sz w:val="20"/>
                <w:szCs w:val="20"/>
                <w:lang w:eastAsia="ru-RU"/>
              </w:rPr>
            </w:pPr>
            <w:r w:rsidRPr="005F20AA">
              <w:rPr>
                <w:sz w:val="20"/>
                <w:szCs w:val="20"/>
              </w:rPr>
              <w:t>356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B394014" w14:textId="75F4A852" w:rsidR="00D558A8" w:rsidRPr="005F20AA" w:rsidRDefault="00D558A8" w:rsidP="005F20AA">
            <w:pPr>
              <w:pStyle w:val="a3"/>
              <w:rPr>
                <w:rFonts w:eastAsia="Times New Roman"/>
                <w:sz w:val="16"/>
                <w:szCs w:val="16"/>
                <w:lang w:eastAsia="ru-RU"/>
              </w:rPr>
            </w:pPr>
            <w:r w:rsidRPr="005F20AA">
              <w:t>356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E5C2671" w14:textId="45EA5331" w:rsidR="00D558A8" w:rsidRPr="005F20AA" w:rsidRDefault="00D558A8" w:rsidP="005F20AA">
            <w:pPr>
              <w:pStyle w:val="a3"/>
              <w:rPr>
                <w:rFonts w:eastAsia="Times New Roman"/>
                <w:sz w:val="16"/>
                <w:szCs w:val="16"/>
                <w:lang w:eastAsia="ru-RU"/>
              </w:rPr>
            </w:pPr>
            <w:r w:rsidRPr="005F20AA">
              <w:t>356</w:t>
            </w:r>
          </w:p>
        </w:tc>
      </w:tr>
      <w:tr w:rsidR="00D558A8" w:rsidRPr="005F20AA" w14:paraId="4BAC4874"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1CFAB17" w14:textId="6FE9D3C6" w:rsidR="00D558A8" w:rsidRPr="005F20AA" w:rsidRDefault="00D558A8" w:rsidP="005F20AA">
            <w:pPr>
              <w:pStyle w:val="a3"/>
              <w:rPr>
                <w:rFonts w:eastAsia="Times New Roman"/>
                <w:sz w:val="20"/>
                <w:szCs w:val="20"/>
                <w:lang w:eastAsia="ru-RU"/>
              </w:rPr>
            </w:pPr>
            <w:r w:rsidRPr="005F20AA">
              <w:rPr>
                <w:sz w:val="20"/>
                <w:szCs w:val="20"/>
              </w:rPr>
              <w:t>42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6E345BC" w14:textId="786E3695"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7F6EF81" w14:textId="3730E273" w:rsidR="00D558A8" w:rsidRPr="005F20AA" w:rsidRDefault="00D558A8" w:rsidP="005F20AA">
            <w:pPr>
              <w:pStyle w:val="a3"/>
              <w:rPr>
                <w:rFonts w:eastAsia="Times New Roman"/>
                <w:sz w:val="20"/>
                <w:szCs w:val="20"/>
                <w:lang w:eastAsia="ru-RU"/>
              </w:rPr>
            </w:pPr>
            <w:r w:rsidRPr="005F20AA">
              <w:rPr>
                <w:sz w:val="20"/>
                <w:szCs w:val="20"/>
              </w:rPr>
              <w:t>37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74EE6CE" w14:textId="6334B2B2" w:rsidR="00D558A8" w:rsidRPr="005F20AA" w:rsidRDefault="00D558A8" w:rsidP="005F20AA">
            <w:pPr>
              <w:pStyle w:val="a3"/>
              <w:rPr>
                <w:rFonts w:eastAsia="Times New Roman"/>
                <w:sz w:val="16"/>
                <w:szCs w:val="16"/>
                <w:lang w:eastAsia="ru-RU"/>
              </w:rPr>
            </w:pPr>
            <w:r w:rsidRPr="005F20AA">
              <w:t>30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8F9367E" w14:textId="77B8372B" w:rsidR="00D558A8" w:rsidRPr="005F20AA" w:rsidRDefault="00D558A8" w:rsidP="005F20AA">
            <w:pPr>
              <w:pStyle w:val="a3"/>
              <w:rPr>
                <w:rFonts w:eastAsia="Times New Roman"/>
                <w:sz w:val="16"/>
                <w:szCs w:val="16"/>
                <w:lang w:eastAsia="ru-RU"/>
              </w:rPr>
            </w:pPr>
            <w:r w:rsidRPr="005F20AA">
              <w:t>30</w:t>
            </w:r>
          </w:p>
        </w:tc>
      </w:tr>
      <w:tr w:rsidR="00D558A8" w:rsidRPr="005F20AA" w14:paraId="29787535"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B646B53" w14:textId="696C140A" w:rsidR="00D558A8" w:rsidRPr="005F20AA" w:rsidRDefault="00D558A8" w:rsidP="005F20AA">
            <w:pPr>
              <w:pStyle w:val="a3"/>
              <w:rPr>
                <w:rFonts w:eastAsia="Times New Roman"/>
                <w:sz w:val="20"/>
                <w:szCs w:val="20"/>
                <w:lang w:eastAsia="ru-RU"/>
              </w:rPr>
            </w:pPr>
            <w:r w:rsidRPr="005F20AA">
              <w:rPr>
                <w:sz w:val="20"/>
                <w:szCs w:val="20"/>
              </w:rPr>
              <w:t>43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676192E" w14:textId="7249C1A9"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BB0E53C" w14:textId="12975E2B"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C56FB61" w14:textId="71296B06" w:rsidR="00D558A8" w:rsidRPr="005F20AA" w:rsidRDefault="00D558A8" w:rsidP="005F20AA">
            <w:pPr>
              <w:pStyle w:val="a3"/>
              <w:rPr>
                <w:rFonts w:eastAsia="Times New Roman"/>
                <w:sz w:val="16"/>
                <w:szCs w:val="16"/>
                <w:lang w:eastAsia="ru-RU"/>
              </w:rPr>
            </w:pPr>
            <w:r w:rsidRPr="005F20AA">
              <w:t>600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FF65DC6" w14:textId="5CFBAF80" w:rsidR="00D558A8" w:rsidRPr="005F20AA" w:rsidRDefault="00D558A8" w:rsidP="005F20AA">
            <w:pPr>
              <w:pStyle w:val="a3"/>
              <w:rPr>
                <w:rFonts w:eastAsia="Times New Roman"/>
                <w:sz w:val="16"/>
                <w:szCs w:val="16"/>
                <w:lang w:eastAsia="ru-RU"/>
              </w:rPr>
            </w:pPr>
            <w:r w:rsidRPr="005F20AA">
              <w:t>600</w:t>
            </w:r>
          </w:p>
        </w:tc>
      </w:tr>
      <w:tr w:rsidR="00D558A8" w:rsidRPr="005F20AA" w14:paraId="0580D8B9"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D354AE6" w14:textId="54044F24" w:rsidR="00D558A8" w:rsidRPr="005F20AA" w:rsidRDefault="00D558A8" w:rsidP="005F20AA">
            <w:pPr>
              <w:pStyle w:val="a3"/>
              <w:rPr>
                <w:rFonts w:eastAsia="Times New Roman"/>
                <w:sz w:val="20"/>
                <w:szCs w:val="20"/>
                <w:lang w:eastAsia="ru-RU"/>
              </w:rPr>
            </w:pPr>
            <w:r w:rsidRPr="005F20AA">
              <w:rPr>
                <w:sz w:val="20"/>
                <w:szCs w:val="20"/>
              </w:rPr>
              <w:t>44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0870876" w14:textId="445D08C5" w:rsidR="00D558A8" w:rsidRPr="005F20AA" w:rsidRDefault="00D558A8" w:rsidP="005F20AA">
            <w:pPr>
              <w:pStyle w:val="a3"/>
              <w:jc w:val="left"/>
              <w:rPr>
                <w:rFonts w:eastAsia="Times New Roman"/>
                <w:sz w:val="20"/>
                <w:szCs w:val="20"/>
                <w:lang w:eastAsia="ru-RU"/>
              </w:rPr>
            </w:pPr>
            <w:r w:rsidRPr="005F20AA">
              <w:rPr>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75C6577" w14:textId="40264E99" w:rsidR="00D558A8" w:rsidRPr="005F20AA" w:rsidRDefault="00D558A8" w:rsidP="005F20AA">
            <w:pPr>
              <w:pStyle w:val="a3"/>
              <w:rPr>
                <w:rFonts w:eastAsia="Times New Roman"/>
                <w:sz w:val="20"/>
                <w:szCs w:val="20"/>
                <w:lang w:eastAsia="ru-RU"/>
              </w:rPr>
            </w:pPr>
            <w:r w:rsidRPr="005F20AA">
              <w:rPr>
                <w:sz w:val="20"/>
                <w:szCs w:val="20"/>
              </w:rPr>
              <w:t>600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EAD74D3" w14:textId="3E88B81D" w:rsidR="00D558A8" w:rsidRPr="005F20AA" w:rsidRDefault="00D558A8" w:rsidP="005F20AA">
            <w:pPr>
              <w:pStyle w:val="a3"/>
              <w:rPr>
                <w:rFonts w:eastAsia="Times New Roman"/>
                <w:sz w:val="16"/>
                <w:szCs w:val="16"/>
                <w:lang w:eastAsia="ru-RU"/>
              </w:rPr>
            </w:pPr>
            <w:r w:rsidRPr="005F20AA">
              <w:t>595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F67A063" w14:textId="1E0BF89E" w:rsidR="00D558A8" w:rsidRPr="005F20AA" w:rsidRDefault="00D558A8" w:rsidP="005F20AA">
            <w:pPr>
              <w:pStyle w:val="a3"/>
              <w:rPr>
                <w:rFonts w:eastAsia="Times New Roman"/>
                <w:sz w:val="16"/>
                <w:szCs w:val="16"/>
                <w:lang w:eastAsia="ru-RU"/>
              </w:rPr>
            </w:pPr>
            <w:r w:rsidRPr="005F20AA">
              <w:t>577</w:t>
            </w:r>
          </w:p>
        </w:tc>
      </w:tr>
      <w:tr w:rsidR="00D558A8" w:rsidRPr="005F20AA" w14:paraId="49DEFCA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1CB2BFC" w14:textId="5D446398" w:rsidR="00D558A8" w:rsidRPr="005F20AA" w:rsidRDefault="00D558A8" w:rsidP="005F20AA">
            <w:pPr>
              <w:pStyle w:val="a3"/>
              <w:rPr>
                <w:rFonts w:eastAsia="Times New Roman"/>
                <w:sz w:val="20"/>
                <w:szCs w:val="20"/>
                <w:lang w:eastAsia="ru-RU"/>
              </w:rPr>
            </w:pPr>
            <w:r w:rsidRPr="005F20AA">
              <w:rPr>
                <w:sz w:val="20"/>
                <w:szCs w:val="20"/>
              </w:rPr>
              <w:t>45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A631400" w14:textId="23ADA95E"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«Медицинский центр «</w:t>
            </w:r>
            <w:proofErr w:type="spellStart"/>
            <w:r w:rsidRPr="005F20AA">
              <w:rPr>
                <w:sz w:val="20"/>
                <w:szCs w:val="20"/>
              </w:rPr>
              <w:t>Аксимед</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6031959" w14:textId="58474B3F" w:rsidR="00D558A8" w:rsidRPr="005F20AA" w:rsidRDefault="00D558A8" w:rsidP="005F20AA">
            <w:pPr>
              <w:pStyle w:val="a3"/>
              <w:rPr>
                <w:rFonts w:eastAsia="Times New Roman"/>
                <w:sz w:val="20"/>
                <w:szCs w:val="20"/>
                <w:lang w:eastAsia="ru-RU"/>
              </w:rPr>
            </w:pPr>
            <w:r w:rsidRPr="005F20AA">
              <w:rPr>
                <w:sz w:val="20"/>
                <w:szCs w:val="20"/>
              </w:rPr>
              <w:t>3</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FF01A8A" w14:textId="6CB41F0D" w:rsidR="00D558A8" w:rsidRPr="005F20AA" w:rsidRDefault="00D558A8" w:rsidP="005F20AA">
            <w:pPr>
              <w:pStyle w:val="a3"/>
              <w:rPr>
                <w:rFonts w:eastAsia="Times New Roman"/>
                <w:sz w:val="16"/>
                <w:szCs w:val="16"/>
                <w:lang w:eastAsia="ru-RU"/>
              </w:rPr>
            </w:pPr>
            <w:r w:rsidRPr="005F20AA">
              <w:t>3</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936E43D" w14:textId="55182703" w:rsidR="00D558A8" w:rsidRPr="005F20AA" w:rsidRDefault="00D558A8" w:rsidP="005F20AA">
            <w:pPr>
              <w:pStyle w:val="a3"/>
              <w:rPr>
                <w:rFonts w:eastAsia="Times New Roman"/>
                <w:sz w:val="16"/>
                <w:szCs w:val="16"/>
                <w:lang w:eastAsia="ru-RU"/>
              </w:rPr>
            </w:pPr>
            <w:r w:rsidRPr="005F20AA">
              <w:t>3</w:t>
            </w:r>
          </w:p>
        </w:tc>
      </w:tr>
      <w:tr w:rsidR="00D558A8" w:rsidRPr="005F20AA" w14:paraId="1854A22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A8EB217" w14:textId="421E9065" w:rsidR="00D558A8" w:rsidRPr="005F20AA" w:rsidRDefault="00D558A8" w:rsidP="005F20AA">
            <w:pPr>
              <w:pStyle w:val="a3"/>
              <w:rPr>
                <w:rFonts w:eastAsia="Times New Roman"/>
                <w:sz w:val="20"/>
                <w:szCs w:val="20"/>
                <w:lang w:eastAsia="ru-RU"/>
              </w:rPr>
            </w:pPr>
            <w:r w:rsidRPr="005F20AA">
              <w:rPr>
                <w:sz w:val="20"/>
                <w:szCs w:val="20"/>
              </w:rPr>
              <w:t>46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F52CAAA" w14:textId="29964ABC" w:rsidR="00D558A8" w:rsidRPr="005F20AA" w:rsidRDefault="00D558A8" w:rsidP="005F20AA">
            <w:pPr>
              <w:pStyle w:val="a3"/>
              <w:jc w:val="left"/>
              <w:rPr>
                <w:rFonts w:eastAsia="Times New Roman"/>
                <w:sz w:val="20"/>
                <w:szCs w:val="20"/>
                <w:lang w:eastAsia="ru-RU"/>
              </w:rPr>
            </w:pPr>
            <w:r w:rsidRPr="005F20AA">
              <w:rPr>
                <w:sz w:val="20"/>
                <w:szCs w:val="20"/>
              </w:rPr>
              <w:t>Местная общественная организация «Коррекционно-развивающий центр «ЛогоПлюс» Белоярского района»</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63598F9" w14:textId="05BDD230" w:rsidR="00D558A8" w:rsidRPr="005F20AA" w:rsidRDefault="00D558A8" w:rsidP="005F20AA">
            <w:pPr>
              <w:pStyle w:val="a3"/>
              <w:rPr>
                <w:rFonts w:eastAsia="Times New Roman"/>
                <w:sz w:val="20"/>
                <w:szCs w:val="20"/>
                <w:lang w:eastAsia="ru-RU"/>
              </w:rPr>
            </w:pPr>
            <w:r w:rsidRPr="005F20AA">
              <w:rPr>
                <w:sz w:val="20"/>
                <w:szCs w:val="20"/>
              </w:rPr>
              <w:t>46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13A71A9" w14:textId="1A9D9082" w:rsidR="00D558A8" w:rsidRPr="005F20AA" w:rsidRDefault="00D558A8" w:rsidP="005F20AA">
            <w:pPr>
              <w:pStyle w:val="a3"/>
              <w:rPr>
                <w:rFonts w:eastAsia="Times New Roman"/>
                <w:sz w:val="16"/>
                <w:szCs w:val="16"/>
                <w:lang w:eastAsia="ru-RU"/>
              </w:rPr>
            </w:pPr>
            <w:r w:rsidRPr="005F20AA">
              <w:t>46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A2714C6" w14:textId="29BD8CB7" w:rsidR="00D558A8" w:rsidRPr="005F20AA" w:rsidRDefault="00D558A8" w:rsidP="005F20AA">
            <w:pPr>
              <w:pStyle w:val="a3"/>
              <w:rPr>
                <w:rFonts w:eastAsia="Times New Roman"/>
                <w:sz w:val="16"/>
                <w:szCs w:val="16"/>
                <w:lang w:eastAsia="ru-RU"/>
              </w:rPr>
            </w:pPr>
            <w:r w:rsidRPr="005F20AA">
              <w:t>46</w:t>
            </w:r>
          </w:p>
        </w:tc>
      </w:tr>
      <w:tr w:rsidR="00D558A8" w:rsidRPr="005F20AA" w14:paraId="1A29D606"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1DCC0A8" w14:textId="5E351E47" w:rsidR="00D558A8" w:rsidRPr="005F20AA" w:rsidRDefault="00D558A8" w:rsidP="005F20AA">
            <w:pPr>
              <w:pStyle w:val="a3"/>
              <w:rPr>
                <w:rFonts w:eastAsia="Times New Roman"/>
                <w:sz w:val="20"/>
                <w:szCs w:val="20"/>
                <w:lang w:eastAsia="ru-RU"/>
              </w:rPr>
            </w:pPr>
            <w:r w:rsidRPr="005F20AA">
              <w:rPr>
                <w:sz w:val="20"/>
                <w:szCs w:val="20"/>
              </w:rPr>
              <w:t>47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CD79964" w14:textId="36D77564" w:rsidR="00D558A8" w:rsidRPr="005F20AA" w:rsidRDefault="00D558A8" w:rsidP="005F20AA">
            <w:pPr>
              <w:pStyle w:val="a3"/>
              <w:jc w:val="left"/>
              <w:rPr>
                <w:rFonts w:eastAsia="Times New Roman"/>
                <w:sz w:val="20"/>
                <w:szCs w:val="20"/>
                <w:lang w:eastAsia="ru-RU"/>
              </w:rPr>
            </w:pPr>
            <w:r w:rsidRPr="005F20AA">
              <w:rPr>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6245930" w14:textId="02BF50E1" w:rsidR="00D558A8" w:rsidRPr="005F20AA" w:rsidRDefault="00D558A8" w:rsidP="005F20AA">
            <w:pPr>
              <w:pStyle w:val="a3"/>
              <w:rPr>
                <w:rFonts w:eastAsia="Times New Roman"/>
                <w:sz w:val="20"/>
                <w:szCs w:val="20"/>
                <w:lang w:eastAsia="ru-RU"/>
              </w:rPr>
            </w:pPr>
            <w:r w:rsidRPr="005F20AA">
              <w:rPr>
                <w:sz w:val="20"/>
                <w:szCs w:val="20"/>
              </w:rPr>
              <w:t>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B7E5852" w14:textId="67CC18E0" w:rsidR="00D558A8" w:rsidRPr="005F20AA" w:rsidRDefault="00D558A8" w:rsidP="005F20AA">
            <w:pPr>
              <w:pStyle w:val="a3"/>
              <w:rPr>
                <w:rFonts w:eastAsia="Times New Roman"/>
                <w:sz w:val="16"/>
                <w:szCs w:val="16"/>
                <w:lang w:eastAsia="ru-RU"/>
              </w:rPr>
            </w:pPr>
            <w:r w:rsidRPr="005F20AA">
              <w:t>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90F472A" w14:textId="1BE345C2" w:rsidR="00D558A8" w:rsidRPr="005F20AA" w:rsidRDefault="00D558A8" w:rsidP="005F20AA">
            <w:pPr>
              <w:pStyle w:val="a3"/>
              <w:rPr>
                <w:rFonts w:eastAsia="Times New Roman"/>
                <w:sz w:val="16"/>
                <w:szCs w:val="16"/>
                <w:lang w:eastAsia="ru-RU"/>
              </w:rPr>
            </w:pPr>
            <w:r w:rsidRPr="005F20AA">
              <w:t>3</w:t>
            </w:r>
          </w:p>
        </w:tc>
      </w:tr>
      <w:tr w:rsidR="00D558A8" w:rsidRPr="005F20AA" w14:paraId="25C794F0"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2046DC2" w14:textId="008E6929" w:rsidR="00D558A8" w:rsidRPr="005F20AA" w:rsidRDefault="00D558A8" w:rsidP="005F20AA">
            <w:pPr>
              <w:pStyle w:val="a3"/>
              <w:rPr>
                <w:rFonts w:eastAsia="Times New Roman"/>
                <w:sz w:val="20"/>
                <w:szCs w:val="20"/>
                <w:lang w:eastAsia="ru-RU"/>
              </w:rPr>
            </w:pPr>
            <w:r w:rsidRPr="005F20AA">
              <w:rPr>
                <w:sz w:val="20"/>
                <w:szCs w:val="20"/>
              </w:rPr>
              <w:t>48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EF3938E" w14:textId="7264FDD2"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социального обслуживания «Центр реабилитации Анастасия»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1706D87" w14:textId="276A4D68" w:rsidR="00D558A8" w:rsidRPr="005F20AA" w:rsidRDefault="00D558A8" w:rsidP="005F20AA">
            <w:pPr>
              <w:pStyle w:val="a3"/>
              <w:rPr>
                <w:rFonts w:eastAsia="Times New Roman"/>
                <w:sz w:val="20"/>
                <w:szCs w:val="20"/>
                <w:lang w:eastAsia="ru-RU"/>
              </w:rPr>
            </w:pPr>
            <w:r w:rsidRPr="005F20AA">
              <w:rPr>
                <w:sz w:val="20"/>
                <w:szCs w:val="20"/>
              </w:rPr>
              <w:t>28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1269DB3" w14:textId="78F7EB08" w:rsidR="00D558A8" w:rsidRPr="005F20AA" w:rsidRDefault="00D558A8" w:rsidP="005F20AA">
            <w:pPr>
              <w:pStyle w:val="a3"/>
              <w:rPr>
                <w:rFonts w:eastAsia="Times New Roman"/>
                <w:sz w:val="16"/>
                <w:szCs w:val="16"/>
                <w:lang w:eastAsia="ru-RU"/>
              </w:rPr>
            </w:pPr>
            <w:r w:rsidRPr="005F20AA">
              <w:t>28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17CA4B6" w14:textId="5A007DA7" w:rsidR="00D558A8" w:rsidRPr="005F20AA" w:rsidRDefault="00D558A8" w:rsidP="005F20AA">
            <w:pPr>
              <w:pStyle w:val="a3"/>
              <w:rPr>
                <w:rFonts w:eastAsia="Times New Roman"/>
                <w:sz w:val="16"/>
                <w:szCs w:val="16"/>
                <w:lang w:eastAsia="ru-RU"/>
              </w:rPr>
            </w:pPr>
            <w:r w:rsidRPr="005F20AA">
              <w:t>5</w:t>
            </w:r>
          </w:p>
        </w:tc>
      </w:tr>
      <w:tr w:rsidR="00D558A8" w:rsidRPr="005F20AA" w14:paraId="0BA886AD"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4A98537" w14:textId="342859A3" w:rsidR="00D558A8" w:rsidRPr="005F20AA" w:rsidRDefault="00D558A8" w:rsidP="005F20AA">
            <w:pPr>
              <w:pStyle w:val="a3"/>
              <w:rPr>
                <w:rFonts w:eastAsia="Times New Roman"/>
                <w:sz w:val="20"/>
                <w:szCs w:val="20"/>
                <w:lang w:eastAsia="ru-RU"/>
              </w:rPr>
            </w:pPr>
            <w:r w:rsidRPr="005F20AA">
              <w:rPr>
                <w:sz w:val="20"/>
                <w:szCs w:val="20"/>
              </w:rPr>
              <w:t>49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6688602" w14:textId="0B03874D"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социального обслуживания населения «</w:t>
            </w:r>
            <w:proofErr w:type="spellStart"/>
            <w:r w:rsidRPr="005F20AA">
              <w:rPr>
                <w:sz w:val="20"/>
                <w:szCs w:val="20"/>
              </w:rPr>
              <w:t>Добродея</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2E9AFB4" w14:textId="216A5A95" w:rsidR="00D558A8" w:rsidRPr="005F20AA" w:rsidRDefault="00D558A8" w:rsidP="005F20AA">
            <w:pPr>
              <w:pStyle w:val="a3"/>
              <w:rPr>
                <w:rFonts w:eastAsia="Times New Roman"/>
                <w:sz w:val="20"/>
                <w:szCs w:val="20"/>
                <w:lang w:eastAsia="ru-RU"/>
              </w:rPr>
            </w:pPr>
            <w:r w:rsidRPr="005F20AA">
              <w:rPr>
                <w:sz w:val="20"/>
                <w:szCs w:val="20"/>
              </w:rPr>
              <w:t>30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A064FFA" w14:textId="5FE1514C" w:rsidR="00D558A8" w:rsidRPr="005F20AA" w:rsidRDefault="00D558A8" w:rsidP="005F20AA">
            <w:pPr>
              <w:pStyle w:val="a3"/>
              <w:rPr>
                <w:rFonts w:eastAsia="Times New Roman"/>
                <w:sz w:val="16"/>
                <w:szCs w:val="16"/>
                <w:lang w:eastAsia="ru-RU"/>
              </w:rPr>
            </w:pPr>
            <w:r w:rsidRPr="005F20AA">
              <w:t>30</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F36FD84" w14:textId="61F8C472" w:rsidR="00D558A8" w:rsidRPr="005F20AA" w:rsidRDefault="00D558A8" w:rsidP="005F20AA">
            <w:pPr>
              <w:pStyle w:val="a3"/>
              <w:rPr>
                <w:rFonts w:eastAsia="Times New Roman"/>
                <w:sz w:val="16"/>
                <w:szCs w:val="16"/>
                <w:lang w:eastAsia="ru-RU"/>
              </w:rPr>
            </w:pPr>
            <w:r w:rsidRPr="005F20AA">
              <w:t>23</w:t>
            </w:r>
          </w:p>
        </w:tc>
      </w:tr>
      <w:tr w:rsidR="00D558A8" w:rsidRPr="005F20AA" w14:paraId="2E0F3D9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B434688" w14:textId="0821D628" w:rsidR="00D558A8" w:rsidRPr="005F20AA" w:rsidRDefault="00D558A8" w:rsidP="005F20AA">
            <w:pPr>
              <w:pStyle w:val="a3"/>
              <w:rPr>
                <w:rFonts w:eastAsia="Times New Roman"/>
                <w:sz w:val="20"/>
                <w:szCs w:val="20"/>
                <w:lang w:eastAsia="ru-RU"/>
              </w:rPr>
            </w:pPr>
            <w:r w:rsidRPr="005F20AA">
              <w:rPr>
                <w:sz w:val="20"/>
                <w:szCs w:val="20"/>
              </w:rPr>
              <w:t>50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EF5A546" w14:textId="15216FB6"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«Центр диагностики и реабилитации»</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0D24E69" w14:textId="3EC74EEB" w:rsidR="00D558A8" w:rsidRPr="005F20AA" w:rsidRDefault="00D558A8" w:rsidP="005F20AA">
            <w:pPr>
              <w:pStyle w:val="a3"/>
              <w:rPr>
                <w:rFonts w:eastAsia="Times New Roman"/>
                <w:sz w:val="20"/>
                <w:szCs w:val="20"/>
                <w:lang w:eastAsia="ru-RU"/>
              </w:rPr>
            </w:pPr>
            <w:r w:rsidRPr="005F20AA">
              <w:rPr>
                <w:sz w:val="20"/>
                <w:szCs w:val="20"/>
              </w:rPr>
              <w:t>14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F170622" w14:textId="1F954293" w:rsidR="00D558A8" w:rsidRPr="005F20AA" w:rsidRDefault="00D558A8" w:rsidP="005F20AA">
            <w:pPr>
              <w:pStyle w:val="a3"/>
              <w:rPr>
                <w:rFonts w:eastAsia="Times New Roman"/>
                <w:sz w:val="16"/>
                <w:szCs w:val="16"/>
                <w:lang w:eastAsia="ru-RU"/>
              </w:rPr>
            </w:pPr>
            <w:r w:rsidRPr="005F20AA">
              <w:t>14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1532716" w14:textId="3C27D03A" w:rsidR="00D558A8" w:rsidRPr="005F20AA" w:rsidRDefault="00D558A8" w:rsidP="005F20AA">
            <w:pPr>
              <w:pStyle w:val="a3"/>
              <w:rPr>
                <w:rFonts w:eastAsia="Times New Roman"/>
                <w:sz w:val="16"/>
                <w:szCs w:val="16"/>
                <w:lang w:eastAsia="ru-RU"/>
              </w:rPr>
            </w:pPr>
            <w:r w:rsidRPr="005F20AA">
              <w:t>14</w:t>
            </w:r>
          </w:p>
        </w:tc>
      </w:tr>
      <w:tr w:rsidR="00D558A8" w:rsidRPr="005F20AA" w14:paraId="47D8D518"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BA0E4A" w14:textId="7F2B50E1" w:rsidR="00D558A8" w:rsidRPr="005F20AA" w:rsidRDefault="00D558A8" w:rsidP="005F20AA">
            <w:pPr>
              <w:pStyle w:val="a3"/>
              <w:rPr>
                <w:rFonts w:eastAsia="Times New Roman"/>
                <w:sz w:val="20"/>
                <w:szCs w:val="20"/>
                <w:lang w:eastAsia="ru-RU"/>
              </w:rPr>
            </w:pPr>
            <w:r w:rsidRPr="005F20AA">
              <w:rPr>
                <w:sz w:val="20"/>
                <w:szCs w:val="20"/>
              </w:rPr>
              <w:t>51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1C2F737" w14:textId="3BCABAD4"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«Спортивно-оздоровительный центр «Атмосфера»</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F92B3A5" w14:textId="6B6E30DA" w:rsidR="00D558A8" w:rsidRPr="005F20AA" w:rsidRDefault="00D558A8" w:rsidP="005F20AA">
            <w:pPr>
              <w:pStyle w:val="a3"/>
              <w:rPr>
                <w:rFonts w:eastAsia="Times New Roman"/>
                <w:sz w:val="20"/>
                <w:szCs w:val="20"/>
                <w:lang w:eastAsia="ru-RU"/>
              </w:rPr>
            </w:pPr>
            <w:r w:rsidRPr="005F20AA">
              <w:rPr>
                <w:sz w:val="20"/>
                <w:szCs w:val="20"/>
              </w:rPr>
              <w:t>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A02C9C3" w14:textId="5E6C1E34" w:rsidR="00D558A8" w:rsidRPr="005F20AA" w:rsidRDefault="00D558A8" w:rsidP="005F20AA">
            <w:pPr>
              <w:pStyle w:val="a3"/>
              <w:rPr>
                <w:rFonts w:eastAsia="Times New Roman"/>
                <w:sz w:val="16"/>
                <w:szCs w:val="16"/>
                <w:lang w:eastAsia="ru-RU"/>
              </w:rPr>
            </w:pPr>
            <w:r w:rsidRPr="005F20AA">
              <w:t>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8030B65" w14:textId="74CFA8A0" w:rsidR="00D558A8" w:rsidRPr="005F20AA" w:rsidRDefault="00D558A8" w:rsidP="005F20AA">
            <w:pPr>
              <w:pStyle w:val="a3"/>
              <w:rPr>
                <w:rFonts w:eastAsia="Times New Roman"/>
                <w:sz w:val="16"/>
                <w:szCs w:val="16"/>
                <w:lang w:eastAsia="ru-RU"/>
              </w:rPr>
            </w:pPr>
            <w:r w:rsidRPr="005F20AA">
              <w:t>8</w:t>
            </w:r>
          </w:p>
        </w:tc>
      </w:tr>
      <w:tr w:rsidR="00D558A8" w:rsidRPr="005F20AA" w14:paraId="6575094A"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473C46C" w14:textId="7D55133A" w:rsidR="00D558A8" w:rsidRPr="005F20AA" w:rsidRDefault="00D558A8" w:rsidP="005F20AA">
            <w:pPr>
              <w:pStyle w:val="a3"/>
              <w:rPr>
                <w:rFonts w:eastAsia="Times New Roman"/>
                <w:sz w:val="20"/>
                <w:szCs w:val="20"/>
                <w:lang w:eastAsia="ru-RU"/>
              </w:rPr>
            </w:pPr>
            <w:r w:rsidRPr="005F20AA">
              <w:rPr>
                <w:sz w:val="20"/>
                <w:szCs w:val="20"/>
              </w:rPr>
              <w:t>52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84340BF" w14:textId="43CF97F9"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некоммерческую организацию Центр социального и медицинского обслуживания населения «Заботливое сердце»</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717AD3C" w14:textId="0E0607B2" w:rsidR="00D558A8" w:rsidRPr="005F20AA" w:rsidRDefault="00D558A8" w:rsidP="005F20AA">
            <w:pPr>
              <w:pStyle w:val="a3"/>
              <w:rPr>
                <w:rFonts w:eastAsia="Times New Roman"/>
                <w:sz w:val="20"/>
                <w:szCs w:val="20"/>
                <w:lang w:eastAsia="ru-RU"/>
              </w:rPr>
            </w:pPr>
            <w:r w:rsidRPr="005F20AA">
              <w:rPr>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25DCC6F" w14:textId="5D84E601" w:rsidR="00D558A8" w:rsidRPr="005F20AA" w:rsidRDefault="00D558A8" w:rsidP="005F20AA">
            <w:pPr>
              <w:pStyle w:val="a3"/>
              <w:rPr>
                <w:rFonts w:eastAsia="Times New Roman"/>
                <w:sz w:val="16"/>
                <w:szCs w:val="16"/>
                <w:lang w:eastAsia="ru-RU"/>
              </w:rPr>
            </w:pPr>
            <w:r w:rsidRPr="005F20AA">
              <w:t>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3789EE9" w14:textId="4E789326" w:rsidR="00D558A8" w:rsidRPr="005F20AA" w:rsidRDefault="00D558A8" w:rsidP="005F20AA">
            <w:pPr>
              <w:pStyle w:val="a3"/>
              <w:rPr>
                <w:rFonts w:eastAsia="Times New Roman"/>
                <w:sz w:val="16"/>
                <w:szCs w:val="16"/>
                <w:lang w:eastAsia="ru-RU"/>
              </w:rPr>
            </w:pPr>
            <w:r w:rsidRPr="005F20AA">
              <w:t>1</w:t>
            </w:r>
          </w:p>
        </w:tc>
      </w:tr>
      <w:tr w:rsidR="00D558A8" w:rsidRPr="005F20AA" w14:paraId="2C4C69EF"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5F24202" w14:textId="18620225" w:rsidR="00D558A8" w:rsidRPr="005F20AA" w:rsidRDefault="00D558A8" w:rsidP="005F20AA">
            <w:pPr>
              <w:pStyle w:val="a3"/>
              <w:rPr>
                <w:rFonts w:eastAsia="Times New Roman"/>
                <w:sz w:val="20"/>
                <w:szCs w:val="20"/>
                <w:lang w:eastAsia="ru-RU"/>
              </w:rPr>
            </w:pPr>
            <w:r w:rsidRPr="005F20AA">
              <w:rPr>
                <w:sz w:val="20"/>
                <w:szCs w:val="20"/>
              </w:rPr>
              <w:t>53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9DB36AB" w14:textId="02F90E0D"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социально-психологической помощи населению «</w:t>
            </w:r>
            <w:proofErr w:type="spellStart"/>
            <w:r w:rsidRPr="005F20AA">
              <w:rPr>
                <w:sz w:val="20"/>
                <w:szCs w:val="20"/>
              </w:rPr>
              <w:t>ВестаПлюс</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9CD2631" w14:textId="279CBC93" w:rsidR="00D558A8" w:rsidRPr="005F20AA" w:rsidRDefault="00D558A8" w:rsidP="005F20AA">
            <w:pPr>
              <w:pStyle w:val="a3"/>
              <w:rPr>
                <w:rFonts w:eastAsia="Times New Roman"/>
                <w:sz w:val="20"/>
                <w:szCs w:val="20"/>
                <w:lang w:eastAsia="ru-RU"/>
              </w:rPr>
            </w:pPr>
            <w:r w:rsidRPr="005F20AA">
              <w:rPr>
                <w:sz w:val="20"/>
                <w:szCs w:val="20"/>
              </w:rPr>
              <w:t>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E3F3177" w14:textId="02B1EA08" w:rsidR="00D558A8" w:rsidRPr="005F20AA" w:rsidRDefault="00D558A8" w:rsidP="005F20AA">
            <w:pPr>
              <w:pStyle w:val="a3"/>
              <w:rPr>
                <w:rFonts w:eastAsia="Times New Roman"/>
                <w:sz w:val="16"/>
                <w:szCs w:val="16"/>
                <w:lang w:eastAsia="ru-RU"/>
              </w:rPr>
            </w:pPr>
            <w:r w:rsidRPr="005F20AA">
              <w:t>7</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959923F" w14:textId="7E6BE47B" w:rsidR="00D558A8" w:rsidRPr="005F20AA" w:rsidRDefault="00D558A8" w:rsidP="005F20AA">
            <w:pPr>
              <w:pStyle w:val="a3"/>
              <w:rPr>
                <w:rFonts w:eastAsia="Times New Roman"/>
                <w:sz w:val="16"/>
                <w:szCs w:val="16"/>
                <w:lang w:eastAsia="ru-RU"/>
              </w:rPr>
            </w:pPr>
            <w:r w:rsidRPr="005F20AA">
              <w:t>7</w:t>
            </w:r>
          </w:p>
        </w:tc>
      </w:tr>
      <w:tr w:rsidR="00D558A8" w:rsidRPr="005F20AA" w14:paraId="50B0DA1F"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A88B0A6" w14:textId="42FB218E" w:rsidR="00D558A8" w:rsidRPr="005F20AA" w:rsidRDefault="00D558A8" w:rsidP="005F20AA">
            <w:pPr>
              <w:pStyle w:val="a3"/>
              <w:rPr>
                <w:rFonts w:eastAsia="Times New Roman"/>
                <w:sz w:val="20"/>
                <w:szCs w:val="20"/>
                <w:lang w:eastAsia="ru-RU"/>
              </w:rPr>
            </w:pPr>
            <w:r w:rsidRPr="005F20AA">
              <w:rPr>
                <w:sz w:val="20"/>
                <w:szCs w:val="20"/>
              </w:rPr>
              <w:lastRenderedPageBreak/>
              <w:t>54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8ED73F9" w14:textId="37432060"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социальной адаптации и реабилитации «Вектор»</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886DC9F" w14:textId="253DC9E9" w:rsidR="00D558A8" w:rsidRPr="005F20AA" w:rsidRDefault="00D558A8" w:rsidP="005F20AA">
            <w:pPr>
              <w:pStyle w:val="a3"/>
              <w:rPr>
                <w:rFonts w:eastAsia="Times New Roman"/>
                <w:sz w:val="20"/>
                <w:szCs w:val="20"/>
                <w:lang w:eastAsia="ru-RU"/>
              </w:rPr>
            </w:pPr>
            <w:r w:rsidRPr="005F20AA">
              <w:rPr>
                <w:sz w:val="20"/>
                <w:szCs w:val="20"/>
              </w:rPr>
              <w:t>26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8CA65FA" w14:textId="0C295001" w:rsidR="00D558A8" w:rsidRPr="005F20AA" w:rsidRDefault="00D558A8" w:rsidP="005F20AA">
            <w:pPr>
              <w:pStyle w:val="a3"/>
              <w:rPr>
                <w:rFonts w:eastAsia="Times New Roman"/>
                <w:sz w:val="16"/>
                <w:szCs w:val="16"/>
                <w:lang w:eastAsia="ru-RU"/>
              </w:rPr>
            </w:pPr>
            <w:r w:rsidRPr="005F20AA">
              <w:t>26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7B6F3B9" w14:textId="27EEF096" w:rsidR="00D558A8" w:rsidRPr="005F20AA" w:rsidRDefault="00D558A8" w:rsidP="005F20AA">
            <w:pPr>
              <w:pStyle w:val="a3"/>
              <w:rPr>
                <w:rFonts w:eastAsia="Times New Roman"/>
                <w:sz w:val="16"/>
                <w:szCs w:val="16"/>
                <w:lang w:eastAsia="ru-RU"/>
              </w:rPr>
            </w:pPr>
            <w:r w:rsidRPr="005F20AA">
              <w:t>16</w:t>
            </w:r>
          </w:p>
        </w:tc>
      </w:tr>
      <w:tr w:rsidR="00D558A8" w:rsidRPr="005F20AA" w14:paraId="1192D39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BACAFE7" w14:textId="4E77AA9D" w:rsidR="00D558A8" w:rsidRPr="005F20AA" w:rsidRDefault="00D558A8" w:rsidP="005F20AA">
            <w:pPr>
              <w:pStyle w:val="a3"/>
              <w:rPr>
                <w:rFonts w:eastAsia="Times New Roman"/>
                <w:sz w:val="20"/>
                <w:szCs w:val="20"/>
                <w:lang w:eastAsia="ru-RU"/>
              </w:rPr>
            </w:pPr>
            <w:r w:rsidRPr="005F20AA">
              <w:rPr>
                <w:sz w:val="20"/>
                <w:szCs w:val="20"/>
              </w:rPr>
              <w:t>55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AE50630" w14:textId="5FD92100" w:rsidR="00D558A8" w:rsidRPr="005F20AA" w:rsidRDefault="00D558A8" w:rsidP="005F20AA">
            <w:pPr>
              <w:pStyle w:val="a3"/>
              <w:jc w:val="left"/>
              <w:rPr>
                <w:rFonts w:eastAsia="Times New Roman"/>
                <w:sz w:val="20"/>
                <w:szCs w:val="20"/>
                <w:lang w:eastAsia="ru-RU"/>
              </w:rPr>
            </w:pPr>
            <w:r w:rsidRPr="005F20AA">
              <w:rPr>
                <w:sz w:val="20"/>
                <w:szCs w:val="20"/>
              </w:rPr>
              <w:t>Региональная общественная организация «Детский клуб развития творческих и физических способностей «Апельсин»</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F2B2E09" w14:textId="27D3E048" w:rsidR="00D558A8" w:rsidRPr="005F20AA" w:rsidRDefault="00D558A8" w:rsidP="005F20AA">
            <w:pPr>
              <w:pStyle w:val="a3"/>
              <w:rPr>
                <w:rFonts w:eastAsia="Times New Roman"/>
                <w:sz w:val="20"/>
                <w:szCs w:val="20"/>
                <w:lang w:eastAsia="ru-RU"/>
              </w:rPr>
            </w:pPr>
            <w:r w:rsidRPr="005F20AA">
              <w:rPr>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691FDDE" w14:textId="14906324" w:rsidR="00D558A8" w:rsidRPr="005F20AA" w:rsidRDefault="00D558A8" w:rsidP="005F20AA">
            <w:pPr>
              <w:pStyle w:val="a3"/>
              <w:rPr>
                <w:rFonts w:eastAsia="Times New Roman"/>
                <w:sz w:val="16"/>
                <w:szCs w:val="16"/>
                <w:lang w:eastAsia="ru-RU"/>
              </w:rPr>
            </w:pPr>
            <w:r w:rsidRPr="005F20AA">
              <w:t>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9C4E504" w14:textId="02381BD9" w:rsidR="00D558A8" w:rsidRPr="005F20AA" w:rsidRDefault="00D558A8" w:rsidP="005F20AA">
            <w:pPr>
              <w:pStyle w:val="a3"/>
              <w:rPr>
                <w:rFonts w:eastAsia="Times New Roman"/>
                <w:sz w:val="16"/>
                <w:szCs w:val="16"/>
                <w:lang w:eastAsia="ru-RU"/>
              </w:rPr>
            </w:pPr>
            <w:r w:rsidRPr="005F20AA">
              <w:t>1</w:t>
            </w:r>
          </w:p>
        </w:tc>
      </w:tr>
      <w:tr w:rsidR="00D558A8" w:rsidRPr="005F20AA" w14:paraId="188B2AD9"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8CB7177" w14:textId="064FF77C" w:rsidR="00D558A8" w:rsidRPr="005F20AA" w:rsidRDefault="00D558A8" w:rsidP="005F20AA">
            <w:pPr>
              <w:pStyle w:val="a3"/>
              <w:rPr>
                <w:rFonts w:eastAsia="Times New Roman"/>
                <w:sz w:val="20"/>
                <w:szCs w:val="20"/>
                <w:lang w:eastAsia="ru-RU"/>
              </w:rPr>
            </w:pPr>
            <w:r w:rsidRPr="005F20AA">
              <w:rPr>
                <w:sz w:val="20"/>
                <w:szCs w:val="20"/>
              </w:rPr>
              <w:t>56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FCCAB83" w14:textId="44D614E8" w:rsidR="00D558A8" w:rsidRPr="005F20AA" w:rsidRDefault="00D558A8" w:rsidP="005F20AA">
            <w:pPr>
              <w:pStyle w:val="a3"/>
              <w:jc w:val="left"/>
              <w:rPr>
                <w:rFonts w:eastAsia="Times New Roman"/>
                <w:sz w:val="20"/>
                <w:szCs w:val="20"/>
                <w:lang w:eastAsia="ru-RU"/>
              </w:rPr>
            </w:pPr>
            <w:r w:rsidRPr="005F20AA">
              <w:rPr>
                <w:sz w:val="20"/>
                <w:szCs w:val="20"/>
              </w:rPr>
              <w:t>Благотворительный фонд помощи нуждающимся «Добро без границ»</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9DC8CCB" w14:textId="63ECDF59" w:rsidR="00D558A8" w:rsidRPr="005F20AA" w:rsidRDefault="00D558A8" w:rsidP="005F20AA">
            <w:pPr>
              <w:pStyle w:val="a3"/>
              <w:rPr>
                <w:rFonts w:eastAsia="Times New Roman"/>
                <w:sz w:val="20"/>
                <w:szCs w:val="20"/>
                <w:lang w:eastAsia="ru-RU"/>
              </w:rPr>
            </w:pPr>
            <w:r w:rsidRPr="005F20AA">
              <w:rPr>
                <w:sz w:val="20"/>
                <w:szCs w:val="20"/>
              </w:rPr>
              <w:t>59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D12172C" w14:textId="3D90F70C" w:rsidR="00D558A8" w:rsidRPr="005F20AA" w:rsidRDefault="00D558A8" w:rsidP="005F20AA">
            <w:pPr>
              <w:pStyle w:val="a3"/>
              <w:rPr>
                <w:rFonts w:eastAsia="Times New Roman"/>
                <w:sz w:val="16"/>
                <w:szCs w:val="16"/>
                <w:lang w:eastAsia="ru-RU"/>
              </w:rPr>
            </w:pPr>
            <w:r w:rsidRPr="005F20AA">
              <w:t>59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A0FBB25" w14:textId="7D626F6F" w:rsidR="00D558A8" w:rsidRPr="005F20AA" w:rsidRDefault="00D558A8" w:rsidP="005F20AA">
            <w:pPr>
              <w:pStyle w:val="a3"/>
              <w:rPr>
                <w:rFonts w:eastAsia="Times New Roman"/>
                <w:sz w:val="16"/>
                <w:szCs w:val="16"/>
                <w:lang w:eastAsia="ru-RU"/>
              </w:rPr>
            </w:pPr>
            <w:r w:rsidRPr="005F20AA">
              <w:t>59</w:t>
            </w:r>
          </w:p>
        </w:tc>
      </w:tr>
      <w:tr w:rsidR="00D558A8" w:rsidRPr="005F20AA" w14:paraId="0F7DADDE"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DF78759" w14:textId="114135B9" w:rsidR="00D558A8" w:rsidRPr="005F20AA" w:rsidRDefault="00D558A8" w:rsidP="005F20AA">
            <w:pPr>
              <w:pStyle w:val="a3"/>
              <w:rPr>
                <w:rFonts w:eastAsia="Times New Roman"/>
                <w:sz w:val="20"/>
                <w:szCs w:val="20"/>
                <w:lang w:eastAsia="ru-RU"/>
              </w:rPr>
            </w:pPr>
            <w:r w:rsidRPr="005F20AA">
              <w:rPr>
                <w:sz w:val="20"/>
                <w:szCs w:val="20"/>
              </w:rPr>
              <w:t>57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C1023DF" w14:textId="0DB6AC43"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w:t>
            </w:r>
            <w:proofErr w:type="spellStart"/>
            <w:r w:rsidRPr="005F20AA">
              <w:rPr>
                <w:sz w:val="20"/>
                <w:szCs w:val="20"/>
              </w:rPr>
              <w:t>Умничка</w:t>
            </w:r>
            <w:proofErr w:type="spellEnd"/>
            <w:r w:rsidRPr="005F20AA">
              <w:rPr>
                <w:sz w:val="20"/>
                <w:szCs w:val="20"/>
              </w:rPr>
              <w:t>-НВ»</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23CE0E0" w14:textId="33FB46B4" w:rsidR="00D558A8" w:rsidRPr="005F20AA" w:rsidRDefault="00D558A8" w:rsidP="005F20AA">
            <w:pPr>
              <w:pStyle w:val="a3"/>
              <w:rPr>
                <w:rFonts w:eastAsia="Times New Roman"/>
                <w:sz w:val="20"/>
                <w:szCs w:val="20"/>
                <w:lang w:eastAsia="ru-RU"/>
              </w:rPr>
            </w:pPr>
            <w:r w:rsidRPr="005F20AA">
              <w:rPr>
                <w:sz w:val="20"/>
                <w:szCs w:val="20"/>
              </w:rPr>
              <w:t>108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48BDA6C" w14:textId="4459F1A1" w:rsidR="00D558A8" w:rsidRPr="005F20AA" w:rsidRDefault="00D558A8" w:rsidP="005F20AA">
            <w:pPr>
              <w:pStyle w:val="a3"/>
              <w:rPr>
                <w:rFonts w:eastAsia="Times New Roman"/>
                <w:sz w:val="16"/>
                <w:szCs w:val="16"/>
                <w:lang w:eastAsia="ru-RU"/>
              </w:rPr>
            </w:pPr>
            <w:r w:rsidRPr="005F20AA">
              <w:t>108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4475467" w14:textId="49979484" w:rsidR="00D558A8" w:rsidRPr="005F20AA" w:rsidRDefault="00D558A8" w:rsidP="005F20AA">
            <w:pPr>
              <w:pStyle w:val="a3"/>
              <w:rPr>
                <w:rFonts w:eastAsia="Times New Roman"/>
                <w:sz w:val="16"/>
                <w:szCs w:val="16"/>
                <w:lang w:eastAsia="ru-RU"/>
              </w:rPr>
            </w:pPr>
            <w:r w:rsidRPr="005F20AA">
              <w:t>108</w:t>
            </w:r>
          </w:p>
        </w:tc>
      </w:tr>
      <w:tr w:rsidR="00D558A8" w:rsidRPr="005F20AA" w14:paraId="2E3532FA"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383C4D6" w14:textId="49D4425A" w:rsidR="00D558A8" w:rsidRPr="005F20AA" w:rsidRDefault="00D558A8" w:rsidP="005F20AA">
            <w:pPr>
              <w:pStyle w:val="a3"/>
              <w:rPr>
                <w:rFonts w:eastAsia="Times New Roman"/>
                <w:sz w:val="20"/>
                <w:szCs w:val="20"/>
                <w:lang w:eastAsia="ru-RU"/>
              </w:rPr>
            </w:pPr>
            <w:r w:rsidRPr="005F20AA">
              <w:rPr>
                <w:sz w:val="20"/>
                <w:szCs w:val="20"/>
              </w:rPr>
              <w:t>58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1231F81" w14:textId="6F02642A" w:rsidR="00D558A8" w:rsidRPr="005F20AA" w:rsidRDefault="00D558A8" w:rsidP="005F20AA">
            <w:pPr>
              <w:pStyle w:val="a3"/>
              <w:jc w:val="left"/>
              <w:rPr>
                <w:rFonts w:eastAsia="Times New Roman"/>
                <w:sz w:val="20"/>
                <w:szCs w:val="20"/>
                <w:lang w:eastAsia="ru-RU"/>
              </w:rPr>
            </w:pPr>
            <w:r w:rsidRPr="005F20AA">
              <w:rPr>
                <w:sz w:val="20"/>
                <w:szCs w:val="20"/>
              </w:rPr>
              <w:t>Региональный благотворительный фонд «Лучик света»</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B7C88EE" w14:textId="49C9878F" w:rsidR="00D558A8" w:rsidRPr="005F20AA" w:rsidRDefault="00D558A8" w:rsidP="005F20AA">
            <w:pPr>
              <w:pStyle w:val="a3"/>
              <w:rPr>
                <w:rFonts w:eastAsia="Times New Roman"/>
                <w:sz w:val="20"/>
                <w:szCs w:val="20"/>
                <w:lang w:eastAsia="ru-RU"/>
              </w:rPr>
            </w:pPr>
            <w:r w:rsidRPr="005F20AA">
              <w:rPr>
                <w:sz w:val="20"/>
                <w:szCs w:val="20"/>
              </w:rPr>
              <w:t>131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39DEFFA" w14:textId="57295C6D" w:rsidR="00D558A8" w:rsidRPr="005F20AA" w:rsidRDefault="00D558A8" w:rsidP="005F20AA">
            <w:pPr>
              <w:pStyle w:val="a3"/>
              <w:rPr>
                <w:rFonts w:eastAsia="Times New Roman"/>
                <w:sz w:val="16"/>
                <w:szCs w:val="16"/>
                <w:lang w:eastAsia="ru-RU"/>
              </w:rPr>
            </w:pPr>
            <w:r w:rsidRPr="005F20AA">
              <w:t>66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D0BF14E" w14:textId="68CB9E95" w:rsidR="00D558A8" w:rsidRPr="005F20AA" w:rsidRDefault="00D558A8" w:rsidP="005F20AA">
            <w:pPr>
              <w:pStyle w:val="a3"/>
              <w:rPr>
                <w:rFonts w:eastAsia="Times New Roman"/>
                <w:sz w:val="16"/>
                <w:szCs w:val="16"/>
                <w:lang w:eastAsia="ru-RU"/>
              </w:rPr>
            </w:pPr>
            <w:r w:rsidRPr="005F20AA">
              <w:t>98</w:t>
            </w:r>
          </w:p>
        </w:tc>
      </w:tr>
      <w:tr w:rsidR="00D558A8" w:rsidRPr="005F20AA" w14:paraId="174A54F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9F15B0A" w14:textId="53624CCB" w:rsidR="00D558A8" w:rsidRPr="005F20AA" w:rsidRDefault="00D558A8" w:rsidP="005F20AA">
            <w:pPr>
              <w:pStyle w:val="a3"/>
              <w:rPr>
                <w:rFonts w:eastAsia="Times New Roman"/>
                <w:sz w:val="20"/>
                <w:szCs w:val="20"/>
                <w:lang w:eastAsia="ru-RU"/>
              </w:rPr>
            </w:pPr>
            <w:r w:rsidRPr="005F20AA">
              <w:rPr>
                <w:sz w:val="20"/>
                <w:szCs w:val="20"/>
              </w:rPr>
              <w:t>59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B3E6DA4" w14:textId="7D28EB66" w:rsidR="00D558A8" w:rsidRPr="005F20AA" w:rsidRDefault="00D558A8" w:rsidP="005F20AA">
            <w:pPr>
              <w:pStyle w:val="a3"/>
              <w:jc w:val="left"/>
              <w:rPr>
                <w:rFonts w:eastAsia="Times New Roman"/>
                <w:sz w:val="20"/>
                <w:szCs w:val="20"/>
                <w:lang w:eastAsia="ru-RU"/>
              </w:rPr>
            </w:pPr>
            <w:r w:rsidRPr="005F20AA">
              <w:rPr>
                <w:sz w:val="20"/>
                <w:szCs w:val="20"/>
              </w:rPr>
              <w:t>Благотворительный фонд адресной помощи «Путь милосердия»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50112B5" w14:textId="25DB9839" w:rsidR="00D558A8" w:rsidRPr="005F20AA" w:rsidRDefault="00D558A8" w:rsidP="005F20AA">
            <w:pPr>
              <w:pStyle w:val="a3"/>
              <w:rPr>
                <w:rFonts w:eastAsia="Times New Roman"/>
                <w:sz w:val="20"/>
                <w:szCs w:val="20"/>
                <w:lang w:eastAsia="ru-RU"/>
              </w:rPr>
            </w:pPr>
            <w:r w:rsidRPr="005F20AA">
              <w:rPr>
                <w:sz w:val="20"/>
                <w:szCs w:val="20"/>
              </w:rPr>
              <w:t>51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5377356" w14:textId="668FA3ED" w:rsidR="00D558A8" w:rsidRPr="005F20AA" w:rsidRDefault="00D558A8" w:rsidP="005F20AA">
            <w:pPr>
              <w:pStyle w:val="a3"/>
              <w:rPr>
                <w:rFonts w:eastAsia="Times New Roman"/>
                <w:sz w:val="16"/>
                <w:szCs w:val="16"/>
                <w:lang w:eastAsia="ru-RU"/>
              </w:rPr>
            </w:pPr>
            <w:r w:rsidRPr="005F20AA">
              <w:t>51</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B506BF4" w14:textId="2F90A738" w:rsidR="00D558A8" w:rsidRPr="005F20AA" w:rsidRDefault="00D558A8" w:rsidP="005F20AA">
            <w:pPr>
              <w:pStyle w:val="a3"/>
              <w:rPr>
                <w:rFonts w:eastAsia="Times New Roman"/>
                <w:sz w:val="16"/>
                <w:szCs w:val="16"/>
                <w:lang w:eastAsia="ru-RU"/>
              </w:rPr>
            </w:pPr>
            <w:r w:rsidRPr="005F20AA">
              <w:t>38</w:t>
            </w:r>
          </w:p>
        </w:tc>
      </w:tr>
      <w:tr w:rsidR="00D558A8" w:rsidRPr="005F20AA" w14:paraId="0E15FCF8"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9A99192" w14:textId="746B9965" w:rsidR="00D558A8" w:rsidRPr="005F20AA" w:rsidRDefault="00D558A8" w:rsidP="005F20AA">
            <w:pPr>
              <w:pStyle w:val="a3"/>
              <w:rPr>
                <w:rFonts w:eastAsia="Times New Roman"/>
                <w:sz w:val="20"/>
                <w:szCs w:val="20"/>
                <w:lang w:eastAsia="ru-RU"/>
              </w:rPr>
            </w:pPr>
            <w:r w:rsidRPr="005F20AA">
              <w:rPr>
                <w:sz w:val="20"/>
                <w:szCs w:val="20"/>
              </w:rPr>
              <w:t>60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194256B9" w14:textId="5EE8BDF6" w:rsidR="00D558A8" w:rsidRPr="005F20AA" w:rsidRDefault="00D558A8" w:rsidP="005F20AA">
            <w:pPr>
              <w:pStyle w:val="a3"/>
              <w:jc w:val="left"/>
              <w:rPr>
                <w:rFonts w:eastAsia="Times New Roman"/>
                <w:sz w:val="20"/>
                <w:szCs w:val="20"/>
                <w:lang w:eastAsia="ru-RU"/>
              </w:rPr>
            </w:pPr>
            <w:r w:rsidRPr="005F20AA">
              <w:rPr>
                <w:sz w:val="20"/>
                <w:szCs w:val="20"/>
              </w:rPr>
              <w:t>Местная Нижневартовская районная благотворительная общественная организация социальной адаптации граждан «Надежда»</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105B207" w14:textId="21CC7364" w:rsidR="00D558A8" w:rsidRPr="005F20AA" w:rsidRDefault="00D558A8" w:rsidP="005F20AA">
            <w:pPr>
              <w:pStyle w:val="a3"/>
              <w:rPr>
                <w:rFonts w:eastAsia="Times New Roman"/>
                <w:sz w:val="20"/>
                <w:szCs w:val="20"/>
                <w:lang w:eastAsia="ru-RU"/>
              </w:rPr>
            </w:pPr>
            <w:r w:rsidRPr="005F20AA">
              <w:rPr>
                <w:sz w:val="20"/>
                <w:szCs w:val="20"/>
              </w:rPr>
              <w:t>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28B8092" w14:textId="5B6BED4D" w:rsidR="00D558A8" w:rsidRPr="005F20AA" w:rsidRDefault="00D558A8" w:rsidP="005F20AA">
            <w:pPr>
              <w:pStyle w:val="a3"/>
              <w:rPr>
                <w:rFonts w:eastAsia="Times New Roman"/>
                <w:sz w:val="16"/>
                <w:szCs w:val="16"/>
                <w:lang w:eastAsia="ru-RU"/>
              </w:rPr>
            </w:pPr>
            <w:r w:rsidRPr="005F20AA">
              <w:t>18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CD04C8F" w14:textId="567B9AA2" w:rsidR="00D558A8" w:rsidRPr="005F20AA" w:rsidRDefault="00D558A8" w:rsidP="005F20AA">
            <w:pPr>
              <w:pStyle w:val="a3"/>
              <w:rPr>
                <w:rFonts w:eastAsia="Times New Roman"/>
                <w:sz w:val="16"/>
                <w:szCs w:val="16"/>
                <w:lang w:eastAsia="ru-RU"/>
              </w:rPr>
            </w:pPr>
            <w:r w:rsidRPr="005F20AA">
              <w:t>18</w:t>
            </w:r>
          </w:p>
        </w:tc>
      </w:tr>
      <w:tr w:rsidR="00D558A8" w:rsidRPr="005F20AA" w14:paraId="7F377E41"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C9662AC" w14:textId="3B7381D2" w:rsidR="00D558A8" w:rsidRPr="005F20AA" w:rsidRDefault="00D558A8" w:rsidP="005F20AA">
            <w:pPr>
              <w:pStyle w:val="a3"/>
              <w:rPr>
                <w:rFonts w:eastAsia="Times New Roman"/>
                <w:sz w:val="20"/>
                <w:szCs w:val="20"/>
                <w:lang w:eastAsia="ru-RU"/>
              </w:rPr>
            </w:pPr>
            <w:r w:rsidRPr="005F20AA">
              <w:rPr>
                <w:sz w:val="20"/>
                <w:szCs w:val="20"/>
              </w:rPr>
              <w:t>61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3054639C" w14:textId="59481B7F"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«Коннект»</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07E2CB7" w14:textId="3E53B88B" w:rsidR="00D558A8" w:rsidRPr="005F20AA" w:rsidRDefault="00D558A8" w:rsidP="005F20AA">
            <w:pPr>
              <w:pStyle w:val="a3"/>
              <w:rPr>
                <w:rFonts w:eastAsia="Times New Roman"/>
                <w:sz w:val="20"/>
                <w:szCs w:val="20"/>
                <w:lang w:eastAsia="ru-RU"/>
              </w:rPr>
            </w:pPr>
            <w:r w:rsidRPr="005F20AA">
              <w:rPr>
                <w:sz w:val="20"/>
                <w:szCs w:val="20"/>
              </w:rPr>
              <w:t>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3864889" w14:textId="5EE815C3" w:rsidR="00D558A8" w:rsidRPr="005F20AA" w:rsidRDefault="00D558A8" w:rsidP="005F20AA">
            <w:pPr>
              <w:pStyle w:val="a3"/>
              <w:rPr>
                <w:rFonts w:eastAsia="Times New Roman"/>
                <w:sz w:val="16"/>
                <w:szCs w:val="16"/>
                <w:lang w:eastAsia="ru-RU"/>
              </w:rPr>
            </w:pPr>
            <w:r w:rsidRPr="005F20AA">
              <w:t>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199AABB" w14:textId="0897BCAD" w:rsidR="00D558A8" w:rsidRPr="005F20AA" w:rsidRDefault="00D558A8" w:rsidP="005F20AA">
            <w:pPr>
              <w:pStyle w:val="a3"/>
              <w:rPr>
                <w:rFonts w:eastAsia="Times New Roman"/>
                <w:sz w:val="16"/>
                <w:szCs w:val="16"/>
                <w:lang w:eastAsia="ru-RU"/>
              </w:rPr>
            </w:pPr>
            <w:r w:rsidRPr="005F20AA">
              <w:t>5</w:t>
            </w:r>
          </w:p>
        </w:tc>
      </w:tr>
      <w:tr w:rsidR="00D558A8" w:rsidRPr="005F20AA" w14:paraId="37E67A3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EF377E8" w14:textId="2CDB8B6F" w:rsidR="00D558A8" w:rsidRPr="005F20AA" w:rsidRDefault="00D558A8" w:rsidP="005F20AA">
            <w:pPr>
              <w:pStyle w:val="a3"/>
              <w:rPr>
                <w:rFonts w:eastAsia="Times New Roman"/>
                <w:sz w:val="20"/>
                <w:szCs w:val="20"/>
                <w:lang w:eastAsia="ru-RU"/>
              </w:rPr>
            </w:pPr>
            <w:r w:rsidRPr="005F20AA">
              <w:rPr>
                <w:sz w:val="20"/>
                <w:szCs w:val="20"/>
              </w:rPr>
              <w:t>62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D4BBAB3" w14:textId="7D80DA1E" w:rsidR="00D558A8" w:rsidRPr="005F20AA" w:rsidRDefault="00D558A8" w:rsidP="005F20AA">
            <w:pPr>
              <w:pStyle w:val="a3"/>
              <w:jc w:val="left"/>
              <w:rPr>
                <w:rFonts w:eastAsia="Times New Roman"/>
                <w:sz w:val="20"/>
                <w:szCs w:val="20"/>
                <w:lang w:eastAsia="ru-RU"/>
              </w:rPr>
            </w:pPr>
            <w:r w:rsidRPr="005F20AA">
              <w:rPr>
                <w:sz w:val="20"/>
                <w:szCs w:val="20"/>
              </w:rPr>
              <w:t>Общественная организация Ханты-Мансийского автономного округа – Югры «Центр социальной реабилитации «Борей»</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D464070" w14:textId="533CA4F6" w:rsidR="00D558A8" w:rsidRPr="005F20AA" w:rsidRDefault="00D558A8" w:rsidP="005F20AA">
            <w:pPr>
              <w:pStyle w:val="a3"/>
              <w:rPr>
                <w:rFonts w:eastAsia="Times New Roman"/>
                <w:sz w:val="20"/>
                <w:szCs w:val="20"/>
                <w:lang w:eastAsia="ru-RU"/>
              </w:rPr>
            </w:pPr>
            <w:r w:rsidRPr="005F20AA">
              <w:rPr>
                <w:sz w:val="20"/>
                <w:szCs w:val="20"/>
              </w:rPr>
              <w:t>7</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B22F99B" w14:textId="402DDC5D" w:rsidR="00D558A8" w:rsidRPr="005F20AA" w:rsidRDefault="00D558A8" w:rsidP="005F20AA">
            <w:pPr>
              <w:pStyle w:val="a3"/>
              <w:rPr>
                <w:rFonts w:eastAsia="Times New Roman"/>
                <w:sz w:val="16"/>
                <w:szCs w:val="16"/>
                <w:lang w:eastAsia="ru-RU"/>
              </w:rPr>
            </w:pPr>
            <w:r w:rsidRPr="005F20AA">
              <w:t>7</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27CE7EE2" w14:textId="3A6BB95F" w:rsidR="00D558A8" w:rsidRPr="005F20AA" w:rsidRDefault="00D558A8" w:rsidP="005F20AA">
            <w:pPr>
              <w:pStyle w:val="a3"/>
              <w:rPr>
                <w:rFonts w:eastAsia="Times New Roman"/>
                <w:sz w:val="16"/>
                <w:szCs w:val="16"/>
                <w:lang w:eastAsia="ru-RU"/>
              </w:rPr>
            </w:pPr>
            <w:r w:rsidRPr="005F20AA">
              <w:t>7</w:t>
            </w:r>
          </w:p>
        </w:tc>
      </w:tr>
      <w:tr w:rsidR="00D558A8" w:rsidRPr="005F20AA" w14:paraId="57D37CED"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FEA9EB1" w14:textId="58915924" w:rsidR="00D558A8" w:rsidRPr="005F20AA" w:rsidRDefault="00D558A8" w:rsidP="005F20AA">
            <w:pPr>
              <w:pStyle w:val="a3"/>
              <w:rPr>
                <w:rFonts w:eastAsia="Times New Roman"/>
                <w:sz w:val="20"/>
                <w:szCs w:val="20"/>
                <w:lang w:eastAsia="ru-RU"/>
              </w:rPr>
            </w:pPr>
            <w:r w:rsidRPr="005F20AA">
              <w:rPr>
                <w:sz w:val="20"/>
                <w:szCs w:val="20"/>
              </w:rPr>
              <w:t>63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6D6AD91" w14:textId="5B15A9DF"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«Центр дополнительного образования и коррекции «</w:t>
            </w:r>
            <w:proofErr w:type="spellStart"/>
            <w:r w:rsidRPr="005F20AA">
              <w:rPr>
                <w:sz w:val="20"/>
                <w:szCs w:val="20"/>
              </w:rPr>
              <w:t>Логоритм</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4CD4F2A" w14:textId="6922AA26" w:rsidR="00D558A8" w:rsidRPr="005F20AA" w:rsidRDefault="00D558A8" w:rsidP="005F20AA">
            <w:pPr>
              <w:pStyle w:val="a3"/>
              <w:rPr>
                <w:rFonts w:eastAsia="Times New Roman"/>
                <w:sz w:val="20"/>
                <w:szCs w:val="20"/>
                <w:lang w:eastAsia="ru-RU"/>
              </w:rPr>
            </w:pPr>
            <w:r w:rsidRPr="005F20AA">
              <w:rPr>
                <w:sz w:val="20"/>
                <w:szCs w:val="20"/>
              </w:rPr>
              <w:t>36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3630702" w14:textId="51B34654" w:rsidR="00D558A8" w:rsidRPr="005F20AA" w:rsidRDefault="00D558A8" w:rsidP="005F20AA">
            <w:pPr>
              <w:pStyle w:val="a3"/>
              <w:rPr>
                <w:rFonts w:eastAsia="Times New Roman"/>
                <w:sz w:val="16"/>
                <w:szCs w:val="16"/>
                <w:lang w:eastAsia="ru-RU"/>
              </w:rPr>
            </w:pPr>
            <w:r w:rsidRPr="005F20AA">
              <w:t>36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091077E0" w14:textId="659DF608" w:rsidR="00D558A8" w:rsidRPr="005F20AA" w:rsidRDefault="00D558A8" w:rsidP="005F20AA">
            <w:pPr>
              <w:pStyle w:val="a3"/>
              <w:rPr>
                <w:rFonts w:eastAsia="Times New Roman"/>
                <w:sz w:val="16"/>
                <w:szCs w:val="16"/>
                <w:lang w:eastAsia="ru-RU"/>
              </w:rPr>
            </w:pPr>
            <w:r w:rsidRPr="005F20AA">
              <w:t>36</w:t>
            </w:r>
          </w:p>
        </w:tc>
      </w:tr>
      <w:tr w:rsidR="00D558A8" w:rsidRPr="005F20AA" w14:paraId="7B745E8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76C84E9" w14:textId="71E66159" w:rsidR="00D558A8" w:rsidRPr="005F20AA" w:rsidRDefault="00D558A8" w:rsidP="005F20AA">
            <w:pPr>
              <w:pStyle w:val="a3"/>
              <w:rPr>
                <w:rFonts w:eastAsia="Times New Roman"/>
                <w:sz w:val="20"/>
                <w:szCs w:val="20"/>
                <w:lang w:eastAsia="ru-RU"/>
              </w:rPr>
            </w:pPr>
            <w:r w:rsidRPr="005F20AA">
              <w:rPr>
                <w:sz w:val="20"/>
                <w:szCs w:val="20"/>
              </w:rPr>
              <w:t>64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933BF4D" w14:textId="2E31829A" w:rsidR="00D558A8" w:rsidRPr="005F20AA" w:rsidRDefault="00D558A8" w:rsidP="005F20AA">
            <w:pPr>
              <w:pStyle w:val="a3"/>
              <w:jc w:val="left"/>
              <w:rPr>
                <w:rFonts w:eastAsia="Times New Roman"/>
                <w:sz w:val="20"/>
                <w:szCs w:val="20"/>
                <w:lang w:eastAsia="ru-RU"/>
              </w:rPr>
            </w:pPr>
            <w:r w:rsidRPr="005F20AA">
              <w:rPr>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13ED2F3" w14:textId="3C6C1DBF" w:rsidR="00D558A8" w:rsidRPr="005F20AA" w:rsidRDefault="00D558A8" w:rsidP="005F20AA">
            <w:pPr>
              <w:pStyle w:val="a3"/>
              <w:rPr>
                <w:rFonts w:eastAsia="Times New Roman"/>
                <w:sz w:val="20"/>
                <w:szCs w:val="20"/>
                <w:lang w:eastAsia="ru-RU"/>
              </w:rPr>
            </w:pPr>
            <w:r w:rsidRPr="005F20AA">
              <w:rPr>
                <w:sz w:val="20"/>
                <w:szCs w:val="20"/>
              </w:rPr>
              <w:t>49</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22F9649" w14:textId="77F471DC" w:rsidR="00D558A8" w:rsidRPr="005F20AA" w:rsidRDefault="00D558A8" w:rsidP="005F20AA">
            <w:pPr>
              <w:pStyle w:val="a3"/>
              <w:rPr>
                <w:rFonts w:eastAsia="Times New Roman"/>
                <w:sz w:val="16"/>
                <w:szCs w:val="16"/>
                <w:lang w:eastAsia="ru-RU"/>
              </w:rPr>
            </w:pPr>
            <w:r w:rsidRPr="005F20AA">
              <w:t>49</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6A5387A" w14:textId="77C106C5" w:rsidR="00D558A8" w:rsidRPr="005F20AA" w:rsidRDefault="00D558A8" w:rsidP="005F20AA">
            <w:pPr>
              <w:pStyle w:val="a3"/>
              <w:rPr>
                <w:rFonts w:eastAsia="Times New Roman"/>
                <w:sz w:val="16"/>
                <w:szCs w:val="16"/>
                <w:lang w:eastAsia="ru-RU"/>
              </w:rPr>
            </w:pPr>
            <w:r w:rsidRPr="005F20AA">
              <w:t>47</w:t>
            </w:r>
          </w:p>
        </w:tc>
      </w:tr>
      <w:tr w:rsidR="00D558A8" w:rsidRPr="005F20AA" w14:paraId="1E7924A0"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A5A984A" w14:textId="1ABDED06" w:rsidR="00D558A8" w:rsidRPr="005F20AA" w:rsidRDefault="00D558A8" w:rsidP="005F20AA">
            <w:pPr>
              <w:pStyle w:val="a3"/>
              <w:rPr>
                <w:rFonts w:eastAsia="Times New Roman"/>
                <w:sz w:val="20"/>
                <w:szCs w:val="20"/>
                <w:lang w:eastAsia="ru-RU"/>
              </w:rPr>
            </w:pPr>
            <w:r w:rsidRPr="005F20AA">
              <w:rPr>
                <w:sz w:val="20"/>
                <w:szCs w:val="20"/>
              </w:rPr>
              <w:t>65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0911A7C" w14:textId="033AC158" w:rsidR="00D558A8" w:rsidRPr="005F20AA" w:rsidRDefault="00D558A8" w:rsidP="005F20AA">
            <w:pPr>
              <w:pStyle w:val="a3"/>
              <w:jc w:val="left"/>
              <w:rPr>
                <w:rFonts w:eastAsia="Times New Roman"/>
                <w:sz w:val="20"/>
                <w:szCs w:val="20"/>
                <w:lang w:eastAsia="ru-RU"/>
              </w:rPr>
            </w:pPr>
            <w:r w:rsidRPr="005F20AA">
              <w:rPr>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9B1EB74" w14:textId="00180F5C" w:rsidR="00D558A8" w:rsidRPr="005F20AA" w:rsidRDefault="00D558A8" w:rsidP="005F20AA">
            <w:pPr>
              <w:pStyle w:val="a3"/>
              <w:rPr>
                <w:rFonts w:eastAsia="Times New Roman"/>
                <w:sz w:val="20"/>
                <w:szCs w:val="20"/>
                <w:lang w:eastAsia="ru-RU"/>
              </w:rPr>
            </w:pPr>
            <w:r w:rsidRPr="005F20AA">
              <w:rPr>
                <w:sz w:val="20"/>
                <w:szCs w:val="20"/>
              </w:rPr>
              <w:t>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9A283E7" w14:textId="432DAB87" w:rsidR="00D558A8" w:rsidRPr="005F20AA" w:rsidRDefault="00D558A8" w:rsidP="005F20AA">
            <w:pPr>
              <w:pStyle w:val="a3"/>
              <w:rPr>
                <w:rFonts w:eastAsia="Times New Roman"/>
                <w:sz w:val="16"/>
                <w:szCs w:val="16"/>
                <w:lang w:eastAsia="ru-RU"/>
              </w:rPr>
            </w:pPr>
            <w:r w:rsidRPr="005F20AA">
              <w:t>18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AAB08B0" w14:textId="4A1A2C8A" w:rsidR="00D558A8" w:rsidRPr="005F20AA" w:rsidRDefault="00D558A8" w:rsidP="005F20AA">
            <w:pPr>
              <w:pStyle w:val="a3"/>
              <w:rPr>
                <w:rFonts w:eastAsia="Times New Roman"/>
                <w:sz w:val="16"/>
                <w:szCs w:val="16"/>
                <w:lang w:eastAsia="ru-RU"/>
              </w:rPr>
            </w:pPr>
            <w:r w:rsidRPr="005F20AA">
              <w:t>18</w:t>
            </w:r>
          </w:p>
        </w:tc>
      </w:tr>
      <w:tr w:rsidR="00D558A8" w:rsidRPr="005F20AA" w14:paraId="76908A8C"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87EDC0D" w14:textId="3611ED5A" w:rsidR="00D558A8" w:rsidRPr="005F20AA" w:rsidRDefault="00D558A8" w:rsidP="005F20AA">
            <w:pPr>
              <w:pStyle w:val="a3"/>
              <w:rPr>
                <w:rFonts w:eastAsia="Times New Roman"/>
                <w:sz w:val="20"/>
                <w:szCs w:val="20"/>
                <w:lang w:eastAsia="ru-RU"/>
              </w:rPr>
            </w:pPr>
            <w:r w:rsidRPr="005F20AA">
              <w:rPr>
                <w:sz w:val="20"/>
                <w:szCs w:val="20"/>
              </w:rPr>
              <w:t>66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25CCB4F8" w14:textId="68CB779E"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w:t>
            </w:r>
            <w:proofErr w:type="spellStart"/>
            <w:r w:rsidRPr="005F20AA">
              <w:rPr>
                <w:sz w:val="20"/>
                <w:szCs w:val="20"/>
              </w:rPr>
              <w:t>Леотон</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474431" w14:textId="60B8E72D" w:rsidR="00D558A8" w:rsidRPr="005F20AA" w:rsidRDefault="00D558A8" w:rsidP="005F20AA">
            <w:pPr>
              <w:pStyle w:val="a3"/>
              <w:rPr>
                <w:rFonts w:eastAsia="Times New Roman"/>
                <w:sz w:val="20"/>
                <w:szCs w:val="20"/>
                <w:lang w:eastAsia="ru-RU"/>
              </w:rPr>
            </w:pPr>
            <w:r w:rsidRPr="005F20AA">
              <w:rPr>
                <w:sz w:val="20"/>
                <w:szCs w:val="20"/>
              </w:rPr>
              <w:t>15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E0FEB2E" w14:textId="692B8372" w:rsidR="00D558A8" w:rsidRPr="005F20AA" w:rsidRDefault="00D558A8" w:rsidP="005F20AA">
            <w:pPr>
              <w:pStyle w:val="a3"/>
              <w:rPr>
                <w:rFonts w:eastAsia="Times New Roman"/>
                <w:sz w:val="16"/>
                <w:szCs w:val="16"/>
                <w:lang w:eastAsia="ru-RU"/>
              </w:rPr>
            </w:pPr>
            <w:r w:rsidRPr="005F20AA">
              <w:t>15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3BE4CAE" w14:textId="455E9A09" w:rsidR="00D558A8" w:rsidRPr="005F20AA" w:rsidRDefault="00D558A8" w:rsidP="005F20AA">
            <w:pPr>
              <w:pStyle w:val="a3"/>
              <w:rPr>
                <w:rFonts w:eastAsia="Times New Roman"/>
                <w:sz w:val="16"/>
                <w:szCs w:val="16"/>
                <w:lang w:eastAsia="ru-RU"/>
              </w:rPr>
            </w:pPr>
            <w:r w:rsidRPr="005F20AA">
              <w:t>15</w:t>
            </w:r>
          </w:p>
        </w:tc>
      </w:tr>
      <w:tr w:rsidR="00D558A8" w:rsidRPr="005F20AA" w14:paraId="69ECAC57"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222006CF" w14:textId="30899013" w:rsidR="00D558A8" w:rsidRPr="005F20AA" w:rsidRDefault="00D558A8" w:rsidP="005F20AA">
            <w:pPr>
              <w:pStyle w:val="a3"/>
              <w:rPr>
                <w:rFonts w:eastAsia="Times New Roman"/>
                <w:sz w:val="20"/>
                <w:szCs w:val="20"/>
                <w:lang w:eastAsia="ru-RU"/>
              </w:rPr>
            </w:pPr>
            <w:r w:rsidRPr="005F20AA">
              <w:rPr>
                <w:sz w:val="20"/>
                <w:szCs w:val="20"/>
              </w:rPr>
              <w:t>67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41B2070B" w14:textId="286903DE"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социальной помощи «Шаг вперед»</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5C514A6" w14:textId="5FC622C1" w:rsidR="00D558A8" w:rsidRPr="005F20AA" w:rsidRDefault="00D558A8" w:rsidP="005F20AA">
            <w:pPr>
              <w:pStyle w:val="a3"/>
              <w:rPr>
                <w:rFonts w:eastAsia="Times New Roman"/>
                <w:sz w:val="20"/>
                <w:szCs w:val="20"/>
                <w:lang w:eastAsia="ru-RU"/>
              </w:rPr>
            </w:pPr>
            <w:r w:rsidRPr="005F20AA">
              <w:rPr>
                <w:sz w:val="20"/>
                <w:szCs w:val="20"/>
              </w:rPr>
              <w:t>36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4B61479" w14:textId="59481B24" w:rsidR="00D558A8" w:rsidRPr="005F20AA" w:rsidRDefault="00D558A8" w:rsidP="005F20AA">
            <w:pPr>
              <w:pStyle w:val="a3"/>
              <w:rPr>
                <w:rFonts w:eastAsia="Times New Roman"/>
                <w:sz w:val="16"/>
                <w:szCs w:val="16"/>
                <w:lang w:eastAsia="ru-RU"/>
              </w:rPr>
            </w:pPr>
            <w:r w:rsidRPr="005F20AA">
              <w:t>36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83C3C92" w14:textId="3E46260B" w:rsidR="00D558A8" w:rsidRPr="005F20AA" w:rsidRDefault="00D558A8" w:rsidP="005F20AA">
            <w:pPr>
              <w:pStyle w:val="a3"/>
              <w:rPr>
                <w:rFonts w:eastAsia="Times New Roman"/>
                <w:sz w:val="16"/>
                <w:szCs w:val="16"/>
                <w:lang w:eastAsia="ru-RU"/>
              </w:rPr>
            </w:pPr>
            <w:r w:rsidRPr="005F20AA">
              <w:t>36</w:t>
            </w:r>
          </w:p>
        </w:tc>
      </w:tr>
      <w:tr w:rsidR="00D558A8" w:rsidRPr="005F20AA" w14:paraId="74EF5172"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79C76BF" w14:textId="4F302E6A" w:rsidR="00D558A8" w:rsidRPr="005F20AA" w:rsidRDefault="00D558A8" w:rsidP="005F20AA">
            <w:pPr>
              <w:pStyle w:val="a3"/>
              <w:rPr>
                <w:rFonts w:eastAsia="Times New Roman"/>
                <w:sz w:val="20"/>
                <w:szCs w:val="20"/>
                <w:lang w:eastAsia="ru-RU"/>
              </w:rPr>
            </w:pPr>
            <w:r w:rsidRPr="005F20AA">
              <w:rPr>
                <w:sz w:val="20"/>
                <w:szCs w:val="20"/>
              </w:rPr>
              <w:t>68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88461DF" w14:textId="06716C5B"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социального обслуживания населения «Апрель»</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9AB4B60" w14:textId="48569C5A" w:rsidR="00D558A8" w:rsidRPr="005F20AA" w:rsidRDefault="00D558A8" w:rsidP="005F20AA">
            <w:pPr>
              <w:pStyle w:val="a3"/>
              <w:rPr>
                <w:rFonts w:eastAsia="Times New Roman"/>
                <w:sz w:val="20"/>
                <w:szCs w:val="20"/>
                <w:lang w:eastAsia="ru-RU"/>
              </w:rPr>
            </w:pPr>
            <w:r w:rsidRPr="005F20AA">
              <w:rPr>
                <w:sz w:val="20"/>
                <w:szCs w:val="20"/>
              </w:rPr>
              <w:t>90</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B7797E4" w14:textId="242E5867" w:rsidR="00D558A8" w:rsidRPr="005F20AA" w:rsidRDefault="00D558A8" w:rsidP="005F20AA">
            <w:pPr>
              <w:pStyle w:val="a3"/>
              <w:rPr>
                <w:rFonts w:eastAsia="Times New Roman"/>
                <w:sz w:val="16"/>
                <w:szCs w:val="16"/>
                <w:lang w:eastAsia="ru-RU"/>
              </w:rPr>
            </w:pPr>
            <w:r w:rsidRPr="005F20AA">
              <w:t>88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560ABC86" w14:textId="21022A2E" w:rsidR="00D558A8" w:rsidRPr="005F20AA" w:rsidRDefault="00D558A8" w:rsidP="005F20AA">
            <w:pPr>
              <w:pStyle w:val="a3"/>
              <w:rPr>
                <w:rFonts w:eastAsia="Times New Roman"/>
                <w:sz w:val="16"/>
                <w:szCs w:val="16"/>
                <w:lang w:eastAsia="ru-RU"/>
              </w:rPr>
            </w:pPr>
            <w:r w:rsidRPr="005F20AA">
              <w:t>84</w:t>
            </w:r>
          </w:p>
        </w:tc>
      </w:tr>
      <w:tr w:rsidR="00D558A8" w:rsidRPr="005F20AA" w14:paraId="78A55E5E"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C146A6B" w14:textId="3DB8F280" w:rsidR="00D558A8" w:rsidRPr="005F20AA" w:rsidRDefault="00D558A8" w:rsidP="005F20AA">
            <w:pPr>
              <w:pStyle w:val="a3"/>
              <w:rPr>
                <w:rFonts w:eastAsia="Times New Roman"/>
                <w:sz w:val="20"/>
                <w:szCs w:val="20"/>
                <w:lang w:eastAsia="ru-RU"/>
              </w:rPr>
            </w:pPr>
            <w:r w:rsidRPr="005F20AA">
              <w:rPr>
                <w:sz w:val="20"/>
                <w:szCs w:val="20"/>
              </w:rPr>
              <w:t>69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564342D7" w14:textId="7B3BEF1D" w:rsidR="00D558A8" w:rsidRPr="005F20AA" w:rsidRDefault="00D558A8" w:rsidP="005F20AA">
            <w:pPr>
              <w:pStyle w:val="a3"/>
              <w:jc w:val="left"/>
              <w:rPr>
                <w:rFonts w:eastAsia="Times New Roman"/>
                <w:sz w:val="20"/>
                <w:szCs w:val="20"/>
                <w:lang w:eastAsia="ru-RU"/>
              </w:rPr>
            </w:pPr>
            <w:r w:rsidRPr="005F20AA">
              <w:rPr>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D68263E" w14:textId="45512AD7" w:rsidR="00D558A8" w:rsidRPr="005F20AA" w:rsidRDefault="00D558A8" w:rsidP="005F20AA">
            <w:pPr>
              <w:pStyle w:val="a3"/>
              <w:rPr>
                <w:rFonts w:eastAsia="Times New Roman"/>
                <w:sz w:val="20"/>
                <w:szCs w:val="20"/>
                <w:lang w:eastAsia="ru-RU"/>
              </w:rPr>
            </w:pPr>
            <w:r w:rsidRPr="005F20AA">
              <w:rPr>
                <w:sz w:val="20"/>
                <w:szCs w:val="20"/>
              </w:rPr>
              <w:t>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F900731" w14:textId="6B18FA7A" w:rsidR="00D558A8" w:rsidRPr="005F20AA" w:rsidRDefault="00D558A8" w:rsidP="005F20AA">
            <w:pPr>
              <w:pStyle w:val="a3"/>
              <w:rPr>
                <w:rFonts w:eastAsia="Times New Roman"/>
                <w:sz w:val="16"/>
                <w:szCs w:val="16"/>
                <w:lang w:eastAsia="ru-RU"/>
              </w:rPr>
            </w:pPr>
            <w:r w:rsidRPr="005F20AA">
              <w:t>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6370C794" w14:textId="384E1D5F" w:rsidR="00D558A8" w:rsidRPr="005F20AA" w:rsidRDefault="00D558A8" w:rsidP="005F20AA">
            <w:pPr>
              <w:pStyle w:val="a3"/>
              <w:rPr>
                <w:rFonts w:eastAsia="Times New Roman"/>
                <w:sz w:val="16"/>
                <w:szCs w:val="16"/>
                <w:lang w:eastAsia="ru-RU"/>
              </w:rPr>
            </w:pPr>
            <w:r w:rsidRPr="005F20AA">
              <w:t>5</w:t>
            </w:r>
          </w:p>
        </w:tc>
      </w:tr>
      <w:tr w:rsidR="00D558A8" w:rsidRPr="005F20AA" w14:paraId="3B440934"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B2221AC" w14:textId="55E544F5" w:rsidR="00D558A8" w:rsidRPr="005F20AA" w:rsidRDefault="00D558A8" w:rsidP="005F20AA">
            <w:pPr>
              <w:pStyle w:val="a3"/>
              <w:rPr>
                <w:rFonts w:eastAsia="Times New Roman"/>
                <w:sz w:val="20"/>
                <w:szCs w:val="20"/>
                <w:lang w:eastAsia="ru-RU"/>
              </w:rPr>
            </w:pPr>
            <w:r w:rsidRPr="005F20AA">
              <w:rPr>
                <w:sz w:val="20"/>
                <w:szCs w:val="20"/>
              </w:rPr>
              <w:t>70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772C87B" w14:textId="57935673"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«Академия» Центр здоровья и развития»</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9820068" w14:textId="4A6865C0" w:rsidR="00D558A8" w:rsidRPr="005F20AA" w:rsidRDefault="00D558A8" w:rsidP="005F20AA">
            <w:pPr>
              <w:pStyle w:val="a3"/>
              <w:rPr>
                <w:rFonts w:eastAsia="Times New Roman"/>
                <w:sz w:val="20"/>
                <w:szCs w:val="20"/>
                <w:lang w:eastAsia="ru-RU"/>
              </w:rPr>
            </w:pPr>
            <w:r w:rsidRPr="005F20AA">
              <w:rPr>
                <w:sz w:val="20"/>
                <w:szCs w:val="20"/>
              </w:rPr>
              <w:t>65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B567AEF" w14:textId="27C99384" w:rsidR="00D558A8" w:rsidRPr="005F20AA" w:rsidRDefault="00D558A8" w:rsidP="005F20AA">
            <w:pPr>
              <w:pStyle w:val="a3"/>
              <w:rPr>
                <w:rFonts w:eastAsia="Times New Roman"/>
                <w:sz w:val="16"/>
                <w:szCs w:val="16"/>
                <w:lang w:eastAsia="ru-RU"/>
              </w:rPr>
            </w:pPr>
            <w:r w:rsidRPr="005F20AA">
              <w:t>65</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FB704E8" w14:textId="7B2CE5CC" w:rsidR="00D558A8" w:rsidRPr="005F20AA" w:rsidRDefault="00D558A8" w:rsidP="005F20AA">
            <w:pPr>
              <w:pStyle w:val="a3"/>
              <w:rPr>
                <w:rFonts w:eastAsia="Times New Roman"/>
                <w:sz w:val="16"/>
                <w:szCs w:val="16"/>
                <w:lang w:eastAsia="ru-RU"/>
              </w:rPr>
            </w:pPr>
            <w:r w:rsidRPr="005F20AA">
              <w:t>65</w:t>
            </w:r>
          </w:p>
        </w:tc>
      </w:tr>
      <w:tr w:rsidR="00D558A8" w:rsidRPr="005F20AA" w14:paraId="19EE14C9"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C21F053" w14:textId="221446C7" w:rsidR="00D558A8" w:rsidRPr="005F20AA" w:rsidRDefault="00D558A8" w:rsidP="005F20AA">
            <w:pPr>
              <w:pStyle w:val="a3"/>
              <w:rPr>
                <w:rFonts w:eastAsia="Times New Roman"/>
                <w:sz w:val="20"/>
                <w:szCs w:val="20"/>
                <w:lang w:eastAsia="ru-RU"/>
              </w:rPr>
            </w:pPr>
            <w:r w:rsidRPr="005F20AA">
              <w:rPr>
                <w:sz w:val="20"/>
                <w:szCs w:val="20"/>
              </w:rPr>
              <w:t>71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7D0D7139" w14:textId="7EEBF377" w:rsidR="00D558A8" w:rsidRPr="005F20AA" w:rsidRDefault="00D558A8" w:rsidP="005F20AA">
            <w:pPr>
              <w:pStyle w:val="a3"/>
              <w:jc w:val="left"/>
              <w:rPr>
                <w:rFonts w:eastAsia="Times New Roman"/>
                <w:sz w:val="20"/>
                <w:szCs w:val="20"/>
                <w:lang w:eastAsia="ru-RU"/>
              </w:rPr>
            </w:pPr>
            <w:r w:rsidRPr="005F20AA">
              <w:rPr>
                <w:sz w:val="20"/>
                <w:szCs w:val="20"/>
              </w:rPr>
              <w:t xml:space="preserve">Общество с ограниченной ответственностью «Веста» </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7BD8615" w14:textId="3CE81EC2" w:rsidR="00D558A8" w:rsidRPr="005F20AA" w:rsidRDefault="00D558A8" w:rsidP="005F20AA">
            <w:pPr>
              <w:pStyle w:val="a3"/>
              <w:rPr>
                <w:rFonts w:eastAsia="Times New Roman"/>
                <w:sz w:val="20"/>
                <w:szCs w:val="20"/>
                <w:lang w:eastAsia="ru-RU"/>
              </w:rPr>
            </w:pPr>
            <w:r w:rsidRPr="005F20AA">
              <w:rPr>
                <w:sz w:val="20"/>
                <w:szCs w:val="20"/>
              </w:rPr>
              <w:t>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CCD762D" w14:textId="0478C1D1" w:rsidR="00D558A8" w:rsidRPr="005F20AA" w:rsidRDefault="00D558A8" w:rsidP="005F20AA">
            <w:pPr>
              <w:pStyle w:val="a3"/>
              <w:rPr>
                <w:rFonts w:eastAsia="Times New Roman"/>
                <w:sz w:val="16"/>
                <w:szCs w:val="16"/>
                <w:lang w:eastAsia="ru-RU"/>
              </w:rPr>
            </w:pPr>
            <w:r w:rsidRPr="005F20AA">
              <w:t>8</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413B45B5" w14:textId="27B02866" w:rsidR="00D558A8" w:rsidRPr="005F20AA" w:rsidRDefault="00D558A8" w:rsidP="005F20AA">
            <w:pPr>
              <w:pStyle w:val="a3"/>
              <w:rPr>
                <w:rFonts w:eastAsia="Times New Roman"/>
                <w:sz w:val="16"/>
                <w:szCs w:val="16"/>
                <w:lang w:eastAsia="ru-RU"/>
              </w:rPr>
            </w:pPr>
            <w:r w:rsidRPr="005F20AA">
              <w:t>8</w:t>
            </w:r>
          </w:p>
        </w:tc>
      </w:tr>
      <w:tr w:rsidR="00D558A8" w:rsidRPr="005F20AA" w14:paraId="20AE860B"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DA0294D" w14:textId="2FF0BC23" w:rsidR="00D558A8" w:rsidRPr="005F20AA" w:rsidRDefault="00D558A8" w:rsidP="005F20AA">
            <w:pPr>
              <w:pStyle w:val="a3"/>
              <w:rPr>
                <w:rFonts w:eastAsia="Times New Roman"/>
                <w:sz w:val="20"/>
                <w:szCs w:val="20"/>
                <w:lang w:eastAsia="ru-RU"/>
              </w:rPr>
            </w:pPr>
            <w:r w:rsidRPr="005F20AA">
              <w:rPr>
                <w:sz w:val="20"/>
                <w:szCs w:val="20"/>
              </w:rPr>
              <w:t>72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645D5759" w14:textId="416E6561" w:rsidR="00D558A8" w:rsidRPr="005F20AA" w:rsidRDefault="00D558A8" w:rsidP="005F20AA">
            <w:pPr>
              <w:pStyle w:val="a3"/>
              <w:jc w:val="left"/>
              <w:rPr>
                <w:rFonts w:eastAsia="Times New Roman"/>
                <w:sz w:val="20"/>
                <w:szCs w:val="20"/>
                <w:lang w:eastAsia="ru-RU"/>
              </w:rPr>
            </w:pPr>
            <w:r w:rsidRPr="005F20AA">
              <w:rPr>
                <w:sz w:val="20"/>
                <w:szCs w:val="20"/>
              </w:rPr>
              <w:t>Благотворительный Фонд социальной и духовной помощи «</w:t>
            </w:r>
            <w:proofErr w:type="spellStart"/>
            <w:r w:rsidRPr="005F20AA">
              <w:rPr>
                <w:sz w:val="20"/>
                <w:szCs w:val="20"/>
              </w:rPr>
              <w:t>Вефиль</w:t>
            </w:r>
            <w:proofErr w:type="spellEnd"/>
            <w:r w:rsidRPr="005F20AA">
              <w:rPr>
                <w:sz w:val="20"/>
                <w:szCs w:val="20"/>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6BECCC25" w14:textId="43340BD6" w:rsidR="00D558A8" w:rsidRPr="005F20AA" w:rsidRDefault="00D558A8" w:rsidP="005F20AA">
            <w:pPr>
              <w:pStyle w:val="a3"/>
              <w:rPr>
                <w:rFonts w:eastAsia="Times New Roman"/>
                <w:sz w:val="20"/>
                <w:szCs w:val="20"/>
                <w:lang w:eastAsia="ru-RU"/>
              </w:rPr>
            </w:pPr>
            <w:r w:rsidRPr="005F20AA">
              <w:rPr>
                <w:sz w:val="20"/>
                <w:szCs w:val="20"/>
              </w:rPr>
              <w:t>6</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6086F9" w14:textId="2C0A90BF" w:rsidR="00D558A8" w:rsidRPr="005F20AA" w:rsidRDefault="00D558A8" w:rsidP="005F20AA">
            <w:pPr>
              <w:pStyle w:val="a3"/>
              <w:rPr>
                <w:rFonts w:eastAsia="Times New Roman"/>
                <w:sz w:val="16"/>
                <w:szCs w:val="16"/>
                <w:lang w:eastAsia="ru-RU"/>
              </w:rPr>
            </w:pPr>
            <w:r w:rsidRPr="005F20AA">
              <w:t>6</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7026EF12" w14:textId="2C5FB200" w:rsidR="00D558A8" w:rsidRPr="005F20AA" w:rsidRDefault="00D558A8" w:rsidP="005F20AA">
            <w:pPr>
              <w:pStyle w:val="a3"/>
              <w:rPr>
                <w:rFonts w:eastAsia="Times New Roman"/>
                <w:sz w:val="16"/>
                <w:szCs w:val="16"/>
                <w:lang w:eastAsia="ru-RU"/>
              </w:rPr>
            </w:pPr>
            <w:r w:rsidRPr="005F20AA">
              <w:t>6</w:t>
            </w:r>
          </w:p>
        </w:tc>
      </w:tr>
      <w:tr w:rsidR="00D558A8" w:rsidRPr="005F20AA" w14:paraId="41F7BB53" w14:textId="77777777" w:rsidTr="00D558A8">
        <w:trPr>
          <w:trHeight w:val="99"/>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2591B40" w14:textId="3EB6E32A" w:rsidR="00D558A8" w:rsidRPr="005F20AA" w:rsidRDefault="00D558A8" w:rsidP="005F20AA">
            <w:pPr>
              <w:pStyle w:val="a3"/>
              <w:rPr>
                <w:rFonts w:eastAsia="Times New Roman"/>
                <w:sz w:val="20"/>
                <w:szCs w:val="20"/>
                <w:lang w:eastAsia="ru-RU"/>
              </w:rPr>
            </w:pPr>
            <w:r w:rsidRPr="005F20AA">
              <w:rPr>
                <w:sz w:val="20"/>
                <w:szCs w:val="20"/>
              </w:rPr>
              <w:t>73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tcPr>
          <w:p w14:paraId="0F775C7D" w14:textId="0935949C" w:rsidR="00D558A8" w:rsidRPr="005F20AA" w:rsidRDefault="00D558A8" w:rsidP="005F20AA">
            <w:pPr>
              <w:pStyle w:val="a3"/>
              <w:jc w:val="left"/>
              <w:rPr>
                <w:rFonts w:eastAsia="Times New Roman"/>
                <w:sz w:val="20"/>
                <w:szCs w:val="20"/>
                <w:lang w:eastAsia="ru-RU"/>
              </w:rPr>
            </w:pPr>
            <w:r w:rsidRPr="005F20AA">
              <w:rPr>
                <w:sz w:val="20"/>
                <w:szCs w:val="20"/>
              </w:rPr>
              <w:t>Общество с ограниченной ответственностью «Ковчег»</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7123F303" w14:textId="6792C9AF" w:rsidR="00D558A8" w:rsidRPr="005F20AA" w:rsidRDefault="00D558A8" w:rsidP="005F20AA">
            <w:pPr>
              <w:pStyle w:val="a3"/>
              <w:rPr>
                <w:rFonts w:eastAsia="Times New Roman"/>
                <w:sz w:val="20"/>
                <w:szCs w:val="20"/>
                <w:lang w:eastAsia="ru-RU"/>
              </w:rPr>
            </w:pPr>
            <w:r w:rsidRPr="005F20AA">
              <w:rPr>
                <w:sz w:val="20"/>
                <w:szCs w:val="20"/>
              </w:rPr>
              <w:t>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B2E9E7F" w14:textId="6E3C6FD5" w:rsidR="00D558A8" w:rsidRPr="005F20AA" w:rsidRDefault="00D558A8" w:rsidP="005F20AA">
            <w:pPr>
              <w:pStyle w:val="a3"/>
              <w:rPr>
                <w:rFonts w:eastAsia="Times New Roman"/>
                <w:sz w:val="16"/>
                <w:szCs w:val="16"/>
                <w:lang w:eastAsia="ru-RU"/>
              </w:rPr>
            </w:pPr>
            <w:r w:rsidRPr="005F20AA">
              <w:t>4</w:t>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168330E7" w14:textId="1F9B234F" w:rsidR="00D558A8" w:rsidRPr="005F20AA" w:rsidRDefault="00D558A8" w:rsidP="005F20AA">
            <w:pPr>
              <w:pStyle w:val="a3"/>
              <w:rPr>
                <w:rFonts w:eastAsia="Times New Roman"/>
                <w:sz w:val="16"/>
                <w:szCs w:val="16"/>
                <w:lang w:eastAsia="ru-RU"/>
              </w:rPr>
            </w:pPr>
            <w:r w:rsidRPr="005F20AA">
              <w:t>4</w:t>
            </w:r>
          </w:p>
        </w:tc>
      </w:tr>
    </w:tbl>
    <w:p w14:paraId="1D60C6EB" w14:textId="77777777" w:rsidR="00564F36" w:rsidRPr="005F20AA" w:rsidRDefault="00564F36" w:rsidP="005F20AA">
      <w:pPr>
        <w:spacing w:after="0" w:line="240" w:lineRule="auto"/>
        <w:jc w:val="right"/>
        <w:rPr>
          <w:rFonts w:ascii="Times New Roman" w:hAnsi="Times New Roman"/>
          <w:sz w:val="24"/>
          <w:szCs w:val="24"/>
        </w:rPr>
      </w:pPr>
    </w:p>
    <w:p w14:paraId="24BBEE5A" w14:textId="77777777" w:rsidR="00564F36" w:rsidRPr="005F20AA" w:rsidRDefault="00564F36" w:rsidP="005F20AA">
      <w:pPr>
        <w:spacing w:after="0" w:line="240" w:lineRule="auto"/>
        <w:jc w:val="center"/>
        <w:rPr>
          <w:rFonts w:ascii="Times New Roman" w:hAnsi="Times New Roman"/>
          <w:b/>
          <w:sz w:val="24"/>
          <w:szCs w:val="24"/>
        </w:rPr>
      </w:pPr>
    </w:p>
    <w:p w14:paraId="74D11CAA" w14:textId="77777777" w:rsidR="000426A3" w:rsidRDefault="000426A3" w:rsidP="005F20AA">
      <w:pPr>
        <w:spacing w:after="0" w:line="240" w:lineRule="auto"/>
        <w:jc w:val="right"/>
        <w:rPr>
          <w:rFonts w:ascii="Times New Roman" w:hAnsi="Times New Roman"/>
          <w:sz w:val="24"/>
          <w:szCs w:val="24"/>
        </w:rPr>
      </w:pPr>
    </w:p>
    <w:p w14:paraId="154588F7" w14:textId="77777777" w:rsidR="000426A3" w:rsidRDefault="000426A3" w:rsidP="005F20AA">
      <w:pPr>
        <w:spacing w:after="0" w:line="240" w:lineRule="auto"/>
        <w:jc w:val="right"/>
        <w:rPr>
          <w:rFonts w:ascii="Times New Roman" w:hAnsi="Times New Roman"/>
          <w:sz w:val="24"/>
          <w:szCs w:val="24"/>
        </w:rPr>
      </w:pPr>
    </w:p>
    <w:p w14:paraId="58B3C963" w14:textId="7AC3B7CF"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7</w:t>
      </w:r>
    </w:p>
    <w:p w14:paraId="0441BAE1" w14:textId="77777777" w:rsidR="00564F36" w:rsidRPr="005F20AA" w:rsidRDefault="00564F36" w:rsidP="005F20AA">
      <w:pPr>
        <w:spacing w:after="0" w:line="240" w:lineRule="auto"/>
        <w:jc w:val="center"/>
        <w:rPr>
          <w:rFonts w:ascii="Times New Roman" w:hAnsi="Times New Roman"/>
          <w:b/>
          <w:sz w:val="24"/>
          <w:szCs w:val="24"/>
        </w:rPr>
      </w:pPr>
    </w:p>
    <w:p w14:paraId="68AAEA08" w14:textId="77777777" w:rsidR="00564F36" w:rsidRPr="005F20AA" w:rsidRDefault="00564F36" w:rsidP="005F20AA">
      <w:pPr>
        <w:spacing w:line="240" w:lineRule="auto"/>
        <w:contextualSpacing/>
        <w:jc w:val="center"/>
        <w:rPr>
          <w:rFonts w:ascii="Times New Roman" w:hAnsi="Times New Roman"/>
          <w:b/>
          <w:sz w:val="24"/>
          <w:szCs w:val="24"/>
        </w:rPr>
      </w:pPr>
      <w:r w:rsidRPr="005F20AA">
        <w:rPr>
          <w:rFonts w:ascii="Times New Roman" w:hAnsi="Times New Roman"/>
          <w:b/>
          <w:sz w:val="24"/>
          <w:szCs w:val="24"/>
        </w:rPr>
        <w:t>Критерий «Открытость и доступность информации об организации»</w:t>
      </w:r>
    </w:p>
    <w:p w14:paraId="1C224BC7" w14:textId="77777777" w:rsidR="00A70FA5" w:rsidRPr="005F20AA" w:rsidRDefault="00A70FA5" w:rsidP="005F20AA">
      <w:pPr>
        <w:spacing w:line="240" w:lineRule="auto"/>
        <w:contextualSpacing/>
        <w:jc w:val="center"/>
        <w:rPr>
          <w:rFonts w:ascii="Times New Roman" w:hAnsi="Times New Roman"/>
          <w:b/>
          <w:sz w:val="24"/>
          <w:szCs w:val="24"/>
        </w:rPr>
      </w:pPr>
    </w:p>
    <w:tbl>
      <w:tblPr>
        <w:tblW w:w="15928" w:type="dxa"/>
        <w:tblInd w:w="-572" w:type="dxa"/>
        <w:tblLook w:val="04A0" w:firstRow="1" w:lastRow="0" w:firstColumn="1" w:lastColumn="0" w:noHBand="0" w:noVBand="1"/>
      </w:tblPr>
      <w:tblGrid>
        <w:gridCol w:w="700"/>
        <w:gridCol w:w="3123"/>
        <w:gridCol w:w="992"/>
        <w:gridCol w:w="980"/>
        <w:gridCol w:w="674"/>
        <w:gridCol w:w="980"/>
        <w:gridCol w:w="706"/>
        <w:gridCol w:w="516"/>
        <w:gridCol w:w="618"/>
        <w:gridCol w:w="1052"/>
        <w:gridCol w:w="516"/>
        <w:gridCol w:w="556"/>
        <w:gridCol w:w="1205"/>
        <w:gridCol w:w="661"/>
        <w:gridCol w:w="621"/>
        <w:gridCol w:w="567"/>
        <w:gridCol w:w="709"/>
        <w:gridCol w:w="752"/>
      </w:tblGrid>
      <w:tr w:rsidR="009C4ECE" w:rsidRPr="00BD68CD" w14:paraId="05B80979" w14:textId="77777777" w:rsidTr="00BD68CD">
        <w:trPr>
          <w:trHeight w:val="36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E8B7"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w:t>
            </w:r>
          </w:p>
        </w:tc>
        <w:tc>
          <w:tcPr>
            <w:tcW w:w="3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8AB9" w14:textId="77777777" w:rsidR="009C4ECE" w:rsidRPr="00BD68CD" w:rsidRDefault="009C4ECE"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FB7AB"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Выборка</w:t>
            </w:r>
          </w:p>
        </w:tc>
        <w:tc>
          <w:tcPr>
            <w:tcW w:w="11113"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2595FA82"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Критерий 1. Открытость и доступность информации об организации</w:t>
            </w:r>
          </w:p>
        </w:tc>
      </w:tr>
      <w:tr w:rsidR="009C4ECE" w:rsidRPr="00BD68CD" w14:paraId="6D05A2E5" w14:textId="77777777" w:rsidTr="00BD68CD">
        <w:trPr>
          <w:trHeight w:val="276"/>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01BF0"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3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C6369" w14:textId="77777777" w:rsidR="009C4ECE" w:rsidRPr="00BD68CD" w:rsidRDefault="009C4ECE" w:rsidP="00BD68CD">
            <w:pPr>
              <w:spacing w:after="0" w:line="240" w:lineRule="auto"/>
              <w:rPr>
                <w:rFonts w:ascii="Times New Roman" w:eastAsia="Times New Roman" w:hAnsi="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E86D7"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4474" w:type="dxa"/>
            <w:gridSpan w:val="6"/>
            <w:tcBorders>
              <w:top w:val="single" w:sz="4" w:space="0" w:color="auto"/>
              <w:left w:val="nil"/>
              <w:bottom w:val="single" w:sz="4" w:space="0" w:color="auto"/>
              <w:right w:val="single" w:sz="4" w:space="0" w:color="auto"/>
            </w:tcBorders>
            <w:shd w:val="clear" w:color="auto" w:fill="auto"/>
            <w:vAlign w:val="center"/>
            <w:hideMark/>
          </w:tcPr>
          <w:p w14:paraId="2BD7CA36" w14:textId="6AC1C823"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1.1</w:t>
            </w:r>
          </w:p>
        </w:tc>
        <w:tc>
          <w:tcPr>
            <w:tcW w:w="2124" w:type="dxa"/>
            <w:gridSpan w:val="3"/>
            <w:tcBorders>
              <w:top w:val="single" w:sz="4" w:space="0" w:color="auto"/>
              <w:left w:val="nil"/>
              <w:bottom w:val="single" w:sz="4" w:space="0" w:color="auto"/>
              <w:right w:val="single" w:sz="4" w:space="0" w:color="auto"/>
            </w:tcBorders>
            <w:shd w:val="clear" w:color="auto" w:fill="auto"/>
            <w:vAlign w:val="center"/>
            <w:hideMark/>
          </w:tcPr>
          <w:p w14:paraId="107546DF" w14:textId="2727E56C"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1.2</w:t>
            </w:r>
          </w:p>
        </w:tc>
        <w:tc>
          <w:tcPr>
            <w:tcW w:w="3763" w:type="dxa"/>
            <w:gridSpan w:val="5"/>
            <w:tcBorders>
              <w:top w:val="single" w:sz="4" w:space="0" w:color="auto"/>
              <w:left w:val="nil"/>
              <w:bottom w:val="single" w:sz="4" w:space="0" w:color="auto"/>
              <w:right w:val="single" w:sz="4" w:space="0" w:color="auto"/>
            </w:tcBorders>
            <w:shd w:val="clear" w:color="auto" w:fill="auto"/>
            <w:vAlign w:val="center"/>
            <w:hideMark/>
          </w:tcPr>
          <w:p w14:paraId="7E2C96E6" w14:textId="409919A1"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1.3</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0FA5F71C"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 xml:space="preserve">Итого по </w:t>
            </w:r>
            <w:proofErr w:type="spellStart"/>
            <w:proofErr w:type="gramStart"/>
            <w:r w:rsidRPr="00BD68CD">
              <w:rPr>
                <w:rFonts w:ascii="Times New Roman" w:eastAsia="Times New Roman" w:hAnsi="Times New Roman"/>
                <w:b/>
                <w:bCs/>
                <w:color w:val="000000"/>
                <w:sz w:val="18"/>
                <w:szCs w:val="18"/>
                <w:lang w:eastAsia="ru-RU"/>
              </w:rPr>
              <w:t>крите-рию</w:t>
            </w:r>
            <w:proofErr w:type="spellEnd"/>
            <w:proofErr w:type="gramEnd"/>
          </w:p>
        </w:tc>
      </w:tr>
      <w:tr w:rsidR="0052776B" w:rsidRPr="00BD68CD" w14:paraId="3EB9BE31" w14:textId="77777777" w:rsidTr="00BD68CD">
        <w:trPr>
          <w:trHeight w:val="276"/>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70E1A"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3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4A5EF" w14:textId="77777777" w:rsidR="009C4ECE" w:rsidRPr="00BD68CD" w:rsidRDefault="009C4ECE" w:rsidP="00BD68CD">
            <w:pPr>
              <w:spacing w:after="0" w:line="240" w:lineRule="auto"/>
              <w:rPr>
                <w:rFonts w:ascii="Times New Roman" w:eastAsia="Times New Roman" w:hAnsi="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E74EC"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1654" w:type="dxa"/>
            <w:gridSpan w:val="2"/>
            <w:tcBorders>
              <w:top w:val="single" w:sz="4" w:space="0" w:color="auto"/>
              <w:left w:val="nil"/>
              <w:bottom w:val="single" w:sz="4" w:space="0" w:color="auto"/>
              <w:right w:val="single" w:sz="4" w:space="0" w:color="auto"/>
            </w:tcBorders>
            <w:shd w:val="clear" w:color="auto" w:fill="auto"/>
            <w:vAlign w:val="center"/>
            <w:hideMark/>
          </w:tcPr>
          <w:p w14:paraId="24287D4B" w14:textId="4C791492"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1.1.1.</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405B6DF4" w14:textId="5C171222"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1.1.2.</w:t>
            </w:r>
          </w:p>
        </w:tc>
        <w:tc>
          <w:tcPr>
            <w:tcW w:w="5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95FCF7"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1.1</w:t>
            </w:r>
          </w:p>
        </w:tc>
        <w:tc>
          <w:tcPr>
            <w:tcW w:w="6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16429C"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1.1 с учетом значимости</w:t>
            </w: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14:paraId="10061AF7" w14:textId="7C1F8E2C"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1.2.1.</w:t>
            </w:r>
          </w:p>
        </w:tc>
        <w:tc>
          <w:tcPr>
            <w:tcW w:w="5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45235C"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1.2</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86A7203"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1.2 с учетом значимости</w:t>
            </w:r>
          </w:p>
        </w:tc>
        <w:tc>
          <w:tcPr>
            <w:tcW w:w="1205" w:type="dxa"/>
            <w:vMerge w:val="restart"/>
            <w:tcBorders>
              <w:top w:val="nil"/>
              <w:left w:val="single" w:sz="4" w:space="0" w:color="auto"/>
              <w:bottom w:val="single" w:sz="4" w:space="0" w:color="auto"/>
              <w:right w:val="single" w:sz="4" w:space="0" w:color="auto"/>
            </w:tcBorders>
            <w:shd w:val="clear" w:color="auto" w:fill="auto"/>
            <w:vAlign w:val="center"/>
            <w:hideMark/>
          </w:tcPr>
          <w:p w14:paraId="06A4C505"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Число опрошенных получателей услуг</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A2701D1" w14:textId="619E166F"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1.3.1.</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457DA730" w14:textId="08CF8242"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П 1.3.2.</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83A473"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1.3</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48723E"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Значение П 1.3 с учетом значимости</w:t>
            </w:r>
          </w:p>
        </w:tc>
        <w:tc>
          <w:tcPr>
            <w:tcW w:w="752" w:type="dxa"/>
            <w:vMerge/>
            <w:tcBorders>
              <w:top w:val="nil"/>
              <w:left w:val="single" w:sz="4" w:space="0" w:color="auto"/>
              <w:bottom w:val="single" w:sz="4" w:space="0" w:color="auto"/>
              <w:right w:val="single" w:sz="4" w:space="0" w:color="auto"/>
            </w:tcBorders>
            <w:shd w:val="clear" w:color="auto" w:fill="auto"/>
            <w:vAlign w:val="center"/>
            <w:hideMark/>
          </w:tcPr>
          <w:p w14:paraId="5753A3A4"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p>
        </w:tc>
      </w:tr>
      <w:tr w:rsidR="009C4ECE" w:rsidRPr="00BD68CD" w14:paraId="53DA07CE" w14:textId="77777777" w:rsidTr="00BD68CD">
        <w:trPr>
          <w:trHeight w:val="1356"/>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2420D"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3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CEE47" w14:textId="77777777" w:rsidR="009C4ECE" w:rsidRPr="00BD68CD" w:rsidRDefault="009C4ECE" w:rsidP="00BD68CD">
            <w:pPr>
              <w:spacing w:after="0" w:line="240" w:lineRule="auto"/>
              <w:rPr>
                <w:rFonts w:ascii="Times New Roman" w:eastAsia="Times New Roman" w:hAnsi="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DCF85"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vAlign w:val="center"/>
            <w:hideMark/>
          </w:tcPr>
          <w:p w14:paraId="3A0EDDDC"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Норматив</w:t>
            </w:r>
          </w:p>
        </w:tc>
        <w:tc>
          <w:tcPr>
            <w:tcW w:w="674" w:type="dxa"/>
            <w:tcBorders>
              <w:top w:val="nil"/>
              <w:left w:val="nil"/>
              <w:bottom w:val="single" w:sz="4" w:space="0" w:color="auto"/>
              <w:right w:val="single" w:sz="4" w:space="0" w:color="auto"/>
            </w:tcBorders>
            <w:shd w:val="clear" w:color="auto" w:fill="auto"/>
            <w:vAlign w:val="center"/>
            <w:hideMark/>
          </w:tcPr>
          <w:p w14:paraId="676211C4"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Факт</w:t>
            </w:r>
          </w:p>
        </w:tc>
        <w:tc>
          <w:tcPr>
            <w:tcW w:w="980" w:type="dxa"/>
            <w:tcBorders>
              <w:top w:val="nil"/>
              <w:left w:val="nil"/>
              <w:bottom w:val="single" w:sz="4" w:space="0" w:color="auto"/>
              <w:right w:val="single" w:sz="4" w:space="0" w:color="auto"/>
            </w:tcBorders>
            <w:shd w:val="clear" w:color="auto" w:fill="auto"/>
            <w:vAlign w:val="center"/>
            <w:hideMark/>
          </w:tcPr>
          <w:p w14:paraId="38508C08"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Норматив</w:t>
            </w:r>
          </w:p>
        </w:tc>
        <w:tc>
          <w:tcPr>
            <w:tcW w:w="706" w:type="dxa"/>
            <w:tcBorders>
              <w:top w:val="nil"/>
              <w:left w:val="nil"/>
              <w:bottom w:val="single" w:sz="4" w:space="0" w:color="auto"/>
              <w:right w:val="single" w:sz="4" w:space="0" w:color="auto"/>
            </w:tcBorders>
            <w:shd w:val="clear" w:color="auto" w:fill="auto"/>
            <w:vAlign w:val="center"/>
            <w:hideMark/>
          </w:tcPr>
          <w:p w14:paraId="0518E41B"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Факт</w:t>
            </w:r>
          </w:p>
        </w:tc>
        <w:tc>
          <w:tcPr>
            <w:tcW w:w="516" w:type="dxa"/>
            <w:vMerge/>
            <w:tcBorders>
              <w:top w:val="nil"/>
              <w:left w:val="single" w:sz="4" w:space="0" w:color="auto"/>
              <w:bottom w:val="single" w:sz="4" w:space="0" w:color="auto"/>
              <w:right w:val="single" w:sz="4" w:space="0" w:color="auto"/>
            </w:tcBorders>
            <w:shd w:val="clear" w:color="auto" w:fill="auto"/>
            <w:vAlign w:val="center"/>
            <w:hideMark/>
          </w:tcPr>
          <w:p w14:paraId="26F38114"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618" w:type="dxa"/>
            <w:vMerge/>
            <w:tcBorders>
              <w:top w:val="nil"/>
              <w:left w:val="single" w:sz="4" w:space="0" w:color="auto"/>
              <w:bottom w:val="single" w:sz="4" w:space="0" w:color="auto"/>
              <w:right w:val="single" w:sz="4" w:space="0" w:color="auto"/>
            </w:tcBorders>
            <w:shd w:val="clear" w:color="auto" w:fill="auto"/>
            <w:vAlign w:val="center"/>
            <w:hideMark/>
          </w:tcPr>
          <w:p w14:paraId="66ABA89E"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1052" w:type="dxa"/>
            <w:vMerge/>
            <w:tcBorders>
              <w:top w:val="nil"/>
              <w:left w:val="single" w:sz="4" w:space="0" w:color="auto"/>
              <w:bottom w:val="single" w:sz="4" w:space="0" w:color="auto"/>
              <w:right w:val="single" w:sz="4" w:space="0" w:color="auto"/>
            </w:tcBorders>
            <w:shd w:val="clear" w:color="auto" w:fill="auto"/>
            <w:vAlign w:val="center"/>
            <w:hideMark/>
          </w:tcPr>
          <w:p w14:paraId="627092C2"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516" w:type="dxa"/>
            <w:vMerge/>
            <w:tcBorders>
              <w:top w:val="nil"/>
              <w:left w:val="single" w:sz="4" w:space="0" w:color="auto"/>
              <w:bottom w:val="single" w:sz="4" w:space="0" w:color="auto"/>
              <w:right w:val="single" w:sz="4" w:space="0" w:color="auto"/>
            </w:tcBorders>
            <w:shd w:val="clear" w:color="auto" w:fill="auto"/>
            <w:vAlign w:val="center"/>
            <w:hideMark/>
          </w:tcPr>
          <w:p w14:paraId="13BB02C2"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14:paraId="08657DA2"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1205" w:type="dxa"/>
            <w:vMerge/>
            <w:tcBorders>
              <w:top w:val="nil"/>
              <w:left w:val="single" w:sz="4" w:space="0" w:color="auto"/>
              <w:bottom w:val="single" w:sz="4" w:space="0" w:color="auto"/>
              <w:right w:val="single" w:sz="4" w:space="0" w:color="auto"/>
            </w:tcBorders>
            <w:shd w:val="clear" w:color="auto" w:fill="auto"/>
            <w:vAlign w:val="center"/>
            <w:hideMark/>
          </w:tcPr>
          <w:p w14:paraId="38916953"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661" w:type="dxa"/>
            <w:vMerge/>
            <w:tcBorders>
              <w:top w:val="nil"/>
              <w:left w:val="single" w:sz="4" w:space="0" w:color="auto"/>
              <w:bottom w:val="single" w:sz="4" w:space="0" w:color="auto"/>
              <w:right w:val="single" w:sz="4" w:space="0" w:color="auto"/>
            </w:tcBorders>
            <w:shd w:val="clear" w:color="auto" w:fill="auto"/>
            <w:vAlign w:val="center"/>
            <w:hideMark/>
          </w:tcPr>
          <w:p w14:paraId="3D8254D8"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621" w:type="dxa"/>
            <w:vMerge/>
            <w:tcBorders>
              <w:top w:val="nil"/>
              <w:left w:val="single" w:sz="4" w:space="0" w:color="auto"/>
              <w:bottom w:val="single" w:sz="4" w:space="0" w:color="auto"/>
              <w:right w:val="single" w:sz="4" w:space="0" w:color="auto"/>
            </w:tcBorders>
            <w:shd w:val="clear" w:color="auto" w:fill="auto"/>
            <w:vAlign w:val="center"/>
            <w:hideMark/>
          </w:tcPr>
          <w:p w14:paraId="4BFDA514"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5CB2DC76"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14:paraId="54C07FCB"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752" w:type="dxa"/>
            <w:vMerge/>
            <w:tcBorders>
              <w:top w:val="nil"/>
              <w:left w:val="single" w:sz="4" w:space="0" w:color="auto"/>
              <w:bottom w:val="single" w:sz="4" w:space="0" w:color="auto"/>
              <w:right w:val="single" w:sz="4" w:space="0" w:color="auto"/>
            </w:tcBorders>
            <w:shd w:val="clear" w:color="auto" w:fill="auto"/>
            <w:vAlign w:val="center"/>
            <w:hideMark/>
          </w:tcPr>
          <w:p w14:paraId="77F38248"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p>
        </w:tc>
      </w:tr>
      <w:tr w:rsidR="009C4ECE" w:rsidRPr="00BD68CD" w14:paraId="5A65423A" w14:textId="77777777" w:rsidTr="00BD68CD">
        <w:trPr>
          <w:trHeight w:val="612"/>
        </w:trPr>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A4938"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3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7CBF2" w14:textId="77777777" w:rsidR="009C4ECE" w:rsidRPr="00BD68CD" w:rsidRDefault="009C4ECE" w:rsidP="00BD68CD">
            <w:pPr>
              <w:spacing w:after="0" w:line="240" w:lineRule="auto"/>
              <w:rPr>
                <w:rFonts w:ascii="Times New Roman" w:eastAsia="Times New Roman" w:hAnsi="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8049E"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980" w:type="dxa"/>
            <w:tcBorders>
              <w:top w:val="nil"/>
              <w:left w:val="nil"/>
              <w:bottom w:val="single" w:sz="4" w:space="0" w:color="auto"/>
              <w:right w:val="single" w:sz="4" w:space="0" w:color="auto"/>
            </w:tcBorders>
            <w:shd w:val="clear" w:color="auto" w:fill="auto"/>
            <w:vAlign w:val="center"/>
            <w:hideMark/>
          </w:tcPr>
          <w:p w14:paraId="5AC5E50F" w14:textId="37C1BC66"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w:t>
            </w:r>
            <w:r w:rsidR="00BD68CD" w:rsidRPr="00BD68CD">
              <w:rPr>
                <w:rFonts w:ascii="Times New Roman" w:eastAsia="Times New Roman" w:hAnsi="Times New Roman"/>
                <w:b/>
                <w:bCs/>
                <w:color w:val="000000"/>
                <w:sz w:val="18"/>
                <w:szCs w:val="18"/>
                <w:lang w:eastAsia="ru-RU"/>
              </w:rPr>
              <w:t>7</w:t>
            </w:r>
            <w:r w:rsidRPr="00BD68CD">
              <w:rPr>
                <w:rFonts w:ascii="Times New Roman" w:eastAsia="Times New Roman" w:hAnsi="Times New Roman"/>
                <w:b/>
                <w:bCs/>
                <w:color w:val="000000"/>
                <w:sz w:val="18"/>
                <w:szCs w:val="18"/>
                <w:lang w:eastAsia="ru-RU"/>
              </w:rPr>
              <w:t xml:space="preserve"> ед.</w:t>
            </w:r>
          </w:p>
        </w:tc>
        <w:tc>
          <w:tcPr>
            <w:tcW w:w="674" w:type="dxa"/>
            <w:tcBorders>
              <w:top w:val="nil"/>
              <w:left w:val="nil"/>
              <w:bottom w:val="single" w:sz="4" w:space="0" w:color="auto"/>
              <w:right w:val="single" w:sz="4" w:space="0" w:color="auto"/>
            </w:tcBorders>
            <w:shd w:val="clear" w:color="auto" w:fill="auto"/>
            <w:vAlign w:val="center"/>
            <w:hideMark/>
          </w:tcPr>
          <w:p w14:paraId="74F14B1C" w14:textId="3325A6D5"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от 0 до 1</w:t>
            </w:r>
            <w:r w:rsidR="00BD68CD" w:rsidRPr="00BD68CD">
              <w:rPr>
                <w:rFonts w:ascii="Times New Roman" w:eastAsia="Times New Roman" w:hAnsi="Times New Roman"/>
                <w:b/>
                <w:bCs/>
                <w:color w:val="000000"/>
                <w:sz w:val="18"/>
                <w:szCs w:val="18"/>
                <w:lang w:eastAsia="ru-RU"/>
              </w:rPr>
              <w:t>7</w:t>
            </w:r>
            <w:r w:rsidRPr="00BD68CD">
              <w:rPr>
                <w:rFonts w:ascii="Times New Roman" w:eastAsia="Times New Roman" w:hAnsi="Times New Roman"/>
                <w:b/>
                <w:bCs/>
                <w:color w:val="000000"/>
                <w:sz w:val="18"/>
                <w:szCs w:val="18"/>
                <w:lang w:eastAsia="ru-RU"/>
              </w:rPr>
              <w:t xml:space="preserve"> ед.</w:t>
            </w:r>
          </w:p>
        </w:tc>
        <w:tc>
          <w:tcPr>
            <w:tcW w:w="980" w:type="dxa"/>
            <w:tcBorders>
              <w:top w:val="nil"/>
              <w:left w:val="nil"/>
              <w:bottom w:val="single" w:sz="4" w:space="0" w:color="auto"/>
              <w:right w:val="single" w:sz="4" w:space="0" w:color="auto"/>
            </w:tcBorders>
            <w:shd w:val="clear" w:color="auto" w:fill="auto"/>
            <w:vAlign w:val="center"/>
            <w:hideMark/>
          </w:tcPr>
          <w:p w14:paraId="67DB6921" w14:textId="6B58782C"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w:t>
            </w:r>
            <w:r w:rsidR="00BD68CD" w:rsidRPr="00BD68CD">
              <w:rPr>
                <w:rFonts w:ascii="Times New Roman" w:eastAsia="Times New Roman" w:hAnsi="Times New Roman"/>
                <w:b/>
                <w:bCs/>
                <w:color w:val="000000"/>
                <w:sz w:val="18"/>
                <w:szCs w:val="18"/>
                <w:lang w:eastAsia="ru-RU"/>
              </w:rPr>
              <w:t>9</w:t>
            </w:r>
            <w:r w:rsidRPr="00BD68CD">
              <w:rPr>
                <w:rFonts w:ascii="Times New Roman" w:eastAsia="Times New Roman" w:hAnsi="Times New Roman"/>
                <w:b/>
                <w:bCs/>
                <w:color w:val="000000"/>
                <w:sz w:val="18"/>
                <w:szCs w:val="18"/>
                <w:lang w:eastAsia="ru-RU"/>
              </w:rPr>
              <w:t xml:space="preserve"> ед.</w:t>
            </w:r>
          </w:p>
        </w:tc>
        <w:tc>
          <w:tcPr>
            <w:tcW w:w="706" w:type="dxa"/>
            <w:tcBorders>
              <w:top w:val="nil"/>
              <w:left w:val="nil"/>
              <w:bottom w:val="single" w:sz="4" w:space="0" w:color="auto"/>
              <w:right w:val="single" w:sz="4" w:space="0" w:color="auto"/>
            </w:tcBorders>
            <w:shd w:val="clear" w:color="auto" w:fill="auto"/>
            <w:vAlign w:val="center"/>
            <w:hideMark/>
          </w:tcPr>
          <w:p w14:paraId="675D0FD8" w14:textId="7835912F"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от 0 до 1</w:t>
            </w:r>
            <w:r w:rsidR="00BD68CD" w:rsidRPr="00BD68CD">
              <w:rPr>
                <w:rFonts w:ascii="Times New Roman" w:eastAsia="Times New Roman" w:hAnsi="Times New Roman"/>
                <w:b/>
                <w:bCs/>
                <w:color w:val="000000"/>
                <w:sz w:val="18"/>
                <w:szCs w:val="18"/>
                <w:lang w:eastAsia="ru-RU"/>
              </w:rPr>
              <w:t>9</w:t>
            </w:r>
            <w:r w:rsidRPr="00BD68CD">
              <w:rPr>
                <w:rFonts w:ascii="Times New Roman" w:eastAsia="Times New Roman" w:hAnsi="Times New Roman"/>
                <w:b/>
                <w:bCs/>
                <w:color w:val="000000"/>
                <w:sz w:val="18"/>
                <w:szCs w:val="18"/>
                <w:lang w:eastAsia="ru-RU"/>
              </w:rPr>
              <w:t xml:space="preserve"> ед.</w:t>
            </w:r>
          </w:p>
        </w:tc>
        <w:tc>
          <w:tcPr>
            <w:tcW w:w="516" w:type="dxa"/>
            <w:tcBorders>
              <w:top w:val="nil"/>
              <w:left w:val="nil"/>
              <w:bottom w:val="single" w:sz="4" w:space="0" w:color="auto"/>
              <w:right w:val="single" w:sz="4" w:space="0" w:color="auto"/>
            </w:tcBorders>
            <w:shd w:val="clear" w:color="auto" w:fill="auto"/>
            <w:vAlign w:val="center"/>
            <w:hideMark/>
          </w:tcPr>
          <w:p w14:paraId="7835D125"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100</w:t>
            </w:r>
          </w:p>
        </w:tc>
        <w:tc>
          <w:tcPr>
            <w:tcW w:w="618" w:type="dxa"/>
            <w:tcBorders>
              <w:top w:val="nil"/>
              <w:left w:val="nil"/>
              <w:bottom w:val="single" w:sz="4" w:space="0" w:color="auto"/>
              <w:right w:val="single" w:sz="4" w:space="0" w:color="auto"/>
            </w:tcBorders>
            <w:shd w:val="clear" w:color="auto" w:fill="auto"/>
            <w:vAlign w:val="center"/>
            <w:hideMark/>
          </w:tcPr>
          <w:p w14:paraId="43A56610"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30</w:t>
            </w:r>
          </w:p>
        </w:tc>
        <w:tc>
          <w:tcPr>
            <w:tcW w:w="1052" w:type="dxa"/>
            <w:tcBorders>
              <w:top w:val="nil"/>
              <w:left w:val="nil"/>
              <w:bottom w:val="single" w:sz="4" w:space="0" w:color="auto"/>
              <w:right w:val="single" w:sz="4" w:space="0" w:color="auto"/>
            </w:tcBorders>
            <w:shd w:val="clear" w:color="auto" w:fill="auto"/>
            <w:vAlign w:val="center"/>
            <w:hideMark/>
          </w:tcPr>
          <w:p w14:paraId="3B4943C3"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4 и более способов, максимум 6</w:t>
            </w:r>
          </w:p>
        </w:tc>
        <w:tc>
          <w:tcPr>
            <w:tcW w:w="516" w:type="dxa"/>
            <w:tcBorders>
              <w:top w:val="nil"/>
              <w:left w:val="nil"/>
              <w:bottom w:val="single" w:sz="4" w:space="0" w:color="auto"/>
              <w:right w:val="single" w:sz="4" w:space="0" w:color="auto"/>
            </w:tcBorders>
            <w:shd w:val="clear" w:color="auto" w:fill="auto"/>
            <w:vAlign w:val="center"/>
            <w:hideMark/>
          </w:tcPr>
          <w:p w14:paraId="04B9626A"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100</w:t>
            </w:r>
          </w:p>
        </w:tc>
        <w:tc>
          <w:tcPr>
            <w:tcW w:w="556" w:type="dxa"/>
            <w:tcBorders>
              <w:top w:val="nil"/>
              <w:left w:val="nil"/>
              <w:bottom w:val="single" w:sz="4" w:space="0" w:color="auto"/>
              <w:right w:val="single" w:sz="4" w:space="0" w:color="auto"/>
            </w:tcBorders>
            <w:shd w:val="clear" w:color="auto" w:fill="auto"/>
            <w:vAlign w:val="center"/>
            <w:hideMark/>
          </w:tcPr>
          <w:p w14:paraId="5701366D"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30</w:t>
            </w:r>
          </w:p>
        </w:tc>
        <w:tc>
          <w:tcPr>
            <w:tcW w:w="1205" w:type="dxa"/>
            <w:vMerge/>
            <w:tcBorders>
              <w:top w:val="nil"/>
              <w:left w:val="single" w:sz="4" w:space="0" w:color="auto"/>
              <w:bottom w:val="single" w:sz="4" w:space="0" w:color="auto"/>
              <w:right w:val="single" w:sz="4" w:space="0" w:color="auto"/>
            </w:tcBorders>
            <w:shd w:val="clear" w:color="auto" w:fill="auto"/>
            <w:vAlign w:val="center"/>
            <w:hideMark/>
          </w:tcPr>
          <w:p w14:paraId="6491DD18" w14:textId="7777777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661" w:type="dxa"/>
            <w:tcBorders>
              <w:top w:val="nil"/>
              <w:left w:val="nil"/>
              <w:bottom w:val="single" w:sz="4" w:space="0" w:color="auto"/>
              <w:right w:val="single" w:sz="4" w:space="0" w:color="auto"/>
            </w:tcBorders>
            <w:shd w:val="clear" w:color="auto" w:fill="auto"/>
            <w:vAlign w:val="center"/>
            <w:hideMark/>
          </w:tcPr>
          <w:p w14:paraId="4ADBD854" w14:textId="1BC4E0F7"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14:paraId="6F06FCF5" w14:textId="6AF7260A" w:rsidR="009C4ECE" w:rsidRPr="00BD68CD" w:rsidRDefault="009C4ECE" w:rsidP="00BD68CD">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14:paraId="7A23392A"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14:paraId="3454EB55"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40</w:t>
            </w:r>
          </w:p>
        </w:tc>
        <w:tc>
          <w:tcPr>
            <w:tcW w:w="752" w:type="dxa"/>
            <w:tcBorders>
              <w:top w:val="nil"/>
              <w:left w:val="nil"/>
              <w:bottom w:val="single" w:sz="4" w:space="0" w:color="auto"/>
              <w:right w:val="single" w:sz="4" w:space="0" w:color="auto"/>
            </w:tcBorders>
            <w:shd w:val="clear" w:color="auto" w:fill="auto"/>
            <w:vAlign w:val="center"/>
            <w:hideMark/>
          </w:tcPr>
          <w:p w14:paraId="38D4E516" w14:textId="77777777" w:rsidR="009C4ECE" w:rsidRPr="00BD68CD" w:rsidRDefault="009C4ECE" w:rsidP="00BD68CD">
            <w:pPr>
              <w:spacing w:after="0" w:line="240" w:lineRule="auto"/>
              <w:jc w:val="center"/>
              <w:rPr>
                <w:rFonts w:ascii="Times New Roman" w:eastAsia="Times New Roman" w:hAnsi="Times New Roman"/>
                <w:b/>
                <w:bCs/>
                <w:color w:val="000000"/>
                <w:sz w:val="18"/>
                <w:szCs w:val="18"/>
                <w:lang w:eastAsia="ru-RU"/>
              </w:rPr>
            </w:pPr>
            <w:r w:rsidRPr="00BD68CD">
              <w:rPr>
                <w:rFonts w:ascii="Times New Roman" w:eastAsia="Times New Roman" w:hAnsi="Times New Roman"/>
                <w:b/>
                <w:bCs/>
                <w:color w:val="000000"/>
                <w:sz w:val="18"/>
                <w:szCs w:val="18"/>
                <w:lang w:eastAsia="ru-RU"/>
              </w:rPr>
              <w:t>100</w:t>
            </w:r>
          </w:p>
        </w:tc>
      </w:tr>
      <w:tr w:rsidR="00BD68CD" w:rsidRPr="00BD68CD" w14:paraId="12B48559"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9AA7E9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w:t>
            </w:r>
          </w:p>
        </w:tc>
        <w:tc>
          <w:tcPr>
            <w:tcW w:w="3123" w:type="dxa"/>
            <w:tcBorders>
              <w:top w:val="nil"/>
              <w:left w:val="nil"/>
              <w:bottom w:val="single" w:sz="4" w:space="0" w:color="auto"/>
              <w:right w:val="single" w:sz="4" w:space="0" w:color="auto"/>
            </w:tcBorders>
            <w:shd w:val="clear" w:color="auto" w:fill="auto"/>
            <w:vAlign w:val="center"/>
            <w:hideMark/>
          </w:tcPr>
          <w:p w14:paraId="1CC83B2F"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«Белоярский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48932E2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4ADC" w14:textId="1159398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296AB8B5" w14:textId="00C76CC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E3CC8F9" w14:textId="602A3F3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14:paraId="7CF6F4C2" w14:textId="5DB64A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14:paraId="2918C3DE" w14:textId="7D7EBF2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single" w:sz="4" w:space="0" w:color="auto"/>
              <w:left w:val="nil"/>
              <w:bottom w:val="single" w:sz="4" w:space="0" w:color="auto"/>
              <w:right w:val="single" w:sz="4" w:space="0" w:color="auto"/>
            </w:tcBorders>
            <w:shd w:val="clear" w:color="000000" w:fill="F2F2F2"/>
            <w:noWrap/>
            <w:vAlign w:val="center"/>
            <w:hideMark/>
          </w:tcPr>
          <w:p w14:paraId="361EEC33" w14:textId="607AED5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5B581E1E" w14:textId="18B5BAA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14:paraId="5E884A93" w14:textId="77C607E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single" w:sz="4" w:space="0" w:color="auto"/>
              <w:left w:val="nil"/>
              <w:bottom w:val="single" w:sz="4" w:space="0" w:color="auto"/>
              <w:right w:val="single" w:sz="4" w:space="0" w:color="auto"/>
            </w:tcBorders>
            <w:shd w:val="clear" w:color="000000" w:fill="F2F2F2"/>
            <w:noWrap/>
            <w:vAlign w:val="center"/>
            <w:hideMark/>
          </w:tcPr>
          <w:p w14:paraId="2DA1D5E6" w14:textId="306DD63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3497B2FF" w14:textId="328A2DF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ABA9D54" w14:textId="38291F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596</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14:paraId="24327E4D" w14:textId="33F3B2A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582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242132" w14:textId="0BD490D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14:paraId="451A511B" w14:textId="2DD042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single" w:sz="4" w:space="0" w:color="auto"/>
              <w:left w:val="nil"/>
              <w:bottom w:val="single" w:sz="4" w:space="0" w:color="auto"/>
              <w:right w:val="single" w:sz="4" w:space="0" w:color="auto"/>
            </w:tcBorders>
            <w:shd w:val="clear" w:color="000000" w:fill="D9D9D9"/>
            <w:noWrap/>
            <w:vAlign w:val="center"/>
            <w:hideMark/>
          </w:tcPr>
          <w:p w14:paraId="1DA65FC3" w14:textId="63F5707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5011B64C"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26C621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w:t>
            </w:r>
          </w:p>
        </w:tc>
        <w:tc>
          <w:tcPr>
            <w:tcW w:w="3123" w:type="dxa"/>
            <w:tcBorders>
              <w:top w:val="nil"/>
              <w:left w:val="nil"/>
              <w:bottom w:val="single" w:sz="4" w:space="0" w:color="auto"/>
              <w:right w:val="single" w:sz="4" w:space="0" w:color="auto"/>
            </w:tcBorders>
            <w:shd w:val="clear" w:color="auto" w:fill="auto"/>
            <w:vAlign w:val="center"/>
            <w:hideMark/>
          </w:tcPr>
          <w:p w14:paraId="02FB5C55" w14:textId="64385440"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0011CBC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5C41D50" w14:textId="6B1CF4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FA56C7D" w14:textId="57F623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583FA591" w14:textId="4FDB16C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CBF8152" w14:textId="5C03DB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79D0F1DD" w14:textId="16E39C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FDBABA3" w14:textId="2281E0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09546BE7" w14:textId="74397C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6BC2EAD" w14:textId="0F235F2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C574756" w14:textId="3BB6261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B5899B1" w14:textId="05D766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510CE10F" w14:textId="52ADAEB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7622DA68" w14:textId="0F9B0A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3221BF71" w14:textId="1EA743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53BA2F09" w14:textId="03FD6C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8AB5612" w14:textId="21349F4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4CDA18EA"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28B5F9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w:t>
            </w:r>
          </w:p>
        </w:tc>
        <w:tc>
          <w:tcPr>
            <w:tcW w:w="3123" w:type="dxa"/>
            <w:tcBorders>
              <w:top w:val="nil"/>
              <w:left w:val="nil"/>
              <w:bottom w:val="single" w:sz="4" w:space="0" w:color="auto"/>
              <w:right w:val="single" w:sz="4" w:space="0" w:color="auto"/>
            </w:tcBorders>
            <w:shd w:val="clear" w:color="auto" w:fill="auto"/>
            <w:vAlign w:val="center"/>
            <w:hideMark/>
          </w:tcPr>
          <w:p w14:paraId="47DE3556" w14:textId="7BF0083F"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32B1012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B8617FF" w14:textId="05246E7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725381E0" w14:textId="14B4B4C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08AA7254" w14:textId="40F4B2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DF0AF0D" w14:textId="23E4E37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6578317B" w14:textId="7851637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18" w:type="dxa"/>
            <w:tcBorders>
              <w:top w:val="nil"/>
              <w:left w:val="nil"/>
              <w:bottom w:val="single" w:sz="4" w:space="0" w:color="auto"/>
              <w:right w:val="single" w:sz="4" w:space="0" w:color="auto"/>
            </w:tcBorders>
            <w:shd w:val="clear" w:color="000000" w:fill="F2F2F2"/>
            <w:noWrap/>
            <w:vAlign w:val="center"/>
            <w:hideMark/>
          </w:tcPr>
          <w:p w14:paraId="4F0F1885" w14:textId="674221F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29,1</w:t>
            </w:r>
          </w:p>
        </w:tc>
        <w:tc>
          <w:tcPr>
            <w:tcW w:w="1052" w:type="dxa"/>
            <w:tcBorders>
              <w:top w:val="nil"/>
              <w:left w:val="nil"/>
              <w:bottom w:val="single" w:sz="4" w:space="0" w:color="auto"/>
              <w:right w:val="single" w:sz="4" w:space="0" w:color="auto"/>
            </w:tcBorders>
            <w:shd w:val="clear" w:color="auto" w:fill="auto"/>
            <w:noWrap/>
            <w:vAlign w:val="center"/>
            <w:hideMark/>
          </w:tcPr>
          <w:p w14:paraId="112C822F" w14:textId="524EF6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38AECB5" w14:textId="3186A48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33A7DF54" w14:textId="18DB529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A2F71DB" w14:textId="738C3F5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192FBE52" w14:textId="6D2B648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589</w:t>
            </w:r>
          </w:p>
        </w:tc>
        <w:tc>
          <w:tcPr>
            <w:tcW w:w="621" w:type="dxa"/>
            <w:tcBorders>
              <w:top w:val="nil"/>
              <w:left w:val="nil"/>
              <w:bottom w:val="single" w:sz="4" w:space="0" w:color="auto"/>
              <w:right w:val="single" w:sz="4" w:space="0" w:color="auto"/>
            </w:tcBorders>
            <w:shd w:val="clear" w:color="auto" w:fill="auto"/>
            <w:noWrap/>
            <w:vAlign w:val="center"/>
            <w:hideMark/>
          </w:tcPr>
          <w:p w14:paraId="57A50882" w14:textId="2EED23B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567</w:t>
            </w:r>
          </w:p>
        </w:tc>
        <w:tc>
          <w:tcPr>
            <w:tcW w:w="567" w:type="dxa"/>
            <w:tcBorders>
              <w:top w:val="nil"/>
              <w:left w:val="nil"/>
              <w:bottom w:val="single" w:sz="4" w:space="0" w:color="auto"/>
              <w:right w:val="single" w:sz="4" w:space="0" w:color="auto"/>
            </w:tcBorders>
            <w:shd w:val="clear" w:color="auto" w:fill="auto"/>
            <w:noWrap/>
            <w:vAlign w:val="center"/>
            <w:hideMark/>
          </w:tcPr>
          <w:p w14:paraId="71445052" w14:textId="0960009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709" w:type="dxa"/>
            <w:tcBorders>
              <w:top w:val="nil"/>
              <w:left w:val="nil"/>
              <w:bottom w:val="single" w:sz="4" w:space="0" w:color="auto"/>
              <w:right w:val="single" w:sz="4" w:space="0" w:color="auto"/>
            </w:tcBorders>
            <w:shd w:val="clear" w:color="000000" w:fill="F2F2F2"/>
            <w:noWrap/>
            <w:vAlign w:val="center"/>
            <w:hideMark/>
          </w:tcPr>
          <w:p w14:paraId="64CA459C" w14:textId="0DDC2F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752" w:type="dxa"/>
            <w:tcBorders>
              <w:top w:val="nil"/>
              <w:left w:val="nil"/>
              <w:bottom w:val="single" w:sz="4" w:space="0" w:color="auto"/>
              <w:right w:val="single" w:sz="4" w:space="0" w:color="auto"/>
            </w:tcBorders>
            <w:shd w:val="clear" w:color="000000" w:fill="D9D9D9"/>
            <w:noWrap/>
            <w:vAlign w:val="center"/>
            <w:hideMark/>
          </w:tcPr>
          <w:p w14:paraId="3EDD5A32" w14:textId="75BAD4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0062E005"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5FAA04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w:t>
            </w:r>
          </w:p>
        </w:tc>
        <w:tc>
          <w:tcPr>
            <w:tcW w:w="3123" w:type="dxa"/>
            <w:tcBorders>
              <w:top w:val="nil"/>
              <w:left w:val="nil"/>
              <w:bottom w:val="single" w:sz="4" w:space="0" w:color="auto"/>
              <w:right w:val="single" w:sz="4" w:space="0" w:color="auto"/>
            </w:tcBorders>
            <w:shd w:val="clear" w:color="auto" w:fill="auto"/>
            <w:vAlign w:val="center"/>
            <w:hideMark/>
          </w:tcPr>
          <w:p w14:paraId="5AE474E6"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09658DF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8044AF2" w14:textId="0F3118B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77BBF64F" w14:textId="77E0B4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13</w:t>
            </w:r>
          </w:p>
        </w:tc>
        <w:tc>
          <w:tcPr>
            <w:tcW w:w="980" w:type="dxa"/>
            <w:tcBorders>
              <w:top w:val="nil"/>
              <w:left w:val="nil"/>
              <w:bottom w:val="single" w:sz="4" w:space="0" w:color="auto"/>
              <w:right w:val="single" w:sz="4" w:space="0" w:color="auto"/>
            </w:tcBorders>
            <w:shd w:val="clear" w:color="auto" w:fill="auto"/>
            <w:noWrap/>
            <w:vAlign w:val="center"/>
            <w:hideMark/>
          </w:tcPr>
          <w:p w14:paraId="00E53116" w14:textId="7F8C9B2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398BA2F" w14:textId="7AA9C8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52B88D3" w14:textId="6038E7A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c>
          <w:tcPr>
            <w:tcW w:w="618" w:type="dxa"/>
            <w:tcBorders>
              <w:top w:val="nil"/>
              <w:left w:val="nil"/>
              <w:bottom w:val="single" w:sz="4" w:space="0" w:color="auto"/>
              <w:right w:val="single" w:sz="4" w:space="0" w:color="auto"/>
            </w:tcBorders>
            <w:shd w:val="clear" w:color="000000" w:fill="F2F2F2"/>
            <w:noWrap/>
            <w:vAlign w:val="center"/>
            <w:hideMark/>
          </w:tcPr>
          <w:p w14:paraId="322CCD50" w14:textId="7D4743D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26,4</w:t>
            </w:r>
          </w:p>
        </w:tc>
        <w:tc>
          <w:tcPr>
            <w:tcW w:w="1052" w:type="dxa"/>
            <w:tcBorders>
              <w:top w:val="nil"/>
              <w:left w:val="nil"/>
              <w:bottom w:val="single" w:sz="4" w:space="0" w:color="auto"/>
              <w:right w:val="single" w:sz="4" w:space="0" w:color="auto"/>
            </w:tcBorders>
            <w:shd w:val="clear" w:color="auto" w:fill="auto"/>
            <w:noWrap/>
            <w:vAlign w:val="center"/>
            <w:hideMark/>
          </w:tcPr>
          <w:p w14:paraId="7BCD348D" w14:textId="09B5E6B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A65F1CC" w14:textId="69B7E0F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03F9DA3B" w14:textId="683423F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335C8FA" w14:textId="33BC4E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616BD37E" w14:textId="20EC392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596</w:t>
            </w:r>
          </w:p>
        </w:tc>
        <w:tc>
          <w:tcPr>
            <w:tcW w:w="621" w:type="dxa"/>
            <w:tcBorders>
              <w:top w:val="nil"/>
              <w:left w:val="nil"/>
              <w:bottom w:val="single" w:sz="4" w:space="0" w:color="auto"/>
              <w:right w:val="single" w:sz="4" w:space="0" w:color="auto"/>
            </w:tcBorders>
            <w:shd w:val="clear" w:color="auto" w:fill="auto"/>
            <w:noWrap/>
            <w:vAlign w:val="center"/>
            <w:hideMark/>
          </w:tcPr>
          <w:p w14:paraId="009D7D37" w14:textId="211C12E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581</w:t>
            </w:r>
          </w:p>
        </w:tc>
        <w:tc>
          <w:tcPr>
            <w:tcW w:w="567" w:type="dxa"/>
            <w:tcBorders>
              <w:top w:val="nil"/>
              <w:left w:val="nil"/>
              <w:bottom w:val="single" w:sz="4" w:space="0" w:color="auto"/>
              <w:right w:val="single" w:sz="4" w:space="0" w:color="auto"/>
            </w:tcBorders>
            <w:shd w:val="clear" w:color="auto" w:fill="auto"/>
            <w:noWrap/>
            <w:vAlign w:val="center"/>
            <w:hideMark/>
          </w:tcPr>
          <w:p w14:paraId="34D964CC" w14:textId="51F87BE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12FCBA55" w14:textId="49A138C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04851427" w14:textId="0D8347E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r>
      <w:tr w:rsidR="00BD68CD" w:rsidRPr="00BD68CD" w14:paraId="11BA3091"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C38D25A"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5</w:t>
            </w:r>
          </w:p>
        </w:tc>
        <w:tc>
          <w:tcPr>
            <w:tcW w:w="3123" w:type="dxa"/>
            <w:tcBorders>
              <w:top w:val="nil"/>
              <w:left w:val="nil"/>
              <w:bottom w:val="single" w:sz="4" w:space="0" w:color="auto"/>
              <w:right w:val="single" w:sz="4" w:space="0" w:color="auto"/>
            </w:tcBorders>
            <w:shd w:val="clear" w:color="auto" w:fill="auto"/>
            <w:vAlign w:val="center"/>
            <w:hideMark/>
          </w:tcPr>
          <w:p w14:paraId="5AEAC78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7BF5B48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1C60A3" w14:textId="6C103AD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7B417C6" w14:textId="6D42E7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2300B024" w14:textId="052797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C722B2B" w14:textId="647A9F4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72EF0582" w14:textId="6E9CD18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6B333DA" w14:textId="5CBD6F0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33D91421" w14:textId="10A1687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29E5F8FA" w14:textId="33BA0F6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68D5121" w14:textId="5150ADA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66E55AD" w14:textId="3492560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71D99CE5" w14:textId="006967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4464EF3B" w14:textId="77DA0A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6F3A95F4" w14:textId="39EB60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597A495" w14:textId="7F5AEF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1591B42F" w14:textId="722E682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7EE9E4A6"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E5D4B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w:t>
            </w:r>
          </w:p>
        </w:tc>
        <w:tc>
          <w:tcPr>
            <w:tcW w:w="3123" w:type="dxa"/>
            <w:tcBorders>
              <w:top w:val="nil"/>
              <w:left w:val="nil"/>
              <w:bottom w:val="single" w:sz="4" w:space="0" w:color="auto"/>
              <w:right w:val="single" w:sz="4" w:space="0" w:color="auto"/>
            </w:tcBorders>
            <w:shd w:val="clear" w:color="auto" w:fill="auto"/>
            <w:vAlign w:val="center"/>
            <w:hideMark/>
          </w:tcPr>
          <w:p w14:paraId="421E2023"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992" w:type="dxa"/>
            <w:tcBorders>
              <w:top w:val="nil"/>
              <w:left w:val="nil"/>
              <w:bottom w:val="single" w:sz="4" w:space="0" w:color="auto"/>
              <w:right w:val="single" w:sz="4" w:space="0" w:color="auto"/>
            </w:tcBorders>
            <w:shd w:val="clear" w:color="auto" w:fill="auto"/>
            <w:vAlign w:val="center"/>
            <w:hideMark/>
          </w:tcPr>
          <w:p w14:paraId="18C3A64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420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4CE90D1" w14:textId="1FA22E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3965D0C" w14:textId="05DB90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5A7C54E6" w14:textId="3F55FFD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ED1D697" w14:textId="2964B9F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516" w:type="dxa"/>
            <w:tcBorders>
              <w:top w:val="nil"/>
              <w:left w:val="nil"/>
              <w:bottom w:val="single" w:sz="4" w:space="0" w:color="auto"/>
              <w:right w:val="single" w:sz="4" w:space="0" w:color="auto"/>
            </w:tcBorders>
            <w:shd w:val="clear" w:color="auto" w:fill="auto"/>
            <w:noWrap/>
            <w:vAlign w:val="center"/>
            <w:hideMark/>
          </w:tcPr>
          <w:p w14:paraId="0322534C" w14:textId="3C01F8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87</w:t>
            </w:r>
          </w:p>
        </w:tc>
        <w:tc>
          <w:tcPr>
            <w:tcW w:w="618" w:type="dxa"/>
            <w:tcBorders>
              <w:top w:val="nil"/>
              <w:left w:val="nil"/>
              <w:bottom w:val="single" w:sz="4" w:space="0" w:color="auto"/>
              <w:right w:val="single" w:sz="4" w:space="0" w:color="auto"/>
            </w:tcBorders>
            <w:shd w:val="clear" w:color="000000" w:fill="F2F2F2"/>
            <w:noWrap/>
            <w:vAlign w:val="center"/>
            <w:hideMark/>
          </w:tcPr>
          <w:p w14:paraId="56E24893" w14:textId="71DDC7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26,1</w:t>
            </w:r>
          </w:p>
        </w:tc>
        <w:tc>
          <w:tcPr>
            <w:tcW w:w="1052" w:type="dxa"/>
            <w:tcBorders>
              <w:top w:val="nil"/>
              <w:left w:val="nil"/>
              <w:bottom w:val="single" w:sz="4" w:space="0" w:color="auto"/>
              <w:right w:val="single" w:sz="4" w:space="0" w:color="auto"/>
            </w:tcBorders>
            <w:shd w:val="clear" w:color="auto" w:fill="auto"/>
            <w:noWrap/>
            <w:vAlign w:val="center"/>
            <w:hideMark/>
          </w:tcPr>
          <w:p w14:paraId="42071190" w14:textId="058A09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243989D8" w14:textId="2EB3C2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E69F6B7" w14:textId="193FEF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22A9CC0" w14:textId="3CB96FE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420</w:t>
            </w:r>
          </w:p>
        </w:tc>
        <w:tc>
          <w:tcPr>
            <w:tcW w:w="661" w:type="dxa"/>
            <w:tcBorders>
              <w:top w:val="nil"/>
              <w:left w:val="nil"/>
              <w:bottom w:val="single" w:sz="4" w:space="0" w:color="auto"/>
              <w:right w:val="single" w:sz="4" w:space="0" w:color="auto"/>
            </w:tcBorders>
            <w:shd w:val="clear" w:color="auto" w:fill="auto"/>
            <w:noWrap/>
            <w:vAlign w:val="center"/>
            <w:hideMark/>
          </w:tcPr>
          <w:p w14:paraId="47CC5C86" w14:textId="193F641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420</w:t>
            </w:r>
          </w:p>
        </w:tc>
        <w:tc>
          <w:tcPr>
            <w:tcW w:w="621" w:type="dxa"/>
            <w:tcBorders>
              <w:top w:val="nil"/>
              <w:left w:val="nil"/>
              <w:bottom w:val="single" w:sz="4" w:space="0" w:color="auto"/>
              <w:right w:val="single" w:sz="4" w:space="0" w:color="auto"/>
            </w:tcBorders>
            <w:shd w:val="clear" w:color="auto" w:fill="auto"/>
            <w:noWrap/>
            <w:vAlign w:val="center"/>
            <w:hideMark/>
          </w:tcPr>
          <w:p w14:paraId="0606544E" w14:textId="058E176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419</w:t>
            </w:r>
          </w:p>
        </w:tc>
        <w:tc>
          <w:tcPr>
            <w:tcW w:w="567" w:type="dxa"/>
            <w:tcBorders>
              <w:top w:val="nil"/>
              <w:left w:val="nil"/>
              <w:bottom w:val="single" w:sz="4" w:space="0" w:color="auto"/>
              <w:right w:val="single" w:sz="4" w:space="0" w:color="auto"/>
            </w:tcBorders>
            <w:shd w:val="clear" w:color="auto" w:fill="auto"/>
            <w:noWrap/>
            <w:vAlign w:val="center"/>
            <w:hideMark/>
          </w:tcPr>
          <w:p w14:paraId="3BDCDCB9" w14:textId="7B4103B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230C7B60" w14:textId="6B76B6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0E5E75F" w14:textId="6A8C7B4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r>
      <w:tr w:rsidR="00BD68CD" w:rsidRPr="00BD68CD" w14:paraId="48B6F770"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F5BCE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w:t>
            </w:r>
          </w:p>
        </w:tc>
        <w:tc>
          <w:tcPr>
            <w:tcW w:w="3123" w:type="dxa"/>
            <w:tcBorders>
              <w:top w:val="nil"/>
              <w:left w:val="nil"/>
              <w:bottom w:val="single" w:sz="4" w:space="0" w:color="auto"/>
              <w:right w:val="single" w:sz="4" w:space="0" w:color="auto"/>
            </w:tcBorders>
            <w:shd w:val="clear" w:color="auto" w:fill="auto"/>
            <w:vAlign w:val="center"/>
            <w:hideMark/>
          </w:tcPr>
          <w:p w14:paraId="075CA27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«Мегионский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07D274A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FD1B29D" w14:textId="41A29F5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ABDEE41" w14:textId="5C8C5EC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0369F674" w14:textId="3219CE3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3207485" w14:textId="4839D6A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5F22C484" w14:textId="25FA7BE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3D9F09E" w14:textId="7F4B73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AF0B01E" w14:textId="00D9A24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2EA15D1F" w14:textId="3A86D83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F7E293A" w14:textId="681707F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6009467" w14:textId="441CCC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7F49F07B" w14:textId="0A48CDF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529BA04F" w14:textId="304997B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3761D9D5" w14:textId="779887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FEE7FC5" w14:textId="0FF921E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BA875AB" w14:textId="758F7A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49759A05"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3F671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8</w:t>
            </w:r>
          </w:p>
        </w:tc>
        <w:tc>
          <w:tcPr>
            <w:tcW w:w="3123" w:type="dxa"/>
            <w:tcBorders>
              <w:top w:val="nil"/>
              <w:left w:val="nil"/>
              <w:bottom w:val="single" w:sz="4" w:space="0" w:color="auto"/>
              <w:right w:val="single" w:sz="4" w:space="0" w:color="auto"/>
            </w:tcBorders>
            <w:shd w:val="clear" w:color="auto" w:fill="auto"/>
            <w:vAlign w:val="center"/>
            <w:hideMark/>
          </w:tcPr>
          <w:p w14:paraId="5163C52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7B8F98D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EE8A131" w14:textId="3595A86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D7CAA25" w14:textId="233456E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2982302" w14:textId="6291838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183EE33" w14:textId="7588198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1D55F8A4" w14:textId="665C9C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06306474" w14:textId="22D2540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098A6473" w14:textId="5C9372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1D3C4CFF" w14:textId="0CD986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D629579" w14:textId="7A8A3C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A0D1DB2" w14:textId="0D275F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24390E3B" w14:textId="767207B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621" w:type="dxa"/>
            <w:tcBorders>
              <w:top w:val="nil"/>
              <w:left w:val="nil"/>
              <w:bottom w:val="single" w:sz="4" w:space="0" w:color="auto"/>
              <w:right w:val="single" w:sz="4" w:space="0" w:color="auto"/>
            </w:tcBorders>
            <w:shd w:val="clear" w:color="auto" w:fill="auto"/>
            <w:noWrap/>
            <w:vAlign w:val="center"/>
            <w:hideMark/>
          </w:tcPr>
          <w:p w14:paraId="3BE3BBBC" w14:textId="71DE5E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568</w:t>
            </w:r>
          </w:p>
        </w:tc>
        <w:tc>
          <w:tcPr>
            <w:tcW w:w="567" w:type="dxa"/>
            <w:tcBorders>
              <w:top w:val="nil"/>
              <w:left w:val="nil"/>
              <w:bottom w:val="single" w:sz="4" w:space="0" w:color="auto"/>
              <w:right w:val="single" w:sz="4" w:space="0" w:color="auto"/>
            </w:tcBorders>
            <w:shd w:val="clear" w:color="auto" w:fill="auto"/>
            <w:noWrap/>
            <w:vAlign w:val="center"/>
            <w:hideMark/>
          </w:tcPr>
          <w:p w14:paraId="2AA5EE05" w14:textId="096492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709" w:type="dxa"/>
            <w:tcBorders>
              <w:top w:val="nil"/>
              <w:left w:val="nil"/>
              <w:bottom w:val="single" w:sz="4" w:space="0" w:color="auto"/>
              <w:right w:val="single" w:sz="4" w:space="0" w:color="auto"/>
            </w:tcBorders>
            <w:shd w:val="clear" w:color="000000" w:fill="F2F2F2"/>
            <w:noWrap/>
            <w:vAlign w:val="center"/>
            <w:hideMark/>
          </w:tcPr>
          <w:p w14:paraId="3AA8FDAC" w14:textId="057E387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38,8</w:t>
            </w:r>
          </w:p>
        </w:tc>
        <w:tc>
          <w:tcPr>
            <w:tcW w:w="752" w:type="dxa"/>
            <w:tcBorders>
              <w:top w:val="nil"/>
              <w:left w:val="nil"/>
              <w:bottom w:val="single" w:sz="4" w:space="0" w:color="auto"/>
              <w:right w:val="single" w:sz="4" w:space="0" w:color="auto"/>
            </w:tcBorders>
            <w:shd w:val="clear" w:color="000000" w:fill="D9D9D9"/>
            <w:noWrap/>
            <w:vAlign w:val="center"/>
            <w:hideMark/>
          </w:tcPr>
          <w:p w14:paraId="001890BF" w14:textId="74D928F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565CDB0C"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A2993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9</w:t>
            </w:r>
          </w:p>
        </w:tc>
        <w:tc>
          <w:tcPr>
            <w:tcW w:w="3123" w:type="dxa"/>
            <w:tcBorders>
              <w:top w:val="nil"/>
              <w:left w:val="nil"/>
              <w:bottom w:val="single" w:sz="4" w:space="0" w:color="auto"/>
              <w:right w:val="single" w:sz="4" w:space="0" w:color="auto"/>
            </w:tcBorders>
            <w:shd w:val="clear" w:color="auto" w:fill="auto"/>
            <w:vAlign w:val="center"/>
            <w:hideMark/>
          </w:tcPr>
          <w:p w14:paraId="5BDCD3E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41BB427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7F132AF" w14:textId="2FD0696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B32358D" w14:textId="0CA1D2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203D0AC3" w14:textId="5EF8F61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0D29894" w14:textId="709F742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0A345962" w14:textId="78454D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1555C27F" w14:textId="26640F8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161336F7" w14:textId="770C25F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A305760" w14:textId="7FB41BB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B95002D" w14:textId="69E065F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0E349365" w14:textId="2969FCA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12074364" w14:textId="6791FF3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621" w:type="dxa"/>
            <w:tcBorders>
              <w:top w:val="nil"/>
              <w:left w:val="nil"/>
              <w:bottom w:val="single" w:sz="4" w:space="0" w:color="auto"/>
              <w:right w:val="single" w:sz="4" w:space="0" w:color="auto"/>
            </w:tcBorders>
            <w:shd w:val="clear" w:color="auto" w:fill="auto"/>
            <w:noWrap/>
            <w:vAlign w:val="center"/>
            <w:hideMark/>
          </w:tcPr>
          <w:p w14:paraId="3BB1018F" w14:textId="12ECDFC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591</w:t>
            </w:r>
          </w:p>
        </w:tc>
        <w:tc>
          <w:tcPr>
            <w:tcW w:w="567" w:type="dxa"/>
            <w:tcBorders>
              <w:top w:val="nil"/>
              <w:left w:val="nil"/>
              <w:bottom w:val="single" w:sz="4" w:space="0" w:color="auto"/>
              <w:right w:val="single" w:sz="4" w:space="0" w:color="auto"/>
            </w:tcBorders>
            <w:shd w:val="clear" w:color="auto" w:fill="auto"/>
            <w:noWrap/>
            <w:vAlign w:val="center"/>
            <w:hideMark/>
          </w:tcPr>
          <w:p w14:paraId="1095A790" w14:textId="0D1D67E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c>
          <w:tcPr>
            <w:tcW w:w="709" w:type="dxa"/>
            <w:tcBorders>
              <w:top w:val="nil"/>
              <w:left w:val="nil"/>
              <w:bottom w:val="single" w:sz="4" w:space="0" w:color="auto"/>
              <w:right w:val="single" w:sz="4" w:space="0" w:color="auto"/>
            </w:tcBorders>
            <w:shd w:val="clear" w:color="000000" w:fill="F2F2F2"/>
            <w:noWrap/>
            <w:vAlign w:val="center"/>
            <w:hideMark/>
          </w:tcPr>
          <w:p w14:paraId="584A0645" w14:textId="78A210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39,6</w:t>
            </w:r>
          </w:p>
        </w:tc>
        <w:tc>
          <w:tcPr>
            <w:tcW w:w="752" w:type="dxa"/>
            <w:tcBorders>
              <w:top w:val="nil"/>
              <w:left w:val="nil"/>
              <w:bottom w:val="single" w:sz="4" w:space="0" w:color="auto"/>
              <w:right w:val="single" w:sz="4" w:space="0" w:color="auto"/>
            </w:tcBorders>
            <w:shd w:val="clear" w:color="000000" w:fill="D9D9D9"/>
            <w:noWrap/>
            <w:vAlign w:val="center"/>
            <w:hideMark/>
          </w:tcPr>
          <w:p w14:paraId="2ADF5F6E" w14:textId="0D24109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12BB6918"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34C3E4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10</w:t>
            </w:r>
          </w:p>
        </w:tc>
        <w:tc>
          <w:tcPr>
            <w:tcW w:w="3123" w:type="dxa"/>
            <w:tcBorders>
              <w:top w:val="nil"/>
              <w:left w:val="nil"/>
              <w:bottom w:val="single" w:sz="4" w:space="0" w:color="auto"/>
              <w:right w:val="single" w:sz="4" w:space="0" w:color="auto"/>
            </w:tcBorders>
            <w:shd w:val="clear" w:color="auto" w:fill="auto"/>
            <w:vAlign w:val="center"/>
            <w:hideMark/>
          </w:tcPr>
          <w:p w14:paraId="5EFD878D"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992" w:type="dxa"/>
            <w:tcBorders>
              <w:top w:val="nil"/>
              <w:left w:val="nil"/>
              <w:bottom w:val="single" w:sz="4" w:space="0" w:color="auto"/>
              <w:right w:val="single" w:sz="4" w:space="0" w:color="auto"/>
            </w:tcBorders>
            <w:shd w:val="clear" w:color="auto" w:fill="auto"/>
            <w:vAlign w:val="center"/>
            <w:hideMark/>
          </w:tcPr>
          <w:p w14:paraId="3F4605B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577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C550621" w14:textId="7459AC3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4D90DFB" w14:textId="7B46B0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75FA48E5" w14:textId="499DDE6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DCB7CEB" w14:textId="03C710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22840370" w14:textId="6D5BF32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3D849EC7" w14:textId="73810ED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23CC0FE3" w14:textId="757DA8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668A37E7" w14:textId="3FE648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F8F7AD9" w14:textId="37D297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E68C02F" w14:textId="5F5062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577</w:t>
            </w:r>
          </w:p>
        </w:tc>
        <w:tc>
          <w:tcPr>
            <w:tcW w:w="661" w:type="dxa"/>
            <w:tcBorders>
              <w:top w:val="nil"/>
              <w:left w:val="nil"/>
              <w:bottom w:val="single" w:sz="4" w:space="0" w:color="auto"/>
              <w:right w:val="single" w:sz="4" w:space="0" w:color="auto"/>
            </w:tcBorders>
            <w:shd w:val="clear" w:color="auto" w:fill="auto"/>
            <w:noWrap/>
            <w:vAlign w:val="center"/>
            <w:hideMark/>
          </w:tcPr>
          <w:p w14:paraId="33A18D63" w14:textId="4B98CC9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577</w:t>
            </w:r>
          </w:p>
        </w:tc>
        <w:tc>
          <w:tcPr>
            <w:tcW w:w="621" w:type="dxa"/>
            <w:tcBorders>
              <w:top w:val="nil"/>
              <w:left w:val="nil"/>
              <w:bottom w:val="single" w:sz="4" w:space="0" w:color="auto"/>
              <w:right w:val="single" w:sz="4" w:space="0" w:color="auto"/>
            </w:tcBorders>
            <w:shd w:val="clear" w:color="auto" w:fill="auto"/>
            <w:noWrap/>
            <w:vAlign w:val="center"/>
            <w:hideMark/>
          </w:tcPr>
          <w:p w14:paraId="57B9DF49" w14:textId="0CDCA50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548</w:t>
            </w:r>
          </w:p>
        </w:tc>
        <w:tc>
          <w:tcPr>
            <w:tcW w:w="567" w:type="dxa"/>
            <w:tcBorders>
              <w:top w:val="nil"/>
              <w:left w:val="nil"/>
              <w:bottom w:val="single" w:sz="4" w:space="0" w:color="auto"/>
              <w:right w:val="single" w:sz="4" w:space="0" w:color="auto"/>
            </w:tcBorders>
            <w:shd w:val="clear" w:color="auto" w:fill="auto"/>
            <w:noWrap/>
            <w:vAlign w:val="center"/>
            <w:hideMark/>
          </w:tcPr>
          <w:p w14:paraId="10B7E8EF" w14:textId="222B16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709" w:type="dxa"/>
            <w:tcBorders>
              <w:top w:val="nil"/>
              <w:left w:val="nil"/>
              <w:bottom w:val="single" w:sz="4" w:space="0" w:color="auto"/>
              <w:right w:val="single" w:sz="4" w:space="0" w:color="auto"/>
            </w:tcBorders>
            <w:shd w:val="clear" w:color="000000" w:fill="F2F2F2"/>
            <w:noWrap/>
            <w:vAlign w:val="center"/>
            <w:hideMark/>
          </w:tcPr>
          <w:p w14:paraId="7A6FE480" w14:textId="37BCEFB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38,8</w:t>
            </w:r>
          </w:p>
        </w:tc>
        <w:tc>
          <w:tcPr>
            <w:tcW w:w="752" w:type="dxa"/>
            <w:tcBorders>
              <w:top w:val="nil"/>
              <w:left w:val="nil"/>
              <w:bottom w:val="single" w:sz="4" w:space="0" w:color="auto"/>
              <w:right w:val="single" w:sz="4" w:space="0" w:color="auto"/>
            </w:tcBorders>
            <w:shd w:val="clear" w:color="000000" w:fill="D9D9D9"/>
            <w:noWrap/>
            <w:vAlign w:val="center"/>
            <w:hideMark/>
          </w:tcPr>
          <w:p w14:paraId="319DEDE0" w14:textId="59357C4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5DB1F1CD"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BB727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11</w:t>
            </w:r>
          </w:p>
        </w:tc>
        <w:tc>
          <w:tcPr>
            <w:tcW w:w="3123" w:type="dxa"/>
            <w:tcBorders>
              <w:top w:val="nil"/>
              <w:left w:val="nil"/>
              <w:bottom w:val="single" w:sz="4" w:space="0" w:color="auto"/>
              <w:right w:val="single" w:sz="4" w:space="0" w:color="auto"/>
            </w:tcBorders>
            <w:shd w:val="clear" w:color="auto" w:fill="auto"/>
            <w:vAlign w:val="center"/>
            <w:hideMark/>
          </w:tcPr>
          <w:p w14:paraId="44233AA3"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«Излучинский дом-интернат»</w:t>
            </w:r>
          </w:p>
        </w:tc>
        <w:tc>
          <w:tcPr>
            <w:tcW w:w="992" w:type="dxa"/>
            <w:tcBorders>
              <w:top w:val="nil"/>
              <w:left w:val="nil"/>
              <w:bottom w:val="single" w:sz="4" w:space="0" w:color="auto"/>
              <w:right w:val="single" w:sz="4" w:space="0" w:color="auto"/>
            </w:tcBorders>
            <w:shd w:val="clear" w:color="auto" w:fill="auto"/>
            <w:vAlign w:val="center"/>
            <w:hideMark/>
          </w:tcPr>
          <w:p w14:paraId="168D5F4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193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8CD506" w14:textId="0939571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DD523CA" w14:textId="4A87909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54CAE9B4" w14:textId="4CDA04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77478C2" w14:textId="111A10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1A496034" w14:textId="19595D8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0BFC6770" w14:textId="49D1F9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D18DE2B" w14:textId="579C7E2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6E101772" w14:textId="358C19B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A606C1E" w14:textId="0281EF0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020B6E7" w14:textId="42CFE0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193</w:t>
            </w:r>
          </w:p>
        </w:tc>
        <w:tc>
          <w:tcPr>
            <w:tcW w:w="661" w:type="dxa"/>
            <w:tcBorders>
              <w:top w:val="nil"/>
              <w:left w:val="nil"/>
              <w:bottom w:val="single" w:sz="4" w:space="0" w:color="auto"/>
              <w:right w:val="single" w:sz="4" w:space="0" w:color="auto"/>
            </w:tcBorders>
            <w:shd w:val="clear" w:color="auto" w:fill="auto"/>
            <w:noWrap/>
            <w:vAlign w:val="center"/>
            <w:hideMark/>
          </w:tcPr>
          <w:p w14:paraId="6215AD6F" w14:textId="6348EE6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193</w:t>
            </w:r>
          </w:p>
        </w:tc>
        <w:tc>
          <w:tcPr>
            <w:tcW w:w="621" w:type="dxa"/>
            <w:tcBorders>
              <w:top w:val="nil"/>
              <w:left w:val="nil"/>
              <w:bottom w:val="single" w:sz="4" w:space="0" w:color="auto"/>
              <w:right w:val="single" w:sz="4" w:space="0" w:color="auto"/>
            </w:tcBorders>
            <w:shd w:val="clear" w:color="auto" w:fill="auto"/>
            <w:noWrap/>
            <w:vAlign w:val="center"/>
            <w:hideMark/>
          </w:tcPr>
          <w:p w14:paraId="74AB5C47" w14:textId="27966C4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193</w:t>
            </w:r>
          </w:p>
        </w:tc>
        <w:tc>
          <w:tcPr>
            <w:tcW w:w="567" w:type="dxa"/>
            <w:tcBorders>
              <w:top w:val="nil"/>
              <w:left w:val="nil"/>
              <w:bottom w:val="single" w:sz="4" w:space="0" w:color="auto"/>
              <w:right w:val="single" w:sz="4" w:space="0" w:color="auto"/>
            </w:tcBorders>
            <w:shd w:val="clear" w:color="auto" w:fill="auto"/>
            <w:noWrap/>
            <w:vAlign w:val="center"/>
            <w:hideMark/>
          </w:tcPr>
          <w:p w14:paraId="6D0011A4" w14:textId="1357A5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6B1B88A" w14:textId="3656D98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B0158A1" w14:textId="2F9ED80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08EB483E"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96331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12</w:t>
            </w:r>
          </w:p>
        </w:tc>
        <w:tc>
          <w:tcPr>
            <w:tcW w:w="3123" w:type="dxa"/>
            <w:tcBorders>
              <w:top w:val="nil"/>
              <w:left w:val="nil"/>
              <w:bottom w:val="single" w:sz="4" w:space="0" w:color="auto"/>
              <w:right w:val="single" w:sz="4" w:space="0" w:color="auto"/>
            </w:tcBorders>
            <w:shd w:val="clear" w:color="auto" w:fill="auto"/>
            <w:vAlign w:val="center"/>
            <w:hideMark/>
          </w:tcPr>
          <w:p w14:paraId="3332EF98"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441E65D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D350DB1" w14:textId="6039B1F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75B286D" w14:textId="0DBADF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5F2AB15E" w14:textId="0513B89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3E33FD7" w14:textId="642B2F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4014C2AB" w14:textId="17546D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777CF05C" w14:textId="1D8F745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0F1DFC40" w14:textId="5FA3AD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C62DC6C" w14:textId="2E05C63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7AEE56A" w14:textId="5CC0F99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BA3E69B" w14:textId="6B2F7B6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79D28CA4" w14:textId="1C5C12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1D6A6298" w14:textId="0D7DA3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567" w:type="dxa"/>
            <w:tcBorders>
              <w:top w:val="nil"/>
              <w:left w:val="nil"/>
              <w:bottom w:val="single" w:sz="4" w:space="0" w:color="auto"/>
              <w:right w:val="single" w:sz="4" w:space="0" w:color="auto"/>
            </w:tcBorders>
            <w:shd w:val="clear" w:color="auto" w:fill="auto"/>
            <w:noWrap/>
            <w:vAlign w:val="center"/>
            <w:hideMark/>
          </w:tcPr>
          <w:p w14:paraId="1555342B" w14:textId="6F7E1AD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00BF0C06" w14:textId="674201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C3CF0B6" w14:textId="0F91BB7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6D8C2DA7"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3F347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13</w:t>
            </w:r>
          </w:p>
        </w:tc>
        <w:tc>
          <w:tcPr>
            <w:tcW w:w="3123" w:type="dxa"/>
            <w:tcBorders>
              <w:top w:val="nil"/>
              <w:left w:val="nil"/>
              <w:bottom w:val="single" w:sz="4" w:space="0" w:color="auto"/>
              <w:right w:val="single" w:sz="4" w:space="0" w:color="auto"/>
            </w:tcBorders>
            <w:shd w:val="clear" w:color="auto" w:fill="auto"/>
            <w:vAlign w:val="center"/>
            <w:hideMark/>
          </w:tcPr>
          <w:p w14:paraId="24CC66B7"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дом-</w:t>
            </w:r>
            <w:r w:rsidRPr="00BD68CD">
              <w:rPr>
                <w:rFonts w:ascii="Times New Roman" w:eastAsia="Times New Roman" w:hAnsi="Times New Roman"/>
                <w:color w:val="000000"/>
                <w:sz w:val="18"/>
                <w:szCs w:val="18"/>
                <w:lang w:eastAsia="ru-RU"/>
              </w:rPr>
              <w:lastRenderedPageBreak/>
              <w:t>интернат для престарелых и инвалидов»</w:t>
            </w:r>
          </w:p>
        </w:tc>
        <w:tc>
          <w:tcPr>
            <w:tcW w:w="992" w:type="dxa"/>
            <w:tcBorders>
              <w:top w:val="nil"/>
              <w:left w:val="nil"/>
              <w:bottom w:val="single" w:sz="4" w:space="0" w:color="auto"/>
              <w:right w:val="single" w:sz="4" w:space="0" w:color="auto"/>
            </w:tcBorders>
            <w:shd w:val="clear" w:color="auto" w:fill="auto"/>
            <w:vAlign w:val="center"/>
            <w:hideMark/>
          </w:tcPr>
          <w:p w14:paraId="508D37C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33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4A170BC" w14:textId="5895CB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06EB2EA" w14:textId="1B8330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1D293F3" w14:textId="2AF0AF5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6829C0E" w14:textId="2C7BF86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1BA9A991" w14:textId="3D997C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6DAE967" w14:textId="146238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27390A6F" w14:textId="024F3C6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5251FB05" w14:textId="152907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E17DF96" w14:textId="22CB08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4E93F21" w14:textId="4C6B52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33</w:t>
            </w:r>
          </w:p>
        </w:tc>
        <w:tc>
          <w:tcPr>
            <w:tcW w:w="661" w:type="dxa"/>
            <w:tcBorders>
              <w:top w:val="nil"/>
              <w:left w:val="nil"/>
              <w:bottom w:val="single" w:sz="4" w:space="0" w:color="auto"/>
              <w:right w:val="single" w:sz="4" w:space="0" w:color="auto"/>
            </w:tcBorders>
            <w:shd w:val="clear" w:color="auto" w:fill="auto"/>
            <w:noWrap/>
            <w:vAlign w:val="center"/>
            <w:hideMark/>
          </w:tcPr>
          <w:p w14:paraId="6327B352" w14:textId="0131B7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33</w:t>
            </w:r>
          </w:p>
        </w:tc>
        <w:tc>
          <w:tcPr>
            <w:tcW w:w="621" w:type="dxa"/>
            <w:tcBorders>
              <w:top w:val="nil"/>
              <w:left w:val="nil"/>
              <w:bottom w:val="single" w:sz="4" w:space="0" w:color="auto"/>
              <w:right w:val="single" w:sz="4" w:space="0" w:color="auto"/>
            </w:tcBorders>
            <w:shd w:val="clear" w:color="auto" w:fill="auto"/>
            <w:noWrap/>
            <w:vAlign w:val="center"/>
            <w:hideMark/>
          </w:tcPr>
          <w:p w14:paraId="051744EF" w14:textId="64E44F8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33</w:t>
            </w:r>
          </w:p>
        </w:tc>
        <w:tc>
          <w:tcPr>
            <w:tcW w:w="567" w:type="dxa"/>
            <w:tcBorders>
              <w:top w:val="nil"/>
              <w:left w:val="nil"/>
              <w:bottom w:val="single" w:sz="4" w:space="0" w:color="auto"/>
              <w:right w:val="single" w:sz="4" w:space="0" w:color="auto"/>
            </w:tcBorders>
            <w:shd w:val="clear" w:color="auto" w:fill="auto"/>
            <w:noWrap/>
            <w:vAlign w:val="center"/>
            <w:hideMark/>
          </w:tcPr>
          <w:p w14:paraId="68BC26C4" w14:textId="105C38D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52811E9" w14:textId="6F8051A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D43CFEB" w14:textId="7FAC86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5A24CC8B"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C0643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14</w:t>
            </w:r>
          </w:p>
        </w:tc>
        <w:tc>
          <w:tcPr>
            <w:tcW w:w="3123" w:type="dxa"/>
            <w:tcBorders>
              <w:top w:val="nil"/>
              <w:left w:val="nil"/>
              <w:bottom w:val="single" w:sz="4" w:space="0" w:color="auto"/>
              <w:right w:val="single" w:sz="4" w:space="0" w:color="auto"/>
            </w:tcBorders>
            <w:shd w:val="clear" w:color="auto" w:fill="auto"/>
            <w:vAlign w:val="center"/>
            <w:hideMark/>
          </w:tcPr>
          <w:p w14:paraId="30D17842"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6EFF537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nil"/>
              <w:bottom w:val="single" w:sz="4" w:space="0" w:color="auto"/>
              <w:right w:val="single" w:sz="4" w:space="0" w:color="auto"/>
            </w:tcBorders>
            <w:shd w:val="clear" w:color="auto" w:fill="auto"/>
            <w:noWrap/>
            <w:vAlign w:val="center"/>
            <w:hideMark/>
          </w:tcPr>
          <w:p w14:paraId="5432E89B" w14:textId="2A387FE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0126870" w14:textId="1A9164F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1D3D5A45" w14:textId="495053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5BCCAC7" w14:textId="2F7AB7C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46BC1999" w14:textId="45FFDA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18" w:type="dxa"/>
            <w:tcBorders>
              <w:top w:val="nil"/>
              <w:left w:val="nil"/>
              <w:bottom w:val="single" w:sz="4" w:space="0" w:color="auto"/>
              <w:right w:val="single" w:sz="4" w:space="0" w:color="auto"/>
            </w:tcBorders>
            <w:shd w:val="clear" w:color="000000" w:fill="F2F2F2"/>
            <w:noWrap/>
            <w:vAlign w:val="center"/>
            <w:hideMark/>
          </w:tcPr>
          <w:p w14:paraId="392ECC3D" w14:textId="1B2691F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29,1</w:t>
            </w:r>
          </w:p>
        </w:tc>
        <w:tc>
          <w:tcPr>
            <w:tcW w:w="1052" w:type="dxa"/>
            <w:tcBorders>
              <w:top w:val="nil"/>
              <w:left w:val="nil"/>
              <w:bottom w:val="single" w:sz="4" w:space="0" w:color="auto"/>
              <w:right w:val="single" w:sz="4" w:space="0" w:color="auto"/>
            </w:tcBorders>
            <w:shd w:val="clear" w:color="auto" w:fill="auto"/>
            <w:noWrap/>
            <w:vAlign w:val="center"/>
            <w:hideMark/>
          </w:tcPr>
          <w:p w14:paraId="535E08D7" w14:textId="6C34FE7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59860149" w14:textId="406F6E4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04EC3DEA" w14:textId="7D7089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60FFF2A" w14:textId="588908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5EBCE132" w14:textId="6F2A982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591</w:t>
            </w:r>
          </w:p>
        </w:tc>
        <w:tc>
          <w:tcPr>
            <w:tcW w:w="621" w:type="dxa"/>
            <w:tcBorders>
              <w:top w:val="nil"/>
              <w:left w:val="nil"/>
              <w:bottom w:val="single" w:sz="4" w:space="0" w:color="auto"/>
              <w:right w:val="single" w:sz="4" w:space="0" w:color="auto"/>
            </w:tcBorders>
            <w:shd w:val="clear" w:color="auto" w:fill="auto"/>
            <w:noWrap/>
            <w:vAlign w:val="center"/>
            <w:hideMark/>
          </w:tcPr>
          <w:p w14:paraId="0F182D95" w14:textId="34CB2C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542</w:t>
            </w:r>
          </w:p>
        </w:tc>
        <w:tc>
          <w:tcPr>
            <w:tcW w:w="567" w:type="dxa"/>
            <w:tcBorders>
              <w:top w:val="nil"/>
              <w:left w:val="nil"/>
              <w:bottom w:val="single" w:sz="4" w:space="0" w:color="auto"/>
              <w:right w:val="single" w:sz="4" w:space="0" w:color="auto"/>
            </w:tcBorders>
            <w:shd w:val="clear" w:color="auto" w:fill="auto"/>
            <w:noWrap/>
            <w:vAlign w:val="center"/>
            <w:hideMark/>
          </w:tcPr>
          <w:p w14:paraId="2D996E9E" w14:textId="12604F1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709" w:type="dxa"/>
            <w:tcBorders>
              <w:top w:val="nil"/>
              <w:left w:val="nil"/>
              <w:bottom w:val="single" w:sz="4" w:space="0" w:color="auto"/>
              <w:right w:val="single" w:sz="4" w:space="0" w:color="auto"/>
            </w:tcBorders>
            <w:shd w:val="clear" w:color="000000" w:fill="F2F2F2"/>
            <w:noWrap/>
            <w:vAlign w:val="center"/>
            <w:hideMark/>
          </w:tcPr>
          <w:p w14:paraId="723573CB" w14:textId="5569A52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37,6</w:t>
            </w:r>
          </w:p>
        </w:tc>
        <w:tc>
          <w:tcPr>
            <w:tcW w:w="752" w:type="dxa"/>
            <w:tcBorders>
              <w:top w:val="nil"/>
              <w:left w:val="nil"/>
              <w:bottom w:val="single" w:sz="4" w:space="0" w:color="auto"/>
              <w:right w:val="single" w:sz="4" w:space="0" w:color="auto"/>
            </w:tcBorders>
            <w:shd w:val="clear" w:color="000000" w:fill="D9D9D9"/>
            <w:noWrap/>
            <w:vAlign w:val="center"/>
            <w:hideMark/>
          </w:tcPr>
          <w:p w14:paraId="07A82F21" w14:textId="3C3E7D1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3CE21813"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C7DC3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15</w:t>
            </w:r>
          </w:p>
        </w:tc>
        <w:tc>
          <w:tcPr>
            <w:tcW w:w="3123" w:type="dxa"/>
            <w:tcBorders>
              <w:top w:val="nil"/>
              <w:left w:val="nil"/>
              <w:bottom w:val="single" w:sz="4" w:space="0" w:color="auto"/>
              <w:right w:val="single" w:sz="4" w:space="0" w:color="auto"/>
            </w:tcBorders>
            <w:shd w:val="clear" w:color="auto" w:fill="auto"/>
            <w:vAlign w:val="center"/>
            <w:hideMark/>
          </w:tcPr>
          <w:p w14:paraId="1E591802"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992" w:type="dxa"/>
            <w:tcBorders>
              <w:top w:val="nil"/>
              <w:left w:val="nil"/>
              <w:bottom w:val="single" w:sz="4" w:space="0" w:color="auto"/>
              <w:right w:val="single" w:sz="4" w:space="0" w:color="auto"/>
            </w:tcBorders>
            <w:shd w:val="clear" w:color="auto" w:fill="auto"/>
            <w:vAlign w:val="center"/>
            <w:hideMark/>
          </w:tcPr>
          <w:p w14:paraId="5AFAC44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1483FBD" w14:textId="7052A2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BC22A1A" w14:textId="1181246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52D5E543" w14:textId="43BDB4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2C90F8E" w14:textId="075E4E9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2666C116" w14:textId="42698D6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4F0A1E44" w14:textId="0A96F14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5237F629" w14:textId="26D00C2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47EB6C78" w14:textId="6B3505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DAD0ED0" w14:textId="26181BA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31E0585" w14:textId="775F967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11C6B5DB" w14:textId="16532C6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0F3B53AD" w14:textId="511DC5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7205C167" w14:textId="17AD34C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61D9770A" w14:textId="7A4985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6EB8A6C0" w14:textId="12F7596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4FFFC443"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8C2625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16</w:t>
            </w:r>
          </w:p>
        </w:tc>
        <w:tc>
          <w:tcPr>
            <w:tcW w:w="3123" w:type="dxa"/>
            <w:tcBorders>
              <w:top w:val="nil"/>
              <w:left w:val="nil"/>
              <w:bottom w:val="single" w:sz="4" w:space="0" w:color="auto"/>
              <w:right w:val="single" w:sz="4" w:space="0" w:color="auto"/>
            </w:tcBorders>
            <w:shd w:val="clear" w:color="auto" w:fill="auto"/>
            <w:vAlign w:val="center"/>
            <w:hideMark/>
          </w:tcPr>
          <w:p w14:paraId="6443DB2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92" w:type="dxa"/>
            <w:tcBorders>
              <w:top w:val="nil"/>
              <w:left w:val="nil"/>
              <w:bottom w:val="single" w:sz="4" w:space="0" w:color="auto"/>
              <w:right w:val="single" w:sz="4" w:space="0" w:color="auto"/>
            </w:tcBorders>
            <w:shd w:val="clear" w:color="auto" w:fill="auto"/>
            <w:vAlign w:val="center"/>
            <w:hideMark/>
          </w:tcPr>
          <w:p w14:paraId="1A3C4E4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694AA9B" w14:textId="2E8DB1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061AC7C" w14:textId="23C81A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1E230962" w14:textId="3727BA2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12BC380" w14:textId="0DF7DF8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6F7E99B" w14:textId="1CBE3E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2FC9AC90" w14:textId="6A3CA0F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6EDCE34" w14:textId="08CEAF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4C0C7C14" w14:textId="477375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1600E748" w14:textId="245C7E0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BB56ABB" w14:textId="69106C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77</w:t>
            </w:r>
          </w:p>
        </w:tc>
        <w:tc>
          <w:tcPr>
            <w:tcW w:w="661" w:type="dxa"/>
            <w:tcBorders>
              <w:top w:val="nil"/>
              <w:left w:val="nil"/>
              <w:bottom w:val="single" w:sz="4" w:space="0" w:color="auto"/>
              <w:right w:val="single" w:sz="4" w:space="0" w:color="auto"/>
            </w:tcBorders>
            <w:shd w:val="clear" w:color="auto" w:fill="auto"/>
            <w:noWrap/>
            <w:vAlign w:val="center"/>
            <w:hideMark/>
          </w:tcPr>
          <w:p w14:paraId="39CC5CE7" w14:textId="258BD0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74</w:t>
            </w:r>
          </w:p>
        </w:tc>
        <w:tc>
          <w:tcPr>
            <w:tcW w:w="621" w:type="dxa"/>
            <w:tcBorders>
              <w:top w:val="nil"/>
              <w:left w:val="nil"/>
              <w:bottom w:val="single" w:sz="4" w:space="0" w:color="auto"/>
              <w:right w:val="single" w:sz="4" w:space="0" w:color="auto"/>
            </w:tcBorders>
            <w:shd w:val="clear" w:color="auto" w:fill="auto"/>
            <w:noWrap/>
            <w:vAlign w:val="center"/>
            <w:hideMark/>
          </w:tcPr>
          <w:p w14:paraId="7014E301" w14:textId="352856B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77</w:t>
            </w:r>
          </w:p>
        </w:tc>
        <w:tc>
          <w:tcPr>
            <w:tcW w:w="567" w:type="dxa"/>
            <w:tcBorders>
              <w:top w:val="nil"/>
              <w:left w:val="nil"/>
              <w:bottom w:val="single" w:sz="4" w:space="0" w:color="auto"/>
              <w:right w:val="single" w:sz="4" w:space="0" w:color="auto"/>
            </w:tcBorders>
            <w:shd w:val="clear" w:color="auto" w:fill="auto"/>
            <w:noWrap/>
            <w:vAlign w:val="center"/>
            <w:hideMark/>
          </w:tcPr>
          <w:p w14:paraId="6C559C70" w14:textId="327BC95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2B5F774A" w14:textId="3FB4D7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08701C71" w14:textId="1BCE119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0D313B6B"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19146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17</w:t>
            </w:r>
          </w:p>
        </w:tc>
        <w:tc>
          <w:tcPr>
            <w:tcW w:w="3123" w:type="dxa"/>
            <w:tcBorders>
              <w:top w:val="nil"/>
              <w:left w:val="nil"/>
              <w:bottom w:val="single" w:sz="4" w:space="0" w:color="auto"/>
              <w:right w:val="single" w:sz="4" w:space="0" w:color="auto"/>
            </w:tcBorders>
            <w:shd w:val="clear" w:color="auto" w:fill="auto"/>
            <w:vAlign w:val="center"/>
            <w:hideMark/>
          </w:tcPr>
          <w:p w14:paraId="3731B4DA"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08F3D07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C90FA5D" w14:textId="5BAE2C5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0E17DCE" w14:textId="1E1849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55A40E44" w14:textId="1D4F8B4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1C43D05" w14:textId="43EEF6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0659506" w14:textId="7759285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4412E776" w14:textId="18331BC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2446835E" w14:textId="5B083F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402A7D66" w14:textId="33C81B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39197A23" w14:textId="594B572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16F6084" w14:textId="551D22A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48D66C96" w14:textId="5F46F6A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579</w:t>
            </w:r>
          </w:p>
        </w:tc>
        <w:tc>
          <w:tcPr>
            <w:tcW w:w="621" w:type="dxa"/>
            <w:tcBorders>
              <w:top w:val="nil"/>
              <w:left w:val="nil"/>
              <w:bottom w:val="single" w:sz="4" w:space="0" w:color="auto"/>
              <w:right w:val="single" w:sz="4" w:space="0" w:color="auto"/>
            </w:tcBorders>
            <w:shd w:val="clear" w:color="auto" w:fill="auto"/>
            <w:noWrap/>
            <w:vAlign w:val="center"/>
            <w:hideMark/>
          </w:tcPr>
          <w:p w14:paraId="65109F04" w14:textId="314F9C4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559</w:t>
            </w:r>
          </w:p>
        </w:tc>
        <w:tc>
          <w:tcPr>
            <w:tcW w:w="567" w:type="dxa"/>
            <w:tcBorders>
              <w:top w:val="nil"/>
              <w:left w:val="nil"/>
              <w:bottom w:val="single" w:sz="4" w:space="0" w:color="auto"/>
              <w:right w:val="single" w:sz="4" w:space="0" w:color="auto"/>
            </w:tcBorders>
            <w:shd w:val="clear" w:color="auto" w:fill="auto"/>
            <w:noWrap/>
            <w:vAlign w:val="center"/>
            <w:hideMark/>
          </w:tcPr>
          <w:p w14:paraId="49B14534" w14:textId="7D8DFB5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95</w:t>
            </w:r>
          </w:p>
        </w:tc>
        <w:tc>
          <w:tcPr>
            <w:tcW w:w="709" w:type="dxa"/>
            <w:tcBorders>
              <w:top w:val="nil"/>
              <w:left w:val="nil"/>
              <w:bottom w:val="single" w:sz="4" w:space="0" w:color="auto"/>
              <w:right w:val="single" w:sz="4" w:space="0" w:color="auto"/>
            </w:tcBorders>
            <w:shd w:val="clear" w:color="000000" w:fill="F2F2F2"/>
            <w:noWrap/>
            <w:vAlign w:val="center"/>
            <w:hideMark/>
          </w:tcPr>
          <w:p w14:paraId="30B8B32F" w14:textId="5F4F420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w:t>
            </w:r>
          </w:p>
        </w:tc>
        <w:tc>
          <w:tcPr>
            <w:tcW w:w="752" w:type="dxa"/>
            <w:tcBorders>
              <w:top w:val="nil"/>
              <w:left w:val="nil"/>
              <w:bottom w:val="single" w:sz="4" w:space="0" w:color="auto"/>
              <w:right w:val="single" w:sz="4" w:space="0" w:color="auto"/>
            </w:tcBorders>
            <w:shd w:val="clear" w:color="000000" w:fill="D9D9D9"/>
            <w:noWrap/>
            <w:vAlign w:val="center"/>
            <w:hideMark/>
          </w:tcPr>
          <w:p w14:paraId="38BEDD01" w14:textId="268605E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054F1C76"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4C1395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18</w:t>
            </w:r>
          </w:p>
        </w:tc>
        <w:tc>
          <w:tcPr>
            <w:tcW w:w="3123" w:type="dxa"/>
            <w:tcBorders>
              <w:top w:val="nil"/>
              <w:left w:val="nil"/>
              <w:bottom w:val="single" w:sz="4" w:space="0" w:color="auto"/>
              <w:right w:val="single" w:sz="4" w:space="0" w:color="auto"/>
            </w:tcBorders>
            <w:shd w:val="clear" w:color="auto" w:fill="auto"/>
            <w:vAlign w:val="center"/>
            <w:hideMark/>
          </w:tcPr>
          <w:p w14:paraId="73C24ED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992" w:type="dxa"/>
            <w:tcBorders>
              <w:top w:val="nil"/>
              <w:left w:val="nil"/>
              <w:bottom w:val="single" w:sz="4" w:space="0" w:color="auto"/>
              <w:right w:val="single" w:sz="4" w:space="0" w:color="auto"/>
            </w:tcBorders>
            <w:shd w:val="clear" w:color="auto" w:fill="auto"/>
            <w:vAlign w:val="center"/>
            <w:hideMark/>
          </w:tcPr>
          <w:p w14:paraId="0056A45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364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6EA3242" w14:textId="526D033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196D35D" w14:textId="63866B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02376046" w14:textId="2C6D7C5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175200B" w14:textId="7C84A42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255B0BD5" w14:textId="2830D2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30E1BFF3" w14:textId="459914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5F8D9163" w14:textId="21F557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550F6113" w14:textId="044563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A0BF523" w14:textId="58B80E5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7C81462" w14:textId="2E3186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364</w:t>
            </w:r>
          </w:p>
        </w:tc>
        <w:tc>
          <w:tcPr>
            <w:tcW w:w="661" w:type="dxa"/>
            <w:tcBorders>
              <w:top w:val="nil"/>
              <w:left w:val="nil"/>
              <w:bottom w:val="single" w:sz="4" w:space="0" w:color="auto"/>
              <w:right w:val="single" w:sz="4" w:space="0" w:color="auto"/>
            </w:tcBorders>
            <w:shd w:val="clear" w:color="auto" w:fill="auto"/>
            <w:noWrap/>
            <w:vAlign w:val="center"/>
            <w:hideMark/>
          </w:tcPr>
          <w:p w14:paraId="61C2D72E" w14:textId="736957A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361</w:t>
            </w:r>
          </w:p>
        </w:tc>
        <w:tc>
          <w:tcPr>
            <w:tcW w:w="621" w:type="dxa"/>
            <w:tcBorders>
              <w:top w:val="nil"/>
              <w:left w:val="nil"/>
              <w:bottom w:val="single" w:sz="4" w:space="0" w:color="auto"/>
              <w:right w:val="single" w:sz="4" w:space="0" w:color="auto"/>
            </w:tcBorders>
            <w:shd w:val="clear" w:color="auto" w:fill="auto"/>
            <w:noWrap/>
            <w:vAlign w:val="center"/>
            <w:hideMark/>
          </w:tcPr>
          <w:p w14:paraId="0AC5E8EA" w14:textId="63D6732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361</w:t>
            </w:r>
          </w:p>
        </w:tc>
        <w:tc>
          <w:tcPr>
            <w:tcW w:w="567" w:type="dxa"/>
            <w:tcBorders>
              <w:top w:val="nil"/>
              <w:left w:val="nil"/>
              <w:bottom w:val="single" w:sz="4" w:space="0" w:color="auto"/>
              <w:right w:val="single" w:sz="4" w:space="0" w:color="auto"/>
            </w:tcBorders>
            <w:shd w:val="clear" w:color="auto" w:fill="auto"/>
            <w:noWrap/>
            <w:vAlign w:val="center"/>
            <w:hideMark/>
          </w:tcPr>
          <w:p w14:paraId="65850D61" w14:textId="6202ECD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c>
          <w:tcPr>
            <w:tcW w:w="709" w:type="dxa"/>
            <w:tcBorders>
              <w:top w:val="nil"/>
              <w:left w:val="nil"/>
              <w:bottom w:val="single" w:sz="4" w:space="0" w:color="auto"/>
              <w:right w:val="single" w:sz="4" w:space="0" w:color="auto"/>
            </w:tcBorders>
            <w:shd w:val="clear" w:color="000000" w:fill="F2F2F2"/>
            <w:noWrap/>
            <w:vAlign w:val="center"/>
            <w:hideMark/>
          </w:tcPr>
          <w:p w14:paraId="3C5F412B" w14:textId="3B6C61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39,6</w:t>
            </w:r>
          </w:p>
        </w:tc>
        <w:tc>
          <w:tcPr>
            <w:tcW w:w="752" w:type="dxa"/>
            <w:tcBorders>
              <w:top w:val="nil"/>
              <w:left w:val="nil"/>
              <w:bottom w:val="single" w:sz="4" w:space="0" w:color="auto"/>
              <w:right w:val="single" w:sz="4" w:space="0" w:color="auto"/>
            </w:tcBorders>
            <w:shd w:val="clear" w:color="000000" w:fill="D9D9D9"/>
            <w:noWrap/>
            <w:vAlign w:val="center"/>
            <w:hideMark/>
          </w:tcPr>
          <w:p w14:paraId="2D53DCEC" w14:textId="783A1BF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02F6CB5C"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037C5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19</w:t>
            </w:r>
          </w:p>
        </w:tc>
        <w:tc>
          <w:tcPr>
            <w:tcW w:w="3123" w:type="dxa"/>
            <w:tcBorders>
              <w:top w:val="nil"/>
              <w:left w:val="nil"/>
              <w:bottom w:val="single" w:sz="4" w:space="0" w:color="auto"/>
              <w:right w:val="single" w:sz="4" w:space="0" w:color="auto"/>
            </w:tcBorders>
            <w:shd w:val="clear" w:color="auto" w:fill="auto"/>
            <w:vAlign w:val="center"/>
            <w:hideMark/>
          </w:tcPr>
          <w:p w14:paraId="6BC6B6AD"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центр социальной помощи семье и детям»</w:t>
            </w:r>
          </w:p>
        </w:tc>
        <w:tc>
          <w:tcPr>
            <w:tcW w:w="992" w:type="dxa"/>
            <w:tcBorders>
              <w:top w:val="nil"/>
              <w:left w:val="nil"/>
              <w:bottom w:val="single" w:sz="4" w:space="0" w:color="auto"/>
              <w:right w:val="single" w:sz="4" w:space="0" w:color="auto"/>
            </w:tcBorders>
            <w:shd w:val="clear" w:color="auto" w:fill="auto"/>
            <w:vAlign w:val="center"/>
            <w:hideMark/>
          </w:tcPr>
          <w:p w14:paraId="415B023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B7092BB" w14:textId="0089094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8B9E3DB" w14:textId="3E9525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5E670CD1" w14:textId="570AD8F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26399F9" w14:textId="4CDC9EA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216BC73" w14:textId="201254F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2D485D32" w14:textId="238CF6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4C2C23B3" w14:textId="711CCED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54627061" w14:textId="6EC497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F7E17B9" w14:textId="0290B8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0360EFEC" w14:textId="4D3BEE5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38E0F0CC" w14:textId="4DA242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2882A790" w14:textId="01BE0FA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376316E8" w14:textId="7D4630A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6F7282B8" w14:textId="1321AE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170DAEC7" w14:textId="43368C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385A121D"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0E42B5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20</w:t>
            </w:r>
          </w:p>
        </w:tc>
        <w:tc>
          <w:tcPr>
            <w:tcW w:w="3123" w:type="dxa"/>
            <w:tcBorders>
              <w:top w:val="nil"/>
              <w:left w:val="nil"/>
              <w:bottom w:val="single" w:sz="4" w:space="0" w:color="auto"/>
              <w:right w:val="single" w:sz="4" w:space="0" w:color="auto"/>
            </w:tcBorders>
            <w:shd w:val="clear" w:color="auto" w:fill="auto"/>
            <w:vAlign w:val="center"/>
            <w:hideMark/>
          </w:tcPr>
          <w:p w14:paraId="5C5F74CF"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55110FA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A915295" w14:textId="1D03BBA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419CF5C" w14:textId="0D996E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6D34BCDC" w14:textId="2B3A80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B3E25DB" w14:textId="7217FF5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A3F059F" w14:textId="7A2F0F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1EC76E0B" w14:textId="5CDD39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3D56832" w14:textId="7753ED6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D0B3BF4" w14:textId="0ECF62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0307C7CD" w14:textId="3BCCB71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C88B3E0" w14:textId="6F12459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03697F42" w14:textId="7B22060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621" w:type="dxa"/>
            <w:tcBorders>
              <w:top w:val="nil"/>
              <w:left w:val="nil"/>
              <w:bottom w:val="single" w:sz="4" w:space="0" w:color="auto"/>
              <w:right w:val="single" w:sz="4" w:space="0" w:color="auto"/>
            </w:tcBorders>
            <w:shd w:val="clear" w:color="auto" w:fill="auto"/>
            <w:noWrap/>
            <w:vAlign w:val="center"/>
            <w:hideMark/>
          </w:tcPr>
          <w:p w14:paraId="0143BA28" w14:textId="2972A7D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567" w:type="dxa"/>
            <w:tcBorders>
              <w:top w:val="nil"/>
              <w:left w:val="nil"/>
              <w:bottom w:val="single" w:sz="4" w:space="0" w:color="auto"/>
              <w:right w:val="single" w:sz="4" w:space="0" w:color="auto"/>
            </w:tcBorders>
            <w:shd w:val="clear" w:color="auto" w:fill="auto"/>
            <w:noWrap/>
            <w:vAlign w:val="center"/>
            <w:hideMark/>
          </w:tcPr>
          <w:p w14:paraId="1E494655" w14:textId="69C9FB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C1BEE63" w14:textId="61A0EC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6954A8E" w14:textId="79249E7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54621D9F"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75A4E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21</w:t>
            </w:r>
          </w:p>
        </w:tc>
        <w:tc>
          <w:tcPr>
            <w:tcW w:w="3123" w:type="dxa"/>
            <w:tcBorders>
              <w:top w:val="nil"/>
              <w:left w:val="nil"/>
              <w:bottom w:val="single" w:sz="4" w:space="0" w:color="auto"/>
              <w:right w:val="single" w:sz="4" w:space="0" w:color="auto"/>
            </w:tcBorders>
            <w:shd w:val="clear" w:color="auto" w:fill="auto"/>
            <w:vAlign w:val="center"/>
            <w:hideMark/>
          </w:tcPr>
          <w:p w14:paraId="2644C907"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37E0DC8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879B9E1" w14:textId="0054E6E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0DCD079" w14:textId="626E33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32365C5E" w14:textId="650B8C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A8254A5" w14:textId="22C8880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24F622C2" w14:textId="46120D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11A04259" w14:textId="465B6E4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4C1E09F4" w14:textId="582E002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770A344" w14:textId="7696304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734486F" w14:textId="6E6673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BCBB746" w14:textId="2EE37D1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4142B01A" w14:textId="485ABA4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366AADB6" w14:textId="0B9F43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567" w:type="dxa"/>
            <w:tcBorders>
              <w:top w:val="nil"/>
              <w:left w:val="nil"/>
              <w:bottom w:val="single" w:sz="4" w:space="0" w:color="auto"/>
              <w:right w:val="single" w:sz="4" w:space="0" w:color="auto"/>
            </w:tcBorders>
            <w:shd w:val="clear" w:color="auto" w:fill="auto"/>
            <w:noWrap/>
            <w:vAlign w:val="center"/>
            <w:hideMark/>
          </w:tcPr>
          <w:p w14:paraId="3596F7E8" w14:textId="43694F7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BB1627C" w14:textId="37839D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F1C1BC4" w14:textId="5EC4090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1F00BACA"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173A6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22</w:t>
            </w:r>
          </w:p>
        </w:tc>
        <w:tc>
          <w:tcPr>
            <w:tcW w:w="3123" w:type="dxa"/>
            <w:tcBorders>
              <w:top w:val="nil"/>
              <w:left w:val="nil"/>
              <w:bottom w:val="single" w:sz="4" w:space="0" w:color="auto"/>
              <w:right w:val="single" w:sz="4" w:space="0" w:color="auto"/>
            </w:tcBorders>
            <w:shd w:val="clear" w:color="auto" w:fill="auto"/>
            <w:vAlign w:val="center"/>
            <w:hideMark/>
          </w:tcPr>
          <w:p w14:paraId="3D291D06"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992" w:type="dxa"/>
            <w:tcBorders>
              <w:top w:val="nil"/>
              <w:left w:val="nil"/>
              <w:bottom w:val="single" w:sz="4" w:space="0" w:color="auto"/>
              <w:right w:val="single" w:sz="4" w:space="0" w:color="auto"/>
            </w:tcBorders>
            <w:shd w:val="clear" w:color="auto" w:fill="auto"/>
            <w:vAlign w:val="center"/>
            <w:hideMark/>
          </w:tcPr>
          <w:p w14:paraId="6D4B363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380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96B96F2" w14:textId="7C2989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F8AC052" w14:textId="1318A2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7900CDBF" w14:textId="62A7327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EE20EED" w14:textId="4032880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1635B5D" w14:textId="4FD6AA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4BB4BA47" w14:textId="7C0EB1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F5B182C" w14:textId="07B7A59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14BB3CC9" w14:textId="21E533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6E17949A" w14:textId="76B923A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9ACD0E2" w14:textId="2FFC2E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380</w:t>
            </w:r>
          </w:p>
        </w:tc>
        <w:tc>
          <w:tcPr>
            <w:tcW w:w="661" w:type="dxa"/>
            <w:tcBorders>
              <w:top w:val="nil"/>
              <w:left w:val="nil"/>
              <w:bottom w:val="single" w:sz="4" w:space="0" w:color="auto"/>
              <w:right w:val="single" w:sz="4" w:space="0" w:color="auto"/>
            </w:tcBorders>
            <w:shd w:val="clear" w:color="auto" w:fill="auto"/>
            <w:noWrap/>
            <w:vAlign w:val="center"/>
            <w:hideMark/>
          </w:tcPr>
          <w:p w14:paraId="15D6282D" w14:textId="27B331F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380</w:t>
            </w:r>
          </w:p>
        </w:tc>
        <w:tc>
          <w:tcPr>
            <w:tcW w:w="621" w:type="dxa"/>
            <w:tcBorders>
              <w:top w:val="nil"/>
              <w:left w:val="nil"/>
              <w:bottom w:val="single" w:sz="4" w:space="0" w:color="auto"/>
              <w:right w:val="single" w:sz="4" w:space="0" w:color="auto"/>
            </w:tcBorders>
            <w:shd w:val="clear" w:color="auto" w:fill="auto"/>
            <w:noWrap/>
            <w:vAlign w:val="center"/>
            <w:hideMark/>
          </w:tcPr>
          <w:p w14:paraId="53CFF10E" w14:textId="66F84B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380</w:t>
            </w:r>
          </w:p>
        </w:tc>
        <w:tc>
          <w:tcPr>
            <w:tcW w:w="567" w:type="dxa"/>
            <w:tcBorders>
              <w:top w:val="nil"/>
              <w:left w:val="nil"/>
              <w:bottom w:val="single" w:sz="4" w:space="0" w:color="auto"/>
              <w:right w:val="single" w:sz="4" w:space="0" w:color="auto"/>
            </w:tcBorders>
            <w:shd w:val="clear" w:color="auto" w:fill="auto"/>
            <w:noWrap/>
            <w:vAlign w:val="center"/>
            <w:hideMark/>
          </w:tcPr>
          <w:p w14:paraId="6B5F9474" w14:textId="2EBA1D2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CCF1555" w14:textId="0C479C7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F724CFF" w14:textId="50C9B0C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7A4B5698"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0A9D4A"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23</w:t>
            </w:r>
          </w:p>
        </w:tc>
        <w:tc>
          <w:tcPr>
            <w:tcW w:w="3123" w:type="dxa"/>
            <w:tcBorders>
              <w:top w:val="nil"/>
              <w:left w:val="nil"/>
              <w:bottom w:val="single" w:sz="4" w:space="0" w:color="auto"/>
              <w:right w:val="single" w:sz="4" w:space="0" w:color="auto"/>
            </w:tcBorders>
            <w:shd w:val="clear" w:color="auto" w:fill="auto"/>
            <w:vAlign w:val="center"/>
            <w:hideMark/>
          </w:tcPr>
          <w:p w14:paraId="04410BC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4E6DC0B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386E3C7" w14:textId="5E6953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8DD2514" w14:textId="0D4E6B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66E45DA9" w14:textId="6FF0BD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1E9FDBA" w14:textId="5401E2D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68B7A089" w14:textId="19104B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67968B0C" w14:textId="7AC577B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15613F0D" w14:textId="4AEF5E8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4EBC9A95" w14:textId="75B70AD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34831D32" w14:textId="28EB504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503E38D" w14:textId="60201C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213D70A4" w14:textId="324C2B9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585</w:t>
            </w:r>
          </w:p>
        </w:tc>
        <w:tc>
          <w:tcPr>
            <w:tcW w:w="621" w:type="dxa"/>
            <w:tcBorders>
              <w:top w:val="nil"/>
              <w:left w:val="nil"/>
              <w:bottom w:val="single" w:sz="4" w:space="0" w:color="auto"/>
              <w:right w:val="single" w:sz="4" w:space="0" w:color="auto"/>
            </w:tcBorders>
            <w:shd w:val="clear" w:color="auto" w:fill="auto"/>
            <w:noWrap/>
            <w:vAlign w:val="center"/>
            <w:hideMark/>
          </w:tcPr>
          <w:p w14:paraId="4D1703F1" w14:textId="761B95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588</w:t>
            </w:r>
          </w:p>
        </w:tc>
        <w:tc>
          <w:tcPr>
            <w:tcW w:w="567" w:type="dxa"/>
            <w:tcBorders>
              <w:top w:val="nil"/>
              <w:left w:val="nil"/>
              <w:bottom w:val="single" w:sz="4" w:space="0" w:color="auto"/>
              <w:right w:val="single" w:sz="4" w:space="0" w:color="auto"/>
            </w:tcBorders>
            <w:shd w:val="clear" w:color="auto" w:fill="auto"/>
            <w:noWrap/>
            <w:vAlign w:val="center"/>
            <w:hideMark/>
          </w:tcPr>
          <w:p w14:paraId="06FF0F84" w14:textId="28BD1A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02030210" w14:textId="449D67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4872E1C0" w14:textId="150E601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077C5FA7"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45FFE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24</w:t>
            </w:r>
          </w:p>
        </w:tc>
        <w:tc>
          <w:tcPr>
            <w:tcW w:w="3123" w:type="dxa"/>
            <w:tcBorders>
              <w:top w:val="nil"/>
              <w:left w:val="nil"/>
              <w:bottom w:val="single" w:sz="4" w:space="0" w:color="auto"/>
              <w:right w:val="single" w:sz="4" w:space="0" w:color="auto"/>
            </w:tcBorders>
            <w:shd w:val="clear" w:color="auto" w:fill="auto"/>
            <w:vAlign w:val="center"/>
            <w:hideMark/>
          </w:tcPr>
          <w:p w14:paraId="13761B8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992" w:type="dxa"/>
            <w:tcBorders>
              <w:top w:val="nil"/>
              <w:left w:val="nil"/>
              <w:bottom w:val="single" w:sz="4" w:space="0" w:color="auto"/>
              <w:right w:val="single" w:sz="4" w:space="0" w:color="auto"/>
            </w:tcBorders>
            <w:shd w:val="clear" w:color="auto" w:fill="auto"/>
            <w:vAlign w:val="center"/>
            <w:hideMark/>
          </w:tcPr>
          <w:p w14:paraId="350BCEA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298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102F199" w14:textId="788F17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8FB3EC5" w14:textId="74BF586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29A3CA48" w14:textId="5F30AD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B940746" w14:textId="00F8A3E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8E7B71C" w14:textId="5CA890C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7C688D3A" w14:textId="04D17A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51FEE507" w14:textId="00F060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AA51A3B" w14:textId="3ABCBC9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6AEC175B" w14:textId="6A00311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E48FAA9" w14:textId="48C962C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298</w:t>
            </w:r>
          </w:p>
        </w:tc>
        <w:tc>
          <w:tcPr>
            <w:tcW w:w="661" w:type="dxa"/>
            <w:tcBorders>
              <w:top w:val="nil"/>
              <w:left w:val="nil"/>
              <w:bottom w:val="single" w:sz="4" w:space="0" w:color="auto"/>
              <w:right w:val="single" w:sz="4" w:space="0" w:color="auto"/>
            </w:tcBorders>
            <w:shd w:val="clear" w:color="auto" w:fill="auto"/>
            <w:noWrap/>
            <w:vAlign w:val="center"/>
            <w:hideMark/>
          </w:tcPr>
          <w:p w14:paraId="50C5284B" w14:textId="30DFCCD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298</w:t>
            </w:r>
          </w:p>
        </w:tc>
        <w:tc>
          <w:tcPr>
            <w:tcW w:w="621" w:type="dxa"/>
            <w:tcBorders>
              <w:top w:val="nil"/>
              <w:left w:val="nil"/>
              <w:bottom w:val="single" w:sz="4" w:space="0" w:color="auto"/>
              <w:right w:val="single" w:sz="4" w:space="0" w:color="auto"/>
            </w:tcBorders>
            <w:shd w:val="clear" w:color="auto" w:fill="auto"/>
            <w:noWrap/>
            <w:vAlign w:val="center"/>
            <w:hideMark/>
          </w:tcPr>
          <w:p w14:paraId="36A7ABAD" w14:textId="5C9C2E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298</w:t>
            </w:r>
          </w:p>
        </w:tc>
        <w:tc>
          <w:tcPr>
            <w:tcW w:w="567" w:type="dxa"/>
            <w:tcBorders>
              <w:top w:val="nil"/>
              <w:left w:val="nil"/>
              <w:bottom w:val="single" w:sz="4" w:space="0" w:color="auto"/>
              <w:right w:val="single" w:sz="4" w:space="0" w:color="auto"/>
            </w:tcBorders>
            <w:shd w:val="clear" w:color="auto" w:fill="auto"/>
            <w:noWrap/>
            <w:vAlign w:val="center"/>
            <w:hideMark/>
          </w:tcPr>
          <w:p w14:paraId="5971CAF0" w14:textId="423B7B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D8330C6" w14:textId="1E4B19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CF32919" w14:textId="3974E26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51BBECD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96E4CA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25</w:t>
            </w:r>
          </w:p>
        </w:tc>
        <w:tc>
          <w:tcPr>
            <w:tcW w:w="3123" w:type="dxa"/>
            <w:tcBorders>
              <w:top w:val="nil"/>
              <w:left w:val="nil"/>
              <w:bottom w:val="single" w:sz="4" w:space="0" w:color="auto"/>
              <w:right w:val="single" w:sz="4" w:space="0" w:color="auto"/>
            </w:tcBorders>
            <w:shd w:val="clear" w:color="auto" w:fill="auto"/>
            <w:vAlign w:val="center"/>
            <w:hideMark/>
          </w:tcPr>
          <w:p w14:paraId="277F8B58"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дом-интернат для престарелых и инвалидов»</w:t>
            </w:r>
          </w:p>
        </w:tc>
        <w:tc>
          <w:tcPr>
            <w:tcW w:w="992" w:type="dxa"/>
            <w:tcBorders>
              <w:top w:val="nil"/>
              <w:left w:val="nil"/>
              <w:bottom w:val="single" w:sz="4" w:space="0" w:color="auto"/>
              <w:right w:val="single" w:sz="4" w:space="0" w:color="auto"/>
            </w:tcBorders>
            <w:shd w:val="clear" w:color="auto" w:fill="auto"/>
            <w:vAlign w:val="center"/>
            <w:hideMark/>
          </w:tcPr>
          <w:p w14:paraId="63117F4A"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14D2F4C" w14:textId="21D76B2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791C4249" w14:textId="062C559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C27D5E4" w14:textId="3092B69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F4570E8" w14:textId="122D110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16094F66" w14:textId="3586D2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7E37AABB" w14:textId="0C77C99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389DCE5B" w14:textId="7C6A9F9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19024DCE" w14:textId="5AA719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086F9C06" w14:textId="2EF7D0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CC150E5" w14:textId="6BFE4B2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43</w:t>
            </w:r>
          </w:p>
        </w:tc>
        <w:tc>
          <w:tcPr>
            <w:tcW w:w="661" w:type="dxa"/>
            <w:tcBorders>
              <w:top w:val="nil"/>
              <w:left w:val="nil"/>
              <w:bottom w:val="single" w:sz="4" w:space="0" w:color="auto"/>
              <w:right w:val="single" w:sz="4" w:space="0" w:color="auto"/>
            </w:tcBorders>
            <w:shd w:val="clear" w:color="auto" w:fill="auto"/>
            <w:noWrap/>
            <w:vAlign w:val="center"/>
            <w:hideMark/>
          </w:tcPr>
          <w:p w14:paraId="5F493C4D" w14:textId="649F7ED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43</w:t>
            </w:r>
          </w:p>
        </w:tc>
        <w:tc>
          <w:tcPr>
            <w:tcW w:w="621" w:type="dxa"/>
            <w:tcBorders>
              <w:top w:val="nil"/>
              <w:left w:val="nil"/>
              <w:bottom w:val="single" w:sz="4" w:space="0" w:color="auto"/>
              <w:right w:val="single" w:sz="4" w:space="0" w:color="auto"/>
            </w:tcBorders>
            <w:shd w:val="clear" w:color="auto" w:fill="auto"/>
            <w:noWrap/>
            <w:vAlign w:val="center"/>
            <w:hideMark/>
          </w:tcPr>
          <w:p w14:paraId="179B5162" w14:textId="045553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567" w:type="dxa"/>
            <w:tcBorders>
              <w:top w:val="nil"/>
              <w:left w:val="nil"/>
              <w:bottom w:val="single" w:sz="4" w:space="0" w:color="auto"/>
              <w:right w:val="single" w:sz="4" w:space="0" w:color="auto"/>
            </w:tcBorders>
            <w:shd w:val="clear" w:color="auto" w:fill="auto"/>
            <w:noWrap/>
            <w:vAlign w:val="center"/>
            <w:hideMark/>
          </w:tcPr>
          <w:p w14:paraId="3C8DD64C" w14:textId="056B408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709" w:type="dxa"/>
            <w:tcBorders>
              <w:top w:val="nil"/>
              <w:left w:val="nil"/>
              <w:bottom w:val="single" w:sz="4" w:space="0" w:color="auto"/>
              <w:right w:val="single" w:sz="4" w:space="0" w:color="auto"/>
            </w:tcBorders>
            <w:shd w:val="clear" w:color="000000" w:fill="F2F2F2"/>
            <w:noWrap/>
            <w:vAlign w:val="center"/>
            <w:hideMark/>
          </w:tcPr>
          <w:p w14:paraId="2862F635" w14:textId="2A3C95C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38,8</w:t>
            </w:r>
          </w:p>
        </w:tc>
        <w:tc>
          <w:tcPr>
            <w:tcW w:w="752" w:type="dxa"/>
            <w:tcBorders>
              <w:top w:val="nil"/>
              <w:left w:val="nil"/>
              <w:bottom w:val="single" w:sz="4" w:space="0" w:color="auto"/>
              <w:right w:val="single" w:sz="4" w:space="0" w:color="auto"/>
            </w:tcBorders>
            <w:shd w:val="clear" w:color="000000" w:fill="D9D9D9"/>
            <w:noWrap/>
            <w:vAlign w:val="center"/>
            <w:hideMark/>
          </w:tcPr>
          <w:p w14:paraId="778C0580" w14:textId="45C1B67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76148220"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1790EB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26</w:t>
            </w:r>
          </w:p>
        </w:tc>
        <w:tc>
          <w:tcPr>
            <w:tcW w:w="3123" w:type="dxa"/>
            <w:tcBorders>
              <w:top w:val="nil"/>
              <w:left w:val="nil"/>
              <w:bottom w:val="single" w:sz="4" w:space="0" w:color="auto"/>
              <w:right w:val="single" w:sz="4" w:space="0" w:color="auto"/>
            </w:tcBorders>
            <w:shd w:val="clear" w:color="auto" w:fill="auto"/>
            <w:vAlign w:val="center"/>
            <w:hideMark/>
          </w:tcPr>
          <w:p w14:paraId="0C36D8A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2F2150E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29CBDE" w14:textId="36F87D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A7ED997" w14:textId="5A8426C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F6E5CCE" w14:textId="34F3B8F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7EB3AB4" w14:textId="4A9B61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7637EC7F" w14:textId="41D2C97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A78AD8F" w14:textId="61F5729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62A736AA" w14:textId="7DFDD5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43E9114B" w14:textId="3BC48FC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F49358C" w14:textId="758104A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6982AC2" w14:textId="41ABD2E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66AD015B" w14:textId="2D635B9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1619F8B2" w14:textId="3CEB57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7D668912" w14:textId="306AF64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61A57185" w14:textId="553613B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300F06E" w14:textId="6529DA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7861F7C4"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BD1017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27</w:t>
            </w:r>
          </w:p>
        </w:tc>
        <w:tc>
          <w:tcPr>
            <w:tcW w:w="3123" w:type="dxa"/>
            <w:tcBorders>
              <w:top w:val="nil"/>
              <w:left w:val="nil"/>
              <w:bottom w:val="single" w:sz="4" w:space="0" w:color="auto"/>
              <w:right w:val="single" w:sz="4" w:space="0" w:color="auto"/>
            </w:tcBorders>
            <w:shd w:val="clear" w:color="auto" w:fill="auto"/>
            <w:vAlign w:val="center"/>
            <w:hideMark/>
          </w:tcPr>
          <w:p w14:paraId="6C32AF43"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92" w:type="dxa"/>
            <w:tcBorders>
              <w:top w:val="nil"/>
              <w:left w:val="nil"/>
              <w:bottom w:val="single" w:sz="4" w:space="0" w:color="auto"/>
              <w:right w:val="single" w:sz="4" w:space="0" w:color="auto"/>
            </w:tcBorders>
            <w:shd w:val="clear" w:color="auto" w:fill="auto"/>
            <w:vAlign w:val="center"/>
            <w:hideMark/>
          </w:tcPr>
          <w:p w14:paraId="6F7A868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A8836DF" w14:textId="43EC497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6ADE1A6" w14:textId="2209083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37B698F0" w14:textId="0E3C880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315FDC9" w14:textId="4CA0FA5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2DB5F69D" w14:textId="500058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38C2C2C5" w14:textId="2F734B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22B6E253" w14:textId="75166E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5D154D10" w14:textId="66ABB62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153A4086" w14:textId="0B0566A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6CA02C2" w14:textId="572BE63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61" w:type="dxa"/>
            <w:tcBorders>
              <w:top w:val="nil"/>
              <w:left w:val="nil"/>
              <w:bottom w:val="single" w:sz="4" w:space="0" w:color="auto"/>
              <w:right w:val="single" w:sz="4" w:space="0" w:color="auto"/>
            </w:tcBorders>
            <w:shd w:val="clear" w:color="auto" w:fill="auto"/>
            <w:noWrap/>
            <w:vAlign w:val="center"/>
            <w:hideMark/>
          </w:tcPr>
          <w:p w14:paraId="3ED8C184" w14:textId="6016012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21" w:type="dxa"/>
            <w:tcBorders>
              <w:top w:val="nil"/>
              <w:left w:val="nil"/>
              <w:bottom w:val="single" w:sz="4" w:space="0" w:color="auto"/>
              <w:right w:val="single" w:sz="4" w:space="0" w:color="auto"/>
            </w:tcBorders>
            <w:shd w:val="clear" w:color="auto" w:fill="auto"/>
            <w:noWrap/>
            <w:vAlign w:val="center"/>
            <w:hideMark/>
          </w:tcPr>
          <w:p w14:paraId="1C84B44E" w14:textId="27BD409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14:paraId="2A05D586" w14:textId="6160D0F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CDD5091" w14:textId="33A44BB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1168B12E" w14:textId="200BD6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61C3ADB6"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16B140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28</w:t>
            </w:r>
          </w:p>
        </w:tc>
        <w:tc>
          <w:tcPr>
            <w:tcW w:w="3123" w:type="dxa"/>
            <w:tcBorders>
              <w:top w:val="nil"/>
              <w:left w:val="nil"/>
              <w:bottom w:val="single" w:sz="4" w:space="0" w:color="auto"/>
              <w:right w:val="single" w:sz="4" w:space="0" w:color="auto"/>
            </w:tcBorders>
            <w:shd w:val="clear" w:color="auto" w:fill="auto"/>
            <w:vAlign w:val="center"/>
            <w:hideMark/>
          </w:tcPr>
          <w:p w14:paraId="63EC8498"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BD68CD">
              <w:rPr>
                <w:rFonts w:ascii="Times New Roman" w:eastAsia="Times New Roman" w:hAnsi="Times New Roman"/>
                <w:color w:val="000000"/>
                <w:sz w:val="18"/>
                <w:szCs w:val="18"/>
                <w:lang w:eastAsia="ru-RU"/>
              </w:rPr>
              <w:t>»,  среднее</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03A7A79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1D4322D" w14:textId="331DAE7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495D3A5" w14:textId="5384DB6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12E53EFB" w14:textId="1D5190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FADD515" w14:textId="05AB02A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AD485C8" w14:textId="47FB493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61D2CEF" w14:textId="3F07BFE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3851C084" w14:textId="54068E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3534CD0" w14:textId="6EA9EE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1DB69EA2" w14:textId="075A10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01F062E1" w14:textId="28C2AE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456</w:t>
            </w:r>
          </w:p>
        </w:tc>
        <w:tc>
          <w:tcPr>
            <w:tcW w:w="661" w:type="dxa"/>
            <w:tcBorders>
              <w:top w:val="nil"/>
              <w:left w:val="nil"/>
              <w:bottom w:val="single" w:sz="4" w:space="0" w:color="auto"/>
              <w:right w:val="single" w:sz="4" w:space="0" w:color="auto"/>
            </w:tcBorders>
            <w:shd w:val="clear" w:color="auto" w:fill="auto"/>
            <w:noWrap/>
            <w:vAlign w:val="center"/>
            <w:hideMark/>
          </w:tcPr>
          <w:p w14:paraId="7E0E03C9" w14:textId="1F6E64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621" w:type="dxa"/>
            <w:tcBorders>
              <w:top w:val="nil"/>
              <w:left w:val="nil"/>
              <w:bottom w:val="single" w:sz="4" w:space="0" w:color="auto"/>
              <w:right w:val="single" w:sz="4" w:space="0" w:color="auto"/>
            </w:tcBorders>
            <w:shd w:val="clear" w:color="auto" w:fill="auto"/>
            <w:noWrap/>
            <w:vAlign w:val="center"/>
            <w:hideMark/>
          </w:tcPr>
          <w:p w14:paraId="7AB4431C" w14:textId="312831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437</w:t>
            </w:r>
          </w:p>
        </w:tc>
        <w:tc>
          <w:tcPr>
            <w:tcW w:w="567" w:type="dxa"/>
            <w:tcBorders>
              <w:top w:val="nil"/>
              <w:left w:val="nil"/>
              <w:bottom w:val="single" w:sz="4" w:space="0" w:color="auto"/>
              <w:right w:val="single" w:sz="4" w:space="0" w:color="auto"/>
            </w:tcBorders>
            <w:shd w:val="clear" w:color="auto" w:fill="auto"/>
            <w:noWrap/>
            <w:vAlign w:val="center"/>
            <w:hideMark/>
          </w:tcPr>
          <w:p w14:paraId="707F7B23" w14:textId="0E7C702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90</w:t>
            </w:r>
          </w:p>
        </w:tc>
        <w:tc>
          <w:tcPr>
            <w:tcW w:w="709" w:type="dxa"/>
            <w:tcBorders>
              <w:top w:val="nil"/>
              <w:left w:val="nil"/>
              <w:bottom w:val="single" w:sz="4" w:space="0" w:color="auto"/>
              <w:right w:val="single" w:sz="4" w:space="0" w:color="auto"/>
            </w:tcBorders>
            <w:shd w:val="clear" w:color="000000" w:fill="F2F2F2"/>
            <w:noWrap/>
            <w:vAlign w:val="center"/>
            <w:hideMark/>
          </w:tcPr>
          <w:p w14:paraId="65A3D231" w14:textId="2A3713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752" w:type="dxa"/>
            <w:tcBorders>
              <w:top w:val="nil"/>
              <w:left w:val="nil"/>
              <w:bottom w:val="single" w:sz="4" w:space="0" w:color="auto"/>
              <w:right w:val="single" w:sz="4" w:space="0" w:color="auto"/>
            </w:tcBorders>
            <w:shd w:val="clear" w:color="000000" w:fill="D9D9D9"/>
            <w:noWrap/>
            <w:vAlign w:val="center"/>
            <w:hideMark/>
          </w:tcPr>
          <w:p w14:paraId="58C391F8" w14:textId="1F85C9D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r>
      <w:tr w:rsidR="00BD68CD" w:rsidRPr="00BD68CD" w14:paraId="0846744F"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EBF80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29</w:t>
            </w:r>
          </w:p>
        </w:tc>
        <w:tc>
          <w:tcPr>
            <w:tcW w:w="3123" w:type="dxa"/>
            <w:tcBorders>
              <w:top w:val="nil"/>
              <w:left w:val="nil"/>
              <w:bottom w:val="single" w:sz="4" w:space="0" w:color="auto"/>
              <w:right w:val="single" w:sz="4" w:space="0" w:color="auto"/>
            </w:tcBorders>
            <w:shd w:val="clear" w:color="auto" w:fill="auto"/>
            <w:vAlign w:val="center"/>
            <w:hideMark/>
          </w:tcPr>
          <w:p w14:paraId="3998223A"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«Геронтологический центр»</w:t>
            </w:r>
          </w:p>
        </w:tc>
        <w:tc>
          <w:tcPr>
            <w:tcW w:w="992" w:type="dxa"/>
            <w:tcBorders>
              <w:top w:val="nil"/>
              <w:left w:val="nil"/>
              <w:bottom w:val="single" w:sz="4" w:space="0" w:color="auto"/>
              <w:right w:val="single" w:sz="4" w:space="0" w:color="auto"/>
            </w:tcBorders>
            <w:shd w:val="clear" w:color="auto" w:fill="auto"/>
            <w:vAlign w:val="center"/>
            <w:hideMark/>
          </w:tcPr>
          <w:p w14:paraId="1C65EF8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160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DA3BDF5" w14:textId="318A20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DBB094A" w14:textId="6489333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6B6038F1" w14:textId="3C710B9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5756651" w14:textId="588C046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63E31980" w14:textId="0ECD51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1A5628CE" w14:textId="448AD72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7668307D" w14:textId="6506ACE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16191A75" w14:textId="1582A2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C18B579" w14:textId="6D3918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AF6BAEC" w14:textId="3757C1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160</w:t>
            </w:r>
          </w:p>
        </w:tc>
        <w:tc>
          <w:tcPr>
            <w:tcW w:w="661" w:type="dxa"/>
            <w:tcBorders>
              <w:top w:val="nil"/>
              <w:left w:val="nil"/>
              <w:bottom w:val="single" w:sz="4" w:space="0" w:color="auto"/>
              <w:right w:val="single" w:sz="4" w:space="0" w:color="auto"/>
            </w:tcBorders>
            <w:shd w:val="clear" w:color="auto" w:fill="auto"/>
            <w:noWrap/>
            <w:vAlign w:val="center"/>
            <w:hideMark/>
          </w:tcPr>
          <w:p w14:paraId="266DD304" w14:textId="2A4CB2F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159</w:t>
            </w:r>
          </w:p>
        </w:tc>
        <w:tc>
          <w:tcPr>
            <w:tcW w:w="621" w:type="dxa"/>
            <w:tcBorders>
              <w:top w:val="nil"/>
              <w:left w:val="nil"/>
              <w:bottom w:val="single" w:sz="4" w:space="0" w:color="auto"/>
              <w:right w:val="single" w:sz="4" w:space="0" w:color="auto"/>
            </w:tcBorders>
            <w:shd w:val="clear" w:color="auto" w:fill="auto"/>
            <w:noWrap/>
            <w:vAlign w:val="center"/>
            <w:hideMark/>
          </w:tcPr>
          <w:p w14:paraId="5E450DC7" w14:textId="0C1C1F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156</w:t>
            </w:r>
          </w:p>
        </w:tc>
        <w:tc>
          <w:tcPr>
            <w:tcW w:w="567" w:type="dxa"/>
            <w:tcBorders>
              <w:top w:val="nil"/>
              <w:left w:val="nil"/>
              <w:bottom w:val="single" w:sz="4" w:space="0" w:color="auto"/>
              <w:right w:val="single" w:sz="4" w:space="0" w:color="auto"/>
            </w:tcBorders>
            <w:shd w:val="clear" w:color="auto" w:fill="auto"/>
            <w:noWrap/>
            <w:vAlign w:val="center"/>
            <w:hideMark/>
          </w:tcPr>
          <w:p w14:paraId="1A2E7685" w14:textId="27CD436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03857D06" w14:textId="5986EAF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331A0534" w14:textId="74669C3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48BE4261"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1E8BB1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30</w:t>
            </w:r>
          </w:p>
        </w:tc>
        <w:tc>
          <w:tcPr>
            <w:tcW w:w="3123" w:type="dxa"/>
            <w:tcBorders>
              <w:top w:val="nil"/>
              <w:left w:val="nil"/>
              <w:bottom w:val="single" w:sz="4" w:space="0" w:color="auto"/>
              <w:right w:val="single" w:sz="4" w:space="0" w:color="auto"/>
            </w:tcBorders>
            <w:shd w:val="clear" w:color="auto" w:fill="auto"/>
            <w:vAlign w:val="center"/>
            <w:hideMark/>
          </w:tcPr>
          <w:p w14:paraId="285D2FC7"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Автономное учреждение Ханты-Мансийского автономного округа – Югры «Сургутский социально-оздоровительный центр»</w:t>
            </w:r>
          </w:p>
        </w:tc>
        <w:tc>
          <w:tcPr>
            <w:tcW w:w="992" w:type="dxa"/>
            <w:tcBorders>
              <w:top w:val="nil"/>
              <w:left w:val="nil"/>
              <w:bottom w:val="single" w:sz="4" w:space="0" w:color="auto"/>
              <w:right w:val="single" w:sz="4" w:space="0" w:color="auto"/>
            </w:tcBorders>
            <w:shd w:val="clear" w:color="auto" w:fill="auto"/>
            <w:vAlign w:val="center"/>
            <w:hideMark/>
          </w:tcPr>
          <w:p w14:paraId="19FEAC6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97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A28AD5B" w14:textId="43EA00B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58F4FE7" w14:textId="29E1217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5F93493" w14:textId="471058C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462B536" w14:textId="66126C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59CE88DF" w14:textId="1C95E8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6365ABF3" w14:textId="01D37ED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4E827A6B" w14:textId="45C1B02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E9F3F59" w14:textId="79CC009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3E4E296D" w14:textId="0938EDB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7980A3F" w14:textId="759F323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61" w:type="dxa"/>
            <w:tcBorders>
              <w:top w:val="nil"/>
              <w:left w:val="nil"/>
              <w:bottom w:val="single" w:sz="4" w:space="0" w:color="auto"/>
              <w:right w:val="single" w:sz="4" w:space="0" w:color="auto"/>
            </w:tcBorders>
            <w:shd w:val="clear" w:color="auto" w:fill="auto"/>
            <w:noWrap/>
            <w:vAlign w:val="center"/>
            <w:hideMark/>
          </w:tcPr>
          <w:p w14:paraId="7ECDEFF2" w14:textId="686699F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621" w:type="dxa"/>
            <w:tcBorders>
              <w:top w:val="nil"/>
              <w:left w:val="nil"/>
              <w:bottom w:val="single" w:sz="4" w:space="0" w:color="auto"/>
              <w:right w:val="single" w:sz="4" w:space="0" w:color="auto"/>
            </w:tcBorders>
            <w:shd w:val="clear" w:color="auto" w:fill="auto"/>
            <w:noWrap/>
            <w:vAlign w:val="center"/>
            <w:hideMark/>
          </w:tcPr>
          <w:p w14:paraId="3D7B07AE" w14:textId="622CA52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95</w:t>
            </w:r>
          </w:p>
        </w:tc>
        <w:tc>
          <w:tcPr>
            <w:tcW w:w="567" w:type="dxa"/>
            <w:tcBorders>
              <w:top w:val="nil"/>
              <w:left w:val="nil"/>
              <w:bottom w:val="single" w:sz="4" w:space="0" w:color="auto"/>
              <w:right w:val="single" w:sz="4" w:space="0" w:color="auto"/>
            </w:tcBorders>
            <w:shd w:val="clear" w:color="auto" w:fill="auto"/>
            <w:noWrap/>
            <w:vAlign w:val="center"/>
            <w:hideMark/>
          </w:tcPr>
          <w:p w14:paraId="33E2864A" w14:textId="5796554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144683D3" w14:textId="27D5367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703BFF4E" w14:textId="07D73A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6A48FAF7"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605649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31</w:t>
            </w:r>
          </w:p>
        </w:tc>
        <w:tc>
          <w:tcPr>
            <w:tcW w:w="3123" w:type="dxa"/>
            <w:tcBorders>
              <w:top w:val="nil"/>
              <w:left w:val="nil"/>
              <w:bottom w:val="single" w:sz="4" w:space="0" w:color="auto"/>
              <w:right w:val="single" w:sz="4" w:space="0" w:color="auto"/>
            </w:tcBorders>
            <w:shd w:val="clear" w:color="auto" w:fill="auto"/>
            <w:vAlign w:val="center"/>
            <w:hideMark/>
          </w:tcPr>
          <w:p w14:paraId="57F00D0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2F2FC2A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64B0144" w14:textId="18737A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67C78EE" w14:textId="045089C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037F32A" w14:textId="7F38FD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D786EA5" w14:textId="4AA3909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5039885B" w14:textId="1EA82E8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4A30F1C9" w14:textId="12FE5E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52B886FB" w14:textId="5A37ECE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C1F38A8" w14:textId="651AFD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4CD46F8" w14:textId="1EE894F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2286BF0" w14:textId="3D40B6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13C1B9D8" w14:textId="33FDA0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578</w:t>
            </w:r>
          </w:p>
        </w:tc>
        <w:tc>
          <w:tcPr>
            <w:tcW w:w="621" w:type="dxa"/>
            <w:tcBorders>
              <w:top w:val="nil"/>
              <w:left w:val="nil"/>
              <w:bottom w:val="single" w:sz="4" w:space="0" w:color="auto"/>
              <w:right w:val="single" w:sz="4" w:space="0" w:color="auto"/>
            </w:tcBorders>
            <w:shd w:val="clear" w:color="auto" w:fill="auto"/>
            <w:noWrap/>
            <w:vAlign w:val="center"/>
            <w:hideMark/>
          </w:tcPr>
          <w:p w14:paraId="0A035D6D" w14:textId="15FFF27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574</w:t>
            </w:r>
          </w:p>
        </w:tc>
        <w:tc>
          <w:tcPr>
            <w:tcW w:w="567" w:type="dxa"/>
            <w:tcBorders>
              <w:top w:val="nil"/>
              <w:left w:val="nil"/>
              <w:bottom w:val="single" w:sz="4" w:space="0" w:color="auto"/>
              <w:right w:val="single" w:sz="4" w:space="0" w:color="auto"/>
            </w:tcBorders>
            <w:shd w:val="clear" w:color="auto" w:fill="auto"/>
            <w:noWrap/>
            <w:vAlign w:val="center"/>
            <w:hideMark/>
          </w:tcPr>
          <w:p w14:paraId="3E23DCCA" w14:textId="54DDFC5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709" w:type="dxa"/>
            <w:tcBorders>
              <w:top w:val="nil"/>
              <w:left w:val="nil"/>
              <w:bottom w:val="single" w:sz="4" w:space="0" w:color="auto"/>
              <w:right w:val="single" w:sz="4" w:space="0" w:color="auto"/>
            </w:tcBorders>
            <w:shd w:val="clear" w:color="000000" w:fill="F2F2F2"/>
            <w:noWrap/>
            <w:vAlign w:val="center"/>
            <w:hideMark/>
          </w:tcPr>
          <w:p w14:paraId="00DA0216" w14:textId="6ABE3A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752" w:type="dxa"/>
            <w:tcBorders>
              <w:top w:val="nil"/>
              <w:left w:val="nil"/>
              <w:bottom w:val="single" w:sz="4" w:space="0" w:color="auto"/>
              <w:right w:val="single" w:sz="4" w:space="0" w:color="auto"/>
            </w:tcBorders>
            <w:shd w:val="clear" w:color="000000" w:fill="D9D9D9"/>
            <w:noWrap/>
            <w:vAlign w:val="center"/>
            <w:hideMark/>
          </w:tcPr>
          <w:p w14:paraId="468EAB28" w14:textId="74FF897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1FABF094"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CD0CE7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32</w:t>
            </w:r>
          </w:p>
        </w:tc>
        <w:tc>
          <w:tcPr>
            <w:tcW w:w="3123" w:type="dxa"/>
            <w:tcBorders>
              <w:top w:val="nil"/>
              <w:left w:val="nil"/>
              <w:bottom w:val="single" w:sz="4" w:space="0" w:color="auto"/>
              <w:right w:val="single" w:sz="4" w:space="0" w:color="auto"/>
            </w:tcBorders>
            <w:shd w:val="clear" w:color="auto" w:fill="auto"/>
            <w:vAlign w:val="center"/>
            <w:hideMark/>
          </w:tcPr>
          <w:p w14:paraId="418C906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488D9B7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B91CCFD" w14:textId="689948B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371FEEC" w14:textId="22C0A9B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674D64B2" w14:textId="7AA7921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F1CED03" w14:textId="79E9B00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3BD5898" w14:textId="35BC1E0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01FC8428" w14:textId="633F7F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4F66AA34" w14:textId="1F38485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09C6529" w14:textId="2395CD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AE19F52" w14:textId="6AA3962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3CAA0D4B" w14:textId="41DD390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62CCBD80" w14:textId="1AC6350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621" w:type="dxa"/>
            <w:tcBorders>
              <w:top w:val="nil"/>
              <w:left w:val="nil"/>
              <w:bottom w:val="single" w:sz="4" w:space="0" w:color="auto"/>
              <w:right w:val="single" w:sz="4" w:space="0" w:color="auto"/>
            </w:tcBorders>
            <w:shd w:val="clear" w:color="auto" w:fill="auto"/>
            <w:noWrap/>
            <w:vAlign w:val="center"/>
            <w:hideMark/>
          </w:tcPr>
          <w:p w14:paraId="638ECDBC" w14:textId="62D665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597</w:t>
            </w:r>
          </w:p>
        </w:tc>
        <w:tc>
          <w:tcPr>
            <w:tcW w:w="567" w:type="dxa"/>
            <w:tcBorders>
              <w:top w:val="nil"/>
              <w:left w:val="nil"/>
              <w:bottom w:val="single" w:sz="4" w:space="0" w:color="auto"/>
              <w:right w:val="single" w:sz="4" w:space="0" w:color="auto"/>
            </w:tcBorders>
            <w:shd w:val="clear" w:color="auto" w:fill="auto"/>
            <w:noWrap/>
            <w:vAlign w:val="center"/>
            <w:hideMark/>
          </w:tcPr>
          <w:p w14:paraId="78779742" w14:textId="659FD89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EF2C9BF" w14:textId="11BFE62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63326725" w14:textId="7C7B949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759B4689"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39141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33</w:t>
            </w:r>
          </w:p>
        </w:tc>
        <w:tc>
          <w:tcPr>
            <w:tcW w:w="3123" w:type="dxa"/>
            <w:tcBorders>
              <w:top w:val="nil"/>
              <w:left w:val="nil"/>
              <w:bottom w:val="single" w:sz="4" w:space="0" w:color="auto"/>
              <w:right w:val="single" w:sz="4" w:space="0" w:color="auto"/>
            </w:tcBorders>
            <w:shd w:val="clear" w:color="auto" w:fill="auto"/>
            <w:vAlign w:val="center"/>
            <w:hideMark/>
          </w:tcPr>
          <w:p w14:paraId="02C4844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92" w:type="dxa"/>
            <w:tcBorders>
              <w:top w:val="nil"/>
              <w:left w:val="nil"/>
              <w:bottom w:val="single" w:sz="4" w:space="0" w:color="auto"/>
              <w:right w:val="single" w:sz="4" w:space="0" w:color="auto"/>
            </w:tcBorders>
            <w:shd w:val="clear" w:color="auto" w:fill="auto"/>
            <w:vAlign w:val="center"/>
            <w:hideMark/>
          </w:tcPr>
          <w:p w14:paraId="4813946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445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230E985" w14:textId="25DE660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97B6358" w14:textId="7D67AAC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2D9EDA25" w14:textId="3CCEA2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223999A" w14:textId="790B022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6AC892D1" w14:textId="010936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2BB54F04" w14:textId="6473D75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65A5264A" w14:textId="0C587DA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BBADCEC" w14:textId="7D23012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1AB9FCC3" w14:textId="733F0B3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C229310" w14:textId="545374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445</w:t>
            </w:r>
          </w:p>
        </w:tc>
        <w:tc>
          <w:tcPr>
            <w:tcW w:w="661" w:type="dxa"/>
            <w:tcBorders>
              <w:top w:val="nil"/>
              <w:left w:val="nil"/>
              <w:bottom w:val="single" w:sz="4" w:space="0" w:color="auto"/>
              <w:right w:val="single" w:sz="4" w:space="0" w:color="auto"/>
            </w:tcBorders>
            <w:shd w:val="clear" w:color="auto" w:fill="auto"/>
            <w:noWrap/>
            <w:vAlign w:val="center"/>
            <w:hideMark/>
          </w:tcPr>
          <w:p w14:paraId="0570BEEF" w14:textId="43861E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429</w:t>
            </w:r>
          </w:p>
        </w:tc>
        <w:tc>
          <w:tcPr>
            <w:tcW w:w="621" w:type="dxa"/>
            <w:tcBorders>
              <w:top w:val="nil"/>
              <w:left w:val="nil"/>
              <w:bottom w:val="single" w:sz="4" w:space="0" w:color="auto"/>
              <w:right w:val="single" w:sz="4" w:space="0" w:color="auto"/>
            </w:tcBorders>
            <w:shd w:val="clear" w:color="auto" w:fill="auto"/>
            <w:noWrap/>
            <w:vAlign w:val="center"/>
            <w:hideMark/>
          </w:tcPr>
          <w:p w14:paraId="51597C83" w14:textId="67CB0F4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352</w:t>
            </w:r>
          </w:p>
        </w:tc>
        <w:tc>
          <w:tcPr>
            <w:tcW w:w="567" w:type="dxa"/>
            <w:tcBorders>
              <w:top w:val="nil"/>
              <w:left w:val="nil"/>
              <w:bottom w:val="single" w:sz="4" w:space="0" w:color="auto"/>
              <w:right w:val="single" w:sz="4" w:space="0" w:color="auto"/>
            </w:tcBorders>
            <w:shd w:val="clear" w:color="auto" w:fill="auto"/>
            <w:noWrap/>
            <w:vAlign w:val="center"/>
            <w:hideMark/>
          </w:tcPr>
          <w:p w14:paraId="710A9570" w14:textId="064205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c>
          <w:tcPr>
            <w:tcW w:w="709" w:type="dxa"/>
            <w:tcBorders>
              <w:top w:val="nil"/>
              <w:left w:val="nil"/>
              <w:bottom w:val="single" w:sz="4" w:space="0" w:color="auto"/>
              <w:right w:val="single" w:sz="4" w:space="0" w:color="auto"/>
            </w:tcBorders>
            <w:shd w:val="clear" w:color="000000" w:fill="F2F2F2"/>
            <w:noWrap/>
            <w:vAlign w:val="center"/>
            <w:hideMark/>
          </w:tcPr>
          <w:p w14:paraId="3E13E073" w14:textId="534121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35,2</w:t>
            </w:r>
          </w:p>
        </w:tc>
        <w:tc>
          <w:tcPr>
            <w:tcW w:w="752" w:type="dxa"/>
            <w:tcBorders>
              <w:top w:val="nil"/>
              <w:left w:val="nil"/>
              <w:bottom w:val="single" w:sz="4" w:space="0" w:color="auto"/>
              <w:right w:val="single" w:sz="4" w:space="0" w:color="auto"/>
            </w:tcBorders>
            <w:shd w:val="clear" w:color="000000" w:fill="D9D9D9"/>
            <w:noWrap/>
            <w:vAlign w:val="center"/>
            <w:hideMark/>
          </w:tcPr>
          <w:p w14:paraId="1B9671DF" w14:textId="258340D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93</w:t>
            </w:r>
          </w:p>
        </w:tc>
      </w:tr>
      <w:tr w:rsidR="00BD68CD" w:rsidRPr="00BD68CD" w14:paraId="684F7677"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0EDDD6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34</w:t>
            </w:r>
          </w:p>
        </w:tc>
        <w:tc>
          <w:tcPr>
            <w:tcW w:w="3123" w:type="dxa"/>
            <w:tcBorders>
              <w:top w:val="nil"/>
              <w:left w:val="nil"/>
              <w:bottom w:val="single" w:sz="4" w:space="0" w:color="auto"/>
              <w:right w:val="single" w:sz="4" w:space="0" w:color="auto"/>
            </w:tcBorders>
            <w:shd w:val="clear" w:color="auto" w:fill="auto"/>
            <w:vAlign w:val="center"/>
            <w:hideMark/>
          </w:tcPr>
          <w:p w14:paraId="20534DA0"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помощи семье и детям»</w:t>
            </w:r>
          </w:p>
        </w:tc>
        <w:tc>
          <w:tcPr>
            <w:tcW w:w="992" w:type="dxa"/>
            <w:tcBorders>
              <w:top w:val="nil"/>
              <w:left w:val="nil"/>
              <w:bottom w:val="single" w:sz="4" w:space="0" w:color="auto"/>
              <w:right w:val="single" w:sz="4" w:space="0" w:color="auto"/>
            </w:tcBorders>
            <w:shd w:val="clear" w:color="auto" w:fill="auto"/>
            <w:vAlign w:val="center"/>
            <w:hideMark/>
          </w:tcPr>
          <w:p w14:paraId="36D5B61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B838D9" w14:textId="63DCE39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969AD28" w14:textId="1C7B2B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0624A696" w14:textId="5DB1DA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7176DCE" w14:textId="11E6D5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68DC6335" w14:textId="7378CA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69D6CD41" w14:textId="7CDE18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708D311E" w14:textId="72B730B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3A24B6C" w14:textId="71ED3AE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3434746F" w14:textId="084E88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B638616" w14:textId="5FB9B33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141BE9F0" w14:textId="3A495BB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599</w:t>
            </w:r>
          </w:p>
        </w:tc>
        <w:tc>
          <w:tcPr>
            <w:tcW w:w="621" w:type="dxa"/>
            <w:tcBorders>
              <w:top w:val="nil"/>
              <w:left w:val="nil"/>
              <w:bottom w:val="single" w:sz="4" w:space="0" w:color="auto"/>
              <w:right w:val="single" w:sz="4" w:space="0" w:color="auto"/>
            </w:tcBorders>
            <w:shd w:val="clear" w:color="auto" w:fill="auto"/>
            <w:noWrap/>
            <w:vAlign w:val="center"/>
            <w:hideMark/>
          </w:tcPr>
          <w:p w14:paraId="0DEA5DE7" w14:textId="432E04B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598</w:t>
            </w:r>
          </w:p>
        </w:tc>
        <w:tc>
          <w:tcPr>
            <w:tcW w:w="567" w:type="dxa"/>
            <w:tcBorders>
              <w:top w:val="nil"/>
              <w:left w:val="nil"/>
              <w:bottom w:val="single" w:sz="4" w:space="0" w:color="auto"/>
              <w:right w:val="single" w:sz="4" w:space="0" w:color="auto"/>
            </w:tcBorders>
            <w:shd w:val="clear" w:color="auto" w:fill="auto"/>
            <w:noWrap/>
            <w:vAlign w:val="center"/>
            <w:hideMark/>
          </w:tcPr>
          <w:p w14:paraId="732125DB" w14:textId="48E8E93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59B63293" w14:textId="2B8E6F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DBF2085" w14:textId="38F040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740838B1"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B809F8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35</w:t>
            </w:r>
          </w:p>
        </w:tc>
        <w:tc>
          <w:tcPr>
            <w:tcW w:w="3123" w:type="dxa"/>
            <w:tcBorders>
              <w:top w:val="nil"/>
              <w:left w:val="nil"/>
              <w:bottom w:val="single" w:sz="4" w:space="0" w:color="auto"/>
              <w:right w:val="single" w:sz="4" w:space="0" w:color="auto"/>
            </w:tcBorders>
            <w:shd w:val="clear" w:color="auto" w:fill="auto"/>
            <w:vAlign w:val="center"/>
            <w:hideMark/>
          </w:tcPr>
          <w:p w14:paraId="2073DD66"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992" w:type="dxa"/>
            <w:tcBorders>
              <w:top w:val="nil"/>
              <w:left w:val="nil"/>
              <w:bottom w:val="single" w:sz="4" w:space="0" w:color="auto"/>
              <w:right w:val="single" w:sz="4" w:space="0" w:color="auto"/>
            </w:tcBorders>
            <w:shd w:val="clear" w:color="auto" w:fill="auto"/>
            <w:vAlign w:val="center"/>
            <w:hideMark/>
          </w:tcPr>
          <w:p w14:paraId="18015B1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292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7111ED6" w14:textId="7A138F4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6D8AD2B" w14:textId="7ABC89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317811A8" w14:textId="3714D4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64A14FF" w14:textId="245AA00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31478F7" w14:textId="624EDA1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03717F04" w14:textId="6534D79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3422636B" w14:textId="1D83FDA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264CC4BB" w14:textId="7BF44A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6A2410FF" w14:textId="5358888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04AD0964" w14:textId="1DB7E5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292</w:t>
            </w:r>
          </w:p>
        </w:tc>
        <w:tc>
          <w:tcPr>
            <w:tcW w:w="661" w:type="dxa"/>
            <w:tcBorders>
              <w:top w:val="nil"/>
              <w:left w:val="nil"/>
              <w:bottom w:val="single" w:sz="4" w:space="0" w:color="auto"/>
              <w:right w:val="single" w:sz="4" w:space="0" w:color="auto"/>
            </w:tcBorders>
            <w:shd w:val="clear" w:color="auto" w:fill="auto"/>
            <w:noWrap/>
            <w:vAlign w:val="center"/>
            <w:hideMark/>
          </w:tcPr>
          <w:p w14:paraId="7D4DF360" w14:textId="6062990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280</w:t>
            </w:r>
          </w:p>
        </w:tc>
        <w:tc>
          <w:tcPr>
            <w:tcW w:w="621" w:type="dxa"/>
            <w:tcBorders>
              <w:top w:val="nil"/>
              <w:left w:val="nil"/>
              <w:bottom w:val="single" w:sz="4" w:space="0" w:color="auto"/>
              <w:right w:val="single" w:sz="4" w:space="0" w:color="auto"/>
            </w:tcBorders>
            <w:shd w:val="clear" w:color="auto" w:fill="auto"/>
            <w:noWrap/>
            <w:vAlign w:val="center"/>
            <w:hideMark/>
          </w:tcPr>
          <w:p w14:paraId="327EB6F7" w14:textId="39955A4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283</w:t>
            </w:r>
          </w:p>
        </w:tc>
        <w:tc>
          <w:tcPr>
            <w:tcW w:w="567" w:type="dxa"/>
            <w:tcBorders>
              <w:top w:val="nil"/>
              <w:left w:val="nil"/>
              <w:bottom w:val="single" w:sz="4" w:space="0" w:color="auto"/>
              <w:right w:val="single" w:sz="4" w:space="0" w:color="auto"/>
            </w:tcBorders>
            <w:shd w:val="clear" w:color="auto" w:fill="auto"/>
            <w:noWrap/>
            <w:vAlign w:val="center"/>
            <w:hideMark/>
          </w:tcPr>
          <w:p w14:paraId="423DFCC5" w14:textId="11CE2A8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709" w:type="dxa"/>
            <w:tcBorders>
              <w:top w:val="nil"/>
              <w:left w:val="nil"/>
              <w:bottom w:val="single" w:sz="4" w:space="0" w:color="auto"/>
              <w:right w:val="single" w:sz="4" w:space="0" w:color="auto"/>
            </w:tcBorders>
            <w:shd w:val="clear" w:color="000000" w:fill="F2F2F2"/>
            <w:noWrap/>
            <w:vAlign w:val="center"/>
            <w:hideMark/>
          </w:tcPr>
          <w:p w14:paraId="5F16DFA4" w14:textId="7F779D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752" w:type="dxa"/>
            <w:tcBorders>
              <w:top w:val="nil"/>
              <w:left w:val="nil"/>
              <w:bottom w:val="single" w:sz="4" w:space="0" w:color="auto"/>
              <w:right w:val="single" w:sz="4" w:space="0" w:color="auto"/>
            </w:tcBorders>
            <w:shd w:val="clear" w:color="000000" w:fill="D9D9D9"/>
            <w:noWrap/>
            <w:vAlign w:val="center"/>
            <w:hideMark/>
          </w:tcPr>
          <w:p w14:paraId="0B8E7AC3" w14:textId="110CAB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473910C9"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73E4C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36</w:t>
            </w:r>
          </w:p>
        </w:tc>
        <w:tc>
          <w:tcPr>
            <w:tcW w:w="3123" w:type="dxa"/>
            <w:tcBorders>
              <w:top w:val="nil"/>
              <w:left w:val="nil"/>
              <w:bottom w:val="single" w:sz="4" w:space="0" w:color="auto"/>
              <w:right w:val="single" w:sz="4" w:space="0" w:color="auto"/>
            </w:tcBorders>
            <w:shd w:val="clear" w:color="auto" w:fill="auto"/>
            <w:vAlign w:val="center"/>
            <w:hideMark/>
          </w:tcPr>
          <w:p w14:paraId="4B1D41BF"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многопрофильный реабилитационный центр для инвалидов»</w:t>
            </w:r>
          </w:p>
        </w:tc>
        <w:tc>
          <w:tcPr>
            <w:tcW w:w="992" w:type="dxa"/>
            <w:tcBorders>
              <w:top w:val="nil"/>
              <w:left w:val="nil"/>
              <w:bottom w:val="single" w:sz="4" w:space="0" w:color="auto"/>
              <w:right w:val="single" w:sz="4" w:space="0" w:color="auto"/>
            </w:tcBorders>
            <w:shd w:val="clear" w:color="auto" w:fill="auto"/>
            <w:vAlign w:val="center"/>
            <w:hideMark/>
          </w:tcPr>
          <w:p w14:paraId="3C701BE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314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EBF6EA" w14:textId="3BAA26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7E6C421A" w14:textId="248722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1A30CA25" w14:textId="6FBADBF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CC7BA17" w14:textId="077B5F1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753AFD96" w14:textId="2F48D9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731F5FA5" w14:textId="121D937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15A53C66" w14:textId="5B84F8F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F0AC77A" w14:textId="57A25E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B939CE3" w14:textId="45EA03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8F69D30" w14:textId="6C0251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314</w:t>
            </w:r>
          </w:p>
        </w:tc>
        <w:tc>
          <w:tcPr>
            <w:tcW w:w="661" w:type="dxa"/>
            <w:tcBorders>
              <w:top w:val="nil"/>
              <w:left w:val="nil"/>
              <w:bottom w:val="single" w:sz="4" w:space="0" w:color="auto"/>
              <w:right w:val="single" w:sz="4" w:space="0" w:color="auto"/>
            </w:tcBorders>
            <w:shd w:val="clear" w:color="auto" w:fill="auto"/>
            <w:noWrap/>
            <w:vAlign w:val="center"/>
            <w:hideMark/>
          </w:tcPr>
          <w:p w14:paraId="37F9036B" w14:textId="61F45DE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298</w:t>
            </w:r>
          </w:p>
        </w:tc>
        <w:tc>
          <w:tcPr>
            <w:tcW w:w="621" w:type="dxa"/>
            <w:tcBorders>
              <w:top w:val="nil"/>
              <w:left w:val="nil"/>
              <w:bottom w:val="single" w:sz="4" w:space="0" w:color="auto"/>
              <w:right w:val="single" w:sz="4" w:space="0" w:color="auto"/>
            </w:tcBorders>
            <w:shd w:val="clear" w:color="auto" w:fill="auto"/>
            <w:noWrap/>
            <w:vAlign w:val="center"/>
            <w:hideMark/>
          </w:tcPr>
          <w:p w14:paraId="6704F690" w14:textId="6B64DD9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314</w:t>
            </w:r>
          </w:p>
        </w:tc>
        <w:tc>
          <w:tcPr>
            <w:tcW w:w="567" w:type="dxa"/>
            <w:tcBorders>
              <w:top w:val="nil"/>
              <w:left w:val="nil"/>
              <w:bottom w:val="single" w:sz="4" w:space="0" w:color="auto"/>
              <w:right w:val="single" w:sz="4" w:space="0" w:color="auto"/>
            </w:tcBorders>
            <w:shd w:val="clear" w:color="auto" w:fill="auto"/>
            <w:noWrap/>
            <w:vAlign w:val="center"/>
            <w:hideMark/>
          </w:tcPr>
          <w:p w14:paraId="4473D239" w14:textId="027F9E8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709" w:type="dxa"/>
            <w:tcBorders>
              <w:top w:val="nil"/>
              <w:left w:val="nil"/>
              <w:bottom w:val="single" w:sz="4" w:space="0" w:color="auto"/>
              <w:right w:val="single" w:sz="4" w:space="0" w:color="auto"/>
            </w:tcBorders>
            <w:shd w:val="clear" w:color="000000" w:fill="F2F2F2"/>
            <w:noWrap/>
            <w:vAlign w:val="center"/>
            <w:hideMark/>
          </w:tcPr>
          <w:p w14:paraId="2A549B5E" w14:textId="579AAF6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38,8</w:t>
            </w:r>
          </w:p>
        </w:tc>
        <w:tc>
          <w:tcPr>
            <w:tcW w:w="752" w:type="dxa"/>
            <w:tcBorders>
              <w:top w:val="nil"/>
              <w:left w:val="nil"/>
              <w:bottom w:val="single" w:sz="4" w:space="0" w:color="auto"/>
              <w:right w:val="single" w:sz="4" w:space="0" w:color="auto"/>
            </w:tcBorders>
            <w:shd w:val="clear" w:color="000000" w:fill="D9D9D9"/>
            <w:noWrap/>
            <w:vAlign w:val="center"/>
            <w:hideMark/>
          </w:tcPr>
          <w:p w14:paraId="0AD923A4" w14:textId="4E14738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05EC8F5B"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45D06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37</w:t>
            </w:r>
          </w:p>
        </w:tc>
        <w:tc>
          <w:tcPr>
            <w:tcW w:w="3123" w:type="dxa"/>
            <w:tcBorders>
              <w:top w:val="nil"/>
              <w:left w:val="nil"/>
              <w:bottom w:val="single" w:sz="4" w:space="0" w:color="auto"/>
              <w:right w:val="single" w:sz="4" w:space="0" w:color="auto"/>
            </w:tcBorders>
            <w:shd w:val="clear" w:color="auto" w:fill="auto"/>
            <w:vAlign w:val="center"/>
            <w:hideMark/>
          </w:tcPr>
          <w:p w14:paraId="5859C488"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центр социальной помощи семье и детям»</w:t>
            </w:r>
          </w:p>
        </w:tc>
        <w:tc>
          <w:tcPr>
            <w:tcW w:w="992" w:type="dxa"/>
            <w:tcBorders>
              <w:top w:val="nil"/>
              <w:left w:val="nil"/>
              <w:bottom w:val="single" w:sz="4" w:space="0" w:color="auto"/>
              <w:right w:val="single" w:sz="4" w:space="0" w:color="auto"/>
            </w:tcBorders>
            <w:shd w:val="clear" w:color="auto" w:fill="auto"/>
            <w:vAlign w:val="center"/>
            <w:hideMark/>
          </w:tcPr>
          <w:p w14:paraId="06D574A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5E88C3F" w14:textId="2A69F28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5593078" w14:textId="15A1E7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49A52E6E" w14:textId="020E977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0F30CB3" w14:textId="17C9C2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673B0797" w14:textId="5CA0F6C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E9F2084" w14:textId="18F334F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19AF610A" w14:textId="2CE24B4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782A847C" w14:textId="52957BF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122990AC" w14:textId="5854FB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F9FC144" w14:textId="50497F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0EC6430B" w14:textId="3F1399C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6706C1B4" w14:textId="5FCC54D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596</w:t>
            </w:r>
          </w:p>
        </w:tc>
        <w:tc>
          <w:tcPr>
            <w:tcW w:w="567" w:type="dxa"/>
            <w:tcBorders>
              <w:top w:val="nil"/>
              <w:left w:val="nil"/>
              <w:bottom w:val="single" w:sz="4" w:space="0" w:color="auto"/>
              <w:right w:val="single" w:sz="4" w:space="0" w:color="auto"/>
            </w:tcBorders>
            <w:shd w:val="clear" w:color="auto" w:fill="auto"/>
            <w:noWrap/>
            <w:vAlign w:val="center"/>
            <w:hideMark/>
          </w:tcPr>
          <w:p w14:paraId="094205E3" w14:textId="7CE0CC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4E893BB" w14:textId="7A4DE8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978449A" w14:textId="290B7A6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13F05A5A"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444D8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38</w:t>
            </w:r>
          </w:p>
        </w:tc>
        <w:tc>
          <w:tcPr>
            <w:tcW w:w="3123" w:type="dxa"/>
            <w:tcBorders>
              <w:top w:val="nil"/>
              <w:left w:val="nil"/>
              <w:bottom w:val="single" w:sz="4" w:space="0" w:color="auto"/>
              <w:right w:val="single" w:sz="4" w:space="0" w:color="auto"/>
            </w:tcBorders>
            <w:shd w:val="clear" w:color="auto" w:fill="auto"/>
            <w:vAlign w:val="center"/>
            <w:hideMark/>
          </w:tcPr>
          <w:p w14:paraId="5A5E3796"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«Урайский комплексный центр социального обслуживания населения»</w:t>
            </w:r>
          </w:p>
        </w:tc>
        <w:tc>
          <w:tcPr>
            <w:tcW w:w="992" w:type="dxa"/>
            <w:tcBorders>
              <w:top w:val="nil"/>
              <w:left w:val="nil"/>
              <w:bottom w:val="single" w:sz="4" w:space="0" w:color="auto"/>
              <w:right w:val="single" w:sz="4" w:space="0" w:color="auto"/>
            </w:tcBorders>
            <w:shd w:val="clear" w:color="auto" w:fill="auto"/>
            <w:vAlign w:val="center"/>
            <w:hideMark/>
          </w:tcPr>
          <w:p w14:paraId="6B875AA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2AD4E06" w14:textId="6421F84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D970D2E" w14:textId="3C10497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76E15EBF" w14:textId="0176CE0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EFCB8B4" w14:textId="7C05F87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004699DA" w14:textId="377D174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2F88E61C" w14:textId="645616A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31F09691" w14:textId="3140854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5CD0B18" w14:textId="1F47CB0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62F906D" w14:textId="212888A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79C49769" w14:textId="57599B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05F193FB" w14:textId="5331393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558</w:t>
            </w:r>
          </w:p>
        </w:tc>
        <w:tc>
          <w:tcPr>
            <w:tcW w:w="621" w:type="dxa"/>
            <w:tcBorders>
              <w:top w:val="nil"/>
              <w:left w:val="nil"/>
              <w:bottom w:val="single" w:sz="4" w:space="0" w:color="auto"/>
              <w:right w:val="single" w:sz="4" w:space="0" w:color="auto"/>
            </w:tcBorders>
            <w:shd w:val="clear" w:color="auto" w:fill="auto"/>
            <w:noWrap/>
            <w:vAlign w:val="center"/>
            <w:hideMark/>
          </w:tcPr>
          <w:p w14:paraId="1FC6A8FA" w14:textId="74AFC96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530</w:t>
            </w:r>
          </w:p>
        </w:tc>
        <w:tc>
          <w:tcPr>
            <w:tcW w:w="567" w:type="dxa"/>
            <w:tcBorders>
              <w:top w:val="nil"/>
              <w:left w:val="nil"/>
              <w:bottom w:val="single" w:sz="4" w:space="0" w:color="auto"/>
              <w:right w:val="single" w:sz="4" w:space="0" w:color="auto"/>
            </w:tcBorders>
            <w:shd w:val="clear" w:color="auto" w:fill="auto"/>
            <w:noWrap/>
            <w:vAlign w:val="center"/>
            <w:hideMark/>
          </w:tcPr>
          <w:p w14:paraId="234D396B" w14:textId="34163D5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91</w:t>
            </w:r>
          </w:p>
        </w:tc>
        <w:tc>
          <w:tcPr>
            <w:tcW w:w="709" w:type="dxa"/>
            <w:tcBorders>
              <w:top w:val="nil"/>
              <w:left w:val="nil"/>
              <w:bottom w:val="single" w:sz="4" w:space="0" w:color="auto"/>
              <w:right w:val="single" w:sz="4" w:space="0" w:color="auto"/>
            </w:tcBorders>
            <w:shd w:val="clear" w:color="000000" w:fill="F2F2F2"/>
            <w:noWrap/>
            <w:vAlign w:val="center"/>
            <w:hideMark/>
          </w:tcPr>
          <w:p w14:paraId="64A072FE" w14:textId="2BA2CE3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36,4</w:t>
            </w:r>
          </w:p>
        </w:tc>
        <w:tc>
          <w:tcPr>
            <w:tcW w:w="752" w:type="dxa"/>
            <w:tcBorders>
              <w:top w:val="nil"/>
              <w:left w:val="nil"/>
              <w:bottom w:val="single" w:sz="4" w:space="0" w:color="auto"/>
              <w:right w:val="single" w:sz="4" w:space="0" w:color="auto"/>
            </w:tcBorders>
            <w:shd w:val="clear" w:color="000000" w:fill="D9D9D9"/>
            <w:noWrap/>
            <w:vAlign w:val="center"/>
            <w:hideMark/>
          </w:tcPr>
          <w:p w14:paraId="7A687228" w14:textId="532523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95</w:t>
            </w:r>
          </w:p>
        </w:tc>
      </w:tr>
      <w:tr w:rsidR="00BD68CD" w:rsidRPr="00BD68CD" w14:paraId="3CBC63EF"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C6DEE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40</w:t>
            </w:r>
          </w:p>
        </w:tc>
        <w:tc>
          <w:tcPr>
            <w:tcW w:w="3123" w:type="dxa"/>
            <w:tcBorders>
              <w:top w:val="nil"/>
              <w:left w:val="nil"/>
              <w:bottom w:val="single" w:sz="4" w:space="0" w:color="auto"/>
              <w:right w:val="single" w:sz="4" w:space="0" w:color="auto"/>
            </w:tcBorders>
            <w:shd w:val="clear" w:color="auto" w:fill="auto"/>
            <w:vAlign w:val="center"/>
            <w:hideMark/>
          </w:tcPr>
          <w:p w14:paraId="1661095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 xml:space="preserve">Бюджетное учреждение Ханты-Мансийского автономного округа – Югры «Ханты-Мансийский </w:t>
            </w:r>
            <w:r w:rsidRPr="00BD68CD">
              <w:rPr>
                <w:rFonts w:ascii="Times New Roman" w:eastAsia="Times New Roman" w:hAnsi="Times New Roman"/>
                <w:color w:val="000000"/>
                <w:sz w:val="18"/>
                <w:szCs w:val="18"/>
                <w:lang w:eastAsia="ru-RU"/>
              </w:rPr>
              <w:lastRenderedPageBreak/>
              <w:t>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23B06A3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1E83D8A" w14:textId="5D5A03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58DA463" w14:textId="412EDB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25E827DC" w14:textId="70766F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64DD7BF" w14:textId="7BC252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035A9667" w14:textId="2BC7ABC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4548A2FE" w14:textId="2886FDE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0EA1BF3F" w14:textId="5B66A05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6E32869C" w14:textId="287116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3630DC1" w14:textId="4A5E0FA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A135AFD" w14:textId="132B05D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43966664" w14:textId="2DA96A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591</w:t>
            </w:r>
          </w:p>
        </w:tc>
        <w:tc>
          <w:tcPr>
            <w:tcW w:w="621" w:type="dxa"/>
            <w:tcBorders>
              <w:top w:val="nil"/>
              <w:left w:val="nil"/>
              <w:bottom w:val="single" w:sz="4" w:space="0" w:color="auto"/>
              <w:right w:val="single" w:sz="4" w:space="0" w:color="auto"/>
            </w:tcBorders>
            <w:shd w:val="clear" w:color="auto" w:fill="auto"/>
            <w:noWrap/>
            <w:vAlign w:val="center"/>
            <w:hideMark/>
          </w:tcPr>
          <w:p w14:paraId="7BE2D2EE" w14:textId="3D1E5B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561</w:t>
            </w:r>
          </w:p>
        </w:tc>
        <w:tc>
          <w:tcPr>
            <w:tcW w:w="567" w:type="dxa"/>
            <w:tcBorders>
              <w:top w:val="nil"/>
              <w:left w:val="nil"/>
              <w:bottom w:val="single" w:sz="4" w:space="0" w:color="auto"/>
              <w:right w:val="single" w:sz="4" w:space="0" w:color="auto"/>
            </w:tcBorders>
            <w:shd w:val="clear" w:color="auto" w:fill="auto"/>
            <w:noWrap/>
            <w:vAlign w:val="center"/>
            <w:hideMark/>
          </w:tcPr>
          <w:p w14:paraId="47C2F50A" w14:textId="627D5C0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709" w:type="dxa"/>
            <w:tcBorders>
              <w:top w:val="nil"/>
              <w:left w:val="nil"/>
              <w:bottom w:val="single" w:sz="4" w:space="0" w:color="auto"/>
              <w:right w:val="single" w:sz="4" w:space="0" w:color="auto"/>
            </w:tcBorders>
            <w:shd w:val="clear" w:color="000000" w:fill="F2F2F2"/>
            <w:noWrap/>
            <w:vAlign w:val="center"/>
            <w:hideMark/>
          </w:tcPr>
          <w:p w14:paraId="1D3F4EC9" w14:textId="77CCDF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752" w:type="dxa"/>
            <w:tcBorders>
              <w:top w:val="nil"/>
              <w:left w:val="nil"/>
              <w:bottom w:val="single" w:sz="4" w:space="0" w:color="auto"/>
              <w:right w:val="single" w:sz="4" w:space="0" w:color="auto"/>
            </w:tcBorders>
            <w:shd w:val="clear" w:color="000000" w:fill="D9D9D9"/>
            <w:noWrap/>
            <w:vAlign w:val="center"/>
            <w:hideMark/>
          </w:tcPr>
          <w:p w14:paraId="20BE39CE" w14:textId="4F90BF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r>
      <w:tr w:rsidR="00BD68CD" w:rsidRPr="00BD68CD" w14:paraId="178CC42B"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252A85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41</w:t>
            </w:r>
          </w:p>
        </w:tc>
        <w:tc>
          <w:tcPr>
            <w:tcW w:w="3123" w:type="dxa"/>
            <w:tcBorders>
              <w:top w:val="nil"/>
              <w:left w:val="nil"/>
              <w:bottom w:val="single" w:sz="4" w:space="0" w:color="auto"/>
              <w:right w:val="single" w:sz="4" w:space="0" w:color="auto"/>
            </w:tcBorders>
            <w:shd w:val="clear" w:color="auto" w:fill="auto"/>
            <w:vAlign w:val="center"/>
            <w:hideMark/>
          </w:tcPr>
          <w:p w14:paraId="58109CE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992" w:type="dxa"/>
            <w:tcBorders>
              <w:top w:val="nil"/>
              <w:left w:val="nil"/>
              <w:bottom w:val="single" w:sz="4" w:space="0" w:color="auto"/>
              <w:right w:val="single" w:sz="4" w:space="0" w:color="auto"/>
            </w:tcBorders>
            <w:shd w:val="clear" w:color="auto" w:fill="auto"/>
            <w:vAlign w:val="center"/>
            <w:hideMark/>
          </w:tcPr>
          <w:p w14:paraId="1060CD9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356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CBD15F7" w14:textId="47E83F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D009054" w14:textId="1B06AA7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09ADBA10" w14:textId="006D68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8C7BF97" w14:textId="7E3B40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520E0482" w14:textId="2FB28D8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18" w:type="dxa"/>
            <w:tcBorders>
              <w:top w:val="nil"/>
              <w:left w:val="nil"/>
              <w:bottom w:val="single" w:sz="4" w:space="0" w:color="auto"/>
              <w:right w:val="single" w:sz="4" w:space="0" w:color="auto"/>
            </w:tcBorders>
            <w:shd w:val="clear" w:color="000000" w:fill="F2F2F2"/>
            <w:noWrap/>
            <w:vAlign w:val="center"/>
            <w:hideMark/>
          </w:tcPr>
          <w:p w14:paraId="7ECFC457" w14:textId="3B9EC9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29,1</w:t>
            </w:r>
          </w:p>
        </w:tc>
        <w:tc>
          <w:tcPr>
            <w:tcW w:w="1052" w:type="dxa"/>
            <w:tcBorders>
              <w:top w:val="nil"/>
              <w:left w:val="nil"/>
              <w:bottom w:val="single" w:sz="4" w:space="0" w:color="auto"/>
              <w:right w:val="single" w:sz="4" w:space="0" w:color="auto"/>
            </w:tcBorders>
            <w:shd w:val="clear" w:color="auto" w:fill="auto"/>
            <w:noWrap/>
            <w:vAlign w:val="center"/>
            <w:hideMark/>
          </w:tcPr>
          <w:p w14:paraId="03AC4B00" w14:textId="7BEF8A3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03C5E930" w14:textId="42F8727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A8F9407" w14:textId="713C775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12EB638" w14:textId="4B3401E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356</w:t>
            </w:r>
          </w:p>
        </w:tc>
        <w:tc>
          <w:tcPr>
            <w:tcW w:w="661" w:type="dxa"/>
            <w:tcBorders>
              <w:top w:val="nil"/>
              <w:left w:val="nil"/>
              <w:bottom w:val="single" w:sz="4" w:space="0" w:color="auto"/>
              <w:right w:val="single" w:sz="4" w:space="0" w:color="auto"/>
            </w:tcBorders>
            <w:shd w:val="clear" w:color="auto" w:fill="auto"/>
            <w:noWrap/>
            <w:vAlign w:val="center"/>
            <w:hideMark/>
          </w:tcPr>
          <w:p w14:paraId="08116ED8" w14:textId="5A9AE9E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356</w:t>
            </w:r>
          </w:p>
        </w:tc>
        <w:tc>
          <w:tcPr>
            <w:tcW w:w="621" w:type="dxa"/>
            <w:tcBorders>
              <w:top w:val="nil"/>
              <w:left w:val="nil"/>
              <w:bottom w:val="single" w:sz="4" w:space="0" w:color="auto"/>
              <w:right w:val="single" w:sz="4" w:space="0" w:color="auto"/>
            </w:tcBorders>
            <w:shd w:val="clear" w:color="auto" w:fill="auto"/>
            <w:noWrap/>
            <w:vAlign w:val="center"/>
            <w:hideMark/>
          </w:tcPr>
          <w:p w14:paraId="1FD6088C" w14:textId="763B6CD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356</w:t>
            </w:r>
          </w:p>
        </w:tc>
        <w:tc>
          <w:tcPr>
            <w:tcW w:w="567" w:type="dxa"/>
            <w:tcBorders>
              <w:top w:val="nil"/>
              <w:left w:val="nil"/>
              <w:bottom w:val="single" w:sz="4" w:space="0" w:color="auto"/>
              <w:right w:val="single" w:sz="4" w:space="0" w:color="auto"/>
            </w:tcBorders>
            <w:shd w:val="clear" w:color="auto" w:fill="auto"/>
            <w:noWrap/>
            <w:vAlign w:val="center"/>
            <w:hideMark/>
          </w:tcPr>
          <w:p w14:paraId="71129F8C" w14:textId="017782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27FC301" w14:textId="3503E3C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A68F507" w14:textId="4F8D391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744C925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E4E690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42</w:t>
            </w:r>
          </w:p>
        </w:tc>
        <w:tc>
          <w:tcPr>
            <w:tcW w:w="3123" w:type="dxa"/>
            <w:tcBorders>
              <w:top w:val="nil"/>
              <w:left w:val="nil"/>
              <w:bottom w:val="single" w:sz="4" w:space="0" w:color="auto"/>
              <w:right w:val="single" w:sz="4" w:space="0" w:color="auto"/>
            </w:tcBorders>
            <w:shd w:val="clear" w:color="auto" w:fill="auto"/>
            <w:vAlign w:val="center"/>
            <w:hideMark/>
          </w:tcPr>
          <w:p w14:paraId="71212A34"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992" w:type="dxa"/>
            <w:tcBorders>
              <w:top w:val="nil"/>
              <w:left w:val="nil"/>
              <w:bottom w:val="single" w:sz="4" w:space="0" w:color="auto"/>
              <w:right w:val="single" w:sz="4" w:space="0" w:color="auto"/>
            </w:tcBorders>
            <w:shd w:val="clear" w:color="auto" w:fill="auto"/>
            <w:vAlign w:val="center"/>
            <w:hideMark/>
          </w:tcPr>
          <w:p w14:paraId="205D113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D6A3C6E" w14:textId="202F73E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F9D0C72" w14:textId="4DA5EA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26F34C01" w14:textId="75D9678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EB78CFE" w14:textId="497070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42A8C2D1" w14:textId="4C2BCF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5F469DE5" w14:textId="7913A9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33244F75" w14:textId="1CA4D6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1308F93F" w14:textId="1162A8F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A4EB323" w14:textId="0EE637E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183B29F9" w14:textId="0A9BA97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37</w:t>
            </w:r>
          </w:p>
        </w:tc>
        <w:tc>
          <w:tcPr>
            <w:tcW w:w="661" w:type="dxa"/>
            <w:tcBorders>
              <w:top w:val="nil"/>
              <w:left w:val="nil"/>
              <w:bottom w:val="single" w:sz="4" w:space="0" w:color="auto"/>
              <w:right w:val="single" w:sz="4" w:space="0" w:color="auto"/>
            </w:tcBorders>
            <w:shd w:val="clear" w:color="auto" w:fill="auto"/>
            <w:noWrap/>
            <w:vAlign w:val="center"/>
            <w:hideMark/>
          </w:tcPr>
          <w:p w14:paraId="30C5EA48" w14:textId="31919B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37</w:t>
            </w:r>
          </w:p>
        </w:tc>
        <w:tc>
          <w:tcPr>
            <w:tcW w:w="621" w:type="dxa"/>
            <w:tcBorders>
              <w:top w:val="nil"/>
              <w:left w:val="nil"/>
              <w:bottom w:val="single" w:sz="4" w:space="0" w:color="auto"/>
              <w:right w:val="single" w:sz="4" w:space="0" w:color="auto"/>
            </w:tcBorders>
            <w:shd w:val="clear" w:color="auto" w:fill="auto"/>
            <w:noWrap/>
            <w:vAlign w:val="center"/>
            <w:hideMark/>
          </w:tcPr>
          <w:p w14:paraId="33B9A82B" w14:textId="4E89D2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37</w:t>
            </w:r>
          </w:p>
        </w:tc>
        <w:tc>
          <w:tcPr>
            <w:tcW w:w="567" w:type="dxa"/>
            <w:tcBorders>
              <w:top w:val="nil"/>
              <w:left w:val="nil"/>
              <w:bottom w:val="single" w:sz="4" w:space="0" w:color="auto"/>
              <w:right w:val="single" w:sz="4" w:space="0" w:color="auto"/>
            </w:tcBorders>
            <w:shd w:val="clear" w:color="auto" w:fill="auto"/>
            <w:noWrap/>
            <w:vAlign w:val="center"/>
            <w:hideMark/>
          </w:tcPr>
          <w:p w14:paraId="7475558E" w14:textId="3CA3B3F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546023EB" w14:textId="7C8DD6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074EC79D" w14:textId="6BED9A7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113F1E6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8964E2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43</w:t>
            </w:r>
          </w:p>
        </w:tc>
        <w:tc>
          <w:tcPr>
            <w:tcW w:w="3123" w:type="dxa"/>
            <w:tcBorders>
              <w:top w:val="nil"/>
              <w:left w:val="nil"/>
              <w:bottom w:val="single" w:sz="4" w:space="0" w:color="auto"/>
              <w:right w:val="single" w:sz="4" w:space="0" w:color="auto"/>
            </w:tcBorders>
            <w:shd w:val="clear" w:color="auto" w:fill="auto"/>
            <w:vAlign w:val="center"/>
            <w:hideMark/>
          </w:tcPr>
          <w:p w14:paraId="7940D31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социальной помощи семье и детям»</w:t>
            </w:r>
          </w:p>
        </w:tc>
        <w:tc>
          <w:tcPr>
            <w:tcW w:w="992" w:type="dxa"/>
            <w:tcBorders>
              <w:top w:val="nil"/>
              <w:left w:val="nil"/>
              <w:bottom w:val="single" w:sz="4" w:space="0" w:color="auto"/>
              <w:right w:val="single" w:sz="4" w:space="0" w:color="auto"/>
            </w:tcBorders>
            <w:shd w:val="clear" w:color="auto" w:fill="auto"/>
            <w:vAlign w:val="center"/>
            <w:hideMark/>
          </w:tcPr>
          <w:p w14:paraId="46EFA1B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21B49A2" w14:textId="03C4BE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BE4C47D" w14:textId="1F16FDF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3252B3F9" w14:textId="0A02E84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9CF12A7" w14:textId="7B7D62C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080B572E" w14:textId="6FC7677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361C3044" w14:textId="75E72FF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72746F26" w14:textId="6633C3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77D90BD3" w14:textId="176F07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CA783C7" w14:textId="4EE5AFB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1775950" w14:textId="0F36A4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7AAA1ABD" w14:textId="5B8080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21" w:type="dxa"/>
            <w:tcBorders>
              <w:top w:val="nil"/>
              <w:left w:val="nil"/>
              <w:bottom w:val="single" w:sz="4" w:space="0" w:color="auto"/>
              <w:right w:val="single" w:sz="4" w:space="0" w:color="auto"/>
            </w:tcBorders>
            <w:shd w:val="clear" w:color="auto" w:fill="auto"/>
            <w:noWrap/>
            <w:vAlign w:val="center"/>
            <w:hideMark/>
          </w:tcPr>
          <w:p w14:paraId="6AD0CC34" w14:textId="19EBFF4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567" w:type="dxa"/>
            <w:tcBorders>
              <w:top w:val="nil"/>
              <w:left w:val="nil"/>
              <w:bottom w:val="single" w:sz="4" w:space="0" w:color="auto"/>
              <w:right w:val="single" w:sz="4" w:space="0" w:color="auto"/>
            </w:tcBorders>
            <w:shd w:val="clear" w:color="auto" w:fill="auto"/>
            <w:noWrap/>
            <w:vAlign w:val="center"/>
            <w:hideMark/>
          </w:tcPr>
          <w:p w14:paraId="6736D75B" w14:textId="49D489F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DF0B0A0" w14:textId="7CE437C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5B4B98C" w14:textId="4A84396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r>
      <w:tr w:rsidR="00BD68CD" w:rsidRPr="00BD68CD" w14:paraId="7C09FE6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D7D460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44</w:t>
            </w:r>
          </w:p>
        </w:tc>
        <w:tc>
          <w:tcPr>
            <w:tcW w:w="3123" w:type="dxa"/>
            <w:tcBorders>
              <w:top w:val="nil"/>
              <w:left w:val="nil"/>
              <w:bottom w:val="single" w:sz="4" w:space="0" w:color="auto"/>
              <w:right w:val="single" w:sz="4" w:space="0" w:color="auto"/>
            </w:tcBorders>
            <w:shd w:val="clear" w:color="auto" w:fill="auto"/>
            <w:vAlign w:val="center"/>
            <w:hideMark/>
          </w:tcPr>
          <w:p w14:paraId="09F37B3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992" w:type="dxa"/>
            <w:tcBorders>
              <w:top w:val="nil"/>
              <w:left w:val="nil"/>
              <w:bottom w:val="single" w:sz="4" w:space="0" w:color="auto"/>
              <w:right w:val="single" w:sz="4" w:space="0" w:color="auto"/>
            </w:tcBorders>
            <w:shd w:val="clear" w:color="auto" w:fill="auto"/>
            <w:vAlign w:val="center"/>
            <w:hideMark/>
          </w:tcPr>
          <w:p w14:paraId="5CCBBC0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EFA70AE" w14:textId="25876E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8C185E6" w14:textId="0D35D64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733A955A" w14:textId="502F8B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980A4DE" w14:textId="62E1E3A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4741A633" w14:textId="5504D93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3C91CC4B" w14:textId="7AB4719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405723F3" w14:textId="26E50C5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6A0AFEC9" w14:textId="78F74C1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2DD593C" w14:textId="1C9FD7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0B52212" w14:textId="01C51FB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600</w:t>
            </w:r>
          </w:p>
        </w:tc>
        <w:tc>
          <w:tcPr>
            <w:tcW w:w="661" w:type="dxa"/>
            <w:tcBorders>
              <w:top w:val="nil"/>
              <w:left w:val="nil"/>
              <w:bottom w:val="single" w:sz="4" w:space="0" w:color="auto"/>
              <w:right w:val="single" w:sz="4" w:space="0" w:color="auto"/>
            </w:tcBorders>
            <w:shd w:val="clear" w:color="auto" w:fill="auto"/>
            <w:noWrap/>
            <w:vAlign w:val="center"/>
            <w:hideMark/>
          </w:tcPr>
          <w:p w14:paraId="7FE8ED1E" w14:textId="52500C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595</w:t>
            </w:r>
          </w:p>
        </w:tc>
        <w:tc>
          <w:tcPr>
            <w:tcW w:w="621" w:type="dxa"/>
            <w:tcBorders>
              <w:top w:val="nil"/>
              <w:left w:val="nil"/>
              <w:bottom w:val="single" w:sz="4" w:space="0" w:color="auto"/>
              <w:right w:val="single" w:sz="4" w:space="0" w:color="auto"/>
            </w:tcBorders>
            <w:shd w:val="clear" w:color="auto" w:fill="auto"/>
            <w:noWrap/>
            <w:vAlign w:val="center"/>
            <w:hideMark/>
          </w:tcPr>
          <w:p w14:paraId="25DD9D46" w14:textId="1D55BF7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577</w:t>
            </w:r>
          </w:p>
        </w:tc>
        <w:tc>
          <w:tcPr>
            <w:tcW w:w="567" w:type="dxa"/>
            <w:tcBorders>
              <w:top w:val="nil"/>
              <w:left w:val="nil"/>
              <w:bottom w:val="single" w:sz="4" w:space="0" w:color="auto"/>
              <w:right w:val="single" w:sz="4" w:space="0" w:color="auto"/>
            </w:tcBorders>
            <w:shd w:val="clear" w:color="auto" w:fill="auto"/>
            <w:noWrap/>
            <w:vAlign w:val="center"/>
            <w:hideMark/>
          </w:tcPr>
          <w:p w14:paraId="41E74632" w14:textId="01AF4B2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607CB5BE" w14:textId="3D0728F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2B55221A" w14:textId="507B9A0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r>
      <w:tr w:rsidR="00BD68CD" w:rsidRPr="00BD68CD" w14:paraId="46C61016"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670E59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39</w:t>
            </w:r>
          </w:p>
        </w:tc>
        <w:tc>
          <w:tcPr>
            <w:tcW w:w="3123" w:type="dxa"/>
            <w:tcBorders>
              <w:top w:val="nil"/>
              <w:left w:val="nil"/>
              <w:bottom w:val="single" w:sz="4" w:space="0" w:color="auto"/>
              <w:right w:val="single" w:sz="4" w:space="0" w:color="auto"/>
            </w:tcBorders>
            <w:shd w:val="clear" w:color="auto" w:fill="auto"/>
            <w:vAlign w:val="center"/>
            <w:hideMark/>
          </w:tcPr>
          <w:p w14:paraId="5425CD84"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социального обслуживания «Верь в себя»</w:t>
            </w:r>
          </w:p>
        </w:tc>
        <w:tc>
          <w:tcPr>
            <w:tcW w:w="992" w:type="dxa"/>
            <w:tcBorders>
              <w:top w:val="nil"/>
              <w:left w:val="nil"/>
              <w:bottom w:val="single" w:sz="4" w:space="0" w:color="auto"/>
              <w:right w:val="single" w:sz="4" w:space="0" w:color="auto"/>
            </w:tcBorders>
            <w:shd w:val="clear" w:color="auto" w:fill="auto"/>
            <w:vAlign w:val="center"/>
            <w:hideMark/>
          </w:tcPr>
          <w:p w14:paraId="494A291A"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17B6B8" w14:textId="6474FEB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1C97660" w14:textId="494E67D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38CF304B" w14:textId="579570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F7C8AE7" w14:textId="1650AEC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67E9C211" w14:textId="17B1EB8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18" w:type="dxa"/>
            <w:tcBorders>
              <w:top w:val="nil"/>
              <w:left w:val="nil"/>
              <w:bottom w:val="single" w:sz="4" w:space="0" w:color="auto"/>
              <w:right w:val="single" w:sz="4" w:space="0" w:color="auto"/>
            </w:tcBorders>
            <w:shd w:val="clear" w:color="000000" w:fill="F2F2F2"/>
            <w:noWrap/>
            <w:vAlign w:val="center"/>
            <w:hideMark/>
          </w:tcPr>
          <w:p w14:paraId="0DC6F3A6" w14:textId="49AC42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29,1</w:t>
            </w:r>
          </w:p>
        </w:tc>
        <w:tc>
          <w:tcPr>
            <w:tcW w:w="1052" w:type="dxa"/>
            <w:tcBorders>
              <w:top w:val="nil"/>
              <w:left w:val="nil"/>
              <w:bottom w:val="single" w:sz="4" w:space="0" w:color="auto"/>
              <w:right w:val="single" w:sz="4" w:space="0" w:color="auto"/>
            </w:tcBorders>
            <w:shd w:val="clear" w:color="auto" w:fill="auto"/>
            <w:noWrap/>
            <w:vAlign w:val="center"/>
            <w:hideMark/>
          </w:tcPr>
          <w:p w14:paraId="247DE93E" w14:textId="6624B6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0D69C35F" w14:textId="3DE821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D78D0CE" w14:textId="051816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0EEF38A5" w14:textId="46BD601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61" w:type="dxa"/>
            <w:tcBorders>
              <w:top w:val="nil"/>
              <w:left w:val="nil"/>
              <w:bottom w:val="single" w:sz="4" w:space="0" w:color="auto"/>
              <w:right w:val="single" w:sz="4" w:space="0" w:color="auto"/>
            </w:tcBorders>
            <w:shd w:val="clear" w:color="auto" w:fill="auto"/>
            <w:noWrap/>
            <w:vAlign w:val="center"/>
            <w:hideMark/>
          </w:tcPr>
          <w:p w14:paraId="0A5CC233" w14:textId="3AEB41F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21" w:type="dxa"/>
            <w:tcBorders>
              <w:top w:val="nil"/>
              <w:left w:val="nil"/>
              <w:bottom w:val="single" w:sz="4" w:space="0" w:color="auto"/>
              <w:right w:val="single" w:sz="4" w:space="0" w:color="auto"/>
            </w:tcBorders>
            <w:shd w:val="clear" w:color="auto" w:fill="auto"/>
            <w:noWrap/>
            <w:vAlign w:val="center"/>
            <w:hideMark/>
          </w:tcPr>
          <w:p w14:paraId="2392D11B" w14:textId="4B9FE2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67" w:type="dxa"/>
            <w:tcBorders>
              <w:top w:val="nil"/>
              <w:left w:val="nil"/>
              <w:bottom w:val="single" w:sz="4" w:space="0" w:color="auto"/>
              <w:right w:val="single" w:sz="4" w:space="0" w:color="auto"/>
            </w:tcBorders>
            <w:shd w:val="clear" w:color="auto" w:fill="auto"/>
            <w:noWrap/>
            <w:vAlign w:val="center"/>
            <w:hideMark/>
          </w:tcPr>
          <w:p w14:paraId="526CC396" w14:textId="58009D6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19835F9" w14:textId="44A60E5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75B5B30" w14:textId="11AAC2D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007507F2"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63F90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45</w:t>
            </w:r>
          </w:p>
        </w:tc>
        <w:tc>
          <w:tcPr>
            <w:tcW w:w="3123" w:type="dxa"/>
            <w:tcBorders>
              <w:top w:val="nil"/>
              <w:left w:val="nil"/>
              <w:bottom w:val="single" w:sz="4" w:space="0" w:color="auto"/>
              <w:right w:val="single" w:sz="4" w:space="0" w:color="auto"/>
            </w:tcBorders>
            <w:shd w:val="clear" w:color="auto" w:fill="auto"/>
            <w:vAlign w:val="center"/>
            <w:hideMark/>
          </w:tcPr>
          <w:p w14:paraId="1156587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«Медицинский центр «</w:t>
            </w:r>
            <w:proofErr w:type="spellStart"/>
            <w:r w:rsidRPr="00BD68CD">
              <w:rPr>
                <w:rFonts w:ascii="Times New Roman" w:eastAsia="Times New Roman" w:hAnsi="Times New Roman"/>
                <w:color w:val="000000"/>
                <w:sz w:val="18"/>
                <w:szCs w:val="18"/>
                <w:lang w:eastAsia="ru-RU"/>
              </w:rPr>
              <w:t>Аксимед</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88D9B6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B8FE97B" w14:textId="037DEF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AFCE175" w14:textId="66DEDF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14:paraId="6262342C" w14:textId="0F044F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C7860B0" w14:textId="61DF63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61221E92" w14:textId="1D9298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618" w:type="dxa"/>
            <w:tcBorders>
              <w:top w:val="nil"/>
              <w:left w:val="nil"/>
              <w:bottom w:val="single" w:sz="4" w:space="0" w:color="auto"/>
              <w:right w:val="single" w:sz="4" w:space="0" w:color="auto"/>
            </w:tcBorders>
            <w:shd w:val="clear" w:color="000000" w:fill="F2F2F2"/>
            <w:noWrap/>
            <w:vAlign w:val="center"/>
            <w:hideMark/>
          </w:tcPr>
          <w:p w14:paraId="74FBB0C3" w14:textId="4F3A8F1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052" w:type="dxa"/>
            <w:tcBorders>
              <w:top w:val="nil"/>
              <w:left w:val="nil"/>
              <w:bottom w:val="single" w:sz="4" w:space="0" w:color="auto"/>
              <w:right w:val="single" w:sz="4" w:space="0" w:color="auto"/>
            </w:tcBorders>
            <w:shd w:val="clear" w:color="auto" w:fill="auto"/>
            <w:noWrap/>
            <w:vAlign w:val="center"/>
            <w:hideMark/>
          </w:tcPr>
          <w:p w14:paraId="76B90DFD" w14:textId="73B15C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345AAB81" w14:textId="5FEC829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157252CD" w14:textId="346BBA3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5DDF3B44" w14:textId="065B1AA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661" w:type="dxa"/>
            <w:tcBorders>
              <w:top w:val="nil"/>
              <w:left w:val="nil"/>
              <w:bottom w:val="single" w:sz="4" w:space="0" w:color="auto"/>
              <w:right w:val="single" w:sz="4" w:space="0" w:color="auto"/>
            </w:tcBorders>
            <w:shd w:val="clear" w:color="auto" w:fill="auto"/>
            <w:noWrap/>
            <w:vAlign w:val="center"/>
            <w:hideMark/>
          </w:tcPr>
          <w:p w14:paraId="57F193C4" w14:textId="5B4FB82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621" w:type="dxa"/>
            <w:tcBorders>
              <w:top w:val="nil"/>
              <w:left w:val="nil"/>
              <w:bottom w:val="single" w:sz="4" w:space="0" w:color="auto"/>
              <w:right w:val="single" w:sz="4" w:space="0" w:color="auto"/>
            </w:tcBorders>
            <w:shd w:val="clear" w:color="auto" w:fill="auto"/>
            <w:noWrap/>
            <w:vAlign w:val="center"/>
            <w:hideMark/>
          </w:tcPr>
          <w:p w14:paraId="69BEADE7" w14:textId="20C3CDC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14:paraId="53225FBE" w14:textId="129B3A0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68BFDA48" w14:textId="7D6B7D5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325E954" w14:textId="61A9516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r>
      <w:tr w:rsidR="00BD68CD" w:rsidRPr="00BD68CD" w14:paraId="31A6D10F"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BE8CE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46</w:t>
            </w:r>
          </w:p>
        </w:tc>
        <w:tc>
          <w:tcPr>
            <w:tcW w:w="3123" w:type="dxa"/>
            <w:tcBorders>
              <w:top w:val="nil"/>
              <w:left w:val="nil"/>
              <w:bottom w:val="single" w:sz="4" w:space="0" w:color="auto"/>
              <w:right w:val="single" w:sz="4" w:space="0" w:color="auto"/>
            </w:tcBorders>
            <w:shd w:val="clear" w:color="auto" w:fill="auto"/>
            <w:vAlign w:val="center"/>
            <w:hideMark/>
          </w:tcPr>
          <w:p w14:paraId="3D2F75E5"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Местная общественная организация «Коррекционно-развивающий центр «ЛогоПлюс» Белоярского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60CAB59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BA50020" w14:textId="2DDDBD6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402B426" w14:textId="71968A3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w:t>
            </w:r>
          </w:p>
        </w:tc>
        <w:tc>
          <w:tcPr>
            <w:tcW w:w="980" w:type="dxa"/>
            <w:tcBorders>
              <w:top w:val="nil"/>
              <w:left w:val="nil"/>
              <w:bottom w:val="single" w:sz="4" w:space="0" w:color="auto"/>
              <w:right w:val="single" w:sz="4" w:space="0" w:color="auto"/>
            </w:tcBorders>
            <w:shd w:val="clear" w:color="auto" w:fill="auto"/>
            <w:noWrap/>
            <w:vAlign w:val="center"/>
            <w:hideMark/>
          </w:tcPr>
          <w:p w14:paraId="56C5FE8E" w14:textId="4CAA13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4C364E2" w14:textId="66DC61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5701D6AA" w14:textId="04B21DF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w:t>
            </w:r>
          </w:p>
        </w:tc>
        <w:tc>
          <w:tcPr>
            <w:tcW w:w="618" w:type="dxa"/>
            <w:tcBorders>
              <w:top w:val="nil"/>
              <w:left w:val="nil"/>
              <w:bottom w:val="single" w:sz="4" w:space="0" w:color="auto"/>
              <w:right w:val="single" w:sz="4" w:space="0" w:color="auto"/>
            </w:tcBorders>
            <w:shd w:val="clear" w:color="000000" w:fill="F2F2F2"/>
            <w:noWrap/>
            <w:vAlign w:val="center"/>
            <w:hideMark/>
          </w:tcPr>
          <w:p w14:paraId="7C952A2C" w14:textId="07B66D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10,5</w:t>
            </w:r>
          </w:p>
        </w:tc>
        <w:tc>
          <w:tcPr>
            <w:tcW w:w="1052" w:type="dxa"/>
            <w:tcBorders>
              <w:top w:val="nil"/>
              <w:left w:val="nil"/>
              <w:bottom w:val="single" w:sz="4" w:space="0" w:color="auto"/>
              <w:right w:val="single" w:sz="4" w:space="0" w:color="auto"/>
            </w:tcBorders>
            <w:shd w:val="clear" w:color="auto" w:fill="auto"/>
            <w:noWrap/>
            <w:vAlign w:val="center"/>
            <w:hideMark/>
          </w:tcPr>
          <w:p w14:paraId="017FC1D7" w14:textId="1817050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1D3BFF4B" w14:textId="143DA6F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21BD9DD7" w14:textId="4085D4D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025D0BED" w14:textId="6F0CB6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46</w:t>
            </w:r>
          </w:p>
        </w:tc>
        <w:tc>
          <w:tcPr>
            <w:tcW w:w="661" w:type="dxa"/>
            <w:tcBorders>
              <w:top w:val="nil"/>
              <w:left w:val="nil"/>
              <w:bottom w:val="single" w:sz="4" w:space="0" w:color="auto"/>
              <w:right w:val="single" w:sz="4" w:space="0" w:color="auto"/>
            </w:tcBorders>
            <w:shd w:val="clear" w:color="auto" w:fill="auto"/>
            <w:noWrap/>
            <w:vAlign w:val="center"/>
            <w:hideMark/>
          </w:tcPr>
          <w:p w14:paraId="469F3184" w14:textId="060AD40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14:paraId="643B6FCE" w14:textId="628825E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46</w:t>
            </w:r>
          </w:p>
        </w:tc>
        <w:tc>
          <w:tcPr>
            <w:tcW w:w="567" w:type="dxa"/>
            <w:tcBorders>
              <w:top w:val="nil"/>
              <w:left w:val="nil"/>
              <w:bottom w:val="single" w:sz="4" w:space="0" w:color="auto"/>
              <w:right w:val="single" w:sz="4" w:space="0" w:color="auto"/>
            </w:tcBorders>
            <w:shd w:val="clear" w:color="auto" w:fill="auto"/>
            <w:noWrap/>
            <w:vAlign w:val="center"/>
            <w:hideMark/>
          </w:tcPr>
          <w:p w14:paraId="573D18A3" w14:textId="5BD307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5DE70725" w14:textId="789C50E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0309FFCB" w14:textId="6252C6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51</w:t>
            </w:r>
          </w:p>
        </w:tc>
      </w:tr>
      <w:tr w:rsidR="00BD68CD" w:rsidRPr="00BD68CD" w14:paraId="3878BBDA"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7AEFCC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47</w:t>
            </w:r>
          </w:p>
        </w:tc>
        <w:tc>
          <w:tcPr>
            <w:tcW w:w="3123" w:type="dxa"/>
            <w:tcBorders>
              <w:top w:val="nil"/>
              <w:left w:val="nil"/>
              <w:bottom w:val="single" w:sz="4" w:space="0" w:color="auto"/>
              <w:right w:val="single" w:sz="4" w:space="0" w:color="auto"/>
            </w:tcBorders>
            <w:shd w:val="clear" w:color="auto" w:fill="auto"/>
            <w:vAlign w:val="center"/>
            <w:hideMark/>
          </w:tcPr>
          <w:p w14:paraId="3F241DF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992" w:type="dxa"/>
            <w:tcBorders>
              <w:top w:val="nil"/>
              <w:left w:val="nil"/>
              <w:bottom w:val="single" w:sz="4" w:space="0" w:color="auto"/>
              <w:right w:val="single" w:sz="4" w:space="0" w:color="auto"/>
            </w:tcBorders>
            <w:shd w:val="clear" w:color="auto" w:fill="auto"/>
            <w:vAlign w:val="center"/>
            <w:hideMark/>
          </w:tcPr>
          <w:p w14:paraId="679F0F2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C155DBA" w14:textId="0175717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AB98D80" w14:textId="36CA31D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7B7634AC" w14:textId="23B24A2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0CFAE23" w14:textId="283D837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3A582DBC" w14:textId="1E82CD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618" w:type="dxa"/>
            <w:tcBorders>
              <w:top w:val="nil"/>
              <w:left w:val="nil"/>
              <w:bottom w:val="single" w:sz="4" w:space="0" w:color="auto"/>
              <w:right w:val="single" w:sz="4" w:space="0" w:color="auto"/>
            </w:tcBorders>
            <w:shd w:val="clear" w:color="000000" w:fill="F2F2F2"/>
            <w:noWrap/>
            <w:vAlign w:val="center"/>
            <w:hideMark/>
          </w:tcPr>
          <w:p w14:paraId="63DF67E7" w14:textId="02F405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052" w:type="dxa"/>
            <w:tcBorders>
              <w:top w:val="nil"/>
              <w:left w:val="nil"/>
              <w:bottom w:val="single" w:sz="4" w:space="0" w:color="auto"/>
              <w:right w:val="single" w:sz="4" w:space="0" w:color="auto"/>
            </w:tcBorders>
            <w:shd w:val="clear" w:color="auto" w:fill="auto"/>
            <w:noWrap/>
            <w:vAlign w:val="center"/>
            <w:hideMark/>
          </w:tcPr>
          <w:p w14:paraId="0CA1EFB9" w14:textId="4388770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B7647C7" w14:textId="698C458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3AC6047" w14:textId="73D20A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6F66C78" w14:textId="3F9C6C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61" w:type="dxa"/>
            <w:tcBorders>
              <w:top w:val="nil"/>
              <w:left w:val="nil"/>
              <w:bottom w:val="single" w:sz="4" w:space="0" w:color="auto"/>
              <w:right w:val="single" w:sz="4" w:space="0" w:color="auto"/>
            </w:tcBorders>
            <w:shd w:val="clear" w:color="auto" w:fill="auto"/>
            <w:noWrap/>
            <w:vAlign w:val="center"/>
            <w:hideMark/>
          </w:tcPr>
          <w:p w14:paraId="76AC07EA" w14:textId="6C8A22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21" w:type="dxa"/>
            <w:tcBorders>
              <w:top w:val="nil"/>
              <w:left w:val="nil"/>
              <w:bottom w:val="single" w:sz="4" w:space="0" w:color="auto"/>
              <w:right w:val="single" w:sz="4" w:space="0" w:color="auto"/>
            </w:tcBorders>
            <w:shd w:val="clear" w:color="auto" w:fill="auto"/>
            <w:noWrap/>
            <w:vAlign w:val="center"/>
            <w:hideMark/>
          </w:tcPr>
          <w:p w14:paraId="40B8916C" w14:textId="227120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14:paraId="03AFA7FE" w14:textId="61D41F7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80</w:t>
            </w:r>
          </w:p>
        </w:tc>
        <w:tc>
          <w:tcPr>
            <w:tcW w:w="709" w:type="dxa"/>
            <w:tcBorders>
              <w:top w:val="nil"/>
              <w:left w:val="nil"/>
              <w:bottom w:val="single" w:sz="4" w:space="0" w:color="auto"/>
              <w:right w:val="single" w:sz="4" w:space="0" w:color="auto"/>
            </w:tcBorders>
            <w:shd w:val="clear" w:color="000000" w:fill="F2F2F2"/>
            <w:noWrap/>
            <w:vAlign w:val="center"/>
            <w:hideMark/>
          </w:tcPr>
          <w:p w14:paraId="04CC60E4" w14:textId="3EFAE13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32</w:t>
            </w:r>
          </w:p>
        </w:tc>
        <w:tc>
          <w:tcPr>
            <w:tcW w:w="752" w:type="dxa"/>
            <w:tcBorders>
              <w:top w:val="nil"/>
              <w:left w:val="nil"/>
              <w:bottom w:val="single" w:sz="4" w:space="0" w:color="auto"/>
              <w:right w:val="single" w:sz="4" w:space="0" w:color="auto"/>
            </w:tcBorders>
            <w:shd w:val="clear" w:color="000000" w:fill="D9D9D9"/>
            <w:noWrap/>
            <w:vAlign w:val="center"/>
            <w:hideMark/>
          </w:tcPr>
          <w:p w14:paraId="2FADC559" w14:textId="0DF25F4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92</w:t>
            </w:r>
          </w:p>
        </w:tc>
      </w:tr>
      <w:tr w:rsidR="00BD68CD" w:rsidRPr="00BD68CD" w14:paraId="5E475C69"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CB6FD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48</w:t>
            </w:r>
          </w:p>
        </w:tc>
        <w:tc>
          <w:tcPr>
            <w:tcW w:w="3123" w:type="dxa"/>
            <w:tcBorders>
              <w:top w:val="nil"/>
              <w:left w:val="nil"/>
              <w:bottom w:val="single" w:sz="4" w:space="0" w:color="auto"/>
              <w:right w:val="single" w:sz="4" w:space="0" w:color="auto"/>
            </w:tcBorders>
            <w:shd w:val="clear" w:color="auto" w:fill="auto"/>
            <w:vAlign w:val="center"/>
            <w:hideMark/>
          </w:tcPr>
          <w:p w14:paraId="398E562F"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социального обслуживания «Центр реабилитации Анастасия»</w:t>
            </w:r>
          </w:p>
        </w:tc>
        <w:tc>
          <w:tcPr>
            <w:tcW w:w="992" w:type="dxa"/>
            <w:tcBorders>
              <w:top w:val="nil"/>
              <w:left w:val="nil"/>
              <w:bottom w:val="single" w:sz="4" w:space="0" w:color="auto"/>
              <w:right w:val="single" w:sz="4" w:space="0" w:color="auto"/>
            </w:tcBorders>
            <w:shd w:val="clear" w:color="auto" w:fill="auto"/>
            <w:vAlign w:val="center"/>
            <w:hideMark/>
          </w:tcPr>
          <w:p w14:paraId="248D231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586FC6C" w14:textId="23EFED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68E8C62" w14:textId="16C4E2B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14:paraId="15AC5A94" w14:textId="25B15B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01BA47A" w14:textId="196EDF6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0F81A574" w14:textId="7F58CD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41</w:t>
            </w:r>
          </w:p>
        </w:tc>
        <w:tc>
          <w:tcPr>
            <w:tcW w:w="618" w:type="dxa"/>
            <w:tcBorders>
              <w:top w:val="nil"/>
              <w:left w:val="nil"/>
              <w:bottom w:val="single" w:sz="4" w:space="0" w:color="auto"/>
              <w:right w:val="single" w:sz="4" w:space="0" w:color="auto"/>
            </w:tcBorders>
            <w:shd w:val="clear" w:color="000000" w:fill="F2F2F2"/>
            <w:noWrap/>
            <w:vAlign w:val="center"/>
            <w:hideMark/>
          </w:tcPr>
          <w:p w14:paraId="7BB51167" w14:textId="04868B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12,3</w:t>
            </w:r>
          </w:p>
        </w:tc>
        <w:tc>
          <w:tcPr>
            <w:tcW w:w="1052" w:type="dxa"/>
            <w:tcBorders>
              <w:top w:val="nil"/>
              <w:left w:val="nil"/>
              <w:bottom w:val="single" w:sz="4" w:space="0" w:color="auto"/>
              <w:right w:val="single" w:sz="4" w:space="0" w:color="auto"/>
            </w:tcBorders>
            <w:shd w:val="clear" w:color="auto" w:fill="auto"/>
            <w:noWrap/>
            <w:vAlign w:val="center"/>
            <w:hideMark/>
          </w:tcPr>
          <w:p w14:paraId="6C699A72" w14:textId="7E42A3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2A56F556" w14:textId="1E92162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650EA9B3" w14:textId="64C03C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7E912079" w14:textId="5AA5C4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w:t>
            </w:r>
          </w:p>
        </w:tc>
        <w:tc>
          <w:tcPr>
            <w:tcW w:w="661" w:type="dxa"/>
            <w:tcBorders>
              <w:top w:val="nil"/>
              <w:left w:val="nil"/>
              <w:bottom w:val="single" w:sz="4" w:space="0" w:color="auto"/>
              <w:right w:val="single" w:sz="4" w:space="0" w:color="auto"/>
            </w:tcBorders>
            <w:shd w:val="clear" w:color="auto" w:fill="auto"/>
            <w:noWrap/>
            <w:vAlign w:val="center"/>
            <w:hideMark/>
          </w:tcPr>
          <w:p w14:paraId="2097CA1B" w14:textId="796C674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w:t>
            </w:r>
          </w:p>
        </w:tc>
        <w:tc>
          <w:tcPr>
            <w:tcW w:w="621" w:type="dxa"/>
            <w:tcBorders>
              <w:top w:val="nil"/>
              <w:left w:val="nil"/>
              <w:bottom w:val="single" w:sz="4" w:space="0" w:color="auto"/>
              <w:right w:val="single" w:sz="4" w:space="0" w:color="auto"/>
            </w:tcBorders>
            <w:shd w:val="clear" w:color="auto" w:fill="auto"/>
            <w:noWrap/>
            <w:vAlign w:val="center"/>
            <w:hideMark/>
          </w:tcPr>
          <w:p w14:paraId="7A3122EE" w14:textId="49ED27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4A15FC59" w14:textId="41BBE88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w:t>
            </w:r>
          </w:p>
        </w:tc>
        <w:tc>
          <w:tcPr>
            <w:tcW w:w="709" w:type="dxa"/>
            <w:tcBorders>
              <w:top w:val="nil"/>
              <w:left w:val="nil"/>
              <w:bottom w:val="single" w:sz="4" w:space="0" w:color="auto"/>
              <w:right w:val="single" w:sz="4" w:space="0" w:color="auto"/>
            </w:tcBorders>
            <w:shd w:val="clear" w:color="000000" w:fill="F2F2F2"/>
            <w:noWrap/>
            <w:vAlign w:val="center"/>
            <w:hideMark/>
          </w:tcPr>
          <w:p w14:paraId="487EADC9" w14:textId="430979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23,6</w:t>
            </w:r>
          </w:p>
        </w:tc>
        <w:tc>
          <w:tcPr>
            <w:tcW w:w="752" w:type="dxa"/>
            <w:tcBorders>
              <w:top w:val="nil"/>
              <w:left w:val="nil"/>
              <w:bottom w:val="single" w:sz="4" w:space="0" w:color="auto"/>
              <w:right w:val="single" w:sz="4" w:space="0" w:color="auto"/>
            </w:tcBorders>
            <w:shd w:val="clear" w:color="000000" w:fill="D9D9D9"/>
            <w:noWrap/>
            <w:vAlign w:val="center"/>
            <w:hideMark/>
          </w:tcPr>
          <w:p w14:paraId="3EDDCE7D" w14:textId="398426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r>
      <w:tr w:rsidR="00BD68CD" w:rsidRPr="00BD68CD" w14:paraId="257A8763"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2B1218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49</w:t>
            </w:r>
          </w:p>
        </w:tc>
        <w:tc>
          <w:tcPr>
            <w:tcW w:w="3123" w:type="dxa"/>
            <w:tcBorders>
              <w:top w:val="nil"/>
              <w:left w:val="nil"/>
              <w:bottom w:val="single" w:sz="4" w:space="0" w:color="auto"/>
              <w:right w:val="single" w:sz="4" w:space="0" w:color="auto"/>
            </w:tcBorders>
            <w:shd w:val="clear" w:color="auto" w:fill="auto"/>
            <w:vAlign w:val="center"/>
            <w:hideMark/>
          </w:tcPr>
          <w:p w14:paraId="10601BC7"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w:t>
            </w:r>
            <w:proofErr w:type="spellStart"/>
            <w:r w:rsidRPr="00BD68CD">
              <w:rPr>
                <w:rFonts w:ascii="Times New Roman" w:eastAsia="Times New Roman" w:hAnsi="Times New Roman"/>
                <w:color w:val="000000"/>
                <w:sz w:val="18"/>
                <w:szCs w:val="18"/>
                <w:lang w:eastAsia="ru-RU"/>
              </w:rPr>
              <w:t>Добродея</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52164BC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C65EAC2" w14:textId="3C4F187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CEBE9AC" w14:textId="1651F1E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980" w:type="dxa"/>
            <w:tcBorders>
              <w:top w:val="nil"/>
              <w:left w:val="nil"/>
              <w:bottom w:val="single" w:sz="4" w:space="0" w:color="auto"/>
              <w:right w:val="single" w:sz="4" w:space="0" w:color="auto"/>
            </w:tcBorders>
            <w:shd w:val="clear" w:color="auto" w:fill="auto"/>
            <w:noWrap/>
            <w:vAlign w:val="center"/>
            <w:hideMark/>
          </w:tcPr>
          <w:p w14:paraId="7170331D" w14:textId="740C1B8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w:t>
            </w:r>
          </w:p>
        </w:tc>
        <w:tc>
          <w:tcPr>
            <w:tcW w:w="706" w:type="dxa"/>
            <w:tcBorders>
              <w:top w:val="nil"/>
              <w:left w:val="nil"/>
              <w:bottom w:val="single" w:sz="4" w:space="0" w:color="auto"/>
              <w:right w:val="single" w:sz="4" w:space="0" w:color="auto"/>
            </w:tcBorders>
            <w:shd w:val="clear" w:color="auto" w:fill="auto"/>
            <w:noWrap/>
            <w:vAlign w:val="center"/>
            <w:hideMark/>
          </w:tcPr>
          <w:p w14:paraId="7865D23F" w14:textId="6C8A71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516" w:type="dxa"/>
            <w:tcBorders>
              <w:top w:val="nil"/>
              <w:left w:val="nil"/>
              <w:bottom w:val="single" w:sz="4" w:space="0" w:color="auto"/>
              <w:right w:val="single" w:sz="4" w:space="0" w:color="auto"/>
            </w:tcBorders>
            <w:shd w:val="clear" w:color="auto" w:fill="auto"/>
            <w:noWrap/>
            <w:vAlign w:val="center"/>
            <w:hideMark/>
          </w:tcPr>
          <w:p w14:paraId="753FBEAF" w14:textId="56AEE59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73</w:t>
            </w:r>
          </w:p>
        </w:tc>
        <w:tc>
          <w:tcPr>
            <w:tcW w:w="618" w:type="dxa"/>
            <w:tcBorders>
              <w:top w:val="nil"/>
              <w:left w:val="nil"/>
              <w:bottom w:val="single" w:sz="4" w:space="0" w:color="auto"/>
              <w:right w:val="single" w:sz="4" w:space="0" w:color="auto"/>
            </w:tcBorders>
            <w:shd w:val="clear" w:color="000000" w:fill="F2F2F2"/>
            <w:noWrap/>
            <w:vAlign w:val="center"/>
            <w:hideMark/>
          </w:tcPr>
          <w:p w14:paraId="29832CE5" w14:textId="673EAD9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21,9</w:t>
            </w:r>
          </w:p>
        </w:tc>
        <w:tc>
          <w:tcPr>
            <w:tcW w:w="1052" w:type="dxa"/>
            <w:tcBorders>
              <w:top w:val="nil"/>
              <w:left w:val="nil"/>
              <w:bottom w:val="single" w:sz="4" w:space="0" w:color="auto"/>
              <w:right w:val="single" w:sz="4" w:space="0" w:color="auto"/>
            </w:tcBorders>
            <w:shd w:val="clear" w:color="auto" w:fill="auto"/>
            <w:noWrap/>
            <w:vAlign w:val="center"/>
            <w:hideMark/>
          </w:tcPr>
          <w:p w14:paraId="285E27A2" w14:textId="23C808D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3F232E8B" w14:textId="5729789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3BD6948" w14:textId="62311A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47CC061" w14:textId="6C749B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661" w:type="dxa"/>
            <w:tcBorders>
              <w:top w:val="nil"/>
              <w:left w:val="nil"/>
              <w:bottom w:val="single" w:sz="4" w:space="0" w:color="auto"/>
              <w:right w:val="single" w:sz="4" w:space="0" w:color="auto"/>
            </w:tcBorders>
            <w:shd w:val="clear" w:color="auto" w:fill="auto"/>
            <w:noWrap/>
            <w:vAlign w:val="center"/>
            <w:hideMark/>
          </w:tcPr>
          <w:p w14:paraId="50ED1F2E" w14:textId="367AA20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621" w:type="dxa"/>
            <w:tcBorders>
              <w:top w:val="nil"/>
              <w:left w:val="nil"/>
              <w:bottom w:val="single" w:sz="4" w:space="0" w:color="auto"/>
              <w:right w:val="single" w:sz="4" w:space="0" w:color="auto"/>
            </w:tcBorders>
            <w:shd w:val="clear" w:color="auto" w:fill="auto"/>
            <w:noWrap/>
            <w:vAlign w:val="center"/>
            <w:hideMark/>
          </w:tcPr>
          <w:p w14:paraId="33D20EAA" w14:textId="33425B4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23</w:t>
            </w:r>
          </w:p>
        </w:tc>
        <w:tc>
          <w:tcPr>
            <w:tcW w:w="567" w:type="dxa"/>
            <w:tcBorders>
              <w:top w:val="nil"/>
              <w:left w:val="nil"/>
              <w:bottom w:val="single" w:sz="4" w:space="0" w:color="auto"/>
              <w:right w:val="single" w:sz="4" w:space="0" w:color="auto"/>
            </w:tcBorders>
            <w:shd w:val="clear" w:color="auto" w:fill="auto"/>
            <w:noWrap/>
            <w:vAlign w:val="center"/>
            <w:hideMark/>
          </w:tcPr>
          <w:p w14:paraId="1C895944" w14:textId="3DC70B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c>
          <w:tcPr>
            <w:tcW w:w="709" w:type="dxa"/>
            <w:tcBorders>
              <w:top w:val="nil"/>
              <w:left w:val="nil"/>
              <w:bottom w:val="single" w:sz="4" w:space="0" w:color="auto"/>
              <w:right w:val="single" w:sz="4" w:space="0" w:color="auto"/>
            </w:tcBorders>
            <w:shd w:val="clear" w:color="000000" w:fill="F2F2F2"/>
            <w:noWrap/>
            <w:vAlign w:val="center"/>
            <w:hideMark/>
          </w:tcPr>
          <w:p w14:paraId="5C324072" w14:textId="36BB6C1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35,2</w:t>
            </w:r>
          </w:p>
        </w:tc>
        <w:tc>
          <w:tcPr>
            <w:tcW w:w="752" w:type="dxa"/>
            <w:tcBorders>
              <w:top w:val="nil"/>
              <w:left w:val="nil"/>
              <w:bottom w:val="single" w:sz="4" w:space="0" w:color="auto"/>
              <w:right w:val="single" w:sz="4" w:space="0" w:color="auto"/>
            </w:tcBorders>
            <w:shd w:val="clear" w:color="000000" w:fill="D9D9D9"/>
            <w:noWrap/>
            <w:vAlign w:val="center"/>
            <w:hideMark/>
          </w:tcPr>
          <w:p w14:paraId="0EDF3ED7" w14:textId="6D1CA2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87</w:t>
            </w:r>
          </w:p>
        </w:tc>
      </w:tr>
      <w:tr w:rsidR="00BD68CD" w:rsidRPr="00BD68CD" w14:paraId="2A86E76F"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8A8AD2A"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50</w:t>
            </w:r>
          </w:p>
        </w:tc>
        <w:tc>
          <w:tcPr>
            <w:tcW w:w="3123" w:type="dxa"/>
            <w:tcBorders>
              <w:top w:val="nil"/>
              <w:left w:val="nil"/>
              <w:bottom w:val="single" w:sz="4" w:space="0" w:color="auto"/>
              <w:right w:val="single" w:sz="4" w:space="0" w:color="auto"/>
            </w:tcBorders>
            <w:shd w:val="clear" w:color="auto" w:fill="auto"/>
            <w:vAlign w:val="center"/>
            <w:hideMark/>
          </w:tcPr>
          <w:p w14:paraId="2A081A0C"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«Центр диагностики и реабилитации»</w:t>
            </w:r>
          </w:p>
        </w:tc>
        <w:tc>
          <w:tcPr>
            <w:tcW w:w="992" w:type="dxa"/>
            <w:tcBorders>
              <w:top w:val="nil"/>
              <w:left w:val="nil"/>
              <w:bottom w:val="single" w:sz="4" w:space="0" w:color="auto"/>
              <w:right w:val="single" w:sz="4" w:space="0" w:color="auto"/>
            </w:tcBorders>
            <w:shd w:val="clear" w:color="auto" w:fill="auto"/>
            <w:vAlign w:val="center"/>
            <w:hideMark/>
          </w:tcPr>
          <w:p w14:paraId="13DC068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F2CCB8" w14:textId="5DF991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FA495B8" w14:textId="3938C00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14:paraId="78109CD1" w14:textId="12FC8AE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05CEA20" w14:textId="30ECB2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w:t>
            </w:r>
          </w:p>
        </w:tc>
        <w:tc>
          <w:tcPr>
            <w:tcW w:w="516" w:type="dxa"/>
            <w:tcBorders>
              <w:top w:val="nil"/>
              <w:left w:val="nil"/>
              <w:bottom w:val="single" w:sz="4" w:space="0" w:color="auto"/>
              <w:right w:val="single" w:sz="4" w:space="0" w:color="auto"/>
            </w:tcBorders>
            <w:shd w:val="clear" w:color="auto" w:fill="auto"/>
            <w:noWrap/>
            <w:vAlign w:val="center"/>
            <w:hideMark/>
          </w:tcPr>
          <w:p w14:paraId="778E8C30" w14:textId="272B984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73</w:t>
            </w:r>
          </w:p>
        </w:tc>
        <w:tc>
          <w:tcPr>
            <w:tcW w:w="618" w:type="dxa"/>
            <w:tcBorders>
              <w:top w:val="nil"/>
              <w:left w:val="nil"/>
              <w:bottom w:val="single" w:sz="4" w:space="0" w:color="auto"/>
              <w:right w:val="single" w:sz="4" w:space="0" w:color="auto"/>
            </w:tcBorders>
            <w:shd w:val="clear" w:color="000000" w:fill="F2F2F2"/>
            <w:noWrap/>
            <w:vAlign w:val="center"/>
            <w:hideMark/>
          </w:tcPr>
          <w:p w14:paraId="32A500FA" w14:textId="5C8AA93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21,9</w:t>
            </w:r>
          </w:p>
        </w:tc>
        <w:tc>
          <w:tcPr>
            <w:tcW w:w="1052" w:type="dxa"/>
            <w:tcBorders>
              <w:top w:val="nil"/>
              <w:left w:val="nil"/>
              <w:bottom w:val="single" w:sz="4" w:space="0" w:color="auto"/>
              <w:right w:val="single" w:sz="4" w:space="0" w:color="auto"/>
            </w:tcBorders>
            <w:shd w:val="clear" w:color="auto" w:fill="auto"/>
            <w:noWrap/>
            <w:vAlign w:val="center"/>
            <w:hideMark/>
          </w:tcPr>
          <w:p w14:paraId="7F235441" w14:textId="50EC70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09642EDD" w14:textId="656DAC2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63668177" w14:textId="20121C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E81A05F" w14:textId="0010401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661" w:type="dxa"/>
            <w:tcBorders>
              <w:top w:val="nil"/>
              <w:left w:val="nil"/>
              <w:bottom w:val="single" w:sz="4" w:space="0" w:color="auto"/>
              <w:right w:val="single" w:sz="4" w:space="0" w:color="auto"/>
            </w:tcBorders>
            <w:shd w:val="clear" w:color="auto" w:fill="auto"/>
            <w:noWrap/>
            <w:vAlign w:val="center"/>
            <w:hideMark/>
          </w:tcPr>
          <w:p w14:paraId="7DF25D29" w14:textId="2783A94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621" w:type="dxa"/>
            <w:tcBorders>
              <w:top w:val="nil"/>
              <w:left w:val="nil"/>
              <w:bottom w:val="single" w:sz="4" w:space="0" w:color="auto"/>
              <w:right w:val="single" w:sz="4" w:space="0" w:color="auto"/>
            </w:tcBorders>
            <w:shd w:val="clear" w:color="auto" w:fill="auto"/>
            <w:noWrap/>
            <w:vAlign w:val="center"/>
            <w:hideMark/>
          </w:tcPr>
          <w:p w14:paraId="55ECE973" w14:textId="19422D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noWrap/>
            <w:vAlign w:val="center"/>
            <w:hideMark/>
          </w:tcPr>
          <w:p w14:paraId="7CC4CED8" w14:textId="5A793B6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25402E27" w14:textId="3A9908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A376769" w14:textId="5404CB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92</w:t>
            </w:r>
          </w:p>
        </w:tc>
      </w:tr>
      <w:tr w:rsidR="00BD68CD" w:rsidRPr="00BD68CD" w14:paraId="7C985F84"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469615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51</w:t>
            </w:r>
          </w:p>
        </w:tc>
        <w:tc>
          <w:tcPr>
            <w:tcW w:w="3123" w:type="dxa"/>
            <w:tcBorders>
              <w:top w:val="nil"/>
              <w:left w:val="nil"/>
              <w:bottom w:val="single" w:sz="4" w:space="0" w:color="auto"/>
              <w:right w:val="single" w:sz="4" w:space="0" w:color="auto"/>
            </w:tcBorders>
            <w:shd w:val="clear" w:color="auto" w:fill="auto"/>
            <w:vAlign w:val="center"/>
            <w:hideMark/>
          </w:tcPr>
          <w:p w14:paraId="29C75205"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«Спортивно-оздоровительный центр «Атмосфера»</w:t>
            </w:r>
          </w:p>
        </w:tc>
        <w:tc>
          <w:tcPr>
            <w:tcW w:w="992" w:type="dxa"/>
            <w:tcBorders>
              <w:top w:val="nil"/>
              <w:left w:val="nil"/>
              <w:bottom w:val="single" w:sz="4" w:space="0" w:color="auto"/>
              <w:right w:val="single" w:sz="4" w:space="0" w:color="auto"/>
            </w:tcBorders>
            <w:shd w:val="clear" w:color="auto" w:fill="auto"/>
            <w:vAlign w:val="center"/>
            <w:hideMark/>
          </w:tcPr>
          <w:p w14:paraId="5EA24B6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3329F9C" w14:textId="02D68B8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821CF35" w14:textId="50074B2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w:t>
            </w:r>
          </w:p>
        </w:tc>
        <w:tc>
          <w:tcPr>
            <w:tcW w:w="980" w:type="dxa"/>
            <w:tcBorders>
              <w:top w:val="nil"/>
              <w:left w:val="nil"/>
              <w:bottom w:val="single" w:sz="4" w:space="0" w:color="auto"/>
              <w:right w:val="single" w:sz="4" w:space="0" w:color="auto"/>
            </w:tcBorders>
            <w:shd w:val="clear" w:color="auto" w:fill="auto"/>
            <w:noWrap/>
            <w:vAlign w:val="center"/>
            <w:hideMark/>
          </w:tcPr>
          <w:p w14:paraId="6416EC2F" w14:textId="13464F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E6FAF4C" w14:textId="40D86FC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516" w:type="dxa"/>
            <w:tcBorders>
              <w:top w:val="nil"/>
              <w:left w:val="nil"/>
              <w:bottom w:val="single" w:sz="4" w:space="0" w:color="auto"/>
              <w:right w:val="single" w:sz="4" w:space="0" w:color="auto"/>
            </w:tcBorders>
            <w:shd w:val="clear" w:color="auto" w:fill="auto"/>
            <w:noWrap/>
            <w:vAlign w:val="center"/>
            <w:hideMark/>
          </w:tcPr>
          <w:p w14:paraId="7DA4E9D8" w14:textId="71567AF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50</w:t>
            </w:r>
          </w:p>
        </w:tc>
        <w:tc>
          <w:tcPr>
            <w:tcW w:w="618" w:type="dxa"/>
            <w:tcBorders>
              <w:top w:val="nil"/>
              <w:left w:val="nil"/>
              <w:bottom w:val="single" w:sz="4" w:space="0" w:color="auto"/>
              <w:right w:val="single" w:sz="4" w:space="0" w:color="auto"/>
            </w:tcBorders>
            <w:shd w:val="clear" w:color="000000" w:fill="F2F2F2"/>
            <w:noWrap/>
            <w:vAlign w:val="center"/>
            <w:hideMark/>
          </w:tcPr>
          <w:p w14:paraId="3AAC119C" w14:textId="3F19B9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1052" w:type="dxa"/>
            <w:tcBorders>
              <w:top w:val="nil"/>
              <w:left w:val="nil"/>
              <w:bottom w:val="single" w:sz="4" w:space="0" w:color="auto"/>
              <w:right w:val="single" w:sz="4" w:space="0" w:color="auto"/>
            </w:tcBorders>
            <w:shd w:val="clear" w:color="auto" w:fill="auto"/>
            <w:noWrap/>
            <w:vAlign w:val="center"/>
            <w:hideMark/>
          </w:tcPr>
          <w:p w14:paraId="762C572C" w14:textId="082AB6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516" w:type="dxa"/>
            <w:tcBorders>
              <w:top w:val="nil"/>
              <w:left w:val="nil"/>
              <w:bottom w:val="single" w:sz="4" w:space="0" w:color="auto"/>
              <w:right w:val="single" w:sz="4" w:space="0" w:color="auto"/>
            </w:tcBorders>
            <w:shd w:val="clear" w:color="auto" w:fill="auto"/>
            <w:noWrap/>
            <w:vAlign w:val="center"/>
            <w:hideMark/>
          </w:tcPr>
          <w:p w14:paraId="1E193A75" w14:textId="380525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w:t>
            </w:r>
          </w:p>
        </w:tc>
        <w:tc>
          <w:tcPr>
            <w:tcW w:w="556" w:type="dxa"/>
            <w:tcBorders>
              <w:top w:val="nil"/>
              <w:left w:val="nil"/>
              <w:bottom w:val="single" w:sz="4" w:space="0" w:color="auto"/>
              <w:right w:val="single" w:sz="4" w:space="0" w:color="auto"/>
            </w:tcBorders>
            <w:shd w:val="clear" w:color="000000" w:fill="F2F2F2"/>
            <w:noWrap/>
            <w:vAlign w:val="center"/>
            <w:hideMark/>
          </w:tcPr>
          <w:p w14:paraId="48E45D91" w14:textId="6CAFBB2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1205" w:type="dxa"/>
            <w:tcBorders>
              <w:top w:val="nil"/>
              <w:left w:val="nil"/>
              <w:bottom w:val="single" w:sz="4" w:space="0" w:color="auto"/>
              <w:right w:val="single" w:sz="4" w:space="0" w:color="auto"/>
            </w:tcBorders>
            <w:shd w:val="clear" w:color="auto" w:fill="auto"/>
            <w:noWrap/>
            <w:vAlign w:val="center"/>
            <w:hideMark/>
          </w:tcPr>
          <w:p w14:paraId="7BE64CF4" w14:textId="52DBD26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661" w:type="dxa"/>
            <w:tcBorders>
              <w:top w:val="nil"/>
              <w:left w:val="nil"/>
              <w:bottom w:val="single" w:sz="4" w:space="0" w:color="auto"/>
              <w:right w:val="single" w:sz="4" w:space="0" w:color="auto"/>
            </w:tcBorders>
            <w:shd w:val="clear" w:color="auto" w:fill="auto"/>
            <w:noWrap/>
            <w:vAlign w:val="center"/>
            <w:hideMark/>
          </w:tcPr>
          <w:p w14:paraId="4D231F35" w14:textId="2D7640E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621" w:type="dxa"/>
            <w:tcBorders>
              <w:top w:val="nil"/>
              <w:left w:val="nil"/>
              <w:bottom w:val="single" w:sz="4" w:space="0" w:color="auto"/>
              <w:right w:val="single" w:sz="4" w:space="0" w:color="auto"/>
            </w:tcBorders>
            <w:shd w:val="clear" w:color="auto" w:fill="auto"/>
            <w:noWrap/>
            <w:vAlign w:val="center"/>
            <w:hideMark/>
          </w:tcPr>
          <w:p w14:paraId="577103C0" w14:textId="5A7A55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14:paraId="25A9D23D" w14:textId="401D21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EF340CD" w14:textId="6B47555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50A0616" w14:textId="34ED10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73</w:t>
            </w:r>
          </w:p>
        </w:tc>
      </w:tr>
      <w:tr w:rsidR="00BD68CD" w:rsidRPr="00BD68CD" w14:paraId="541610FC"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954FD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52</w:t>
            </w:r>
          </w:p>
        </w:tc>
        <w:tc>
          <w:tcPr>
            <w:tcW w:w="3123" w:type="dxa"/>
            <w:tcBorders>
              <w:top w:val="nil"/>
              <w:left w:val="nil"/>
              <w:bottom w:val="single" w:sz="4" w:space="0" w:color="auto"/>
              <w:right w:val="single" w:sz="4" w:space="0" w:color="auto"/>
            </w:tcBorders>
            <w:shd w:val="clear" w:color="auto" w:fill="auto"/>
            <w:vAlign w:val="center"/>
            <w:hideMark/>
          </w:tcPr>
          <w:p w14:paraId="07262736"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некоммерческую организацию Центр социального и медицинского обслуживания населения «Заботливое сердце»</w:t>
            </w:r>
          </w:p>
        </w:tc>
        <w:tc>
          <w:tcPr>
            <w:tcW w:w="992" w:type="dxa"/>
            <w:tcBorders>
              <w:top w:val="nil"/>
              <w:left w:val="nil"/>
              <w:bottom w:val="single" w:sz="4" w:space="0" w:color="auto"/>
              <w:right w:val="single" w:sz="4" w:space="0" w:color="auto"/>
            </w:tcBorders>
            <w:shd w:val="clear" w:color="auto" w:fill="auto"/>
            <w:vAlign w:val="center"/>
            <w:hideMark/>
          </w:tcPr>
          <w:p w14:paraId="5DBAE63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61E63CE" w14:textId="7139FA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36E7CCE6" w14:textId="3946361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980" w:type="dxa"/>
            <w:tcBorders>
              <w:top w:val="nil"/>
              <w:left w:val="nil"/>
              <w:bottom w:val="single" w:sz="4" w:space="0" w:color="auto"/>
              <w:right w:val="single" w:sz="4" w:space="0" w:color="auto"/>
            </w:tcBorders>
            <w:shd w:val="clear" w:color="auto" w:fill="auto"/>
            <w:noWrap/>
            <w:vAlign w:val="center"/>
            <w:hideMark/>
          </w:tcPr>
          <w:p w14:paraId="75AC5F14" w14:textId="5080025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0C88610" w14:textId="1A119A9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516" w:type="dxa"/>
            <w:tcBorders>
              <w:top w:val="nil"/>
              <w:left w:val="nil"/>
              <w:bottom w:val="single" w:sz="4" w:space="0" w:color="auto"/>
              <w:right w:val="single" w:sz="4" w:space="0" w:color="auto"/>
            </w:tcBorders>
            <w:shd w:val="clear" w:color="auto" w:fill="auto"/>
            <w:noWrap/>
            <w:vAlign w:val="center"/>
            <w:hideMark/>
          </w:tcPr>
          <w:p w14:paraId="57CC0122" w14:textId="33FF14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51</w:t>
            </w:r>
          </w:p>
        </w:tc>
        <w:tc>
          <w:tcPr>
            <w:tcW w:w="618" w:type="dxa"/>
            <w:tcBorders>
              <w:top w:val="nil"/>
              <w:left w:val="nil"/>
              <w:bottom w:val="single" w:sz="4" w:space="0" w:color="auto"/>
              <w:right w:val="single" w:sz="4" w:space="0" w:color="auto"/>
            </w:tcBorders>
            <w:shd w:val="clear" w:color="000000" w:fill="F2F2F2"/>
            <w:noWrap/>
            <w:vAlign w:val="center"/>
            <w:hideMark/>
          </w:tcPr>
          <w:p w14:paraId="48544FCA" w14:textId="2CDEDAA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15,3</w:t>
            </w:r>
          </w:p>
        </w:tc>
        <w:tc>
          <w:tcPr>
            <w:tcW w:w="1052" w:type="dxa"/>
            <w:tcBorders>
              <w:top w:val="nil"/>
              <w:left w:val="nil"/>
              <w:bottom w:val="single" w:sz="4" w:space="0" w:color="auto"/>
              <w:right w:val="single" w:sz="4" w:space="0" w:color="auto"/>
            </w:tcBorders>
            <w:shd w:val="clear" w:color="auto" w:fill="auto"/>
            <w:noWrap/>
            <w:vAlign w:val="center"/>
            <w:hideMark/>
          </w:tcPr>
          <w:p w14:paraId="6585DB70" w14:textId="04F8B2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5B403678" w14:textId="6E3822D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976912E" w14:textId="2D5B9B5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4AC67A7" w14:textId="1D5F573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center"/>
            <w:hideMark/>
          </w:tcPr>
          <w:p w14:paraId="4511589F" w14:textId="6CCC513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621" w:type="dxa"/>
            <w:tcBorders>
              <w:top w:val="nil"/>
              <w:left w:val="nil"/>
              <w:bottom w:val="single" w:sz="4" w:space="0" w:color="auto"/>
              <w:right w:val="single" w:sz="4" w:space="0" w:color="auto"/>
            </w:tcBorders>
            <w:shd w:val="clear" w:color="auto" w:fill="auto"/>
            <w:noWrap/>
            <w:vAlign w:val="center"/>
            <w:hideMark/>
          </w:tcPr>
          <w:p w14:paraId="45819544" w14:textId="1FC0FBF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14:paraId="174832D0" w14:textId="7C1EF25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7D218A0" w14:textId="0F7925A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62077B67" w14:textId="507C3E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85</w:t>
            </w:r>
          </w:p>
        </w:tc>
      </w:tr>
      <w:tr w:rsidR="00BD68CD" w:rsidRPr="00BD68CD" w14:paraId="073537F9"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D9662F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53</w:t>
            </w:r>
          </w:p>
        </w:tc>
        <w:tc>
          <w:tcPr>
            <w:tcW w:w="3123" w:type="dxa"/>
            <w:tcBorders>
              <w:top w:val="nil"/>
              <w:left w:val="nil"/>
              <w:bottom w:val="single" w:sz="4" w:space="0" w:color="auto"/>
              <w:right w:val="single" w:sz="4" w:space="0" w:color="auto"/>
            </w:tcBorders>
            <w:shd w:val="clear" w:color="auto" w:fill="auto"/>
            <w:vAlign w:val="center"/>
            <w:hideMark/>
          </w:tcPr>
          <w:p w14:paraId="3D5FB29D"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социально-психологической помощи населению «</w:t>
            </w:r>
            <w:proofErr w:type="spellStart"/>
            <w:r w:rsidRPr="00BD68CD">
              <w:rPr>
                <w:rFonts w:ascii="Times New Roman" w:eastAsia="Times New Roman" w:hAnsi="Times New Roman"/>
                <w:color w:val="000000"/>
                <w:sz w:val="18"/>
                <w:szCs w:val="18"/>
                <w:lang w:eastAsia="ru-RU"/>
              </w:rPr>
              <w:t>ВестаПлюс</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B5407E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1BF0A39" w14:textId="2D6942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8F7EB20" w14:textId="762B236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7A03E9DD" w14:textId="5CE732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32FBFD2" w14:textId="51AD1FF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59DE8A91" w14:textId="7A9850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c>
          <w:tcPr>
            <w:tcW w:w="618" w:type="dxa"/>
            <w:tcBorders>
              <w:top w:val="nil"/>
              <w:left w:val="nil"/>
              <w:bottom w:val="single" w:sz="4" w:space="0" w:color="auto"/>
              <w:right w:val="single" w:sz="4" w:space="0" w:color="auto"/>
            </w:tcBorders>
            <w:shd w:val="clear" w:color="000000" w:fill="F2F2F2"/>
            <w:noWrap/>
            <w:vAlign w:val="center"/>
            <w:hideMark/>
          </w:tcPr>
          <w:p w14:paraId="4976CE1F" w14:textId="126DB5F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28,2</w:t>
            </w:r>
          </w:p>
        </w:tc>
        <w:tc>
          <w:tcPr>
            <w:tcW w:w="1052" w:type="dxa"/>
            <w:tcBorders>
              <w:top w:val="nil"/>
              <w:left w:val="nil"/>
              <w:bottom w:val="single" w:sz="4" w:space="0" w:color="auto"/>
              <w:right w:val="single" w:sz="4" w:space="0" w:color="auto"/>
            </w:tcBorders>
            <w:shd w:val="clear" w:color="auto" w:fill="auto"/>
            <w:noWrap/>
            <w:vAlign w:val="center"/>
            <w:hideMark/>
          </w:tcPr>
          <w:p w14:paraId="6DCE45E3" w14:textId="3C9108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1D5C125F" w14:textId="6A4B3D8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039988E" w14:textId="6D31069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C9E7BD1" w14:textId="1199A4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661" w:type="dxa"/>
            <w:tcBorders>
              <w:top w:val="nil"/>
              <w:left w:val="nil"/>
              <w:bottom w:val="single" w:sz="4" w:space="0" w:color="auto"/>
              <w:right w:val="single" w:sz="4" w:space="0" w:color="auto"/>
            </w:tcBorders>
            <w:shd w:val="clear" w:color="auto" w:fill="auto"/>
            <w:noWrap/>
            <w:vAlign w:val="center"/>
            <w:hideMark/>
          </w:tcPr>
          <w:p w14:paraId="1700E110" w14:textId="468FFD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14:paraId="17C6D817" w14:textId="5CF3720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14:paraId="425CA373" w14:textId="5DC703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6F75C59" w14:textId="51B1BD2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0A9EBFEA" w14:textId="2B008B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23D9C4BA"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B0F54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54</w:t>
            </w:r>
          </w:p>
        </w:tc>
        <w:tc>
          <w:tcPr>
            <w:tcW w:w="3123" w:type="dxa"/>
            <w:tcBorders>
              <w:top w:val="nil"/>
              <w:left w:val="nil"/>
              <w:bottom w:val="single" w:sz="4" w:space="0" w:color="auto"/>
              <w:right w:val="single" w:sz="4" w:space="0" w:color="auto"/>
            </w:tcBorders>
            <w:shd w:val="clear" w:color="auto" w:fill="auto"/>
            <w:vAlign w:val="center"/>
            <w:hideMark/>
          </w:tcPr>
          <w:p w14:paraId="62BE192D"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социальной адаптации и реабилитации «Вектор»</w:t>
            </w:r>
          </w:p>
        </w:tc>
        <w:tc>
          <w:tcPr>
            <w:tcW w:w="992" w:type="dxa"/>
            <w:tcBorders>
              <w:top w:val="nil"/>
              <w:left w:val="nil"/>
              <w:bottom w:val="single" w:sz="4" w:space="0" w:color="auto"/>
              <w:right w:val="single" w:sz="4" w:space="0" w:color="auto"/>
            </w:tcBorders>
            <w:shd w:val="clear" w:color="auto" w:fill="auto"/>
            <w:vAlign w:val="center"/>
            <w:hideMark/>
          </w:tcPr>
          <w:p w14:paraId="31D8CDA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26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555841C" w14:textId="2914D57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CBA1239" w14:textId="27B90C2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980" w:type="dxa"/>
            <w:tcBorders>
              <w:top w:val="nil"/>
              <w:left w:val="nil"/>
              <w:bottom w:val="single" w:sz="4" w:space="0" w:color="auto"/>
              <w:right w:val="single" w:sz="4" w:space="0" w:color="auto"/>
            </w:tcBorders>
            <w:shd w:val="clear" w:color="auto" w:fill="auto"/>
            <w:noWrap/>
            <w:vAlign w:val="center"/>
            <w:hideMark/>
          </w:tcPr>
          <w:p w14:paraId="2959C556" w14:textId="54CF5A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3F449A8" w14:textId="2A5BC81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516" w:type="dxa"/>
            <w:tcBorders>
              <w:top w:val="nil"/>
              <w:left w:val="nil"/>
              <w:bottom w:val="single" w:sz="4" w:space="0" w:color="auto"/>
              <w:right w:val="single" w:sz="4" w:space="0" w:color="auto"/>
            </w:tcBorders>
            <w:shd w:val="clear" w:color="auto" w:fill="auto"/>
            <w:noWrap/>
            <w:vAlign w:val="center"/>
            <w:hideMark/>
          </w:tcPr>
          <w:p w14:paraId="7DBAB4ED" w14:textId="106BAB2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84</w:t>
            </w:r>
          </w:p>
        </w:tc>
        <w:tc>
          <w:tcPr>
            <w:tcW w:w="618" w:type="dxa"/>
            <w:tcBorders>
              <w:top w:val="nil"/>
              <w:left w:val="nil"/>
              <w:bottom w:val="single" w:sz="4" w:space="0" w:color="auto"/>
              <w:right w:val="single" w:sz="4" w:space="0" w:color="auto"/>
            </w:tcBorders>
            <w:shd w:val="clear" w:color="000000" w:fill="F2F2F2"/>
            <w:noWrap/>
            <w:vAlign w:val="center"/>
            <w:hideMark/>
          </w:tcPr>
          <w:p w14:paraId="7EBBF4E2" w14:textId="0E6A97B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25,2</w:t>
            </w:r>
          </w:p>
        </w:tc>
        <w:tc>
          <w:tcPr>
            <w:tcW w:w="1052" w:type="dxa"/>
            <w:tcBorders>
              <w:top w:val="nil"/>
              <w:left w:val="nil"/>
              <w:bottom w:val="single" w:sz="4" w:space="0" w:color="auto"/>
              <w:right w:val="single" w:sz="4" w:space="0" w:color="auto"/>
            </w:tcBorders>
            <w:shd w:val="clear" w:color="auto" w:fill="auto"/>
            <w:noWrap/>
            <w:vAlign w:val="center"/>
            <w:hideMark/>
          </w:tcPr>
          <w:p w14:paraId="0BAE8DFF" w14:textId="1737557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428A27E8" w14:textId="66EDB0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929D8EE" w14:textId="51E81C3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57400A5" w14:textId="7B5B8B6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26</w:t>
            </w:r>
          </w:p>
        </w:tc>
        <w:tc>
          <w:tcPr>
            <w:tcW w:w="661" w:type="dxa"/>
            <w:tcBorders>
              <w:top w:val="nil"/>
              <w:left w:val="nil"/>
              <w:bottom w:val="single" w:sz="4" w:space="0" w:color="auto"/>
              <w:right w:val="single" w:sz="4" w:space="0" w:color="auto"/>
            </w:tcBorders>
            <w:shd w:val="clear" w:color="auto" w:fill="auto"/>
            <w:noWrap/>
            <w:vAlign w:val="center"/>
            <w:hideMark/>
          </w:tcPr>
          <w:p w14:paraId="2E49A025" w14:textId="6848FF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26</w:t>
            </w:r>
          </w:p>
        </w:tc>
        <w:tc>
          <w:tcPr>
            <w:tcW w:w="621" w:type="dxa"/>
            <w:tcBorders>
              <w:top w:val="nil"/>
              <w:left w:val="nil"/>
              <w:bottom w:val="single" w:sz="4" w:space="0" w:color="auto"/>
              <w:right w:val="single" w:sz="4" w:space="0" w:color="auto"/>
            </w:tcBorders>
            <w:shd w:val="clear" w:color="auto" w:fill="auto"/>
            <w:noWrap/>
            <w:vAlign w:val="center"/>
            <w:hideMark/>
          </w:tcPr>
          <w:p w14:paraId="59917BFD" w14:textId="02738E1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567" w:type="dxa"/>
            <w:tcBorders>
              <w:top w:val="nil"/>
              <w:left w:val="nil"/>
              <w:bottom w:val="single" w:sz="4" w:space="0" w:color="auto"/>
              <w:right w:val="single" w:sz="4" w:space="0" w:color="auto"/>
            </w:tcBorders>
            <w:shd w:val="clear" w:color="auto" w:fill="auto"/>
            <w:noWrap/>
            <w:vAlign w:val="center"/>
            <w:hideMark/>
          </w:tcPr>
          <w:p w14:paraId="3D4E7CDD" w14:textId="08FDF3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81</w:t>
            </w:r>
          </w:p>
        </w:tc>
        <w:tc>
          <w:tcPr>
            <w:tcW w:w="709" w:type="dxa"/>
            <w:tcBorders>
              <w:top w:val="nil"/>
              <w:left w:val="nil"/>
              <w:bottom w:val="single" w:sz="4" w:space="0" w:color="auto"/>
              <w:right w:val="single" w:sz="4" w:space="0" w:color="auto"/>
            </w:tcBorders>
            <w:shd w:val="clear" w:color="000000" w:fill="F2F2F2"/>
            <w:noWrap/>
            <w:vAlign w:val="center"/>
            <w:hideMark/>
          </w:tcPr>
          <w:p w14:paraId="07190FF7" w14:textId="057F5F7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32,4</w:t>
            </w:r>
          </w:p>
        </w:tc>
        <w:tc>
          <w:tcPr>
            <w:tcW w:w="752" w:type="dxa"/>
            <w:tcBorders>
              <w:top w:val="nil"/>
              <w:left w:val="nil"/>
              <w:bottom w:val="single" w:sz="4" w:space="0" w:color="auto"/>
              <w:right w:val="single" w:sz="4" w:space="0" w:color="auto"/>
            </w:tcBorders>
            <w:shd w:val="clear" w:color="000000" w:fill="D9D9D9"/>
            <w:noWrap/>
            <w:vAlign w:val="center"/>
            <w:hideMark/>
          </w:tcPr>
          <w:p w14:paraId="67863CDC" w14:textId="3C3466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r>
      <w:tr w:rsidR="00BD68CD" w:rsidRPr="00BD68CD" w14:paraId="10E847A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45CD04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55</w:t>
            </w:r>
          </w:p>
        </w:tc>
        <w:tc>
          <w:tcPr>
            <w:tcW w:w="3123" w:type="dxa"/>
            <w:tcBorders>
              <w:top w:val="nil"/>
              <w:left w:val="nil"/>
              <w:bottom w:val="single" w:sz="4" w:space="0" w:color="auto"/>
              <w:right w:val="single" w:sz="4" w:space="0" w:color="auto"/>
            </w:tcBorders>
            <w:shd w:val="clear" w:color="auto" w:fill="auto"/>
            <w:vAlign w:val="center"/>
            <w:hideMark/>
          </w:tcPr>
          <w:p w14:paraId="27AE7920"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Региональная общественная организация «Детский клуб развития творческих и физических способностей «Апельсин»</w:t>
            </w:r>
          </w:p>
        </w:tc>
        <w:tc>
          <w:tcPr>
            <w:tcW w:w="992" w:type="dxa"/>
            <w:tcBorders>
              <w:top w:val="nil"/>
              <w:left w:val="nil"/>
              <w:bottom w:val="single" w:sz="4" w:space="0" w:color="auto"/>
              <w:right w:val="single" w:sz="4" w:space="0" w:color="auto"/>
            </w:tcBorders>
            <w:shd w:val="clear" w:color="auto" w:fill="auto"/>
            <w:vAlign w:val="center"/>
            <w:hideMark/>
          </w:tcPr>
          <w:p w14:paraId="6B6991E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C0FE7A5" w14:textId="274126A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93687C6" w14:textId="3E231EC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980" w:type="dxa"/>
            <w:tcBorders>
              <w:top w:val="nil"/>
              <w:left w:val="nil"/>
              <w:bottom w:val="single" w:sz="4" w:space="0" w:color="auto"/>
              <w:right w:val="single" w:sz="4" w:space="0" w:color="auto"/>
            </w:tcBorders>
            <w:shd w:val="clear" w:color="auto" w:fill="auto"/>
            <w:noWrap/>
            <w:vAlign w:val="center"/>
            <w:hideMark/>
          </w:tcPr>
          <w:p w14:paraId="5C0380CF" w14:textId="730D72B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D7162CA" w14:textId="2A59F1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51E78DD6" w14:textId="68EBFAC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618" w:type="dxa"/>
            <w:tcBorders>
              <w:top w:val="nil"/>
              <w:left w:val="nil"/>
              <w:bottom w:val="single" w:sz="4" w:space="0" w:color="auto"/>
              <w:right w:val="single" w:sz="4" w:space="0" w:color="auto"/>
            </w:tcBorders>
            <w:shd w:val="clear" w:color="000000" w:fill="F2F2F2"/>
            <w:noWrap/>
            <w:vAlign w:val="center"/>
            <w:hideMark/>
          </w:tcPr>
          <w:p w14:paraId="3B393C42" w14:textId="21D0FA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0,9</w:t>
            </w:r>
          </w:p>
        </w:tc>
        <w:tc>
          <w:tcPr>
            <w:tcW w:w="1052" w:type="dxa"/>
            <w:tcBorders>
              <w:top w:val="nil"/>
              <w:left w:val="nil"/>
              <w:bottom w:val="single" w:sz="4" w:space="0" w:color="auto"/>
              <w:right w:val="single" w:sz="4" w:space="0" w:color="auto"/>
            </w:tcBorders>
            <w:shd w:val="clear" w:color="auto" w:fill="auto"/>
            <w:noWrap/>
            <w:vAlign w:val="center"/>
            <w:hideMark/>
          </w:tcPr>
          <w:p w14:paraId="1DC990F0" w14:textId="08AB5AD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516" w:type="dxa"/>
            <w:tcBorders>
              <w:top w:val="nil"/>
              <w:left w:val="nil"/>
              <w:bottom w:val="single" w:sz="4" w:space="0" w:color="auto"/>
              <w:right w:val="single" w:sz="4" w:space="0" w:color="auto"/>
            </w:tcBorders>
            <w:shd w:val="clear" w:color="auto" w:fill="auto"/>
            <w:noWrap/>
            <w:vAlign w:val="center"/>
            <w:hideMark/>
          </w:tcPr>
          <w:p w14:paraId="58C9FC4F" w14:textId="24A6E35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w:t>
            </w:r>
          </w:p>
        </w:tc>
        <w:tc>
          <w:tcPr>
            <w:tcW w:w="556" w:type="dxa"/>
            <w:tcBorders>
              <w:top w:val="nil"/>
              <w:left w:val="nil"/>
              <w:bottom w:val="single" w:sz="4" w:space="0" w:color="auto"/>
              <w:right w:val="single" w:sz="4" w:space="0" w:color="auto"/>
            </w:tcBorders>
            <w:shd w:val="clear" w:color="000000" w:fill="F2F2F2"/>
            <w:noWrap/>
            <w:vAlign w:val="center"/>
            <w:hideMark/>
          </w:tcPr>
          <w:p w14:paraId="57E15A95" w14:textId="17BC10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1205" w:type="dxa"/>
            <w:tcBorders>
              <w:top w:val="nil"/>
              <w:left w:val="nil"/>
              <w:bottom w:val="single" w:sz="4" w:space="0" w:color="auto"/>
              <w:right w:val="single" w:sz="4" w:space="0" w:color="auto"/>
            </w:tcBorders>
            <w:shd w:val="clear" w:color="auto" w:fill="auto"/>
            <w:noWrap/>
            <w:vAlign w:val="center"/>
            <w:hideMark/>
          </w:tcPr>
          <w:p w14:paraId="7B5CF7F1" w14:textId="4F0873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661" w:type="dxa"/>
            <w:tcBorders>
              <w:top w:val="nil"/>
              <w:left w:val="nil"/>
              <w:bottom w:val="single" w:sz="4" w:space="0" w:color="auto"/>
              <w:right w:val="single" w:sz="4" w:space="0" w:color="auto"/>
            </w:tcBorders>
            <w:shd w:val="clear" w:color="auto" w:fill="auto"/>
            <w:noWrap/>
            <w:vAlign w:val="center"/>
            <w:hideMark/>
          </w:tcPr>
          <w:p w14:paraId="38A0D562" w14:textId="126868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621" w:type="dxa"/>
            <w:tcBorders>
              <w:top w:val="nil"/>
              <w:left w:val="nil"/>
              <w:bottom w:val="single" w:sz="4" w:space="0" w:color="auto"/>
              <w:right w:val="single" w:sz="4" w:space="0" w:color="auto"/>
            </w:tcBorders>
            <w:shd w:val="clear" w:color="auto" w:fill="auto"/>
            <w:noWrap/>
            <w:vAlign w:val="center"/>
            <w:hideMark/>
          </w:tcPr>
          <w:p w14:paraId="0D26DBC2" w14:textId="26477D7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14:paraId="26C95C13" w14:textId="49270F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5DDFA08" w14:textId="626DCA9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7FCDB010" w14:textId="31B9A4F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w:t>
            </w:r>
          </w:p>
        </w:tc>
      </w:tr>
      <w:tr w:rsidR="00BD68CD" w:rsidRPr="00BD68CD" w14:paraId="07C09A17"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10C20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56</w:t>
            </w:r>
          </w:p>
        </w:tc>
        <w:tc>
          <w:tcPr>
            <w:tcW w:w="3123" w:type="dxa"/>
            <w:tcBorders>
              <w:top w:val="nil"/>
              <w:left w:val="nil"/>
              <w:bottom w:val="single" w:sz="4" w:space="0" w:color="auto"/>
              <w:right w:val="single" w:sz="4" w:space="0" w:color="auto"/>
            </w:tcBorders>
            <w:shd w:val="clear" w:color="auto" w:fill="auto"/>
            <w:vAlign w:val="center"/>
            <w:hideMark/>
          </w:tcPr>
          <w:p w14:paraId="2FF07EE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Благотворительный фонд помощи нуждающимся «Добро без границ»</w:t>
            </w:r>
          </w:p>
        </w:tc>
        <w:tc>
          <w:tcPr>
            <w:tcW w:w="992" w:type="dxa"/>
            <w:tcBorders>
              <w:top w:val="nil"/>
              <w:left w:val="nil"/>
              <w:bottom w:val="single" w:sz="4" w:space="0" w:color="auto"/>
              <w:right w:val="single" w:sz="4" w:space="0" w:color="auto"/>
            </w:tcBorders>
            <w:shd w:val="clear" w:color="auto" w:fill="auto"/>
            <w:vAlign w:val="center"/>
            <w:hideMark/>
          </w:tcPr>
          <w:p w14:paraId="38404CA3"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C8ED52" w14:textId="5EA072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845300A" w14:textId="7E4F70B0" w:rsidR="00BD68CD" w:rsidRPr="00BD68CD" w:rsidRDefault="005E0554" w:rsidP="00BD68CD">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7150D3E2" w14:textId="6887210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4DD86A7" w14:textId="7C4A95F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516" w:type="dxa"/>
            <w:tcBorders>
              <w:top w:val="nil"/>
              <w:left w:val="nil"/>
              <w:bottom w:val="single" w:sz="4" w:space="0" w:color="auto"/>
              <w:right w:val="single" w:sz="4" w:space="0" w:color="auto"/>
            </w:tcBorders>
            <w:shd w:val="clear" w:color="auto" w:fill="auto"/>
            <w:noWrap/>
            <w:vAlign w:val="center"/>
            <w:hideMark/>
          </w:tcPr>
          <w:p w14:paraId="018390C2" w14:textId="535C56B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89</w:t>
            </w:r>
          </w:p>
        </w:tc>
        <w:tc>
          <w:tcPr>
            <w:tcW w:w="618" w:type="dxa"/>
            <w:tcBorders>
              <w:top w:val="nil"/>
              <w:left w:val="nil"/>
              <w:bottom w:val="single" w:sz="4" w:space="0" w:color="auto"/>
              <w:right w:val="single" w:sz="4" w:space="0" w:color="auto"/>
            </w:tcBorders>
            <w:shd w:val="clear" w:color="000000" w:fill="F2F2F2"/>
            <w:noWrap/>
            <w:vAlign w:val="center"/>
            <w:hideMark/>
          </w:tcPr>
          <w:p w14:paraId="2F551F05" w14:textId="616D771B" w:rsidR="00BD68CD" w:rsidRPr="00BD68CD" w:rsidRDefault="005E0554" w:rsidP="00BD68CD">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27,6</w:t>
            </w:r>
          </w:p>
        </w:tc>
        <w:tc>
          <w:tcPr>
            <w:tcW w:w="1052" w:type="dxa"/>
            <w:tcBorders>
              <w:top w:val="nil"/>
              <w:left w:val="nil"/>
              <w:bottom w:val="single" w:sz="4" w:space="0" w:color="auto"/>
              <w:right w:val="single" w:sz="4" w:space="0" w:color="auto"/>
            </w:tcBorders>
            <w:shd w:val="clear" w:color="auto" w:fill="auto"/>
            <w:noWrap/>
            <w:vAlign w:val="center"/>
            <w:hideMark/>
          </w:tcPr>
          <w:p w14:paraId="6F93D3AA" w14:textId="562A47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516" w:type="dxa"/>
            <w:tcBorders>
              <w:top w:val="nil"/>
              <w:left w:val="nil"/>
              <w:bottom w:val="single" w:sz="4" w:space="0" w:color="auto"/>
              <w:right w:val="single" w:sz="4" w:space="0" w:color="auto"/>
            </w:tcBorders>
            <w:shd w:val="clear" w:color="auto" w:fill="auto"/>
            <w:noWrap/>
            <w:vAlign w:val="center"/>
            <w:hideMark/>
          </w:tcPr>
          <w:p w14:paraId="152C05BA" w14:textId="51C354F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90</w:t>
            </w:r>
          </w:p>
        </w:tc>
        <w:tc>
          <w:tcPr>
            <w:tcW w:w="556" w:type="dxa"/>
            <w:tcBorders>
              <w:top w:val="nil"/>
              <w:left w:val="nil"/>
              <w:bottom w:val="single" w:sz="4" w:space="0" w:color="auto"/>
              <w:right w:val="single" w:sz="4" w:space="0" w:color="auto"/>
            </w:tcBorders>
            <w:shd w:val="clear" w:color="000000" w:fill="F2F2F2"/>
            <w:noWrap/>
            <w:vAlign w:val="center"/>
            <w:hideMark/>
          </w:tcPr>
          <w:p w14:paraId="54E46E16" w14:textId="2100257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27</w:t>
            </w:r>
          </w:p>
        </w:tc>
        <w:tc>
          <w:tcPr>
            <w:tcW w:w="1205" w:type="dxa"/>
            <w:tcBorders>
              <w:top w:val="nil"/>
              <w:left w:val="nil"/>
              <w:bottom w:val="single" w:sz="4" w:space="0" w:color="auto"/>
              <w:right w:val="single" w:sz="4" w:space="0" w:color="auto"/>
            </w:tcBorders>
            <w:shd w:val="clear" w:color="auto" w:fill="auto"/>
            <w:noWrap/>
            <w:vAlign w:val="center"/>
            <w:hideMark/>
          </w:tcPr>
          <w:p w14:paraId="5A6020B3" w14:textId="78F1E4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w:t>
            </w:r>
          </w:p>
        </w:tc>
        <w:tc>
          <w:tcPr>
            <w:tcW w:w="661" w:type="dxa"/>
            <w:tcBorders>
              <w:top w:val="nil"/>
              <w:left w:val="nil"/>
              <w:bottom w:val="single" w:sz="4" w:space="0" w:color="auto"/>
              <w:right w:val="single" w:sz="4" w:space="0" w:color="auto"/>
            </w:tcBorders>
            <w:shd w:val="clear" w:color="auto" w:fill="auto"/>
            <w:noWrap/>
            <w:vAlign w:val="center"/>
            <w:hideMark/>
          </w:tcPr>
          <w:p w14:paraId="34D363A5" w14:textId="4B254B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w:t>
            </w:r>
          </w:p>
        </w:tc>
        <w:tc>
          <w:tcPr>
            <w:tcW w:w="621" w:type="dxa"/>
            <w:tcBorders>
              <w:top w:val="nil"/>
              <w:left w:val="nil"/>
              <w:bottom w:val="single" w:sz="4" w:space="0" w:color="auto"/>
              <w:right w:val="single" w:sz="4" w:space="0" w:color="auto"/>
            </w:tcBorders>
            <w:shd w:val="clear" w:color="auto" w:fill="auto"/>
            <w:noWrap/>
            <w:vAlign w:val="center"/>
            <w:hideMark/>
          </w:tcPr>
          <w:p w14:paraId="2CA28B02" w14:textId="7BD0AF8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59</w:t>
            </w:r>
          </w:p>
        </w:tc>
        <w:tc>
          <w:tcPr>
            <w:tcW w:w="567" w:type="dxa"/>
            <w:tcBorders>
              <w:top w:val="nil"/>
              <w:left w:val="nil"/>
              <w:bottom w:val="single" w:sz="4" w:space="0" w:color="auto"/>
              <w:right w:val="single" w:sz="4" w:space="0" w:color="auto"/>
            </w:tcBorders>
            <w:shd w:val="clear" w:color="auto" w:fill="auto"/>
            <w:noWrap/>
            <w:vAlign w:val="center"/>
            <w:hideMark/>
          </w:tcPr>
          <w:p w14:paraId="72BB8BF0" w14:textId="2C22660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FF46994" w14:textId="01B662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7E83221C" w14:textId="2F874B3E" w:rsidR="00BD68CD" w:rsidRPr="00BD68CD" w:rsidRDefault="005E0554" w:rsidP="00BD68CD">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95</w:t>
            </w:r>
          </w:p>
        </w:tc>
      </w:tr>
      <w:tr w:rsidR="00BD68CD" w:rsidRPr="00BD68CD" w14:paraId="751A986B"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2E4190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57</w:t>
            </w:r>
          </w:p>
        </w:tc>
        <w:tc>
          <w:tcPr>
            <w:tcW w:w="3123" w:type="dxa"/>
            <w:tcBorders>
              <w:top w:val="nil"/>
              <w:left w:val="nil"/>
              <w:bottom w:val="single" w:sz="4" w:space="0" w:color="auto"/>
              <w:right w:val="single" w:sz="4" w:space="0" w:color="auto"/>
            </w:tcBorders>
            <w:shd w:val="clear" w:color="auto" w:fill="auto"/>
            <w:vAlign w:val="center"/>
            <w:hideMark/>
          </w:tcPr>
          <w:p w14:paraId="03A115FC"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w:t>
            </w:r>
            <w:proofErr w:type="spellStart"/>
            <w:r w:rsidRPr="00BD68CD">
              <w:rPr>
                <w:rFonts w:ascii="Times New Roman" w:eastAsia="Times New Roman" w:hAnsi="Times New Roman"/>
                <w:color w:val="000000"/>
                <w:sz w:val="18"/>
                <w:szCs w:val="18"/>
                <w:lang w:eastAsia="ru-RU"/>
              </w:rPr>
              <w:t>Умничка</w:t>
            </w:r>
            <w:proofErr w:type="spellEnd"/>
            <w:r w:rsidRPr="00BD68CD">
              <w:rPr>
                <w:rFonts w:ascii="Times New Roman" w:eastAsia="Times New Roman" w:hAnsi="Times New Roman"/>
                <w:color w:val="000000"/>
                <w:sz w:val="18"/>
                <w:szCs w:val="18"/>
                <w:lang w:eastAsia="ru-RU"/>
              </w:rPr>
              <w:t>-НВ»</w:t>
            </w:r>
          </w:p>
        </w:tc>
        <w:tc>
          <w:tcPr>
            <w:tcW w:w="992" w:type="dxa"/>
            <w:tcBorders>
              <w:top w:val="nil"/>
              <w:left w:val="nil"/>
              <w:bottom w:val="single" w:sz="4" w:space="0" w:color="auto"/>
              <w:right w:val="single" w:sz="4" w:space="0" w:color="auto"/>
            </w:tcBorders>
            <w:shd w:val="clear" w:color="auto" w:fill="auto"/>
            <w:vAlign w:val="center"/>
            <w:hideMark/>
          </w:tcPr>
          <w:p w14:paraId="55D5225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108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C9434FF" w14:textId="35A3182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CC208C9" w14:textId="0EA022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980" w:type="dxa"/>
            <w:tcBorders>
              <w:top w:val="nil"/>
              <w:left w:val="nil"/>
              <w:bottom w:val="single" w:sz="4" w:space="0" w:color="auto"/>
              <w:right w:val="single" w:sz="4" w:space="0" w:color="auto"/>
            </w:tcBorders>
            <w:shd w:val="clear" w:color="auto" w:fill="auto"/>
            <w:noWrap/>
            <w:vAlign w:val="center"/>
            <w:hideMark/>
          </w:tcPr>
          <w:p w14:paraId="0AD7BB19" w14:textId="7A0F88E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1316AC7" w14:textId="62DBE7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2FDA0CB7" w14:textId="0A47A4F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57</w:t>
            </w:r>
          </w:p>
        </w:tc>
        <w:tc>
          <w:tcPr>
            <w:tcW w:w="618" w:type="dxa"/>
            <w:tcBorders>
              <w:top w:val="nil"/>
              <w:left w:val="nil"/>
              <w:bottom w:val="single" w:sz="4" w:space="0" w:color="auto"/>
              <w:right w:val="single" w:sz="4" w:space="0" w:color="auto"/>
            </w:tcBorders>
            <w:shd w:val="clear" w:color="000000" w:fill="F2F2F2"/>
            <w:noWrap/>
            <w:vAlign w:val="center"/>
            <w:hideMark/>
          </w:tcPr>
          <w:p w14:paraId="5B2699B4" w14:textId="1A15DA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17,1</w:t>
            </w:r>
          </w:p>
        </w:tc>
        <w:tc>
          <w:tcPr>
            <w:tcW w:w="1052" w:type="dxa"/>
            <w:tcBorders>
              <w:top w:val="nil"/>
              <w:left w:val="nil"/>
              <w:bottom w:val="single" w:sz="4" w:space="0" w:color="auto"/>
              <w:right w:val="single" w:sz="4" w:space="0" w:color="auto"/>
            </w:tcBorders>
            <w:shd w:val="clear" w:color="auto" w:fill="auto"/>
            <w:noWrap/>
            <w:vAlign w:val="center"/>
            <w:hideMark/>
          </w:tcPr>
          <w:p w14:paraId="72E36455" w14:textId="3064C6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188CF7D5" w14:textId="3EEF47D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90</w:t>
            </w:r>
          </w:p>
        </w:tc>
        <w:tc>
          <w:tcPr>
            <w:tcW w:w="556" w:type="dxa"/>
            <w:tcBorders>
              <w:top w:val="nil"/>
              <w:left w:val="nil"/>
              <w:bottom w:val="single" w:sz="4" w:space="0" w:color="auto"/>
              <w:right w:val="single" w:sz="4" w:space="0" w:color="auto"/>
            </w:tcBorders>
            <w:shd w:val="clear" w:color="000000" w:fill="F2F2F2"/>
            <w:noWrap/>
            <w:vAlign w:val="center"/>
            <w:hideMark/>
          </w:tcPr>
          <w:p w14:paraId="730C7008" w14:textId="0F60B7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27</w:t>
            </w:r>
          </w:p>
        </w:tc>
        <w:tc>
          <w:tcPr>
            <w:tcW w:w="1205" w:type="dxa"/>
            <w:tcBorders>
              <w:top w:val="nil"/>
              <w:left w:val="nil"/>
              <w:bottom w:val="single" w:sz="4" w:space="0" w:color="auto"/>
              <w:right w:val="single" w:sz="4" w:space="0" w:color="auto"/>
            </w:tcBorders>
            <w:shd w:val="clear" w:color="auto" w:fill="auto"/>
            <w:noWrap/>
            <w:vAlign w:val="center"/>
            <w:hideMark/>
          </w:tcPr>
          <w:p w14:paraId="3F32D1F3" w14:textId="24B52DE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108</w:t>
            </w:r>
          </w:p>
        </w:tc>
        <w:tc>
          <w:tcPr>
            <w:tcW w:w="661" w:type="dxa"/>
            <w:tcBorders>
              <w:top w:val="nil"/>
              <w:left w:val="nil"/>
              <w:bottom w:val="single" w:sz="4" w:space="0" w:color="auto"/>
              <w:right w:val="single" w:sz="4" w:space="0" w:color="auto"/>
            </w:tcBorders>
            <w:shd w:val="clear" w:color="auto" w:fill="auto"/>
            <w:noWrap/>
            <w:vAlign w:val="center"/>
            <w:hideMark/>
          </w:tcPr>
          <w:p w14:paraId="1BAD389D" w14:textId="34A16E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108</w:t>
            </w:r>
          </w:p>
        </w:tc>
        <w:tc>
          <w:tcPr>
            <w:tcW w:w="621" w:type="dxa"/>
            <w:tcBorders>
              <w:top w:val="nil"/>
              <w:left w:val="nil"/>
              <w:bottom w:val="single" w:sz="4" w:space="0" w:color="auto"/>
              <w:right w:val="single" w:sz="4" w:space="0" w:color="auto"/>
            </w:tcBorders>
            <w:shd w:val="clear" w:color="auto" w:fill="auto"/>
            <w:noWrap/>
            <w:vAlign w:val="center"/>
            <w:hideMark/>
          </w:tcPr>
          <w:p w14:paraId="5F6190A3" w14:textId="3926AD4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108</w:t>
            </w:r>
          </w:p>
        </w:tc>
        <w:tc>
          <w:tcPr>
            <w:tcW w:w="567" w:type="dxa"/>
            <w:tcBorders>
              <w:top w:val="nil"/>
              <w:left w:val="nil"/>
              <w:bottom w:val="single" w:sz="4" w:space="0" w:color="auto"/>
              <w:right w:val="single" w:sz="4" w:space="0" w:color="auto"/>
            </w:tcBorders>
            <w:shd w:val="clear" w:color="auto" w:fill="auto"/>
            <w:noWrap/>
            <w:vAlign w:val="center"/>
            <w:hideMark/>
          </w:tcPr>
          <w:p w14:paraId="3CF6A07F" w14:textId="7FDF57E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5C77F576" w14:textId="31E347B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01109B18" w14:textId="65E4C6F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84</w:t>
            </w:r>
          </w:p>
        </w:tc>
      </w:tr>
      <w:tr w:rsidR="00BD68CD" w:rsidRPr="00BD68CD" w14:paraId="0D6FF48C"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85643A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58</w:t>
            </w:r>
          </w:p>
        </w:tc>
        <w:tc>
          <w:tcPr>
            <w:tcW w:w="3123" w:type="dxa"/>
            <w:tcBorders>
              <w:top w:val="nil"/>
              <w:left w:val="nil"/>
              <w:bottom w:val="single" w:sz="4" w:space="0" w:color="auto"/>
              <w:right w:val="single" w:sz="4" w:space="0" w:color="auto"/>
            </w:tcBorders>
            <w:shd w:val="clear" w:color="auto" w:fill="auto"/>
            <w:vAlign w:val="center"/>
            <w:hideMark/>
          </w:tcPr>
          <w:p w14:paraId="406D0EC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Региональный благотворительный фонд «Лучик света»</w:t>
            </w:r>
          </w:p>
        </w:tc>
        <w:tc>
          <w:tcPr>
            <w:tcW w:w="992" w:type="dxa"/>
            <w:tcBorders>
              <w:top w:val="nil"/>
              <w:left w:val="nil"/>
              <w:bottom w:val="single" w:sz="4" w:space="0" w:color="auto"/>
              <w:right w:val="single" w:sz="4" w:space="0" w:color="auto"/>
            </w:tcBorders>
            <w:shd w:val="clear" w:color="auto" w:fill="auto"/>
            <w:vAlign w:val="center"/>
            <w:hideMark/>
          </w:tcPr>
          <w:p w14:paraId="32DD480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131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E211CEA" w14:textId="04D2A69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75F3E30" w14:textId="61A936E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14:paraId="6BE1709B" w14:textId="590B1D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2A9DADA" w14:textId="4C9C05C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516" w:type="dxa"/>
            <w:tcBorders>
              <w:top w:val="nil"/>
              <w:left w:val="nil"/>
              <w:bottom w:val="single" w:sz="4" w:space="0" w:color="auto"/>
              <w:right w:val="single" w:sz="4" w:space="0" w:color="auto"/>
            </w:tcBorders>
            <w:shd w:val="clear" w:color="auto" w:fill="auto"/>
            <w:noWrap/>
            <w:vAlign w:val="center"/>
            <w:hideMark/>
          </w:tcPr>
          <w:p w14:paraId="093DB072" w14:textId="546A1BD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83</w:t>
            </w:r>
          </w:p>
        </w:tc>
        <w:tc>
          <w:tcPr>
            <w:tcW w:w="618" w:type="dxa"/>
            <w:tcBorders>
              <w:top w:val="nil"/>
              <w:left w:val="nil"/>
              <w:bottom w:val="single" w:sz="4" w:space="0" w:color="auto"/>
              <w:right w:val="single" w:sz="4" w:space="0" w:color="auto"/>
            </w:tcBorders>
            <w:shd w:val="clear" w:color="000000" w:fill="F2F2F2"/>
            <w:noWrap/>
            <w:vAlign w:val="center"/>
            <w:hideMark/>
          </w:tcPr>
          <w:p w14:paraId="1EA6B153" w14:textId="7C82C6B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24,9</w:t>
            </w:r>
          </w:p>
        </w:tc>
        <w:tc>
          <w:tcPr>
            <w:tcW w:w="1052" w:type="dxa"/>
            <w:tcBorders>
              <w:top w:val="nil"/>
              <w:left w:val="nil"/>
              <w:bottom w:val="single" w:sz="4" w:space="0" w:color="auto"/>
              <w:right w:val="single" w:sz="4" w:space="0" w:color="auto"/>
            </w:tcBorders>
            <w:shd w:val="clear" w:color="auto" w:fill="auto"/>
            <w:noWrap/>
            <w:vAlign w:val="center"/>
            <w:hideMark/>
          </w:tcPr>
          <w:p w14:paraId="7BED818F" w14:textId="1D0E428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516" w:type="dxa"/>
            <w:tcBorders>
              <w:top w:val="nil"/>
              <w:left w:val="nil"/>
              <w:bottom w:val="single" w:sz="4" w:space="0" w:color="auto"/>
              <w:right w:val="single" w:sz="4" w:space="0" w:color="auto"/>
            </w:tcBorders>
            <w:shd w:val="clear" w:color="auto" w:fill="auto"/>
            <w:noWrap/>
            <w:vAlign w:val="center"/>
            <w:hideMark/>
          </w:tcPr>
          <w:p w14:paraId="619044EE" w14:textId="0963B07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w:t>
            </w:r>
          </w:p>
        </w:tc>
        <w:tc>
          <w:tcPr>
            <w:tcW w:w="556" w:type="dxa"/>
            <w:tcBorders>
              <w:top w:val="nil"/>
              <w:left w:val="nil"/>
              <w:bottom w:val="single" w:sz="4" w:space="0" w:color="auto"/>
              <w:right w:val="single" w:sz="4" w:space="0" w:color="auto"/>
            </w:tcBorders>
            <w:shd w:val="clear" w:color="000000" w:fill="F2F2F2"/>
            <w:noWrap/>
            <w:vAlign w:val="center"/>
            <w:hideMark/>
          </w:tcPr>
          <w:p w14:paraId="76B15392" w14:textId="2A1966A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1205" w:type="dxa"/>
            <w:tcBorders>
              <w:top w:val="nil"/>
              <w:left w:val="nil"/>
              <w:bottom w:val="single" w:sz="4" w:space="0" w:color="auto"/>
              <w:right w:val="single" w:sz="4" w:space="0" w:color="auto"/>
            </w:tcBorders>
            <w:shd w:val="clear" w:color="auto" w:fill="auto"/>
            <w:noWrap/>
            <w:vAlign w:val="center"/>
            <w:hideMark/>
          </w:tcPr>
          <w:p w14:paraId="0BE00493" w14:textId="0DB87D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131</w:t>
            </w:r>
          </w:p>
        </w:tc>
        <w:tc>
          <w:tcPr>
            <w:tcW w:w="661" w:type="dxa"/>
            <w:tcBorders>
              <w:top w:val="nil"/>
              <w:left w:val="nil"/>
              <w:bottom w:val="single" w:sz="4" w:space="0" w:color="auto"/>
              <w:right w:val="single" w:sz="4" w:space="0" w:color="auto"/>
            </w:tcBorders>
            <w:shd w:val="clear" w:color="auto" w:fill="auto"/>
            <w:noWrap/>
            <w:vAlign w:val="center"/>
            <w:hideMark/>
          </w:tcPr>
          <w:p w14:paraId="2C1C2AAF" w14:textId="62E8871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66</w:t>
            </w:r>
          </w:p>
        </w:tc>
        <w:tc>
          <w:tcPr>
            <w:tcW w:w="621" w:type="dxa"/>
            <w:tcBorders>
              <w:top w:val="nil"/>
              <w:left w:val="nil"/>
              <w:bottom w:val="single" w:sz="4" w:space="0" w:color="auto"/>
              <w:right w:val="single" w:sz="4" w:space="0" w:color="auto"/>
            </w:tcBorders>
            <w:shd w:val="clear" w:color="auto" w:fill="auto"/>
            <w:noWrap/>
            <w:vAlign w:val="center"/>
            <w:hideMark/>
          </w:tcPr>
          <w:p w14:paraId="4F9E46A7" w14:textId="4E21DA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567" w:type="dxa"/>
            <w:tcBorders>
              <w:top w:val="nil"/>
              <w:left w:val="nil"/>
              <w:bottom w:val="single" w:sz="4" w:space="0" w:color="auto"/>
              <w:right w:val="single" w:sz="4" w:space="0" w:color="auto"/>
            </w:tcBorders>
            <w:shd w:val="clear" w:color="auto" w:fill="auto"/>
            <w:noWrap/>
            <w:vAlign w:val="center"/>
            <w:hideMark/>
          </w:tcPr>
          <w:p w14:paraId="06094EA9" w14:textId="25DAC3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63</w:t>
            </w:r>
          </w:p>
        </w:tc>
        <w:tc>
          <w:tcPr>
            <w:tcW w:w="709" w:type="dxa"/>
            <w:tcBorders>
              <w:top w:val="nil"/>
              <w:left w:val="nil"/>
              <w:bottom w:val="single" w:sz="4" w:space="0" w:color="auto"/>
              <w:right w:val="single" w:sz="4" w:space="0" w:color="auto"/>
            </w:tcBorders>
            <w:shd w:val="clear" w:color="000000" w:fill="F2F2F2"/>
            <w:noWrap/>
            <w:vAlign w:val="center"/>
            <w:hideMark/>
          </w:tcPr>
          <w:p w14:paraId="2E1B62A4" w14:textId="7E0E382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25,2</w:t>
            </w:r>
          </w:p>
        </w:tc>
        <w:tc>
          <w:tcPr>
            <w:tcW w:w="752" w:type="dxa"/>
            <w:tcBorders>
              <w:top w:val="nil"/>
              <w:left w:val="nil"/>
              <w:bottom w:val="single" w:sz="4" w:space="0" w:color="auto"/>
              <w:right w:val="single" w:sz="4" w:space="0" w:color="auto"/>
            </w:tcBorders>
            <w:shd w:val="clear" w:color="000000" w:fill="D9D9D9"/>
            <w:noWrap/>
            <w:vAlign w:val="center"/>
            <w:hideMark/>
          </w:tcPr>
          <w:p w14:paraId="6BA3FEB9" w14:textId="0009614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68</w:t>
            </w:r>
          </w:p>
        </w:tc>
      </w:tr>
      <w:tr w:rsidR="00BD68CD" w:rsidRPr="00BD68CD" w14:paraId="780D2F6E"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0563B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59</w:t>
            </w:r>
          </w:p>
        </w:tc>
        <w:tc>
          <w:tcPr>
            <w:tcW w:w="3123" w:type="dxa"/>
            <w:tcBorders>
              <w:top w:val="nil"/>
              <w:left w:val="nil"/>
              <w:bottom w:val="single" w:sz="4" w:space="0" w:color="auto"/>
              <w:right w:val="single" w:sz="4" w:space="0" w:color="auto"/>
            </w:tcBorders>
            <w:shd w:val="clear" w:color="auto" w:fill="auto"/>
            <w:vAlign w:val="center"/>
            <w:hideMark/>
          </w:tcPr>
          <w:p w14:paraId="38CF60E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Благотворительный фонд адресной помощи «Путь милосердия»</w:t>
            </w:r>
          </w:p>
        </w:tc>
        <w:tc>
          <w:tcPr>
            <w:tcW w:w="992" w:type="dxa"/>
            <w:tcBorders>
              <w:top w:val="nil"/>
              <w:left w:val="nil"/>
              <w:bottom w:val="single" w:sz="4" w:space="0" w:color="auto"/>
              <w:right w:val="single" w:sz="4" w:space="0" w:color="auto"/>
            </w:tcBorders>
            <w:shd w:val="clear" w:color="auto" w:fill="auto"/>
            <w:vAlign w:val="center"/>
            <w:hideMark/>
          </w:tcPr>
          <w:p w14:paraId="06C5A70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51</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7A5B652" w14:textId="541313C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B504E84" w14:textId="7F6B264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w:t>
            </w:r>
          </w:p>
        </w:tc>
        <w:tc>
          <w:tcPr>
            <w:tcW w:w="980" w:type="dxa"/>
            <w:tcBorders>
              <w:top w:val="nil"/>
              <w:left w:val="nil"/>
              <w:bottom w:val="single" w:sz="4" w:space="0" w:color="auto"/>
              <w:right w:val="single" w:sz="4" w:space="0" w:color="auto"/>
            </w:tcBorders>
            <w:shd w:val="clear" w:color="auto" w:fill="auto"/>
            <w:noWrap/>
            <w:vAlign w:val="center"/>
            <w:hideMark/>
          </w:tcPr>
          <w:p w14:paraId="32E0F8EB" w14:textId="674935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BBA167A" w14:textId="5986DCD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516" w:type="dxa"/>
            <w:tcBorders>
              <w:top w:val="nil"/>
              <w:left w:val="nil"/>
              <w:bottom w:val="single" w:sz="4" w:space="0" w:color="auto"/>
              <w:right w:val="single" w:sz="4" w:space="0" w:color="auto"/>
            </w:tcBorders>
            <w:shd w:val="clear" w:color="auto" w:fill="auto"/>
            <w:noWrap/>
            <w:vAlign w:val="center"/>
            <w:hideMark/>
          </w:tcPr>
          <w:p w14:paraId="2CFD2E9F" w14:textId="3C3F70F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51</w:t>
            </w:r>
          </w:p>
        </w:tc>
        <w:tc>
          <w:tcPr>
            <w:tcW w:w="618" w:type="dxa"/>
            <w:tcBorders>
              <w:top w:val="nil"/>
              <w:left w:val="nil"/>
              <w:bottom w:val="single" w:sz="4" w:space="0" w:color="auto"/>
              <w:right w:val="single" w:sz="4" w:space="0" w:color="auto"/>
            </w:tcBorders>
            <w:shd w:val="clear" w:color="000000" w:fill="F2F2F2"/>
            <w:noWrap/>
            <w:vAlign w:val="center"/>
            <w:hideMark/>
          </w:tcPr>
          <w:p w14:paraId="07F25D9C" w14:textId="0C2163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15,3</w:t>
            </w:r>
          </w:p>
        </w:tc>
        <w:tc>
          <w:tcPr>
            <w:tcW w:w="1052" w:type="dxa"/>
            <w:tcBorders>
              <w:top w:val="nil"/>
              <w:left w:val="nil"/>
              <w:bottom w:val="single" w:sz="4" w:space="0" w:color="auto"/>
              <w:right w:val="single" w:sz="4" w:space="0" w:color="auto"/>
            </w:tcBorders>
            <w:shd w:val="clear" w:color="auto" w:fill="auto"/>
            <w:noWrap/>
            <w:vAlign w:val="center"/>
            <w:hideMark/>
          </w:tcPr>
          <w:p w14:paraId="77FDE6F6" w14:textId="0BCE534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62925B88" w14:textId="7EF8B3F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3CE6D77" w14:textId="64F9FFD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14A27C7" w14:textId="24A255A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51</w:t>
            </w:r>
          </w:p>
        </w:tc>
        <w:tc>
          <w:tcPr>
            <w:tcW w:w="661" w:type="dxa"/>
            <w:tcBorders>
              <w:top w:val="nil"/>
              <w:left w:val="nil"/>
              <w:bottom w:val="single" w:sz="4" w:space="0" w:color="auto"/>
              <w:right w:val="single" w:sz="4" w:space="0" w:color="auto"/>
            </w:tcBorders>
            <w:shd w:val="clear" w:color="auto" w:fill="auto"/>
            <w:noWrap/>
            <w:vAlign w:val="center"/>
            <w:hideMark/>
          </w:tcPr>
          <w:p w14:paraId="54E4C3F3" w14:textId="3F1F10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51</w:t>
            </w:r>
          </w:p>
        </w:tc>
        <w:tc>
          <w:tcPr>
            <w:tcW w:w="621" w:type="dxa"/>
            <w:tcBorders>
              <w:top w:val="nil"/>
              <w:left w:val="nil"/>
              <w:bottom w:val="single" w:sz="4" w:space="0" w:color="auto"/>
              <w:right w:val="single" w:sz="4" w:space="0" w:color="auto"/>
            </w:tcBorders>
            <w:shd w:val="clear" w:color="auto" w:fill="auto"/>
            <w:noWrap/>
            <w:vAlign w:val="center"/>
            <w:hideMark/>
          </w:tcPr>
          <w:p w14:paraId="673E2621" w14:textId="0C572A0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14:paraId="5649AC8F" w14:textId="510872B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87</w:t>
            </w:r>
          </w:p>
        </w:tc>
        <w:tc>
          <w:tcPr>
            <w:tcW w:w="709" w:type="dxa"/>
            <w:tcBorders>
              <w:top w:val="nil"/>
              <w:left w:val="nil"/>
              <w:bottom w:val="single" w:sz="4" w:space="0" w:color="auto"/>
              <w:right w:val="single" w:sz="4" w:space="0" w:color="auto"/>
            </w:tcBorders>
            <w:shd w:val="clear" w:color="000000" w:fill="F2F2F2"/>
            <w:noWrap/>
            <w:vAlign w:val="center"/>
            <w:hideMark/>
          </w:tcPr>
          <w:p w14:paraId="636DCB5B" w14:textId="38C22BE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34,8</w:t>
            </w:r>
          </w:p>
        </w:tc>
        <w:tc>
          <w:tcPr>
            <w:tcW w:w="752" w:type="dxa"/>
            <w:tcBorders>
              <w:top w:val="nil"/>
              <w:left w:val="nil"/>
              <w:bottom w:val="single" w:sz="4" w:space="0" w:color="auto"/>
              <w:right w:val="single" w:sz="4" w:space="0" w:color="auto"/>
            </w:tcBorders>
            <w:shd w:val="clear" w:color="000000" w:fill="D9D9D9"/>
            <w:noWrap/>
            <w:vAlign w:val="center"/>
            <w:hideMark/>
          </w:tcPr>
          <w:p w14:paraId="061F40FF" w14:textId="745EF04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80</w:t>
            </w:r>
          </w:p>
        </w:tc>
      </w:tr>
      <w:tr w:rsidR="00BD68CD" w:rsidRPr="00BD68CD" w14:paraId="20D79D52"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CE1830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60</w:t>
            </w:r>
          </w:p>
        </w:tc>
        <w:tc>
          <w:tcPr>
            <w:tcW w:w="3123" w:type="dxa"/>
            <w:tcBorders>
              <w:top w:val="nil"/>
              <w:left w:val="nil"/>
              <w:bottom w:val="single" w:sz="4" w:space="0" w:color="auto"/>
              <w:right w:val="single" w:sz="4" w:space="0" w:color="auto"/>
            </w:tcBorders>
            <w:shd w:val="clear" w:color="auto" w:fill="auto"/>
            <w:vAlign w:val="center"/>
            <w:hideMark/>
          </w:tcPr>
          <w:p w14:paraId="626C64F4"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Местная Региональная общественная организация «Инклюзивный социально-творческий центр «</w:t>
            </w:r>
            <w:proofErr w:type="spellStart"/>
            <w:r w:rsidRPr="00BD68CD">
              <w:rPr>
                <w:rFonts w:ascii="Times New Roman" w:eastAsia="Times New Roman" w:hAnsi="Times New Roman"/>
                <w:color w:val="000000"/>
                <w:sz w:val="18"/>
                <w:szCs w:val="18"/>
                <w:lang w:eastAsia="ru-RU"/>
              </w:rPr>
              <w:t>САМиТ</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7369D46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E078077" w14:textId="0D36DA4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0D81C7D" w14:textId="528F2F8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980" w:type="dxa"/>
            <w:tcBorders>
              <w:top w:val="nil"/>
              <w:left w:val="nil"/>
              <w:bottom w:val="single" w:sz="4" w:space="0" w:color="auto"/>
              <w:right w:val="single" w:sz="4" w:space="0" w:color="auto"/>
            </w:tcBorders>
            <w:shd w:val="clear" w:color="auto" w:fill="auto"/>
            <w:noWrap/>
            <w:vAlign w:val="center"/>
            <w:hideMark/>
          </w:tcPr>
          <w:p w14:paraId="3DC9B749" w14:textId="518159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E89371E" w14:textId="679576A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711484AA" w14:textId="575F226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618" w:type="dxa"/>
            <w:tcBorders>
              <w:top w:val="nil"/>
              <w:left w:val="nil"/>
              <w:bottom w:val="single" w:sz="4" w:space="0" w:color="auto"/>
              <w:right w:val="single" w:sz="4" w:space="0" w:color="auto"/>
            </w:tcBorders>
            <w:shd w:val="clear" w:color="000000" w:fill="F2F2F2"/>
            <w:noWrap/>
            <w:vAlign w:val="center"/>
            <w:hideMark/>
          </w:tcPr>
          <w:p w14:paraId="3B3256E2" w14:textId="414E148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4,5</w:t>
            </w:r>
          </w:p>
        </w:tc>
        <w:tc>
          <w:tcPr>
            <w:tcW w:w="1052" w:type="dxa"/>
            <w:tcBorders>
              <w:top w:val="nil"/>
              <w:left w:val="nil"/>
              <w:bottom w:val="single" w:sz="4" w:space="0" w:color="auto"/>
              <w:right w:val="single" w:sz="4" w:space="0" w:color="auto"/>
            </w:tcBorders>
            <w:shd w:val="clear" w:color="auto" w:fill="auto"/>
            <w:noWrap/>
            <w:vAlign w:val="center"/>
            <w:hideMark/>
          </w:tcPr>
          <w:p w14:paraId="153BEFF3" w14:textId="51ADEB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3770FA92" w14:textId="3BC6F7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04497CD9" w14:textId="45AD95F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12474117" w14:textId="7D869BD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61" w:type="dxa"/>
            <w:tcBorders>
              <w:top w:val="nil"/>
              <w:left w:val="nil"/>
              <w:bottom w:val="single" w:sz="4" w:space="0" w:color="auto"/>
              <w:right w:val="single" w:sz="4" w:space="0" w:color="auto"/>
            </w:tcBorders>
            <w:shd w:val="clear" w:color="auto" w:fill="auto"/>
            <w:noWrap/>
            <w:vAlign w:val="center"/>
            <w:hideMark/>
          </w:tcPr>
          <w:p w14:paraId="5298C1EE" w14:textId="25675ED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21" w:type="dxa"/>
            <w:tcBorders>
              <w:top w:val="nil"/>
              <w:left w:val="nil"/>
              <w:bottom w:val="single" w:sz="4" w:space="0" w:color="auto"/>
              <w:right w:val="single" w:sz="4" w:space="0" w:color="auto"/>
            </w:tcBorders>
            <w:shd w:val="clear" w:color="auto" w:fill="auto"/>
            <w:noWrap/>
            <w:vAlign w:val="center"/>
            <w:hideMark/>
          </w:tcPr>
          <w:p w14:paraId="4954B89A" w14:textId="0D09A84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67" w:type="dxa"/>
            <w:tcBorders>
              <w:top w:val="nil"/>
              <w:left w:val="nil"/>
              <w:bottom w:val="single" w:sz="4" w:space="0" w:color="auto"/>
              <w:right w:val="single" w:sz="4" w:space="0" w:color="auto"/>
            </w:tcBorders>
            <w:shd w:val="clear" w:color="auto" w:fill="auto"/>
            <w:noWrap/>
            <w:vAlign w:val="center"/>
            <w:hideMark/>
          </w:tcPr>
          <w:p w14:paraId="523AD06C" w14:textId="0B80AD6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55AAF54" w14:textId="4FFA4E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7304F929" w14:textId="5157C42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45</w:t>
            </w:r>
          </w:p>
        </w:tc>
      </w:tr>
      <w:tr w:rsidR="00BD68CD" w:rsidRPr="00BD68CD" w14:paraId="7D3C3A52"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BB1D5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61</w:t>
            </w:r>
          </w:p>
        </w:tc>
        <w:tc>
          <w:tcPr>
            <w:tcW w:w="3123" w:type="dxa"/>
            <w:tcBorders>
              <w:top w:val="nil"/>
              <w:left w:val="nil"/>
              <w:bottom w:val="single" w:sz="4" w:space="0" w:color="auto"/>
              <w:right w:val="single" w:sz="4" w:space="0" w:color="auto"/>
            </w:tcBorders>
            <w:shd w:val="clear" w:color="auto" w:fill="auto"/>
            <w:vAlign w:val="center"/>
            <w:hideMark/>
          </w:tcPr>
          <w:p w14:paraId="4761888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«Коннект»</w:t>
            </w:r>
          </w:p>
        </w:tc>
        <w:tc>
          <w:tcPr>
            <w:tcW w:w="992" w:type="dxa"/>
            <w:tcBorders>
              <w:top w:val="nil"/>
              <w:left w:val="nil"/>
              <w:bottom w:val="single" w:sz="4" w:space="0" w:color="auto"/>
              <w:right w:val="single" w:sz="4" w:space="0" w:color="auto"/>
            </w:tcBorders>
            <w:shd w:val="clear" w:color="auto" w:fill="auto"/>
            <w:vAlign w:val="center"/>
            <w:hideMark/>
          </w:tcPr>
          <w:p w14:paraId="03C0129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95F961" w14:textId="1141924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68CE5DD" w14:textId="2B3D07C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980" w:type="dxa"/>
            <w:tcBorders>
              <w:top w:val="nil"/>
              <w:left w:val="nil"/>
              <w:bottom w:val="single" w:sz="4" w:space="0" w:color="auto"/>
              <w:right w:val="single" w:sz="4" w:space="0" w:color="auto"/>
            </w:tcBorders>
            <w:shd w:val="clear" w:color="auto" w:fill="auto"/>
            <w:noWrap/>
            <w:vAlign w:val="center"/>
            <w:hideMark/>
          </w:tcPr>
          <w:p w14:paraId="465B3137" w14:textId="0721DCB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37BF455" w14:textId="0B998A2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35592331" w14:textId="2BEE239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18" w:type="dxa"/>
            <w:tcBorders>
              <w:top w:val="nil"/>
              <w:left w:val="nil"/>
              <w:bottom w:val="single" w:sz="4" w:space="0" w:color="auto"/>
              <w:right w:val="single" w:sz="4" w:space="0" w:color="auto"/>
            </w:tcBorders>
            <w:shd w:val="clear" w:color="000000" w:fill="F2F2F2"/>
            <w:noWrap/>
            <w:vAlign w:val="center"/>
            <w:hideMark/>
          </w:tcPr>
          <w:p w14:paraId="37A7DF20" w14:textId="38A3944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5,4</w:t>
            </w:r>
          </w:p>
        </w:tc>
        <w:tc>
          <w:tcPr>
            <w:tcW w:w="1052" w:type="dxa"/>
            <w:tcBorders>
              <w:top w:val="nil"/>
              <w:left w:val="nil"/>
              <w:bottom w:val="single" w:sz="4" w:space="0" w:color="auto"/>
              <w:right w:val="single" w:sz="4" w:space="0" w:color="auto"/>
            </w:tcBorders>
            <w:shd w:val="clear" w:color="auto" w:fill="auto"/>
            <w:noWrap/>
            <w:vAlign w:val="center"/>
            <w:hideMark/>
          </w:tcPr>
          <w:p w14:paraId="3E279DAD" w14:textId="08AC454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10D8C187" w14:textId="684C301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66851D0D" w14:textId="3922D25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1BB860BB" w14:textId="7D91D6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61" w:type="dxa"/>
            <w:tcBorders>
              <w:top w:val="nil"/>
              <w:left w:val="nil"/>
              <w:bottom w:val="single" w:sz="4" w:space="0" w:color="auto"/>
              <w:right w:val="single" w:sz="4" w:space="0" w:color="auto"/>
            </w:tcBorders>
            <w:shd w:val="clear" w:color="auto" w:fill="auto"/>
            <w:noWrap/>
            <w:vAlign w:val="center"/>
            <w:hideMark/>
          </w:tcPr>
          <w:p w14:paraId="0B6393B8" w14:textId="5C75C3B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21" w:type="dxa"/>
            <w:tcBorders>
              <w:top w:val="nil"/>
              <w:left w:val="nil"/>
              <w:bottom w:val="single" w:sz="4" w:space="0" w:color="auto"/>
              <w:right w:val="single" w:sz="4" w:space="0" w:color="auto"/>
            </w:tcBorders>
            <w:shd w:val="clear" w:color="auto" w:fill="auto"/>
            <w:noWrap/>
            <w:vAlign w:val="center"/>
            <w:hideMark/>
          </w:tcPr>
          <w:p w14:paraId="0626ACA6" w14:textId="58C4FDF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14BA15A1" w14:textId="44EF5E5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1DC733E" w14:textId="31F06E0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413DDC61" w14:textId="3ACC289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45</w:t>
            </w:r>
          </w:p>
        </w:tc>
      </w:tr>
      <w:tr w:rsidR="00BD68CD" w:rsidRPr="00BD68CD" w14:paraId="367CFCD0"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9647C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62</w:t>
            </w:r>
          </w:p>
        </w:tc>
        <w:tc>
          <w:tcPr>
            <w:tcW w:w="3123" w:type="dxa"/>
            <w:tcBorders>
              <w:top w:val="nil"/>
              <w:left w:val="nil"/>
              <w:bottom w:val="single" w:sz="4" w:space="0" w:color="auto"/>
              <w:right w:val="single" w:sz="4" w:space="0" w:color="auto"/>
            </w:tcBorders>
            <w:shd w:val="clear" w:color="auto" w:fill="auto"/>
            <w:vAlign w:val="center"/>
            <w:hideMark/>
          </w:tcPr>
          <w:p w14:paraId="424BD3F0"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Общественная организация Ханты-Мансийского автономного округа – Югры «Центр социальной реабилитации «Борей»</w:t>
            </w:r>
          </w:p>
        </w:tc>
        <w:tc>
          <w:tcPr>
            <w:tcW w:w="992" w:type="dxa"/>
            <w:tcBorders>
              <w:top w:val="nil"/>
              <w:left w:val="nil"/>
              <w:bottom w:val="single" w:sz="4" w:space="0" w:color="auto"/>
              <w:right w:val="single" w:sz="4" w:space="0" w:color="auto"/>
            </w:tcBorders>
            <w:shd w:val="clear" w:color="auto" w:fill="auto"/>
            <w:vAlign w:val="center"/>
            <w:hideMark/>
          </w:tcPr>
          <w:p w14:paraId="720E7EB1"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11F4AB5" w14:textId="7CBFB5D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881C5B7" w14:textId="526D615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14:paraId="458ACDA7" w14:textId="5453EB9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79006724" w14:textId="41F55DD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1F81CA5D" w14:textId="0E8AA2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618" w:type="dxa"/>
            <w:tcBorders>
              <w:top w:val="nil"/>
              <w:left w:val="nil"/>
              <w:bottom w:val="single" w:sz="4" w:space="0" w:color="auto"/>
              <w:right w:val="single" w:sz="4" w:space="0" w:color="auto"/>
            </w:tcBorders>
            <w:shd w:val="clear" w:color="000000" w:fill="F2F2F2"/>
            <w:noWrap/>
            <w:vAlign w:val="center"/>
            <w:hideMark/>
          </w:tcPr>
          <w:p w14:paraId="513D160B" w14:textId="147AD7D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052" w:type="dxa"/>
            <w:tcBorders>
              <w:top w:val="nil"/>
              <w:left w:val="nil"/>
              <w:bottom w:val="single" w:sz="4" w:space="0" w:color="auto"/>
              <w:right w:val="single" w:sz="4" w:space="0" w:color="auto"/>
            </w:tcBorders>
            <w:shd w:val="clear" w:color="auto" w:fill="auto"/>
            <w:noWrap/>
            <w:vAlign w:val="center"/>
            <w:hideMark/>
          </w:tcPr>
          <w:p w14:paraId="2F83900B" w14:textId="3E8AC56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16" w:type="dxa"/>
            <w:tcBorders>
              <w:top w:val="nil"/>
              <w:left w:val="nil"/>
              <w:bottom w:val="single" w:sz="4" w:space="0" w:color="auto"/>
              <w:right w:val="single" w:sz="4" w:space="0" w:color="auto"/>
            </w:tcBorders>
            <w:shd w:val="clear" w:color="auto" w:fill="auto"/>
            <w:noWrap/>
            <w:vAlign w:val="center"/>
            <w:hideMark/>
          </w:tcPr>
          <w:p w14:paraId="6539CCFC" w14:textId="11DA89B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7579DB53" w14:textId="2EB843B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5EE0020D" w14:textId="2819E64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661" w:type="dxa"/>
            <w:tcBorders>
              <w:top w:val="nil"/>
              <w:left w:val="nil"/>
              <w:bottom w:val="single" w:sz="4" w:space="0" w:color="auto"/>
              <w:right w:val="single" w:sz="4" w:space="0" w:color="auto"/>
            </w:tcBorders>
            <w:shd w:val="clear" w:color="auto" w:fill="auto"/>
            <w:noWrap/>
            <w:vAlign w:val="center"/>
            <w:hideMark/>
          </w:tcPr>
          <w:p w14:paraId="52BB9326" w14:textId="1BB3FB5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14:paraId="0108FE43" w14:textId="52DC29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14:paraId="510F0191" w14:textId="577FEE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7BBFE7A" w14:textId="42B6A70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121E7BB8" w14:textId="01C193C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r>
      <w:tr w:rsidR="00BD68CD" w:rsidRPr="00BD68CD" w14:paraId="08828DC5"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FB8F8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lastRenderedPageBreak/>
              <w:t>63</w:t>
            </w:r>
          </w:p>
        </w:tc>
        <w:tc>
          <w:tcPr>
            <w:tcW w:w="3123" w:type="dxa"/>
            <w:tcBorders>
              <w:top w:val="nil"/>
              <w:left w:val="nil"/>
              <w:bottom w:val="single" w:sz="4" w:space="0" w:color="auto"/>
              <w:right w:val="single" w:sz="4" w:space="0" w:color="auto"/>
            </w:tcBorders>
            <w:shd w:val="clear" w:color="auto" w:fill="auto"/>
            <w:vAlign w:val="center"/>
            <w:hideMark/>
          </w:tcPr>
          <w:p w14:paraId="14BE1153"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«Центр дополнительного образования и коррекции «</w:t>
            </w:r>
            <w:proofErr w:type="spellStart"/>
            <w:r w:rsidRPr="00BD68CD">
              <w:rPr>
                <w:rFonts w:ascii="Times New Roman" w:eastAsia="Times New Roman" w:hAnsi="Times New Roman"/>
                <w:color w:val="000000"/>
                <w:sz w:val="18"/>
                <w:szCs w:val="18"/>
                <w:lang w:eastAsia="ru-RU"/>
              </w:rPr>
              <w:t>Логоритм</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5AAB6A8D"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D239569" w14:textId="2DD2EE9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927D674" w14:textId="6EF2C3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980" w:type="dxa"/>
            <w:tcBorders>
              <w:top w:val="nil"/>
              <w:left w:val="nil"/>
              <w:bottom w:val="single" w:sz="4" w:space="0" w:color="auto"/>
              <w:right w:val="single" w:sz="4" w:space="0" w:color="auto"/>
            </w:tcBorders>
            <w:shd w:val="clear" w:color="auto" w:fill="auto"/>
            <w:noWrap/>
            <w:vAlign w:val="center"/>
            <w:hideMark/>
          </w:tcPr>
          <w:p w14:paraId="685AFCFA" w14:textId="5389109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5A7DEB0" w14:textId="6E728FE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16" w:type="dxa"/>
            <w:tcBorders>
              <w:top w:val="nil"/>
              <w:left w:val="nil"/>
              <w:bottom w:val="single" w:sz="4" w:space="0" w:color="auto"/>
              <w:right w:val="single" w:sz="4" w:space="0" w:color="auto"/>
            </w:tcBorders>
            <w:shd w:val="clear" w:color="auto" w:fill="auto"/>
            <w:noWrap/>
            <w:vAlign w:val="center"/>
            <w:hideMark/>
          </w:tcPr>
          <w:p w14:paraId="1416AD94" w14:textId="2912768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97</w:t>
            </w:r>
          </w:p>
        </w:tc>
        <w:tc>
          <w:tcPr>
            <w:tcW w:w="618" w:type="dxa"/>
            <w:tcBorders>
              <w:top w:val="nil"/>
              <w:left w:val="nil"/>
              <w:bottom w:val="single" w:sz="4" w:space="0" w:color="auto"/>
              <w:right w:val="single" w:sz="4" w:space="0" w:color="auto"/>
            </w:tcBorders>
            <w:shd w:val="clear" w:color="000000" w:fill="F2F2F2"/>
            <w:noWrap/>
            <w:vAlign w:val="center"/>
            <w:hideMark/>
          </w:tcPr>
          <w:p w14:paraId="450DBD9D" w14:textId="52F410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29,1</w:t>
            </w:r>
          </w:p>
        </w:tc>
        <w:tc>
          <w:tcPr>
            <w:tcW w:w="1052" w:type="dxa"/>
            <w:tcBorders>
              <w:top w:val="nil"/>
              <w:left w:val="nil"/>
              <w:bottom w:val="single" w:sz="4" w:space="0" w:color="auto"/>
              <w:right w:val="single" w:sz="4" w:space="0" w:color="auto"/>
            </w:tcBorders>
            <w:shd w:val="clear" w:color="auto" w:fill="auto"/>
            <w:noWrap/>
            <w:vAlign w:val="center"/>
            <w:hideMark/>
          </w:tcPr>
          <w:p w14:paraId="3B300860" w14:textId="40817FA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3CBE2AA2" w14:textId="38FA2EA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667667EF" w14:textId="6A98065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77E28EB" w14:textId="1A59B0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61" w:type="dxa"/>
            <w:tcBorders>
              <w:top w:val="nil"/>
              <w:left w:val="nil"/>
              <w:bottom w:val="single" w:sz="4" w:space="0" w:color="auto"/>
              <w:right w:val="single" w:sz="4" w:space="0" w:color="auto"/>
            </w:tcBorders>
            <w:shd w:val="clear" w:color="auto" w:fill="auto"/>
            <w:noWrap/>
            <w:vAlign w:val="center"/>
            <w:hideMark/>
          </w:tcPr>
          <w:p w14:paraId="6DF4AB31" w14:textId="0C3CA58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21" w:type="dxa"/>
            <w:tcBorders>
              <w:top w:val="nil"/>
              <w:left w:val="nil"/>
              <w:bottom w:val="single" w:sz="4" w:space="0" w:color="auto"/>
              <w:right w:val="single" w:sz="4" w:space="0" w:color="auto"/>
            </w:tcBorders>
            <w:shd w:val="clear" w:color="auto" w:fill="auto"/>
            <w:noWrap/>
            <w:vAlign w:val="center"/>
            <w:hideMark/>
          </w:tcPr>
          <w:p w14:paraId="5E585F40" w14:textId="7F59E4F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14:paraId="7F4AFC2E" w14:textId="0D746EB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7AB95A0F" w14:textId="7110EF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3C0DA46" w14:textId="400BF9A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99</w:t>
            </w:r>
          </w:p>
        </w:tc>
      </w:tr>
      <w:tr w:rsidR="00BD68CD" w:rsidRPr="00BD68CD" w14:paraId="134D1416"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38565F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64</w:t>
            </w:r>
          </w:p>
        </w:tc>
        <w:tc>
          <w:tcPr>
            <w:tcW w:w="3123" w:type="dxa"/>
            <w:tcBorders>
              <w:top w:val="nil"/>
              <w:left w:val="nil"/>
              <w:bottom w:val="single" w:sz="4" w:space="0" w:color="auto"/>
              <w:right w:val="single" w:sz="4" w:space="0" w:color="auto"/>
            </w:tcBorders>
            <w:shd w:val="clear" w:color="auto" w:fill="auto"/>
            <w:vAlign w:val="center"/>
            <w:hideMark/>
          </w:tcPr>
          <w:p w14:paraId="7FA6167C"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992" w:type="dxa"/>
            <w:tcBorders>
              <w:top w:val="nil"/>
              <w:left w:val="nil"/>
              <w:bottom w:val="single" w:sz="4" w:space="0" w:color="auto"/>
              <w:right w:val="single" w:sz="4" w:space="0" w:color="auto"/>
            </w:tcBorders>
            <w:shd w:val="clear" w:color="auto" w:fill="auto"/>
            <w:vAlign w:val="center"/>
            <w:hideMark/>
          </w:tcPr>
          <w:p w14:paraId="21B99E1E"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49</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8F39D2B" w14:textId="55C121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4E16445" w14:textId="3A3249B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w:t>
            </w:r>
          </w:p>
        </w:tc>
        <w:tc>
          <w:tcPr>
            <w:tcW w:w="980" w:type="dxa"/>
            <w:tcBorders>
              <w:top w:val="nil"/>
              <w:left w:val="nil"/>
              <w:bottom w:val="single" w:sz="4" w:space="0" w:color="auto"/>
              <w:right w:val="single" w:sz="4" w:space="0" w:color="auto"/>
            </w:tcBorders>
            <w:shd w:val="clear" w:color="auto" w:fill="auto"/>
            <w:noWrap/>
            <w:vAlign w:val="center"/>
            <w:hideMark/>
          </w:tcPr>
          <w:p w14:paraId="35D08941" w14:textId="564F25A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1C2E4274" w14:textId="44C5686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516" w:type="dxa"/>
            <w:tcBorders>
              <w:top w:val="nil"/>
              <w:left w:val="nil"/>
              <w:bottom w:val="single" w:sz="4" w:space="0" w:color="auto"/>
              <w:right w:val="single" w:sz="4" w:space="0" w:color="auto"/>
            </w:tcBorders>
            <w:shd w:val="clear" w:color="auto" w:fill="auto"/>
            <w:noWrap/>
            <w:vAlign w:val="center"/>
            <w:hideMark/>
          </w:tcPr>
          <w:p w14:paraId="35B82CB1" w14:textId="0426848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37</w:t>
            </w:r>
          </w:p>
        </w:tc>
        <w:tc>
          <w:tcPr>
            <w:tcW w:w="618" w:type="dxa"/>
            <w:tcBorders>
              <w:top w:val="nil"/>
              <w:left w:val="nil"/>
              <w:bottom w:val="single" w:sz="4" w:space="0" w:color="auto"/>
              <w:right w:val="single" w:sz="4" w:space="0" w:color="auto"/>
            </w:tcBorders>
            <w:shd w:val="clear" w:color="000000" w:fill="F2F2F2"/>
            <w:noWrap/>
            <w:vAlign w:val="center"/>
            <w:hideMark/>
          </w:tcPr>
          <w:p w14:paraId="75973FE4" w14:textId="6362358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11,1</w:t>
            </w:r>
          </w:p>
        </w:tc>
        <w:tc>
          <w:tcPr>
            <w:tcW w:w="1052" w:type="dxa"/>
            <w:tcBorders>
              <w:top w:val="nil"/>
              <w:left w:val="nil"/>
              <w:bottom w:val="single" w:sz="4" w:space="0" w:color="auto"/>
              <w:right w:val="single" w:sz="4" w:space="0" w:color="auto"/>
            </w:tcBorders>
            <w:shd w:val="clear" w:color="auto" w:fill="auto"/>
            <w:noWrap/>
            <w:vAlign w:val="center"/>
            <w:hideMark/>
          </w:tcPr>
          <w:p w14:paraId="467AF381" w14:textId="4FC9AAF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75DC886E" w14:textId="6D57B5D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286AEBBC" w14:textId="4F806C1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8E243DF" w14:textId="169FC0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49</w:t>
            </w:r>
          </w:p>
        </w:tc>
        <w:tc>
          <w:tcPr>
            <w:tcW w:w="661" w:type="dxa"/>
            <w:tcBorders>
              <w:top w:val="nil"/>
              <w:left w:val="nil"/>
              <w:bottom w:val="single" w:sz="4" w:space="0" w:color="auto"/>
              <w:right w:val="single" w:sz="4" w:space="0" w:color="auto"/>
            </w:tcBorders>
            <w:shd w:val="clear" w:color="auto" w:fill="auto"/>
            <w:noWrap/>
            <w:vAlign w:val="center"/>
            <w:hideMark/>
          </w:tcPr>
          <w:p w14:paraId="0B527AD0" w14:textId="1DA7B76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49</w:t>
            </w:r>
          </w:p>
        </w:tc>
        <w:tc>
          <w:tcPr>
            <w:tcW w:w="621" w:type="dxa"/>
            <w:tcBorders>
              <w:top w:val="nil"/>
              <w:left w:val="nil"/>
              <w:bottom w:val="single" w:sz="4" w:space="0" w:color="auto"/>
              <w:right w:val="single" w:sz="4" w:space="0" w:color="auto"/>
            </w:tcBorders>
            <w:shd w:val="clear" w:color="auto" w:fill="auto"/>
            <w:noWrap/>
            <w:vAlign w:val="center"/>
            <w:hideMark/>
          </w:tcPr>
          <w:p w14:paraId="763E24E6" w14:textId="3F4110C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47</w:t>
            </w:r>
          </w:p>
        </w:tc>
        <w:tc>
          <w:tcPr>
            <w:tcW w:w="567" w:type="dxa"/>
            <w:tcBorders>
              <w:top w:val="nil"/>
              <w:left w:val="nil"/>
              <w:bottom w:val="single" w:sz="4" w:space="0" w:color="auto"/>
              <w:right w:val="single" w:sz="4" w:space="0" w:color="auto"/>
            </w:tcBorders>
            <w:shd w:val="clear" w:color="auto" w:fill="auto"/>
            <w:noWrap/>
            <w:vAlign w:val="center"/>
            <w:hideMark/>
          </w:tcPr>
          <w:p w14:paraId="491A7341" w14:textId="0A663D0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c>
          <w:tcPr>
            <w:tcW w:w="709" w:type="dxa"/>
            <w:tcBorders>
              <w:top w:val="nil"/>
              <w:left w:val="nil"/>
              <w:bottom w:val="single" w:sz="4" w:space="0" w:color="auto"/>
              <w:right w:val="single" w:sz="4" w:space="0" w:color="auto"/>
            </w:tcBorders>
            <w:shd w:val="clear" w:color="000000" w:fill="F2F2F2"/>
            <w:noWrap/>
            <w:vAlign w:val="center"/>
            <w:hideMark/>
          </w:tcPr>
          <w:p w14:paraId="16C46D71" w14:textId="7CD600D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39,2</w:t>
            </w:r>
          </w:p>
        </w:tc>
        <w:tc>
          <w:tcPr>
            <w:tcW w:w="752" w:type="dxa"/>
            <w:tcBorders>
              <w:top w:val="nil"/>
              <w:left w:val="nil"/>
              <w:bottom w:val="single" w:sz="4" w:space="0" w:color="auto"/>
              <w:right w:val="single" w:sz="4" w:space="0" w:color="auto"/>
            </w:tcBorders>
            <w:shd w:val="clear" w:color="000000" w:fill="D9D9D9"/>
            <w:noWrap/>
            <w:vAlign w:val="center"/>
            <w:hideMark/>
          </w:tcPr>
          <w:p w14:paraId="08A73FF3" w14:textId="61C2C42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80</w:t>
            </w:r>
          </w:p>
        </w:tc>
      </w:tr>
      <w:tr w:rsidR="00BD68CD" w:rsidRPr="00BD68CD" w14:paraId="60DA36EA"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F085C6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65</w:t>
            </w:r>
          </w:p>
        </w:tc>
        <w:tc>
          <w:tcPr>
            <w:tcW w:w="3123" w:type="dxa"/>
            <w:tcBorders>
              <w:top w:val="nil"/>
              <w:left w:val="nil"/>
              <w:bottom w:val="single" w:sz="4" w:space="0" w:color="auto"/>
              <w:right w:val="single" w:sz="4" w:space="0" w:color="auto"/>
            </w:tcBorders>
            <w:shd w:val="clear" w:color="auto" w:fill="auto"/>
            <w:vAlign w:val="center"/>
            <w:hideMark/>
          </w:tcPr>
          <w:p w14:paraId="4ECE5933"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992" w:type="dxa"/>
            <w:tcBorders>
              <w:top w:val="nil"/>
              <w:left w:val="nil"/>
              <w:bottom w:val="single" w:sz="4" w:space="0" w:color="auto"/>
              <w:right w:val="single" w:sz="4" w:space="0" w:color="auto"/>
            </w:tcBorders>
            <w:shd w:val="clear" w:color="auto" w:fill="auto"/>
            <w:vAlign w:val="center"/>
            <w:hideMark/>
          </w:tcPr>
          <w:p w14:paraId="5D40DBAF"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C38A078" w14:textId="2408AC1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370D18B" w14:textId="6DB4C65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980" w:type="dxa"/>
            <w:tcBorders>
              <w:top w:val="nil"/>
              <w:left w:val="nil"/>
              <w:bottom w:val="single" w:sz="4" w:space="0" w:color="auto"/>
              <w:right w:val="single" w:sz="4" w:space="0" w:color="auto"/>
            </w:tcBorders>
            <w:shd w:val="clear" w:color="auto" w:fill="auto"/>
            <w:noWrap/>
            <w:vAlign w:val="center"/>
            <w:hideMark/>
          </w:tcPr>
          <w:p w14:paraId="5A2392F1" w14:textId="24E388A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21C91267" w14:textId="66F2C32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w:t>
            </w:r>
          </w:p>
        </w:tc>
        <w:tc>
          <w:tcPr>
            <w:tcW w:w="516" w:type="dxa"/>
            <w:tcBorders>
              <w:top w:val="nil"/>
              <w:left w:val="nil"/>
              <w:bottom w:val="single" w:sz="4" w:space="0" w:color="auto"/>
              <w:right w:val="single" w:sz="4" w:space="0" w:color="auto"/>
            </w:tcBorders>
            <w:shd w:val="clear" w:color="auto" w:fill="auto"/>
            <w:noWrap/>
            <w:vAlign w:val="center"/>
            <w:hideMark/>
          </w:tcPr>
          <w:p w14:paraId="39D3ADA5" w14:textId="26480C4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70</w:t>
            </w:r>
          </w:p>
        </w:tc>
        <w:tc>
          <w:tcPr>
            <w:tcW w:w="618" w:type="dxa"/>
            <w:tcBorders>
              <w:top w:val="nil"/>
              <w:left w:val="nil"/>
              <w:bottom w:val="single" w:sz="4" w:space="0" w:color="auto"/>
              <w:right w:val="single" w:sz="4" w:space="0" w:color="auto"/>
            </w:tcBorders>
            <w:shd w:val="clear" w:color="000000" w:fill="F2F2F2"/>
            <w:noWrap/>
            <w:vAlign w:val="center"/>
            <w:hideMark/>
          </w:tcPr>
          <w:p w14:paraId="08B95D93" w14:textId="1DD7C5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21</w:t>
            </w:r>
          </w:p>
        </w:tc>
        <w:tc>
          <w:tcPr>
            <w:tcW w:w="1052" w:type="dxa"/>
            <w:tcBorders>
              <w:top w:val="nil"/>
              <w:left w:val="nil"/>
              <w:bottom w:val="single" w:sz="4" w:space="0" w:color="auto"/>
              <w:right w:val="single" w:sz="4" w:space="0" w:color="auto"/>
            </w:tcBorders>
            <w:shd w:val="clear" w:color="auto" w:fill="auto"/>
            <w:noWrap/>
            <w:vAlign w:val="center"/>
            <w:hideMark/>
          </w:tcPr>
          <w:p w14:paraId="4A478095" w14:textId="1312A4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341CA61A" w14:textId="67E828F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4A1D0258" w14:textId="59198DE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55EFCE12" w14:textId="74A663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61" w:type="dxa"/>
            <w:tcBorders>
              <w:top w:val="nil"/>
              <w:left w:val="nil"/>
              <w:bottom w:val="single" w:sz="4" w:space="0" w:color="auto"/>
              <w:right w:val="single" w:sz="4" w:space="0" w:color="auto"/>
            </w:tcBorders>
            <w:shd w:val="clear" w:color="auto" w:fill="auto"/>
            <w:noWrap/>
            <w:vAlign w:val="center"/>
            <w:hideMark/>
          </w:tcPr>
          <w:p w14:paraId="6BC17C27" w14:textId="582555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21" w:type="dxa"/>
            <w:tcBorders>
              <w:top w:val="nil"/>
              <w:left w:val="nil"/>
              <w:bottom w:val="single" w:sz="4" w:space="0" w:color="auto"/>
              <w:right w:val="single" w:sz="4" w:space="0" w:color="auto"/>
            </w:tcBorders>
            <w:shd w:val="clear" w:color="auto" w:fill="auto"/>
            <w:noWrap/>
            <w:vAlign w:val="center"/>
            <w:hideMark/>
          </w:tcPr>
          <w:p w14:paraId="78C4C86B" w14:textId="4A94A2F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567" w:type="dxa"/>
            <w:tcBorders>
              <w:top w:val="nil"/>
              <w:left w:val="nil"/>
              <w:bottom w:val="single" w:sz="4" w:space="0" w:color="auto"/>
              <w:right w:val="single" w:sz="4" w:space="0" w:color="auto"/>
            </w:tcBorders>
            <w:shd w:val="clear" w:color="auto" w:fill="auto"/>
            <w:noWrap/>
            <w:vAlign w:val="center"/>
            <w:hideMark/>
          </w:tcPr>
          <w:p w14:paraId="3049B293" w14:textId="14DDE02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6547511" w14:textId="249A3D3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411BC17A" w14:textId="14F47CE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91</w:t>
            </w:r>
          </w:p>
        </w:tc>
      </w:tr>
      <w:tr w:rsidR="00BD68CD" w:rsidRPr="00BD68CD" w14:paraId="1B99A921"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79A7C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66</w:t>
            </w:r>
          </w:p>
        </w:tc>
        <w:tc>
          <w:tcPr>
            <w:tcW w:w="3123" w:type="dxa"/>
            <w:tcBorders>
              <w:top w:val="nil"/>
              <w:left w:val="nil"/>
              <w:bottom w:val="single" w:sz="4" w:space="0" w:color="auto"/>
              <w:right w:val="single" w:sz="4" w:space="0" w:color="auto"/>
            </w:tcBorders>
            <w:shd w:val="clear" w:color="auto" w:fill="auto"/>
            <w:vAlign w:val="center"/>
            <w:hideMark/>
          </w:tcPr>
          <w:p w14:paraId="0C26E919"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w:t>
            </w:r>
            <w:proofErr w:type="spellStart"/>
            <w:r w:rsidRPr="00BD68CD">
              <w:rPr>
                <w:rFonts w:ascii="Times New Roman" w:eastAsia="Times New Roman" w:hAnsi="Times New Roman"/>
                <w:color w:val="000000"/>
                <w:sz w:val="18"/>
                <w:szCs w:val="18"/>
                <w:lang w:eastAsia="ru-RU"/>
              </w:rPr>
              <w:t>Леотон</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4BC90919"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15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A6ED394" w14:textId="1E6E6C4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08B7CA42" w14:textId="46C244A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w:t>
            </w:r>
          </w:p>
        </w:tc>
        <w:tc>
          <w:tcPr>
            <w:tcW w:w="980" w:type="dxa"/>
            <w:tcBorders>
              <w:top w:val="nil"/>
              <w:left w:val="nil"/>
              <w:bottom w:val="single" w:sz="4" w:space="0" w:color="auto"/>
              <w:right w:val="single" w:sz="4" w:space="0" w:color="auto"/>
            </w:tcBorders>
            <w:shd w:val="clear" w:color="auto" w:fill="auto"/>
            <w:noWrap/>
            <w:vAlign w:val="center"/>
            <w:hideMark/>
          </w:tcPr>
          <w:p w14:paraId="0DD6F243" w14:textId="3C70D99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A18B53B" w14:textId="07C5777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w:t>
            </w:r>
          </w:p>
        </w:tc>
        <w:tc>
          <w:tcPr>
            <w:tcW w:w="516" w:type="dxa"/>
            <w:tcBorders>
              <w:top w:val="nil"/>
              <w:left w:val="nil"/>
              <w:bottom w:val="single" w:sz="4" w:space="0" w:color="auto"/>
              <w:right w:val="single" w:sz="4" w:space="0" w:color="auto"/>
            </w:tcBorders>
            <w:shd w:val="clear" w:color="auto" w:fill="auto"/>
            <w:noWrap/>
            <w:vAlign w:val="center"/>
            <w:hideMark/>
          </w:tcPr>
          <w:p w14:paraId="70ED5772" w14:textId="12EB4A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62</w:t>
            </w:r>
          </w:p>
        </w:tc>
        <w:tc>
          <w:tcPr>
            <w:tcW w:w="618" w:type="dxa"/>
            <w:tcBorders>
              <w:top w:val="nil"/>
              <w:left w:val="nil"/>
              <w:bottom w:val="single" w:sz="4" w:space="0" w:color="auto"/>
              <w:right w:val="single" w:sz="4" w:space="0" w:color="auto"/>
            </w:tcBorders>
            <w:shd w:val="clear" w:color="000000" w:fill="F2F2F2"/>
            <w:noWrap/>
            <w:vAlign w:val="center"/>
            <w:hideMark/>
          </w:tcPr>
          <w:p w14:paraId="5C40A766" w14:textId="55D8216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18,6</w:t>
            </w:r>
          </w:p>
        </w:tc>
        <w:tc>
          <w:tcPr>
            <w:tcW w:w="1052" w:type="dxa"/>
            <w:tcBorders>
              <w:top w:val="nil"/>
              <w:left w:val="nil"/>
              <w:bottom w:val="single" w:sz="4" w:space="0" w:color="auto"/>
              <w:right w:val="single" w:sz="4" w:space="0" w:color="auto"/>
            </w:tcBorders>
            <w:shd w:val="clear" w:color="auto" w:fill="auto"/>
            <w:noWrap/>
            <w:vAlign w:val="center"/>
            <w:hideMark/>
          </w:tcPr>
          <w:p w14:paraId="3762DEFA" w14:textId="4DB2665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516" w:type="dxa"/>
            <w:tcBorders>
              <w:top w:val="nil"/>
              <w:left w:val="nil"/>
              <w:bottom w:val="single" w:sz="4" w:space="0" w:color="auto"/>
              <w:right w:val="single" w:sz="4" w:space="0" w:color="auto"/>
            </w:tcBorders>
            <w:shd w:val="clear" w:color="auto" w:fill="auto"/>
            <w:noWrap/>
            <w:vAlign w:val="center"/>
            <w:hideMark/>
          </w:tcPr>
          <w:p w14:paraId="6710FE60" w14:textId="7780D3B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w:t>
            </w:r>
          </w:p>
        </w:tc>
        <w:tc>
          <w:tcPr>
            <w:tcW w:w="556" w:type="dxa"/>
            <w:tcBorders>
              <w:top w:val="nil"/>
              <w:left w:val="nil"/>
              <w:bottom w:val="single" w:sz="4" w:space="0" w:color="auto"/>
              <w:right w:val="single" w:sz="4" w:space="0" w:color="auto"/>
            </w:tcBorders>
            <w:shd w:val="clear" w:color="000000" w:fill="F2F2F2"/>
            <w:noWrap/>
            <w:vAlign w:val="center"/>
            <w:hideMark/>
          </w:tcPr>
          <w:p w14:paraId="11FB95C0" w14:textId="73EE17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1205" w:type="dxa"/>
            <w:tcBorders>
              <w:top w:val="nil"/>
              <w:left w:val="nil"/>
              <w:bottom w:val="single" w:sz="4" w:space="0" w:color="auto"/>
              <w:right w:val="single" w:sz="4" w:space="0" w:color="auto"/>
            </w:tcBorders>
            <w:shd w:val="clear" w:color="auto" w:fill="auto"/>
            <w:noWrap/>
            <w:vAlign w:val="center"/>
            <w:hideMark/>
          </w:tcPr>
          <w:p w14:paraId="7BAC974D" w14:textId="028DA04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661" w:type="dxa"/>
            <w:tcBorders>
              <w:top w:val="nil"/>
              <w:left w:val="nil"/>
              <w:bottom w:val="single" w:sz="4" w:space="0" w:color="auto"/>
              <w:right w:val="single" w:sz="4" w:space="0" w:color="auto"/>
            </w:tcBorders>
            <w:shd w:val="clear" w:color="auto" w:fill="auto"/>
            <w:noWrap/>
            <w:vAlign w:val="center"/>
            <w:hideMark/>
          </w:tcPr>
          <w:p w14:paraId="273559CA" w14:textId="68E2D60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621" w:type="dxa"/>
            <w:tcBorders>
              <w:top w:val="nil"/>
              <w:left w:val="nil"/>
              <w:bottom w:val="single" w:sz="4" w:space="0" w:color="auto"/>
              <w:right w:val="single" w:sz="4" w:space="0" w:color="auto"/>
            </w:tcBorders>
            <w:shd w:val="clear" w:color="auto" w:fill="auto"/>
            <w:noWrap/>
            <w:vAlign w:val="center"/>
            <w:hideMark/>
          </w:tcPr>
          <w:p w14:paraId="44C254C1" w14:textId="2579B09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567" w:type="dxa"/>
            <w:tcBorders>
              <w:top w:val="nil"/>
              <w:left w:val="nil"/>
              <w:bottom w:val="single" w:sz="4" w:space="0" w:color="auto"/>
              <w:right w:val="single" w:sz="4" w:space="0" w:color="auto"/>
            </w:tcBorders>
            <w:shd w:val="clear" w:color="auto" w:fill="auto"/>
            <w:noWrap/>
            <w:vAlign w:val="center"/>
            <w:hideMark/>
          </w:tcPr>
          <w:p w14:paraId="6E3A36B1" w14:textId="22C6397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A51288D" w14:textId="4A38A91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68D73A1" w14:textId="71E49B3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77</w:t>
            </w:r>
          </w:p>
        </w:tc>
      </w:tr>
      <w:tr w:rsidR="00BD68CD" w:rsidRPr="00BD68CD" w14:paraId="35CC540F"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FA0EF5"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67</w:t>
            </w:r>
          </w:p>
        </w:tc>
        <w:tc>
          <w:tcPr>
            <w:tcW w:w="3123" w:type="dxa"/>
            <w:tcBorders>
              <w:top w:val="nil"/>
              <w:left w:val="nil"/>
              <w:bottom w:val="single" w:sz="4" w:space="0" w:color="auto"/>
              <w:right w:val="single" w:sz="4" w:space="0" w:color="auto"/>
            </w:tcBorders>
            <w:shd w:val="clear" w:color="auto" w:fill="auto"/>
            <w:vAlign w:val="center"/>
            <w:hideMark/>
          </w:tcPr>
          <w:p w14:paraId="441CC125"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социальной помощи «Шаг вперед»</w:t>
            </w:r>
          </w:p>
        </w:tc>
        <w:tc>
          <w:tcPr>
            <w:tcW w:w="992" w:type="dxa"/>
            <w:tcBorders>
              <w:top w:val="nil"/>
              <w:left w:val="nil"/>
              <w:bottom w:val="single" w:sz="4" w:space="0" w:color="auto"/>
              <w:right w:val="single" w:sz="4" w:space="0" w:color="auto"/>
            </w:tcBorders>
            <w:shd w:val="clear" w:color="auto" w:fill="auto"/>
            <w:vAlign w:val="center"/>
            <w:hideMark/>
          </w:tcPr>
          <w:p w14:paraId="1E2A70E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36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D39F3D5" w14:textId="0A916E7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134C08C6" w14:textId="1C0AAE8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16</w:t>
            </w:r>
          </w:p>
        </w:tc>
        <w:tc>
          <w:tcPr>
            <w:tcW w:w="980" w:type="dxa"/>
            <w:tcBorders>
              <w:top w:val="nil"/>
              <w:left w:val="nil"/>
              <w:bottom w:val="single" w:sz="4" w:space="0" w:color="auto"/>
              <w:right w:val="single" w:sz="4" w:space="0" w:color="auto"/>
            </w:tcBorders>
            <w:shd w:val="clear" w:color="auto" w:fill="auto"/>
            <w:noWrap/>
            <w:vAlign w:val="center"/>
            <w:hideMark/>
          </w:tcPr>
          <w:p w14:paraId="66F957F6" w14:textId="17E3F33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06B075E0" w14:textId="50DBCFC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516" w:type="dxa"/>
            <w:tcBorders>
              <w:top w:val="nil"/>
              <w:left w:val="nil"/>
              <w:bottom w:val="single" w:sz="4" w:space="0" w:color="auto"/>
              <w:right w:val="single" w:sz="4" w:space="0" w:color="auto"/>
            </w:tcBorders>
            <w:shd w:val="clear" w:color="auto" w:fill="auto"/>
            <w:noWrap/>
            <w:vAlign w:val="center"/>
            <w:hideMark/>
          </w:tcPr>
          <w:p w14:paraId="3AA6CF5E" w14:textId="0DF4604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92</w:t>
            </w:r>
          </w:p>
        </w:tc>
        <w:tc>
          <w:tcPr>
            <w:tcW w:w="618" w:type="dxa"/>
            <w:tcBorders>
              <w:top w:val="nil"/>
              <w:left w:val="nil"/>
              <w:bottom w:val="single" w:sz="4" w:space="0" w:color="auto"/>
              <w:right w:val="single" w:sz="4" w:space="0" w:color="auto"/>
            </w:tcBorders>
            <w:shd w:val="clear" w:color="000000" w:fill="F2F2F2"/>
            <w:noWrap/>
            <w:vAlign w:val="center"/>
            <w:hideMark/>
          </w:tcPr>
          <w:p w14:paraId="2C6E1D72" w14:textId="55F3A1C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27,6</w:t>
            </w:r>
          </w:p>
        </w:tc>
        <w:tc>
          <w:tcPr>
            <w:tcW w:w="1052" w:type="dxa"/>
            <w:tcBorders>
              <w:top w:val="nil"/>
              <w:left w:val="nil"/>
              <w:bottom w:val="single" w:sz="4" w:space="0" w:color="auto"/>
              <w:right w:val="single" w:sz="4" w:space="0" w:color="auto"/>
            </w:tcBorders>
            <w:shd w:val="clear" w:color="auto" w:fill="auto"/>
            <w:noWrap/>
            <w:vAlign w:val="center"/>
            <w:hideMark/>
          </w:tcPr>
          <w:p w14:paraId="176C5F28" w14:textId="5BFE2BA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338B329C" w14:textId="243F5D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E216389" w14:textId="263C77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61F468F1" w14:textId="4F448A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61" w:type="dxa"/>
            <w:tcBorders>
              <w:top w:val="nil"/>
              <w:left w:val="nil"/>
              <w:bottom w:val="single" w:sz="4" w:space="0" w:color="auto"/>
              <w:right w:val="single" w:sz="4" w:space="0" w:color="auto"/>
            </w:tcBorders>
            <w:shd w:val="clear" w:color="auto" w:fill="auto"/>
            <w:noWrap/>
            <w:vAlign w:val="center"/>
            <w:hideMark/>
          </w:tcPr>
          <w:p w14:paraId="786ACE39" w14:textId="334A85C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21" w:type="dxa"/>
            <w:tcBorders>
              <w:top w:val="nil"/>
              <w:left w:val="nil"/>
              <w:bottom w:val="single" w:sz="4" w:space="0" w:color="auto"/>
              <w:right w:val="single" w:sz="4" w:space="0" w:color="auto"/>
            </w:tcBorders>
            <w:shd w:val="clear" w:color="auto" w:fill="auto"/>
            <w:noWrap/>
            <w:vAlign w:val="center"/>
            <w:hideMark/>
          </w:tcPr>
          <w:p w14:paraId="34765765" w14:textId="66DEB76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14:paraId="3B038CBE" w14:textId="0808B59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23B20B4" w14:textId="59010C9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01625E67" w14:textId="7F9D669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98</w:t>
            </w:r>
          </w:p>
        </w:tc>
      </w:tr>
      <w:tr w:rsidR="00BD68CD" w:rsidRPr="00BD68CD" w14:paraId="48ACFFAE"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C1979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68</w:t>
            </w:r>
          </w:p>
        </w:tc>
        <w:tc>
          <w:tcPr>
            <w:tcW w:w="3123" w:type="dxa"/>
            <w:tcBorders>
              <w:top w:val="nil"/>
              <w:left w:val="nil"/>
              <w:bottom w:val="single" w:sz="4" w:space="0" w:color="auto"/>
              <w:right w:val="single" w:sz="4" w:space="0" w:color="auto"/>
            </w:tcBorders>
            <w:shd w:val="clear" w:color="auto" w:fill="auto"/>
            <w:vAlign w:val="center"/>
            <w:hideMark/>
          </w:tcPr>
          <w:p w14:paraId="6FE186D8"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«Апрель»</w:t>
            </w:r>
          </w:p>
        </w:tc>
        <w:tc>
          <w:tcPr>
            <w:tcW w:w="992" w:type="dxa"/>
            <w:tcBorders>
              <w:top w:val="nil"/>
              <w:left w:val="nil"/>
              <w:bottom w:val="single" w:sz="4" w:space="0" w:color="auto"/>
              <w:right w:val="single" w:sz="4" w:space="0" w:color="auto"/>
            </w:tcBorders>
            <w:shd w:val="clear" w:color="auto" w:fill="auto"/>
            <w:vAlign w:val="center"/>
            <w:hideMark/>
          </w:tcPr>
          <w:p w14:paraId="39FF0A93"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90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84577DB" w14:textId="6ED05D9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6C13C6DA" w14:textId="024115E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980" w:type="dxa"/>
            <w:tcBorders>
              <w:top w:val="nil"/>
              <w:left w:val="nil"/>
              <w:bottom w:val="single" w:sz="4" w:space="0" w:color="auto"/>
              <w:right w:val="single" w:sz="4" w:space="0" w:color="auto"/>
            </w:tcBorders>
            <w:shd w:val="clear" w:color="auto" w:fill="auto"/>
            <w:noWrap/>
            <w:vAlign w:val="center"/>
            <w:hideMark/>
          </w:tcPr>
          <w:p w14:paraId="4DC07F2C" w14:textId="5E84E81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6CDB9D10" w14:textId="492F10B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40256619" w14:textId="313CB57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25</w:t>
            </w:r>
          </w:p>
        </w:tc>
        <w:tc>
          <w:tcPr>
            <w:tcW w:w="618" w:type="dxa"/>
            <w:tcBorders>
              <w:top w:val="nil"/>
              <w:left w:val="nil"/>
              <w:bottom w:val="single" w:sz="4" w:space="0" w:color="auto"/>
              <w:right w:val="single" w:sz="4" w:space="0" w:color="auto"/>
            </w:tcBorders>
            <w:shd w:val="clear" w:color="000000" w:fill="F2F2F2"/>
            <w:noWrap/>
            <w:vAlign w:val="center"/>
            <w:hideMark/>
          </w:tcPr>
          <w:p w14:paraId="75CAAD83" w14:textId="6874250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7,5</w:t>
            </w:r>
          </w:p>
        </w:tc>
        <w:tc>
          <w:tcPr>
            <w:tcW w:w="1052" w:type="dxa"/>
            <w:tcBorders>
              <w:top w:val="nil"/>
              <w:left w:val="nil"/>
              <w:bottom w:val="single" w:sz="4" w:space="0" w:color="auto"/>
              <w:right w:val="single" w:sz="4" w:space="0" w:color="auto"/>
            </w:tcBorders>
            <w:shd w:val="clear" w:color="auto" w:fill="auto"/>
            <w:noWrap/>
            <w:vAlign w:val="center"/>
            <w:hideMark/>
          </w:tcPr>
          <w:p w14:paraId="7B6F7206" w14:textId="7B9805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w:t>
            </w:r>
          </w:p>
        </w:tc>
        <w:tc>
          <w:tcPr>
            <w:tcW w:w="516" w:type="dxa"/>
            <w:tcBorders>
              <w:top w:val="nil"/>
              <w:left w:val="nil"/>
              <w:bottom w:val="single" w:sz="4" w:space="0" w:color="auto"/>
              <w:right w:val="single" w:sz="4" w:space="0" w:color="auto"/>
            </w:tcBorders>
            <w:shd w:val="clear" w:color="auto" w:fill="auto"/>
            <w:noWrap/>
            <w:vAlign w:val="center"/>
            <w:hideMark/>
          </w:tcPr>
          <w:p w14:paraId="7D763EB2" w14:textId="1162D5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60</w:t>
            </w:r>
          </w:p>
        </w:tc>
        <w:tc>
          <w:tcPr>
            <w:tcW w:w="556" w:type="dxa"/>
            <w:tcBorders>
              <w:top w:val="nil"/>
              <w:left w:val="nil"/>
              <w:bottom w:val="single" w:sz="4" w:space="0" w:color="auto"/>
              <w:right w:val="single" w:sz="4" w:space="0" w:color="auto"/>
            </w:tcBorders>
            <w:shd w:val="clear" w:color="000000" w:fill="F2F2F2"/>
            <w:noWrap/>
            <w:vAlign w:val="center"/>
            <w:hideMark/>
          </w:tcPr>
          <w:p w14:paraId="3C502FDF" w14:textId="4EDF2BA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1205" w:type="dxa"/>
            <w:tcBorders>
              <w:top w:val="nil"/>
              <w:left w:val="nil"/>
              <w:bottom w:val="single" w:sz="4" w:space="0" w:color="auto"/>
              <w:right w:val="single" w:sz="4" w:space="0" w:color="auto"/>
            </w:tcBorders>
            <w:shd w:val="clear" w:color="auto" w:fill="auto"/>
            <w:noWrap/>
            <w:vAlign w:val="center"/>
            <w:hideMark/>
          </w:tcPr>
          <w:p w14:paraId="6B494591" w14:textId="55BC993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90</w:t>
            </w:r>
          </w:p>
        </w:tc>
        <w:tc>
          <w:tcPr>
            <w:tcW w:w="661" w:type="dxa"/>
            <w:tcBorders>
              <w:top w:val="nil"/>
              <w:left w:val="nil"/>
              <w:bottom w:val="single" w:sz="4" w:space="0" w:color="auto"/>
              <w:right w:val="single" w:sz="4" w:space="0" w:color="auto"/>
            </w:tcBorders>
            <w:shd w:val="clear" w:color="auto" w:fill="auto"/>
            <w:noWrap/>
            <w:vAlign w:val="center"/>
            <w:hideMark/>
          </w:tcPr>
          <w:p w14:paraId="74FEB76B" w14:textId="58EFA62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c>
          <w:tcPr>
            <w:tcW w:w="621" w:type="dxa"/>
            <w:tcBorders>
              <w:top w:val="nil"/>
              <w:left w:val="nil"/>
              <w:bottom w:val="single" w:sz="4" w:space="0" w:color="auto"/>
              <w:right w:val="single" w:sz="4" w:space="0" w:color="auto"/>
            </w:tcBorders>
            <w:shd w:val="clear" w:color="auto" w:fill="auto"/>
            <w:noWrap/>
            <w:vAlign w:val="center"/>
            <w:hideMark/>
          </w:tcPr>
          <w:p w14:paraId="6ACF8BDD" w14:textId="6DE5486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84</w:t>
            </w:r>
          </w:p>
        </w:tc>
        <w:tc>
          <w:tcPr>
            <w:tcW w:w="567" w:type="dxa"/>
            <w:tcBorders>
              <w:top w:val="nil"/>
              <w:left w:val="nil"/>
              <w:bottom w:val="single" w:sz="4" w:space="0" w:color="auto"/>
              <w:right w:val="single" w:sz="4" w:space="0" w:color="auto"/>
            </w:tcBorders>
            <w:shd w:val="clear" w:color="auto" w:fill="auto"/>
            <w:noWrap/>
            <w:vAlign w:val="center"/>
            <w:hideMark/>
          </w:tcPr>
          <w:p w14:paraId="37359133" w14:textId="7140A19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96</w:t>
            </w:r>
          </w:p>
        </w:tc>
        <w:tc>
          <w:tcPr>
            <w:tcW w:w="709" w:type="dxa"/>
            <w:tcBorders>
              <w:top w:val="nil"/>
              <w:left w:val="nil"/>
              <w:bottom w:val="single" w:sz="4" w:space="0" w:color="auto"/>
              <w:right w:val="single" w:sz="4" w:space="0" w:color="auto"/>
            </w:tcBorders>
            <w:shd w:val="clear" w:color="000000" w:fill="F2F2F2"/>
            <w:noWrap/>
            <w:vAlign w:val="center"/>
            <w:hideMark/>
          </w:tcPr>
          <w:p w14:paraId="1D102B5E" w14:textId="231A9FD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38,4</w:t>
            </w:r>
          </w:p>
        </w:tc>
        <w:tc>
          <w:tcPr>
            <w:tcW w:w="752" w:type="dxa"/>
            <w:tcBorders>
              <w:top w:val="nil"/>
              <w:left w:val="nil"/>
              <w:bottom w:val="single" w:sz="4" w:space="0" w:color="auto"/>
              <w:right w:val="single" w:sz="4" w:space="0" w:color="auto"/>
            </w:tcBorders>
            <w:shd w:val="clear" w:color="000000" w:fill="D9D9D9"/>
            <w:noWrap/>
            <w:vAlign w:val="center"/>
            <w:hideMark/>
          </w:tcPr>
          <w:p w14:paraId="105C86D3" w14:textId="0088DA4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64</w:t>
            </w:r>
          </w:p>
        </w:tc>
      </w:tr>
      <w:tr w:rsidR="00BD68CD" w:rsidRPr="00BD68CD" w14:paraId="0315DB2D" w14:textId="77777777" w:rsidTr="00BD68CD">
        <w:trPr>
          <w:trHeight w:val="79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FD9847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69</w:t>
            </w:r>
          </w:p>
        </w:tc>
        <w:tc>
          <w:tcPr>
            <w:tcW w:w="3123" w:type="dxa"/>
            <w:tcBorders>
              <w:top w:val="nil"/>
              <w:left w:val="nil"/>
              <w:bottom w:val="single" w:sz="4" w:space="0" w:color="auto"/>
              <w:right w:val="single" w:sz="4" w:space="0" w:color="auto"/>
            </w:tcBorders>
            <w:shd w:val="clear" w:color="auto" w:fill="auto"/>
            <w:vAlign w:val="center"/>
            <w:hideMark/>
          </w:tcPr>
          <w:p w14:paraId="46BA887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992" w:type="dxa"/>
            <w:tcBorders>
              <w:top w:val="nil"/>
              <w:left w:val="nil"/>
              <w:bottom w:val="single" w:sz="4" w:space="0" w:color="auto"/>
              <w:right w:val="single" w:sz="4" w:space="0" w:color="auto"/>
            </w:tcBorders>
            <w:shd w:val="clear" w:color="auto" w:fill="auto"/>
            <w:vAlign w:val="center"/>
            <w:hideMark/>
          </w:tcPr>
          <w:p w14:paraId="7D11230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579A46E" w14:textId="32D3310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76A5BE30" w14:textId="6231EDD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w:t>
            </w:r>
          </w:p>
        </w:tc>
        <w:tc>
          <w:tcPr>
            <w:tcW w:w="980" w:type="dxa"/>
            <w:tcBorders>
              <w:top w:val="nil"/>
              <w:left w:val="nil"/>
              <w:bottom w:val="single" w:sz="4" w:space="0" w:color="auto"/>
              <w:right w:val="single" w:sz="4" w:space="0" w:color="auto"/>
            </w:tcBorders>
            <w:shd w:val="clear" w:color="auto" w:fill="auto"/>
            <w:noWrap/>
            <w:vAlign w:val="center"/>
            <w:hideMark/>
          </w:tcPr>
          <w:p w14:paraId="4F7E3A69" w14:textId="14DAD4A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893BB77" w14:textId="2390810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12</w:t>
            </w:r>
          </w:p>
        </w:tc>
        <w:tc>
          <w:tcPr>
            <w:tcW w:w="516" w:type="dxa"/>
            <w:tcBorders>
              <w:top w:val="nil"/>
              <w:left w:val="nil"/>
              <w:bottom w:val="single" w:sz="4" w:space="0" w:color="auto"/>
              <w:right w:val="single" w:sz="4" w:space="0" w:color="auto"/>
            </w:tcBorders>
            <w:shd w:val="clear" w:color="auto" w:fill="auto"/>
            <w:noWrap/>
            <w:vAlign w:val="center"/>
            <w:hideMark/>
          </w:tcPr>
          <w:p w14:paraId="168B9E99" w14:textId="375D671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61</w:t>
            </w:r>
          </w:p>
        </w:tc>
        <w:tc>
          <w:tcPr>
            <w:tcW w:w="618" w:type="dxa"/>
            <w:tcBorders>
              <w:top w:val="nil"/>
              <w:left w:val="nil"/>
              <w:bottom w:val="single" w:sz="4" w:space="0" w:color="auto"/>
              <w:right w:val="single" w:sz="4" w:space="0" w:color="auto"/>
            </w:tcBorders>
            <w:shd w:val="clear" w:color="000000" w:fill="F2F2F2"/>
            <w:noWrap/>
            <w:vAlign w:val="center"/>
            <w:hideMark/>
          </w:tcPr>
          <w:p w14:paraId="0550094F" w14:textId="45C52AE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18,3</w:t>
            </w:r>
          </w:p>
        </w:tc>
        <w:tc>
          <w:tcPr>
            <w:tcW w:w="1052" w:type="dxa"/>
            <w:tcBorders>
              <w:top w:val="nil"/>
              <w:left w:val="nil"/>
              <w:bottom w:val="single" w:sz="4" w:space="0" w:color="auto"/>
              <w:right w:val="single" w:sz="4" w:space="0" w:color="auto"/>
            </w:tcBorders>
            <w:shd w:val="clear" w:color="auto" w:fill="auto"/>
            <w:noWrap/>
            <w:vAlign w:val="center"/>
            <w:hideMark/>
          </w:tcPr>
          <w:p w14:paraId="6A81D83D" w14:textId="549D6BA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12519360" w14:textId="32DAC96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5E8F7CF9" w14:textId="195BFB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1BA5804" w14:textId="1F44310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61" w:type="dxa"/>
            <w:tcBorders>
              <w:top w:val="nil"/>
              <w:left w:val="nil"/>
              <w:bottom w:val="single" w:sz="4" w:space="0" w:color="auto"/>
              <w:right w:val="single" w:sz="4" w:space="0" w:color="auto"/>
            </w:tcBorders>
            <w:shd w:val="clear" w:color="auto" w:fill="auto"/>
            <w:noWrap/>
            <w:vAlign w:val="center"/>
            <w:hideMark/>
          </w:tcPr>
          <w:p w14:paraId="24CF5916" w14:textId="595E2FA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621" w:type="dxa"/>
            <w:tcBorders>
              <w:top w:val="nil"/>
              <w:left w:val="nil"/>
              <w:bottom w:val="single" w:sz="4" w:space="0" w:color="auto"/>
              <w:right w:val="single" w:sz="4" w:space="0" w:color="auto"/>
            </w:tcBorders>
            <w:shd w:val="clear" w:color="auto" w:fill="auto"/>
            <w:noWrap/>
            <w:vAlign w:val="center"/>
            <w:hideMark/>
          </w:tcPr>
          <w:p w14:paraId="41996D58" w14:textId="5DBCBD6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3604A655" w14:textId="1122106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6B6DCACA" w14:textId="4B8C561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6E09A543" w14:textId="5EDECDB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r>
      <w:tr w:rsidR="00BD68CD" w:rsidRPr="00BD68CD" w14:paraId="5E394609" w14:textId="77777777" w:rsidTr="00BD68CD">
        <w:trPr>
          <w:trHeight w:val="528"/>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860D1C"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70</w:t>
            </w:r>
          </w:p>
        </w:tc>
        <w:tc>
          <w:tcPr>
            <w:tcW w:w="3123" w:type="dxa"/>
            <w:tcBorders>
              <w:top w:val="nil"/>
              <w:left w:val="nil"/>
              <w:bottom w:val="single" w:sz="4" w:space="0" w:color="auto"/>
              <w:right w:val="single" w:sz="4" w:space="0" w:color="auto"/>
            </w:tcBorders>
            <w:shd w:val="clear" w:color="auto" w:fill="auto"/>
            <w:vAlign w:val="center"/>
            <w:hideMark/>
          </w:tcPr>
          <w:p w14:paraId="49B1DB1E"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«Академия» Центр здоровья и развития»</w:t>
            </w:r>
          </w:p>
        </w:tc>
        <w:tc>
          <w:tcPr>
            <w:tcW w:w="992" w:type="dxa"/>
            <w:tcBorders>
              <w:top w:val="nil"/>
              <w:left w:val="nil"/>
              <w:bottom w:val="single" w:sz="4" w:space="0" w:color="auto"/>
              <w:right w:val="single" w:sz="4" w:space="0" w:color="auto"/>
            </w:tcBorders>
            <w:shd w:val="clear" w:color="auto" w:fill="auto"/>
            <w:vAlign w:val="center"/>
            <w:hideMark/>
          </w:tcPr>
          <w:p w14:paraId="472FE6B0"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3B1D125" w14:textId="3BA365E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27B13ECD" w14:textId="2CE3505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13</w:t>
            </w:r>
          </w:p>
        </w:tc>
        <w:tc>
          <w:tcPr>
            <w:tcW w:w="980" w:type="dxa"/>
            <w:tcBorders>
              <w:top w:val="nil"/>
              <w:left w:val="nil"/>
              <w:bottom w:val="single" w:sz="4" w:space="0" w:color="auto"/>
              <w:right w:val="single" w:sz="4" w:space="0" w:color="auto"/>
            </w:tcBorders>
            <w:shd w:val="clear" w:color="auto" w:fill="auto"/>
            <w:noWrap/>
            <w:vAlign w:val="center"/>
            <w:hideMark/>
          </w:tcPr>
          <w:p w14:paraId="55C30774" w14:textId="1283A03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601C3D5" w14:textId="428EA6E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516" w:type="dxa"/>
            <w:tcBorders>
              <w:top w:val="nil"/>
              <w:left w:val="nil"/>
              <w:bottom w:val="single" w:sz="4" w:space="0" w:color="auto"/>
              <w:right w:val="single" w:sz="4" w:space="0" w:color="auto"/>
            </w:tcBorders>
            <w:shd w:val="clear" w:color="auto" w:fill="auto"/>
            <w:noWrap/>
            <w:vAlign w:val="center"/>
            <w:hideMark/>
          </w:tcPr>
          <w:p w14:paraId="7CC2A249" w14:textId="6483633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88</w:t>
            </w:r>
          </w:p>
        </w:tc>
        <w:tc>
          <w:tcPr>
            <w:tcW w:w="618" w:type="dxa"/>
            <w:tcBorders>
              <w:top w:val="nil"/>
              <w:left w:val="nil"/>
              <w:bottom w:val="single" w:sz="4" w:space="0" w:color="auto"/>
              <w:right w:val="single" w:sz="4" w:space="0" w:color="auto"/>
            </w:tcBorders>
            <w:shd w:val="clear" w:color="000000" w:fill="F2F2F2"/>
            <w:noWrap/>
            <w:vAlign w:val="center"/>
            <w:hideMark/>
          </w:tcPr>
          <w:p w14:paraId="51D8B78A" w14:textId="6491F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26,4</w:t>
            </w:r>
          </w:p>
        </w:tc>
        <w:tc>
          <w:tcPr>
            <w:tcW w:w="1052" w:type="dxa"/>
            <w:tcBorders>
              <w:top w:val="nil"/>
              <w:left w:val="nil"/>
              <w:bottom w:val="single" w:sz="4" w:space="0" w:color="auto"/>
              <w:right w:val="single" w:sz="4" w:space="0" w:color="auto"/>
            </w:tcBorders>
            <w:shd w:val="clear" w:color="auto" w:fill="auto"/>
            <w:noWrap/>
            <w:vAlign w:val="center"/>
            <w:hideMark/>
          </w:tcPr>
          <w:p w14:paraId="02060E11" w14:textId="073EB98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w:t>
            </w:r>
          </w:p>
        </w:tc>
        <w:tc>
          <w:tcPr>
            <w:tcW w:w="516" w:type="dxa"/>
            <w:tcBorders>
              <w:top w:val="nil"/>
              <w:left w:val="nil"/>
              <w:bottom w:val="single" w:sz="4" w:space="0" w:color="auto"/>
              <w:right w:val="single" w:sz="4" w:space="0" w:color="auto"/>
            </w:tcBorders>
            <w:shd w:val="clear" w:color="auto" w:fill="auto"/>
            <w:noWrap/>
            <w:vAlign w:val="center"/>
            <w:hideMark/>
          </w:tcPr>
          <w:p w14:paraId="3D5648FD" w14:textId="732511D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90</w:t>
            </w:r>
          </w:p>
        </w:tc>
        <w:tc>
          <w:tcPr>
            <w:tcW w:w="556" w:type="dxa"/>
            <w:tcBorders>
              <w:top w:val="nil"/>
              <w:left w:val="nil"/>
              <w:bottom w:val="single" w:sz="4" w:space="0" w:color="auto"/>
              <w:right w:val="single" w:sz="4" w:space="0" w:color="auto"/>
            </w:tcBorders>
            <w:shd w:val="clear" w:color="000000" w:fill="F2F2F2"/>
            <w:noWrap/>
            <w:vAlign w:val="center"/>
            <w:hideMark/>
          </w:tcPr>
          <w:p w14:paraId="323AEF33" w14:textId="06A7FC9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27</w:t>
            </w:r>
          </w:p>
        </w:tc>
        <w:tc>
          <w:tcPr>
            <w:tcW w:w="1205" w:type="dxa"/>
            <w:tcBorders>
              <w:top w:val="nil"/>
              <w:left w:val="nil"/>
              <w:bottom w:val="single" w:sz="4" w:space="0" w:color="auto"/>
              <w:right w:val="single" w:sz="4" w:space="0" w:color="auto"/>
            </w:tcBorders>
            <w:shd w:val="clear" w:color="auto" w:fill="auto"/>
            <w:noWrap/>
            <w:vAlign w:val="center"/>
            <w:hideMark/>
          </w:tcPr>
          <w:p w14:paraId="19F7477A" w14:textId="67F8EB1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65</w:t>
            </w:r>
          </w:p>
        </w:tc>
        <w:tc>
          <w:tcPr>
            <w:tcW w:w="661" w:type="dxa"/>
            <w:tcBorders>
              <w:top w:val="nil"/>
              <w:left w:val="nil"/>
              <w:bottom w:val="single" w:sz="4" w:space="0" w:color="auto"/>
              <w:right w:val="single" w:sz="4" w:space="0" w:color="auto"/>
            </w:tcBorders>
            <w:shd w:val="clear" w:color="auto" w:fill="auto"/>
            <w:noWrap/>
            <w:vAlign w:val="center"/>
            <w:hideMark/>
          </w:tcPr>
          <w:p w14:paraId="3E7DE5E4" w14:textId="32B73DA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65</w:t>
            </w:r>
          </w:p>
        </w:tc>
        <w:tc>
          <w:tcPr>
            <w:tcW w:w="621" w:type="dxa"/>
            <w:tcBorders>
              <w:top w:val="nil"/>
              <w:left w:val="nil"/>
              <w:bottom w:val="single" w:sz="4" w:space="0" w:color="auto"/>
              <w:right w:val="single" w:sz="4" w:space="0" w:color="auto"/>
            </w:tcBorders>
            <w:shd w:val="clear" w:color="auto" w:fill="auto"/>
            <w:noWrap/>
            <w:vAlign w:val="center"/>
            <w:hideMark/>
          </w:tcPr>
          <w:p w14:paraId="7EE93C1C" w14:textId="0E84021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65</w:t>
            </w:r>
          </w:p>
        </w:tc>
        <w:tc>
          <w:tcPr>
            <w:tcW w:w="567" w:type="dxa"/>
            <w:tcBorders>
              <w:top w:val="nil"/>
              <w:left w:val="nil"/>
              <w:bottom w:val="single" w:sz="4" w:space="0" w:color="auto"/>
              <w:right w:val="single" w:sz="4" w:space="0" w:color="auto"/>
            </w:tcBorders>
            <w:shd w:val="clear" w:color="auto" w:fill="auto"/>
            <w:noWrap/>
            <w:vAlign w:val="center"/>
            <w:hideMark/>
          </w:tcPr>
          <w:p w14:paraId="54B3E7AC" w14:textId="4B5AF57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14CB81BC" w14:textId="4A2588C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5E3CD160" w14:textId="2D03FE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93</w:t>
            </w:r>
          </w:p>
        </w:tc>
      </w:tr>
      <w:tr w:rsidR="00BD68CD" w:rsidRPr="00BD68CD" w14:paraId="6731E12C"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40B244"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71</w:t>
            </w:r>
          </w:p>
        </w:tc>
        <w:tc>
          <w:tcPr>
            <w:tcW w:w="3123" w:type="dxa"/>
            <w:tcBorders>
              <w:top w:val="nil"/>
              <w:left w:val="nil"/>
              <w:bottom w:val="single" w:sz="4" w:space="0" w:color="auto"/>
              <w:right w:val="single" w:sz="4" w:space="0" w:color="auto"/>
            </w:tcBorders>
            <w:shd w:val="clear" w:color="auto" w:fill="auto"/>
            <w:vAlign w:val="center"/>
            <w:hideMark/>
          </w:tcPr>
          <w:p w14:paraId="0B03C33B" w14:textId="600518D4"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«Веста»</w:t>
            </w:r>
          </w:p>
        </w:tc>
        <w:tc>
          <w:tcPr>
            <w:tcW w:w="992" w:type="dxa"/>
            <w:tcBorders>
              <w:top w:val="nil"/>
              <w:left w:val="nil"/>
              <w:bottom w:val="single" w:sz="4" w:space="0" w:color="auto"/>
              <w:right w:val="single" w:sz="4" w:space="0" w:color="auto"/>
            </w:tcBorders>
            <w:shd w:val="clear" w:color="auto" w:fill="auto"/>
            <w:vAlign w:val="center"/>
            <w:hideMark/>
          </w:tcPr>
          <w:p w14:paraId="2A6570D2"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8</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0A5FF95" w14:textId="520CF28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B4AC20F" w14:textId="07E2867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14</w:t>
            </w:r>
          </w:p>
        </w:tc>
        <w:tc>
          <w:tcPr>
            <w:tcW w:w="980" w:type="dxa"/>
            <w:tcBorders>
              <w:top w:val="nil"/>
              <w:left w:val="nil"/>
              <w:bottom w:val="single" w:sz="4" w:space="0" w:color="auto"/>
              <w:right w:val="single" w:sz="4" w:space="0" w:color="auto"/>
            </w:tcBorders>
            <w:shd w:val="clear" w:color="auto" w:fill="auto"/>
            <w:noWrap/>
            <w:vAlign w:val="center"/>
            <w:hideMark/>
          </w:tcPr>
          <w:p w14:paraId="0E038581" w14:textId="0CF285E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3825675A" w14:textId="4A48228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15</w:t>
            </w:r>
          </w:p>
        </w:tc>
        <w:tc>
          <w:tcPr>
            <w:tcW w:w="516" w:type="dxa"/>
            <w:tcBorders>
              <w:top w:val="nil"/>
              <w:left w:val="nil"/>
              <w:bottom w:val="single" w:sz="4" w:space="0" w:color="auto"/>
              <w:right w:val="single" w:sz="4" w:space="0" w:color="auto"/>
            </w:tcBorders>
            <w:shd w:val="clear" w:color="auto" w:fill="auto"/>
            <w:noWrap/>
            <w:vAlign w:val="center"/>
            <w:hideMark/>
          </w:tcPr>
          <w:p w14:paraId="0DFAB819" w14:textId="4A53318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81</w:t>
            </w:r>
          </w:p>
        </w:tc>
        <w:tc>
          <w:tcPr>
            <w:tcW w:w="618" w:type="dxa"/>
            <w:tcBorders>
              <w:top w:val="nil"/>
              <w:left w:val="nil"/>
              <w:bottom w:val="single" w:sz="4" w:space="0" w:color="auto"/>
              <w:right w:val="single" w:sz="4" w:space="0" w:color="auto"/>
            </w:tcBorders>
            <w:shd w:val="clear" w:color="000000" w:fill="F2F2F2"/>
            <w:noWrap/>
            <w:vAlign w:val="center"/>
            <w:hideMark/>
          </w:tcPr>
          <w:p w14:paraId="667546BC" w14:textId="624B5F3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24,3</w:t>
            </w:r>
          </w:p>
        </w:tc>
        <w:tc>
          <w:tcPr>
            <w:tcW w:w="1052" w:type="dxa"/>
            <w:tcBorders>
              <w:top w:val="nil"/>
              <w:left w:val="nil"/>
              <w:bottom w:val="single" w:sz="4" w:space="0" w:color="auto"/>
              <w:right w:val="single" w:sz="4" w:space="0" w:color="auto"/>
            </w:tcBorders>
            <w:shd w:val="clear" w:color="auto" w:fill="auto"/>
            <w:noWrap/>
            <w:vAlign w:val="center"/>
            <w:hideMark/>
          </w:tcPr>
          <w:p w14:paraId="3C278838" w14:textId="268A2CC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53A191BA" w14:textId="06DCDAE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78606E0D" w14:textId="2DA09E7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266ACEA1" w14:textId="4F60E92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661" w:type="dxa"/>
            <w:tcBorders>
              <w:top w:val="nil"/>
              <w:left w:val="nil"/>
              <w:bottom w:val="single" w:sz="4" w:space="0" w:color="auto"/>
              <w:right w:val="single" w:sz="4" w:space="0" w:color="auto"/>
            </w:tcBorders>
            <w:shd w:val="clear" w:color="auto" w:fill="auto"/>
            <w:noWrap/>
            <w:vAlign w:val="center"/>
            <w:hideMark/>
          </w:tcPr>
          <w:p w14:paraId="6A85AB29" w14:textId="65C5B0F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621" w:type="dxa"/>
            <w:tcBorders>
              <w:top w:val="nil"/>
              <w:left w:val="nil"/>
              <w:bottom w:val="single" w:sz="4" w:space="0" w:color="auto"/>
              <w:right w:val="single" w:sz="4" w:space="0" w:color="auto"/>
            </w:tcBorders>
            <w:shd w:val="clear" w:color="auto" w:fill="auto"/>
            <w:noWrap/>
            <w:vAlign w:val="center"/>
            <w:hideMark/>
          </w:tcPr>
          <w:p w14:paraId="25043856" w14:textId="7B4F655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w:t>
            </w:r>
          </w:p>
        </w:tc>
        <w:tc>
          <w:tcPr>
            <w:tcW w:w="567" w:type="dxa"/>
            <w:tcBorders>
              <w:top w:val="nil"/>
              <w:left w:val="nil"/>
              <w:bottom w:val="single" w:sz="4" w:space="0" w:color="auto"/>
              <w:right w:val="single" w:sz="4" w:space="0" w:color="auto"/>
            </w:tcBorders>
            <w:shd w:val="clear" w:color="auto" w:fill="auto"/>
            <w:noWrap/>
            <w:vAlign w:val="center"/>
            <w:hideMark/>
          </w:tcPr>
          <w:p w14:paraId="2DF1F90F" w14:textId="3C1AEA2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36EC88AB" w14:textId="4D105BB9"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2B43E841" w14:textId="78373CF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94</w:t>
            </w:r>
          </w:p>
        </w:tc>
      </w:tr>
      <w:tr w:rsidR="00BD68CD" w:rsidRPr="00BD68CD" w14:paraId="28B84075"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F9853D6"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72</w:t>
            </w:r>
          </w:p>
        </w:tc>
        <w:tc>
          <w:tcPr>
            <w:tcW w:w="3123" w:type="dxa"/>
            <w:tcBorders>
              <w:top w:val="nil"/>
              <w:left w:val="nil"/>
              <w:bottom w:val="single" w:sz="4" w:space="0" w:color="auto"/>
              <w:right w:val="single" w:sz="4" w:space="0" w:color="auto"/>
            </w:tcBorders>
            <w:shd w:val="clear" w:color="auto" w:fill="auto"/>
            <w:vAlign w:val="center"/>
            <w:hideMark/>
          </w:tcPr>
          <w:p w14:paraId="11D52671"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Благотворительный Фонд социальной и духовной помощи «</w:t>
            </w:r>
            <w:proofErr w:type="spellStart"/>
            <w:r w:rsidRPr="00BD68CD">
              <w:rPr>
                <w:rFonts w:ascii="Times New Roman" w:eastAsia="Times New Roman" w:hAnsi="Times New Roman"/>
                <w:color w:val="000000"/>
                <w:sz w:val="18"/>
                <w:szCs w:val="18"/>
                <w:lang w:eastAsia="ru-RU"/>
              </w:rPr>
              <w:t>Вефиль</w:t>
            </w:r>
            <w:proofErr w:type="spellEnd"/>
            <w:r w:rsidRPr="00BD68CD">
              <w:rPr>
                <w:rFonts w:ascii="Times New Roman" w:eastAsia="Times New Roman" w:hAnsi="Times New Roman"/>
                <w:color w:val="000000"/>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39306D88"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6</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1E6C1E4" w14:textId="3560DE3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5CA9063E" w14:textId="12B5256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980" w:type="dxa"/>
            <w:tcBorders>
              <w:top w:val="nil"/>
              <w:left w:val="nil"/>
              <w:bottom w:val="single" w:sz="4" w:space="0" w:color="auto"/>
              <w:right w:val="single" w:sz="4" w:space="0" w:color="auto"/>
            </w:tcBorders>
            <w:shd w:val="clear" w:color="auto" w:fill="auto"/>
            <w:noWrap/>
            <w:vAlign w:val="center"/>
            <w:hideMark/>
          </w:tcPr>
          <w:p w14:paraId="5B615E20" w14:textId="584FA8E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4164D727" w14:textId="69B23D8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516" w:type="dxa"/>
            <w:tcBorders>
              <w:top w:val="nil"/>
              <w:left w:val="nil"/>
              <w:bottom w:val="single" w:sz="4" w:space="0" w:color="auto"/>
              <w:right w:val="single" w:sz="4" w:space="0" w:color="auto"/>
            </w:tcBorders>
            <w:shd w:val="clear" w:color="auto" w:fill="auto"/>
            <w:noWrap/>
            <w:vAlign w:val="center"/>
            <w:hideMark/>
          </w:tcPr>
          <w:p w14:paraId="549ED1BA" w14:textId="7AC07AC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18</w:t>
            </w:r>
          </w:p>
        </w:tc>
        <w:tc>
          <w:tcPr>
            <w:tcW w:w="618" w:type="dxa"/>
            <w:tcBorders>
              <w:top w:val="nil"/>
              <w:left w:val="nil"/>
              <w:bottom w:val="single" w:sz="4" w:space="0" w:color="auto"/>
              <w:right w:val="single" w:sz="4" w:space="0" w:color="auto"/>
            </w:tcBorders>
            <w:shd w:val="clear" w:color="000000" w:fill="F2F2F2"/>
            <w:noWrap/>
            <w:vAlign w:val="center"/>
            <w:hideMark/>
          </w:tcPr>
          <w:p w14:paraId="6BE0AF40" w14:textId="2C24508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5,4</w:t>
            </w:r>
          </w:p>
        </w:tc>
        <w:tc>
          <w:tcPr>
            <w:tcW w:w="1052" w:type="dxa"/>
            <w:tcBorders>
              <w:top w:val="nil"/>
              <w:left w:val="nil"/>
              <w:bottom w:val="single" w:sz="4" w:space="0" w:color="auto"/>
              <w:right w:val="single" w:sz="4" w:space="0" w:color="auto"/>
            </w:tcBorders>
            <w:shd w:val="clear" w:color="auto" w:fill="auto"/>
            <w:noWrap/>
            <w:vAlign w:val="center"/>
            <w:hideMark/>
          </w:tcPr>
          <w:p w14:paraId="25B00C8F" w14:textId="07225F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5</w:t>
            </w:r>
          </w:p>
        </w:tc>
        <w:tc>
          <w:tcPr>
            <w:tcW w:w="516" w:type="dxa"/>
            <w:tcBorders>
              <w:top w:val="nil"/>
              <w:left w:val="nil"/>
              <w:bottom w:val="single" w:sz="4" w:space="0" w:color="auto"/>
              <w:right w:val="single" w:sz="4" w:space="0" w:color="auto"/>
            </w:tcBorders>
            <w:shd w:val="clear" w:color="auto" w:fill="auto"/>
            <w:noWrap/>
            <w:vAlign w:val="center"/>
            <w:hideMark/>
          </w:tcPr>
          <w:p w14:paraId="6DDE8969" w14:textId="1DAD7B1D"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556" w:type="dxa"/>
            <w:tcBorders>
              <w:top w:val="nil"/>
              <w:left w:val="nil"/>
              <w:bottom w:val="single" w:sz="4" w:space="0" w:color="auto"/>
              <w:right w:val="single" w:sz="4" w:space="0" w:color="auto"/>
            </w:tcBorders>
            <w:shd w:val="clear" w:color="000000" w:fill="F2F2F2"/>
            <w:noWrap/>
            <w:vAlign w:val="center"/>
            <w:hideMark/>
          </w:tcPr>
          <w:p w14:paraId="0D4A7B95" w14:textId="207537F5"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0</w:t>
            </w:r>
          </w:p>
        </w:tc>
        <w:tc>
          <w:tcPr>
            <w:tcW w:w="1205" w:type="dxa"/>
            <w:tcBorders>
              <w:top w:val="nil"/>
              <w:left w:val="nil"/>
              <w:bottom w:val="single" w:sz="4" w:space="0" w:color="auto"/>
              <w:right w:val="single" w:sz="4" w:space="0" w:color="auto"/>
            </w:tcBorders>
            <w:shd w:val="clear" w:color="auto" w:fill="auto"/>
            <w:noWrap/>
            <w:vAlign w:val="center"/>
            <w:hideMark/>
          </w:tcPr>
          <w:p w14:paraId="7D73AF1C" w14:textId="6593964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661" w:type="dxa"/>
            <w:tcBorders>
              <w:top w:val="nil"/>
              <w:left w:val="nil"/>
              <w:bottom w:val="single" w:sz="4" w:space="0" w:color="auto"/>
              <w:right w:val="single" w:sz="4" w:space="0" w:color="auto"/>
            </w:tcBorders>
            <w:shd w:val="clear" w:color="auto" w:fill="auto"/>
            <w:noWrap/>
            <w:vAlign w:val="center"/>
            <w:hideMark/>
          </w:tcPr>
          <w:p w14:paraId="5A11B6E9" w14:textId="6CC37BA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621" w:type="dxa"/>
            <w:tcBorders>
              <w:top w:val="nil"/>
              <w:left w:val="nil"/>
              <w:bottom w:val="single" w:sz="4" w:space="0" w:color="auto"/>
              <w:right w:val="single" w:sz="4" w:space="0" w:color="auto"/>
            </w:tcBorders>
            <w:shd w:val="clear" w:color="auto" w:fill="auto"/>
            <w:noWrap/>
            <w:vAlign w:val="center"/>
            <w:hideMark/>
          </w:tcPr>
          <w:p w14:paraId="74A2FEA7" w14:textId="2897AC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567" w:type="dxa"/>
            <w:tcBorders>
              <w:top w:val="nil"/>
              <w:left w:val="nil"/>
              <w:bottom w:val="single" w:sz="4" w:space="0" w:color="auto"/>
              <w:right w:val="single" w:sz="4" w:space="0" w:color="auto"/>
            </w:tcBorders>
            <w:shd w:val="clear" w:color="auto" w:fill="auto"/>
            <w:noWrap/>
            <w:vAlign w:val="center"/>
            <w:hideMark/>
          </w:tcPr>
          <w:p w14:paraId="2C105018" w14:textId="3375275B"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08DD7347" w14:textId="5DA9EEF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329C1401" w14:textId="2378591F"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45</w:t>
            </w:r>
          </w:p>
        </w:tc>
      </w:tr>
      <w:tr w:rsidR="00BD68CD" w:rsidRPr="00BD68CD" w14:paraId="6212E31A" w14:textId="77777777" w:rsidTr="00BD68CD">
        <w:trPr>
          <w:trHeight w:val="276"/>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8D9707"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73</w:t>
            </w:r>
          </w:p>
        </w:tc>
        <w:tc>
          <w:tcPr>
            <w:tcW w:w="3123" w:type="dxa"/>
            <w:tcBorders>
              <w:top w:val="nil"/>
              <w:left w:val="nil"/>
              <w:bottom w:val="single" w:sz="4" w:space="0" w:color="auto"/>
              <w:right w:val="single" w:sz="4" w:space="0" w:color="auto"/>
            </w:tcBorders>
            <w:shd w:val="clear" w:color="auto" w:fill="auto"/>
            <w:vAlign w:val="center"/>
            <w:hideMark/>
          </w:tcPr>
          <w:p w14:paraId="35E7CF2B" w14:textId="77777777" w:rsidR="00BD68CD" w:rsidRPr="00BD68CD" w:rsidRDefault="00BD68CD" w:rsidP="00BD68CD">
            <w:pPr>
              <w:spacing w:after="0" w:line="240" w:lineRule="auto"/>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Общество с ограниченной ответственностью «Ковчег»</w:t>
            </w:r>
          </w:p>
        </w:tc>
        <w:tc>
          <w:tcPr>
            <w:tcW w:w="992" w:type="dxa"/>
            <w:tcBorders>
              <w:top w:val="nil"/>
              <w:left w:val="nil"/>
              <w:bottom w:val="single" w:sz="4" w:space="0" w:color="auto"/>
              <w:right w:val="single" w:sz="4" w:space="0" w:color="auto"/>
            </w:tcBorders>
            <w:shd w:val="clear" w:color="auto" w:fill="auto"/>
            <w:vAlign w:val="center"/>
            <w:hideMark/>
          </w:tcPr>
          <w:p w14:paraId="1903867B" w14:textId="77777777"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eastAsia="Times New Roman" w:hAnsi="Times New Roman"/>
                <w:color w:val="000000"/>
                <w:sz w:val="18"/>
                <w:szCs w:val="18"/>
                <w:lang w:eastAsia="ru-RU"/>
              </w:rPr>
              <w:t>4</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74AD8B4" w14:textId="215F334E"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17</w:t>
            </w:r>
          </w:p>
        </w:tc>
        <w:tc>
          <w:tcPr>
            <w:tcW w:w="674" w:type="dxa"/>
            <w:tcBorders>
              <w:top w:val="nil"/>
              <w:left w:val="nil"/>
              <w:bottom w:val="single" w:sz="4" w:space="0" w:color="auto"/>
              <w:right w:val="single" w:sz="4" w:space="0" w:color="auto"/>
            </w:tcBorders>
            <w:shd w:val="clear" w:color="auto" w:fill="auto"/>
            <w:noWrap/>
            <w:vAlign w:val="center"/>
            <w:hideMark/>
          </w:tcPr>
          <w:p w14:paraId="4D6837D3" w14:textId="1B901A3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6</w:t>
            </w:r>
          </w:p>
        </w:tc>
        <w:tc>
          <w:tcPr>
            <w:tcW w:w="980" w:type="dxa"/>
            <w:tcBorders>
              <w:top w:val="nil"/>
              <w:left w:val="nil"/>
              <w:bottom w:val="single" w:sz="4" w:space="0" w:color="auto"/>
              <w:right w:val="single" w:sz="4" w:space="0" w:color="auto"/>
            </w:tcBorders>
            <w:shd w:val="clear" w:color="auto" w:fill="auto"/>
            <w:noWrap/>
            <w:vAlign w:val="center"/>
            <w:hideMark/>
          </w:tcPr>
          <w:p w14:paraId="3232699A" w14:textId="5CEF899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19</w:t>
            </w:r>
          </w:p>
        </w:tc>
        <w:tc>
          <w:tcPr>
            <w:tcW w:w="706" w:type="dxa"/>
            <w:tcBorders>
              <w:top w:val="nil"/>
              <w:left w:val="nil"/>
              <w:bottom w:val="single" w:sz="4" w:space="0" w:color="auto"/>
              <w:right w:val="single" w:sz="4" w:space="0" w:color="auto"/>
            </w:tcBorders>
            <w:shd w:val="clear" w:color="auto" w:fill="auto"/>
            <w:noWrap/>
            <w:vAlign w:val="center"/>
            <w:hideMark/>
          </w:tcPr>
          <w:p w14:paraId="530A0B84" w14:textId="25ED5FEC"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7</w:t>
            </w:r>
          </w:p>
        </w:tc>
        <w:tc>
          <w:tcPr>
            <w:tcW w:w="516" w:type="dxa"/>
            <w:tcBorders>
              <w:top w:val="nil"/>
              <w:left w:val="nil"/>
              <w:bottom w:val="single" w:sz="4" w:space="0" w:color="auto"/>
              <w:right w:val="single" w:sz="4" w:space="0" w:color="auto"/>
            </w:tcBorders>
            <w:shd w:val="clear" w:color="auto" w:fill="auto"/>
            <w:noWrap/>
            <w:vAlign w:val="center"/>
            <w:hideMark/>
          </w:tcPr>
          <w:p w14:paraId="4368A73C" w14:textId="0A78F4E8"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36</w:t>
            </w:r>
          </w:p>
        </w:tc>
        <w:tc>
          <w:tcPr>
            <w:tcW w:w="618" w:type="dxa"/>
            <w:tcBorders>
              <w:top w:val="nil"/>
              <w:left w:val="nil"/>
              <w:bottom w:val="single" w:sz="4" w:space="0" w:color="auto"/>
              <w:right w:val="single" w:sz="4" w:space="0" w:color="auto"/>
            </w:tcBorders>
            <w:shd w:val="clear" w:color="000000" w:fill="F2F2F2"/>
            <w:noWrap/>
            <w:vAlign w:val="center"/>
            <w:hideMark/>
          </w:tcPr>
          <w:p w14:paraId="20E4924C" w14:textId="190DE910"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10,8</w:t>
            </w:r>
          </w:p>
        </w:tc>
        <w:tc>
          <w:tcPr>
            <w:tcW w:w="1052" w:type="dxa"/>
            <w:tcBorders>
              <w:top w:val="nil"/>
              <w:left w:val="nil"/>
              <w:bottom w:val="single" w:sz="4" w:space="0" w:color="auto"/>
              <w:right w:val="single" w:sz="4" w:space="0" w:color="auto"/>
            </w:tcBorders>
            <w:shd w:val="clear" w:color="auto" w:fill="auto"/>
            <w:noWrap/>
            <w:vAlign w:val="center"/>
            <w:hideMark/>
          </w:tcPr>
          <w:p w14:paraId="7BCD3DDB" w14:textId="78BBC63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16" w:type="dxa"/>
            <w:tcBorders>
              <w:top w:val="nil"/>
              <w:left w:val="nil"/>
              <w:bottom w:val="single" w:sz="4" w:space="0" w:color="auto"/>
              <w:right w:val="single" w:sz="4" w:space="0" w:color="auto"/>
            </w:tcBorders>
            <w:shd w:val="clear" w:color="auto" w:fill="auto"/>
            <w:noWrap/>
            <w:vAlign w:val="center"/>
            <w:hideMark/>
          </w:tcPr>
          <w:p w14:paraId="0BCAE902" w14:textId="2B54826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556" w:type="dxa"/>
            <w:tcBorders>
              <w:top w:val="nil"/>
              <w:left w:val="nil"/>
              <w:bottom w:val="single" w:sz="4" w:space="0" w:color="auto"/>
              <w:right w:val="single" w:sz="4" w:space="0" w:color="auto"/>
            </w:tcBorders>
            <w:shd w:val="clear" w:color="000000" w:fill="F2F2F2"/>
            <w:noWrap/>
            <w:vAlign w:val="center"/>
            <w:hideMark/>
          </w:tcPr>
          <w:p w14:paraId="02599B51" w14:textId="72C86C36"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30</w:t>
            </w:r>
          </w:p>
        </w:tc>
        <w:tc>
          <w:tcPr>
            <w:tcW w:w="1205" w:type="dxa"/>
            <w:tcBorders>
              <w:top w:val="nil"/>
              <w:left w:val="nil"/>
              <w:bottom w:val="single" w:sz="4" w:space="0" w:color="auto"/>
              <w:right w:val="single" w:sz="4" w:space="0" w:color="auto"/>
            </w:tcBorders>
            <w:shd w:val="clear" w:color="auto" w:fill="auto"/>
            <w:noWrap/>
            <w:vAlign w:val="center"/>
            <w:hideMark/>
          </w:tcPr>
          <w:p w14:paraId="42A81EA2" w14:textId="3B0E370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661" w:type="dxa"/>
            <w:tcBorders>
              <w:top w:val="nil"/>
              <w:left w:val="nil"/>
              <w:bottom w:val="single" w:sz="4" w:space="0" w:color="auto"/>
              <w:right w:val="single" w:sz="4" w:space="0" w:color="auto"/>
            </w:tcBorders>
            <w:shd w:val="clear" w:color="auto" w:fill="auto"/>
            <w:noWrap/>
            <w:vAlign w:val="center"/>
            <w:hideMark/>
          </w:tcPr>
          <w:p w14:paraId="46AC0D23" w14:textId="4191F713"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621" w:type="dxa"/>
            <w:tcBorders>
              <w:top w:val="nil"/>
              <w:left w:val="nil"/>
              <w:bottom w:val="single" w:sz="4" w:space="0" w:color="auto"/>
              <w:right w:val="single" w:sz="4" w:space="0" w:color="auto"/>
            </w:tcBorders>
            <w:shd w:val="clear" w:color="auto" w:fill="auto"/>
            <w:noWrap/>
            <w:vAlign w:val="center"/>
            <w:hideMark/>
          </w:tcPr>
          <w:p w14:paraId="5180D1DA" w14:textId="49A6E192"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14:paraId="55FF85BD" w14:textId="0469717A"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2F2F2"/>
            <w:noWrap/>
            <w:vAlign w:val="center"/>
            <w:hideMark/>
          </w:tcPr>
          <w:p w14:paraId="46BA92EE" w14:textId="2BF6B684"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40</w:t>
            </w:r>
          </w:p>
        </w:tc>
        <w:tc>
          <w:tcPr>
            <w:tcW w:w="752" w:type="dxa"/>
            <w:tcBorders>
              <w:top w:val="nil"/>
              <w:left w:val="nil"/>
              <w:bottom w:val="single" w:sz="4" w:space="0" w:color="auto"/>
              <w:right w:val="single" w:sz="4" w:space="0" w:color="auto"/>
            </w:tcBorders>
            <w:shd w:val="clear" w:color="000000" w:fill="D9D9D9"/>
            <w:noWrap/>
            <w:vAlign w:val="center"/>
            <w:hideMark/>
          </w:tcPr>
          <w:p w14:paraId="7EA3842E" w14:textId="4071C6C1" w:rsidR="00BD68CD" w:rsidRPr="00BD68CD" w:rsidRDefault="00BD68CD" w:rsidP="00BD68CD">
            <w:pPr>
              <w:spacing w:after="0" w:line="240" w:lineRule="auto"/>
              <w:jc w:val="center"/>
              <w:rPr>
                <w:rFonts w:ascii="Times New Roman" w:eastAsia="Times New Roman" w:hAnsi="Times New Roman"/>
                <w:color w:val="000000"/>
                <w:sz w:val="18"/>
                <w:szCs w:val="18"/>
                <w:lang w:eastAsia="ru-RU"/>
              </w:rPr>
            </w:pPr>
            <w:r w:rsidRPr="00BD68CD">
              <w:rPr>
                <w:rFonts w:ascii="Times New Roman" w:hAnsi="Times New Roman"/>
                <w:color w:val="000000"/>
                <w:sz w:val="18"/>
                <w:szCs w:val="18"/>
              </w:rPr>
              <w:t>81</w:t>
            </w:r>
          </w:p>
        </w:tc>
      </w:tr>
    </w:tbl>
    <w:p w14:paraId="3C669F86" w14:textId="77777777" w:rsidR="00564F36" w:rsidRPr="005F20AA" w:rsidRDefault="00564F36" w:rsidP="005F20AA">
      <w:pPr>
        <w:spacing w:after="0" w:line="240" w:lineRule="auto"/>
        <w:jc w:val="center"/>
        <w:rPr>
          <w:rFonts w:ascii="Times New Roman" w:hAnsi="Times New Roman"/>
          <w:b/>
          <w:sz w:val="24"/>
          <w:szCs w:val="24"/>
        </w:rPr>
      </w:pPr>
    </w:p>
    <w:p w14:paraId="400FC1D9" w14:textId="77777777" w:rsidR="004618A0" w:rsidRPr="005F20AA" w:rsidRDefault="004618A0"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4802AF58" w14:textId="6B227DD2"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8</w:t>
      </w:r>
    </w:p>
    <w:p w14:paraId="2A0DB0BE" w14:textId="77777777" w:rsidR="00564F36" w:rsidRPr="005F20AA" w:rsidRDefault="00564F36" w:rsidP="005F20AA">
      <w:pPr>
        <w:spacing w:line="240" w:lineRule="auto"/>
        <w:contextualSpacing/>
        <w:jc w:val="center"/>
        <w:rPr>
          <w:rFonts w:ascii="Times New Roman" w:hAnsi="Times New Roman"/>
          <w:b/>
          <w:sz w:val="24"/>
          <w:szCs w:val="24"/>
        </w:rPr>
      </w:pPr>
      <w:r w:rsidRPr="005F20AA">
        <w:rPr>
          <w:rFonts w:ascii="Times New Roman" w:hAnsi="Times New Roman"/>
          <w:b/>
          <w:sz w:val="24"/>
          <w:szCs w:val="24"/>
        </w:rPr>
        <w:t>Замечания по критерию «Открытость и доступность информации об организации»</w:t>
      </w:r>
    </w:p>
    <w:p w14:paraId="6A422078" w14:textId="77777777" w:rsidR="00564F36" w:rsidRPr="005F20AA" w:rsidRDefault="00564F36" w:rsidP="005F20AA">
      <w:pPr>
        <w:spacing w:after="0" w:line="240" w:lineRule="auto"/>
        <w:jc w:val="right"/>
        <w:rPr>
          <w:rFonts w:ascii="Times New Roman" w:hAnsi="Times New Roman"/>
          <w:sz w:val="24"/>
          <w:szCs w:val="24"/>
        </w:rPr>
      </w:pPr>
    </w:p>
    <w:tbl>
      <w:tblPr>
        <w:tblW w:w="5209" w:type="pct"/>
        <w:tblLook w:val="04A0" w:firstRow="1" w:lastRow="0" w:firstColumn="1" w:lastColumn="0" w:noHBand="0" w:noVBand="1"/>
      </w:tblPr>
      <w:tblGrid>
        <w:gridCol w:w="705"/>
        <w:gridCol w:w="2336"/>
        <w:gridCol w:w="4969"/>
        <w:gridCol w:w="4250"/>
        <w:gridCol w:w="2909"/>
      </w:tblGrid>
      <w:tr w:rsidR="00FE338D" w:rsidRPr="005F20AA" w14:paraId="4266D0D5" w14:textId="77777777" w:rsidTr="00FE338D">
        <w:trPr>
          <w:trHeight w:val="324"/>
          <w:tblHeader/>
        </w:trPr>
        <w:tc>
          <w:tcPr>
            <w:tcW w:w="232" w:type="pct"/>
            <w:tcBorders>
              <w:top w:val="single" w:sz="4" w:space="0" w:color="auto"/>
              <w:left w:val="single" w:sz="4" w:space="0" w:color="auto"/>
              <w:bottom w:val="single" w:sz="4" w:space="0" w:color="auto"/>
              <w:right w:val="single" w:sz="4" w:space="0" w:color="auto"/>
            </w:tcBorders>
            <w:shd w:val="clear" w:color="auto" w:fill="auto"/>
          </w:tcPr>
          <w:p w14:paraId="60EE0E4E" w14:textId="5588BF65" w:rsidR="00FE338D" w:rsidRPr="00FE338D" w:rsidRDefault="00FE338D" w:rsidP="00FE338D">
            <w:pPr>
              <w:pStyle w:val="af0"/>
              <w:tabs>
                <w:tab w:val="left" w:pos="257"/>
              </w:tabs>
              <w:spacing w:line="204" w:lineRule="auto"/>
              <w:ind w:left="29" w:hanging="12"/>
              <w:jc w:val="center"/>
              <w:rPr>
                <w:rFonts w:ascii="Times New Roman" w:hAnsi="Times New Roman"/>
                <w:b/>
                <w:sz w:val="16"/>
                <w:szCs w:val="16"/>
              </w:rPr>
            </w:pPr>
            <w:r w:rsidRPr="00FE338D">
              <w:rPr>
                <w:rFonts w:ascii="Times New Roman" w:hAnsi="Times New Roman"/>
                <w:b/>
                <w:sz w:val="16"/>
                <w:szCs w:val="16"/>
              </w:rPr>
              <w:t>№ п/п</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2ADB5995" w14:textId="58F8EECD" w:rsidR="00FE338D" w:rsidRPr="00A549A0" w:rsidRDefault="00FE338D" w:rsidP="005F20AA">
            <w:pPr>
              <w:spacing w:line="204" w:lineRule="auto"/>
              <w:contextualSpacing/>
              <w:rPr>
                <w:rFonts w:ascii="Times New Roman" w:hAnsi="Times New Roman"/>
                <w:b/>
                <w:sz w:val="16"/>
                <w:szCs w:val="16"/>
              </w:rPr>
            </w:pPr>
            <w:r w:rsidRPr="00A549A0">
              <w:rPr>
                <w:rFonts w:ascii="Times New Roman" w:hAnsi="Times New Roman"/>
                <w:b/>
                <w:sz w:val="16"/>
                <w:szCs w:val="16"/>
              </w:rPr>
              <w:t>Наименование организации</w:t>
            </w:r>
          </w:p>
        </w:tc>
        <w:tc>
          <w:tcPr>
            <w:tcW w:w="1638" w:type="pct"/>
            <w:tcBorders>
              <w:top w:val="single" w:sz="4" w:space="0" w:color="auto"/>
              <w:left w:val="nil"/>
              <w:bottom w:val="single" w:sz="4" w:space="0" w:color="auto"/>
              <w:right w:val="single" w:sz="4" w:space="0" w:color="000000"/>
            </w:tcBorders>
            <w:shd w:val="clear" w:color="auto" w:fill="auto"/>
            <w:hideMark/>
          </w:tcPr>
          <w:p w14:paraId="3C0864D9" w14:textId="77777777" w:rsidR="00FE338D" w:rsidRPr="00A549A0" w:rsidRDefault="00FE338D" w:rsidP="00CA3000">
            <w:pPr>
              <w:spacing w:line="204" w:lineRule="auto"/>
              <w:contextualSpacing/>
              <w:jc w:val="both"/>
              <w:rPr>
                <w:rFonts w:ascii="Times New Roman" w:hAnsi="Times New Roman"/>
                <w:b/>
                <w:sz w:val="16"/>
                <w:szCs w:val="16"/>
              </w:rPr>
            </w:pPr>
            <w:r w:rsidRPr="00A549A0">
              <w:rPr>
                <w:rFonts w:ascii="Times New Roman" w:hAnsi="Times New Roman"/>
                <w:b/>
                <w:sz w:val="16"/>
                <w:szCs w:val="16"/>
              </w:rPr>
              <w:t>Замечания по соответствию информации о деятельности организации, размещенной на информационных стендах содержанию и порядку (форме) размещения, установленным нормативными правовыми актами</w:t>
            </w:r>
          </w:p>
        </w:tc>
        <w:tc>
          <w:tcPr>
            <w:tcW w:w="1401" w:type="pct"/>
            <w:tcBorders>
              <w:top w:val="single" w:sz="4" w:space="0" w:color="auto"/>
              <w:left w:val="nil"/>
              <w:bottom w:val="single" w:sz="4" w:space="0" w:color="auto"/>
              <w:right w:val="single" w:sz="4" w:space="0" w:color="000000"/>
            </w:tcBorders>
            <w:shd w:val="clear" w:color="auto" w:fill="auto"/>
            <w:hideMark/>
          </w:tcPr>
          <w:p w14:paraId="2911A9C2" w14:textId="5EFD7E0D" w:rsidR="00FE338D" w:rsidRPr="00A549A0" w:rsidRDefault="00FE338D" w:rsidP="00CA3000">
            <w:pPr>
              <w:spacing w:line="204" w:lineRule="auto"/>
              <w:contextualSpacing/>
              <w:jc w:val="both"/>
              <w:rPr>
                <w:rFonts w:ascii="Times New Roman" w:hAnsi="Times New Roman"/>
                <w:b/>
                <w:sz w:val="16"/>
                <w:szCs w:val="16"/>
              </w:rPr>
            </w:pPr>
            <w:r w:rsidRPr="00A549A0">
              <w:rPr>
                <w:rFonts w:ascii="Times New Roman" w:hAnsi="Times New Roman"/>
                <w:b/>
                <w:sz w:val="16"/>
                <w:szCs w:val="16"/>
              </w:rPr>
              <w:t>Замечания по соответствию информации о деятельности организации, размещенной на официальном сайте организации, установленным нормативными правовыми актами</w:t>
            </w:r>
            <w:r>
              <w:rPr>
                <w:rFonts w:ascii="Times New Roman" w:hAnsi="Times New Roman"/>
                <w:b/>
                <w:sz w:val="16"/>
                <w:szCs w:val="16"/>
              </w:rPr>
              <w:t xml:space="preserve">, </w:t>
            </w:r>
            <w:r w:rsidRPr="00A549A0">
              <w:rPr>
                <w:rFonts w:ascii="Times New Roman" w:hAnsi="Times New Roman"/>
                <w:b/>
                <w:sz w:val="16"/>
                <w:szCs w:val="16"/>
              </w:rPr>
              <w:t>по наличию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D3B98EF" w14:textId="77777777" w:rsidR="00FE338D" w:rsidRPr="00A549A0" w:rsidRDefault="00FE338D" w:rsidP="00CA3000">
            <w:pPr>
              <w:spacing w:line="204" w:lineRule="auto"/>
              <w:contextualSpacing/>
              <w:jc w:val="both"/>
              <w:rPr>
                <w:rFonts w:ascii="Times New Roman" w:hAnsi="Times New Roman"/>
                <w:b/>
                <w:sz w:val="16"/>
                <w:szCs w:val="16"/>
              </w:rPr>
            </w:pPr>
            <w:r w:rsidRPr="00A549A0">
              <w:rPr>
                <w:rFonts w:ascii="Times New Roman" w:hAnsi="Times New Roman"/>
                <w:b/>
                <w:sz w:val="16"/>
                <w:szCs w:val="16"/>
              </w:rPr>
              <w:t>Замечания, выявленные в ходе опроса получателей услуг, по удовлетворенности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r>
      <w:tr w:rsidR="00FE338D" w:rsidRPr="005F20AA" w14:paraId="33B115D2" w14:textId="77777777" w:rsidTr="00FE338D">
        <w:trPr>
          <w:trHeight w:val="324"/>
        </w:trPr>
        <w:tc>
          <w:tcPr>
            <w:tcW w:w="232" w:type="pct"/>
            <w:tcBorders>
              <w:top w:val="single" w:sz="4" w:space="0" w:color="auto"/>
              <w:left w:val="single" w:sz="4" w:space="0" w:color="auto"/>
              <w:bottom w:val="single" w:sz="4" w:space="0" w:color="auto"/>
              <w:right w:val="single" w:sz="4" w:space="0" w:color="auto"/>
            </w:tcBorders>
            <w:shd w:val="clear" w:color="auto" w:fill="auto"/>
          </w:tcPr>
          <w:p w14:paraId="4B1DD3AF" w14:textId="56918268"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524EADC0" w14:textId="55327177" w:rsidR="00762514" w:rsidRPr="005F20AA" w:rsidRDefault="00762514" w:rsidP="00057CD9">
            <w:pPr>
              <w:spacing w:line="204" w:lineRule="auto"/>
              <w:contextualSpacing/>
              <w:rPr>
                <w:rFonts w:ascii="Times New Roman" w:hAnsi="Times New Roman"/>
                <w:sz w:val="16"/>
                <w:szCs w:val="16"/>
              </w:rPr>
            </w:pPr>
            <w:r w:rsidRPr="005F20AA">
              <w:rPr>
                <w:rFonts w:ascii="Times New Roman" w:hAnsi="Times New Roman"/>
                <w:color w:val="000000"/>
                <w:sz w:val="16"/>
                <w:szCs w:val="16"/>
              </w:rPr>
              <w:t> Бюджетное учреждение Ханты-Мансийского автономного округа – Югры «</w:t>
            </w:r>
            <w:r>
              <w:rPr>
                <w:rFonts w:ascii="Times New Roman" w:hAnsi="Times New Roman"/>
                <w:color w:val="000000"/>
                <w:sz w:val="16"/>
                <w:szCs w:val="16"/>
              </w:rPr>
              <w:t>Когалымский</w:t>
            </w:r>
            <w:r w:rsidRPr="005F20AA">
              <w:rPr>
                <w:rFonts w:ascii="Times New Roman" w:hAnsi="Times New Roman"/>
                <w:color w:val="000000"/>
                <w:sz w:val="16"/>
                <w:szCs w:val="16"/>
              </w:rPr>
              <w:t xml:space="preserve">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2F6C7C09" w14:textId="19E44CA2"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401" w:type="pct"/>
            <w:tcBorders>
              <w:top w:val="single" w:sz="4" w:space="0" w:color="auto"/>
              <w:left w:val="nil"/>
              <w:bottom w:val="single" w:sz="4" w:space="0" w:color="auto"/>
              <w:right w:val="single" w:sz="4" w:space="0" w:color="000000"/>
            </w:tcBorders>
            <w:shd w:val="clear" w:color="auto" w:fill="auto"/>
          </w:tcPr>
          <w:p w14:paraId="2D069D3A" w14:textId="77777777" w:rsidR="00762514" w:rsidRDefault="00762514" w:rsidP="00CA3000">
            <w:pPr>
              <w:spacing w:line="204" w:lineRule="auto"/>
              <w:contextualSpacing/>
              <w:jc w:val="both"/>
              <w:rPr>
                <w:rFonts w:ascii="Times New Roman" w:hAnsi="Times New Roman"/>
                <w:color w:val="000000"/>
                <w:sz w:val="16"/>
                <w:szCs w:val="16"/>
              </w:rPr>
            </w:pPr>
            <w:r w:rsidRPr="00E74C0B">
              <w:rPr>
                <w:rFonts w:ascii="Times New Roman" w:hAnsi="Times New Roman"/>
                <w:color w:val="000000"/>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6FDF4493" w14:textId="71CA82F9"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w:t>
            </w:r>
          </w:p>
        </w:tc>
        <w:tc>
          <w:tcPr>
            <w:tcW w:w="959" w:type="pct"/>
            <w:tcBorders>
              <w:top w:val="single" w:sz="4" w:space="0" w:color="auto"/>
              <w:left w:val="nil"/>
              <w:bottom w:val="single" w:sz="4" w:space="0" w:color="auto"/>
              <w:right w:val="single" w:sz="4" w:space="0" w:color="000000"/>
            </w:tcBorders>
          </w:tcPr>
          <w:p w14:paraId="11ACF7F4" w14:textId="64AC168A"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53C9A246" w14:textId="77777777" w:rsidTr="00FE338D">
        <w:trPr>
          <w:trHeight w:val="324"/>
        </w:trPr>
        <w:tc>
          <w:tcPr>
            <w:tcW w:w="232" w:type="pct"/>
            <w:tcBorders>
              <w:top w:val="single" w:sz="4" w:space="0" w:color="auto"/>
              <w:left w:val="single" w:sz="4" w:space="0" w:color="auto"/>
              <w:bottom w:val="single" w:sz="4" w:space="0" w:color="auto"/>
              <w:right w:val="single" w:sz="4" w:space="0" w:color="auto"/>
            </w:tcBorders>
            <w:shd w:val="clear" w:color="auto" w:fill="auto"/>
          </w:tcPr>
          <w:p w14:paraId="1F99E1F8" w14:textId="2744BEE7"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6D7EAF19" w14:textId="6D1BB413" w:rsidR="00762514" w:rsidRPr="00007584" w:rsidRDefault="00762514" w:rsidP="005F20AA">
            <w:pPr>
              <w:spacing w:line="204" w:lineRule="auto"/>
              <w:contextualSpacing/>
              <w:rPr>
                <w:rFonts w:ascii="Times New Roman" w:hAnsi="Times New Roman"/>
                <w:sz w:val="16"/>
                <w:szCs w:val="16"/>
              </w:rPr>
            </w:pPr>
            <w:r w:rsidRPr="00007584">
              <w:rPr>
                <w:rFonts w:ascii="Times New Roman" w:hAnsi="Times New Roman"/>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64BC9EA3" w14:textId="77777777" w:rsidR="00762514" w:rsidRDefault="00762514" w:rsidP="00CA3000">
            <w:pPr>
              <w:spacing w:line="204" w:lineRule="auto"/>
              <w:contextualSpacing/>
              <w:jc w:val="both"/>
              <w:rPr>
                <w:rFonts w:ascii="Times New Roman" w:hAnsi="Times New Roman"/>
                <w:sz w:val="16"/>
                <w:szCs w:val="16"/>
              </w:rPr>
            </w:pPr>
            <w:r w:rsidRPr="001D0679">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w:t>
            </w:r>
            <w:r>
              <w:rPr>
                <w:rFonts w:ascii="Times New Roman" w:hAnsi="Times New Roman"/>
                <w:sz w:val="16"/>
                <w:szCs w:val="16"/>
              </w:rPr>
              <w:t xml:space="preserve"> р</w:t>
            </w:r>
            <w:r w:rsidRPr="005F20AA">
              <w:rPr>
                <w:rFonts w:ascii="Times New Roman" w:hAnsi="Times New Roman"/>
                <w:sz w:val="16"/>
                <w:szCs w:val="16"/>
              </w:rPr>
              <w:t>азместить на информационных стендах информацию:</w:t>
            </w:r>
          </w:p>
          <w:p w14:paraId="50076971" w14:textId="331EC375"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месте нахождения организации социального обслуживания, ее филиалах (при их наличии) с указанием адреса и схемы проезда</w:t>
            </w:r>
            <w:r>
              <w:rPr>
                <w:rFonts w:ascii="Times New Roman" w:hAnsi="Times New Roman"/>
                <w:color w:val="000000"/>
                <w:sz w:val="16"/>
                <w:szCs w:val="16"/>
              </w:rPr>
              <w:t>;</w:t>
            </w:r>
          </w:p>
          <w:p w14:paraId="6D1DD898" w14:textId="77777777"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4AE1E82C" w14:textId="4C72F851"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r>
              <w:rPr>
                <w:rFonts w:ascii="Times New Roman" w:hAnsi="Times New Roman"/>
                <w:color w:val="000000"/>
                <w:sz w:val="16"/>
                <w:szCs w:val="16"/>
              </w:rPr>
              <w:t>;</w:t>
            </w:r>
          </w:p>
          <w:p w14:paraId="30104147" w14:textId="6B63C4D1"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сроки проведения независимой оценки качества, количественные результаты оценки, планы</w:t>
            </w:r>
            <w:r>
              <w:rPr>
                <w:rFonts w:ascii="Times New Roman" w:hAnsi="Times New Roman"/>
                <w:color w:val="000000"/>
                <w:sz w:val="16"/>
                <w:szCs w:val="16"/>
              </w:rPr>
              <w:t xml:space="preserve"> и отчеты</w:t>
            </w:r>
            <w:r w:rsidRPr="005F20AA">
              <w:rPr>
                <w:rFonts w:ascii="Times New Roman" w:hAnsi="Times New Roman"/>
                <w:color w:val="000000"/>
                <w:sz w:val="16"/>
                <w:szCs w:val="16"/>
              </w:rPr>
              <w:t xml:space="preserve">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7AA5098C" w14:textId="7BCC04F1"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959" w:type="pct"/>
            <w:tcBorders>
              <w:top w:val="single" w:sz="4" w:space="0" w:color="auto"/>
              <w:left w:val="nil"/>
              <w:bottom w:val="single" w:sz="4" w:space="0" w:color="auto"/>
              <w:right w:val="single" w:sz="4" w:space="0" w:color="000000"/>
            </w:tcBorders>
          </w:tcPr>
          <w:p w14:paraId="5847C126" w14:textId="38E99841"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06BF8D45" w14:textId="77777777" w:rsidTr="00FE338D">
        <w:trPr>
          <w:trHeight w:val="324"/>
        </w:trPr>
        <w:tc>
          <w:tcPr>
            <w:tcW w:w="232" w:type="pct"/>
            <w:tcBorders>
              <w:top w:val="single" w:sz="4" w:space="0" w:color="auto"/>
              <w:left w:val="single" w:sz="4" w:space="0" w:color="auto"/>
              <w:bottom w:val="single" w:sz="4" w:space="0" w:color="auto"/>
              <w:right w:val="single" w:sz="4" w:space="0" w:color="auto"/>
            </w:tcBorders>
            <w:shd w:val="clear" w:color="auto" w:fill="auto"/>
          </w:tcPr>
          <w:p w14:paraId="5BD274EE" w14:textId="135C65B5"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33DCAB86" w14:textId="3D69961F"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1638" w:type="pct"/>
            <w:tcBorders>
              <w:top w:val="single" w:sz="4" w:space="0" w:color="auto"/>
              <w:left w:val="nil"/>
              <w:bottom w:val="single" w:sz="4" w:space="0" w:color="auto"/>
              <w:right w:val="single" w:sz="4" w:space="0" w:color="000000"/>
            </w:tcBorders>
            <w:shd w:val="clear" w:color="auto" w:fill="auto"/>
          </w:tcPr>
          <w:p w14:paraId="33ACFE16" w14:textId="205ED304"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401" w:type="pct"/>
            <w:tcBorders>
              <w:top w:val="single" w:sz="4" w:space="0" w:color="auto"/>
              <w:left w:val="nil"/>
              <w:bottom w:val="single" w:sz="4" w:space="0" w:color="auto"/>
              <w:right w:val="single" w:sz="4" w:space="0" w:color="000000"/>
            </w:tcBorders>
            <w:shd w:val="clear" w:color="auto" w:fill="auto"/>
          </w:tcPr>
          <w:p w14:paraId="032B21F4"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1DFD85C4" w14:textId="28C23CFF"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форме социального обслуживания, в которой организация предоставляет социальные услуги (стационарной, полустационарной, на дому)</w:t>
            </w:r>
            <w:r>
              <w:rPr>
                <w:rFonts w:ascii="Times New Roman" w:hAnsi="Times New Roman"/>
                <w:color w:val="000000"/>
                <w:sz w:val="16"/>
                <w:szCs w:val="16"/>
              </w:rPr>
              <w:t>;</w:t>
            </w:r>
          </w:p>
          <w:p w14:paraId="2625D2A7" w14:textId="77777777"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02321BD2" w14:textId="77777777"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правилах внутреннего распорядка для получателей социальных услуг, правилах внутреннего трудового </w:t>
            </w:r>
            <w:r w:rsidRPr="005F20AA">
              <w:rPr>
                <w:rFonts w:ascii="Times New Roman" w:hAnsi="Times New Roman"/>
                <w:color w:val="000000"/>
                <w:sz w:val="16"/>
                <w:szCs w:val="16"/>
              </w:rPr>
              <w:lastRenderedPageBreak/>
              <w:t>распорядка, коллективном договоре (с приложение электронного образа документов)</w:t>
            </w:r>
            <w:r>
              <w:rPr>
                <w:rFonts w:ascii="Times New Roman" w:hAnsi="Times New Roman"/>
                <w:color w:val="000000"/>
                <w:sz w:val="16"/>
                <w:szCs w:val="16"/>
              </w:rPr>
              <w:t>;</w:t>
            </w:r>
          </w:p>
          <w:p w14:paraId="5F163FF6" w14:textId="77777777" w:rsidR="00762514" w:rsidRDefault="00762514" w:rsidP="00CA300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 предписаний органов, осуществляющих государственный контроль в сфере социального обслуживания, и отчетов об </w:t>
            </w:r>
            <w:r>
              <w:rPr>
                <w:rFonts w:ascii="Times New Roman" w:hAnsi="Times New Roman"/>
                <w:color w:val="000000"/>
                <w:sz w:val="16"/>
                <w:szCs w:val="16"/>
              </w:rPr>
              <w:t>исполнении указанных предписании;</w:t>
            </w:r>
          </w:p>
          <w:p w14:paraId="0E9C53A2" w14:textId="4B73B242"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959" w:type="pct"/>
            <w:tcBorders>
              <w:top w:val="single" w:sz="4" w:space="0" w:color="auto"/>
              <w:left w:val="nil"/>
              <w:bottom w:val="single" w:sz="4" w:space="0" w:color="auto"/>
              <w:right w:val="single" w:sz="4" w:space="0" w:color="000000"/>
            </w:tcBorders>
          </w:tcPr>
          <w:p w14:paraId="4454DD6E" w14:textId="7482D392"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lastRenderedPageBreak/>
              <w:t>-</w:t>
            </w:r>
          </w:p>
        </w:tc>
      </w:tr>
      <w:tr w:rsidR="00FE338D" w:rsidRPr="005F20AA" w14:paraId="12D26355"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760DCD81" w14:textId="5AB696A9"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0A91B32B" w14:textId="5C566479"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12934247" w14:textId="2578F816"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401" w:type="pct"/>
            <w:tcBorders>
              <w:top w:val="single" w:sz="4" w:space="0" w:color="auto"/>
              <w:left w:val="nil"/>
              <w:bottom w:val="single" w:sz="4" w:space="0" w:color="auto"/>
              <w:right w:val="single" w:sz="4" w:space="0" w:color="000000"/>
            </w:tcBorders>
            <w:shd w:val="clear" w:color="auto" w:fill="auto"/>
          </w:tcPr>
          <w:p w14:paraId="36626679" w14:textId="2CD223D5"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959" w:type="pct"/>
            <w:tcBorders>
              <w:top w:val="single" w:sz="4" w:space="0" w:color="auto"/>
              <w:left w:val="nil"/>
              <w:bottom w:val="single" w:sz="4" w:space="0" w:color="auto"/>
              <w:right w:val="single" w:sz="4" w:space="0" w:color="000000"/>
            </w:tcBorders>
          </w:tcPr>
          <w:p w14:paraId="02585C1D" w14:textId="4026D2E0" w:rsidR="00762514" w:rsidRPr="005F20AA" w:rsidRDefault="00762514" w:rsidP="00E74C0B">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Принять меры по повышению уровня удовлетворенности граждан (по результатам опроса) открытостью, полнотой и доступностью информации о деятельности организации, размещенной на </w:t>
            </w:r>
            <w:r w:rsidRPr="005F20AA">
              <w:rPr>
                <w:rFonts w:ascii="Times New Roman" w:hAnsi="Times New Roman"/>
                <w:color w:val="000000"/>
                <w:sz w:val="16"/>
                <w:szCs w:val="16"/>
              </w:rPr>
              <w:t>официальном сайте организации</w:t>
            </w:r>
            <w:r>
              <w:rPr>
                <w:rFonts w:ascii="Times New Roman" w:hAnsi="Times New Roman"/>
                <w:color w:val="000000"/>
                <w:sz w:val="16"/>
                <w:szCs w:val="16"/>
              </w:rPr>
              <w:t xml:space="preserve"> в части обеспечения удобного и понятного поиска информации </w:t>
            </w:r>
          </w:p>
        </w:tc>
      </w:tr>
      <w:tr w:rsidR="00FE338D" w:rsidRPr="005F20AA" w14:paraId="14F82A7D"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9FB3A6A" w14:textId="29BEBD4B"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5FCD4B6" w14:textId="66925EB8"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0A80CB4D"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7F795302" w14:textId="0A03EEF7"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2739DD03"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6C726E88" w14:textId="3E8B8711"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959" w:type="pct"/>
            <w:tcBorders>
              <w:top w:val="single" w:sz="4" w:space="0" w:color="auto"/>
              <w:left w:val="nil"/>
              <w:bottom w:val="single" w:sz="4" w:space="0" w:color="auto"/>
              <w:right w:val="single" w:sz="4" w:space="0" w:color="000000"/>
            </w:tcBorders>
          </w:tcPr>
          <w:p w14:paraId="1C0F6090" w14:textId="7A640904"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573B89EA"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2B790A60" w14:textId="1570AF4E"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D8FD56C" w14:textId="59251DD1"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71FB7430" w14:textId="39DA7A4A"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401" w:type="pct"/>
            <w:tcBorders>
              <w:top w:val="single" w:sz="4" w:space="0" w:color="auto"/>
              <w:left w:val="nil"/>
              <w:bottom w:val="single" w:sz="4" w:space="0" w:color="auto"/>
              <w:right w:val="single" w:sz="4" w:space="0" w:color="000000"/>
            </w:tcBorders>
            <w:shd w:val="clear" w:color="auto" w:fill="auto"/>
          </w:tcPr>
          <w:p w14:paraId="21684CB4"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56A53B1D" w14:textId="39534951"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w:t>
            </w:r>
          </w:p>
        </w:tc>
        <w:tc>
          <w:tcPr>
            <w:tcW w:w="959" w:type="pct"/>
            <w:tcBorders>
              <w:top w:val="single" w:sz="4" w:space="0" w:color="auto"/>
              <w:left w:val="nil"/>
              <w:bottom w:val="single" w:sz="4" w:space="0" w:color="auto"/>
              <w:right w:val="single" w:sz="4" w:space="0" w:color="000000"/>
            </w:tcBorders>
          </w:tcPr>
          <w:p w14:paraId="09DF5138" w14:textId="6ABAD97C"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332DB0E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17D8B819" w14:textId="1F01FAA3"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01B5592" w14:textId="2E1E7836"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1638" w:type="pct"/>
            <w:tcBorders>
              <w:top w:val="single" w:sz="4" w:space="0" w:color="auto"/>
              <w:left w:val="nil"/>
              <w:bottom w:val="single" w:sz="4" w:space="0" w:color="auto"/>
              <w:right w:val="single" w:sz="4" w:space="0" w:color="000000"/>
            </w:tcBorders>
            <w:shd w:val="clear" w:color="auto" w:fill="auto"/>
          </w:tcPr>
          <w:p w14:paraId="0A424AD5"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63AEC59C" w14:textId="2C3D83EE"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7B28721B" w14:textId="77777777" w:rsidR="00762514" w:rsidRDefault="00762514" w:rsidP="00CA300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42DFF060" w14:textId="4B70A7C8"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959" w:type="pct"/>
            <w:tcBorders>
              <w:top w:val="single" w:sz="4" w:space="0" w:color="auto"/>
              <w:left w:val="nil"/>
              <w:bottom w:val="single" w:sz="4" w:space="0" w:color="auto"/>
              <w:right w:val="single" w:sz="4" w:space="0" w:color="000000"/>
            </w:tcBorders>
          </w:tcPr>
          <w:p w14:paraId="65DB8FEF" w14:textId="2A509670" w:rsidR="00762514" w:rsidRPr="005F20AA" w:rsidRDefault="00762514" w:rsidP="00CA3000">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r>
      <w:tr w:rsidR="00FE338D" w:rsidRPr="005F20AA" w14:paraId="1753DA54"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7AE91331" w14:textId="29F8F4A4"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A922740" w14:textId="7B9FC2E2" w:rsidR="00762514" w:rsidRPr="005F20AA" w:rsidRDefault="00762514" w:rsidP="005F20AA">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638" w:type="pct"/>
            <w:tcBorders>
              <w:top w:val="single" w:sz="4" w:space="0" w:color="auto"/>
              <w:left w:val="nil"/>
              <w:bottom w:val="single" w:sz="4" w:space="0" w:color="auto"/>
              <w:right w:val="single" w:sz="4" w:space="0" w:color="000000"/>
            </w:tcBorders>
            <w:shd w:val="clear" w:color="auto" w:fill="auto"/>
          </w:tcPr>
          <w:p w14:paraId="33F8A42F" w14:textId="2DAE9D43" w:rsidR="00762514" w:rsidRPr="005F20AA" w:rsidRDefault="00762514" w:rsidP="00CA3000">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 </w:t>
            </w:r>
          </w:p>
        </w:tc>
        <w:tc>
          <w:tcPr>
            <w:tcW w:w="1401" w:type="pct"/>
            <w:tcBorders>
              <w:top w:val="single" w:sz="4" w:space="0" w:color="auto"/>
              <w:left w:val="nil"/>
              <w:bottom w:val="single" w:sz="4" w:space="0" w:color="auto"/>
              <w:right w:val="single" w:sz="4" w:space="0" w:color="000000"/>
            </w:tcBorders>
            <w:shd w:val="clear" w:color="auto" w:fill="auto"/>
          </w:tcPr>
          <w:p w14:paraId="64BF620F" w14:textId="3FBB17DD" w:rsidR="00762514" w:rsidRPr="005F20AA" w:rsidRDefault="00762514" w:rsidP="00CA3000">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 </w:t>
            </w:r>
          </w:p>
        </w:tc>
        <w:tc>
          <w:tcPr>
            <w:tcW w:w="959" w:type="pct"/>
            <w:tcBorders>
              <w:top w:val="single" w:sz="4" w:space="0" w:color="auto"/>
              <w:left w:val="nil"/>
              <w:bottom w:val="single" w:sz="4" w:space="0" w:color="auto"/>
              <w:right w:val="single" w:sz="4" w:space="0" w:color="000000"/>
            </w:tcBorders>
          </w:tcPr>
          <w:p w14:paraId="332115F3" w14:textId="1C00EE1A" w:rsidR="00762514" w:rsidRPr="005F20AA" w:rsidRDefault="00762514" w:rsidP="00E74C0B">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Принять меры по повышению уровня удовлетворенности граждан (по результатам опроса) открытостью, полнотой и доступностью информации о деятельности организации, размещенной </w:t>
            </w:r>
            <w:r w:rsidRPr="005F20AA">
              <w:rPr>
                <w:rFonts w:ascii="Times New Roman" w:hAnsi="Times New Roman"/>
                <w:color w:val="000000"/>
                <w:sz w:val="16"/>
                <w:szCs w:val="16"/>
              </w:rPr>
              <w:t xml:space="preserve">на официальном сайте </w:t>
            </w:r>
            <w:r w:rsidRPr="005F20AA">
              <w:rPr>
                <w:rFonts w:ascii="Times New Roman" w:hAnsi="Times New Roman"/>
                <w:color w:val="000000"/>
                <w:sz w:val="16"/>
                <w:szCs w:val="16"/>
              </w:rPr>
              <w:lastRenderedPageBreak/>
              <w:t>организации</w:t>
            </w:r>
            <w:r>
              <w:rPr>
                <w:rFonts w:ascii="Times New Roman" w:hAnsi="Times New Roman"/>
                <w:color w:val="000000"/>
                <w:sz w:val="16"/>
                <w:szCs w:val="16"/>
              </w:rPr>
              <w:t xml:space="preserve"> в части обеспечения удобного и понятного поиска информации</w:t>
            </w:r>
          </w:p>
        </w:tc>
      </w:tr>
      <w:tr w:rsidR="00FE338D" w:rsidRPr="005F20AA" w14:paraId="4C9B0D16"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321AB1E" w14:textId="77777777"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color w:val="000000"/>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DAE653B" w14:textId="431A044C" w:rsidR="00762514" w:rsidRPr="005F20AA" w:rsidRDefault="00762514" w:rsidP="00F329CF">
            <w:pPr>
              <w:spacing w:line="204" w:lineRule="auto"/>
              <w:contextualSpacing/>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w:t>
            </w:r>
            <w:r>
              <w:rPr>
                <w:rFonts w:ascii="Times New Roman" w:hAnsi="Times New Roman"/>
                <w:color w:val="000000"/>
                <w:sz w:val="16"/>
                <w:szCs w:val="16"/>
              </w:rPr>
              <w:t>Советский</w:t>
            </w:r>
            <w:r w:rsidRPr="005F20AA">
              <w:rPr>
                <w:rFonts w:ascii="Times New Roman" w:hAnsi="Times New Roman"/>
                <w:color w:val="000000"/>
                <w:sz w:val="16"/>
                <w:szCs w:val="16"/>
              </w:rPr>
              <w:t xml:space="preserve"> районный социально</w:t>
            </w:r>
            <w:r>
              <w:rPr>
                <w:rFonts w:ascii="Times New Roman" w:hAnsi="Times New Roman"/>
                <w:color w:val="000000"/>
                <w:sz w:val="16"/>
                <w:szCs w:val="16"/>
              </w:rPr>
              <w:t xml:space="preserve">-реабилитационный </w:t>
            </w:r>
            <w:r w:rsidRPr="005F20AA">
              <w:rPr>
                <w:rFonts w:ascii="Times New Roman" w:hAnsi="Times New Roman"/>
                <w:color w:val="000000"/>
                <w:sz w:val="16"/>
                <w:szCs w:val="16"/>
              </w:rPr>
              <w:t xml:space="preserve">центр для </w:t>
            </w:r>
            <w:r>
              <w:rPr>
                <w:rFonts w:ascii="Times New Roman" w:hAnsi="Times New Roman"/>
                <w:color w:val="000000"/>
                <w:sz w:val="16"/>
                <w:szCs w:val="16"/>
              </w:rPr>
              <w:t>несовершеннолетних</w:t>
            </w:r>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42B704A9" w14:textId="77777777" w:rsidR="00762514"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166E5F47" w14:textId="5185ADE1" w:rsidR="00762514" w:rsidRPr="005F20AA" w:rsidRDefault="00762514" w:rsidP="00F329C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401" w:type="pct"/>
            <w:tcBorders>
              <w:top w:val="single" w:sz="4" w:space="0" w:color="auto"/>
              <w:left w:val="nil"/>
              <w:bottom w:val="single" w:sz="4" w:space="0" w:color="auto"/>
              <w:right w:val="single" w:sz="4" w:space="0" w:color="000000"/>
            </w:tcBorders>
            <w:shd w:val="clear" w:color="auto" w:fill="auto"/>
          </w:tcPr>
          <w:p w14:paraId="411A6216" w14:textId="77777777" w:rsidR="00762514"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2349EE47" w14:textId="5049F04A" w:rsidR="00762514" w:rsidRPr="005F20AA" w:rsidRDefault="00762514" w:rsidP="00F329C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 </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59" w:type="pct"/>
            <w:tcBorders>
              <w:top w:val="single" w:sz="4" w:space="0" w:color="auto"/>
              <w:left w:val="nil"/>
              <w:bottom w:val="single" w:sz="4" w:space="0" w:color="auto"/>
              <w:right w:val="single" w:sz="4" w:space="0" w:color="000000"/>
            </w:tcBorders>
          </w:tcPr>
          <w:p w14:paraId="46E14EDB" w14:textId="7BE77F45" w:rsidR="00762514" w:rsidRPr="005F20AA"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27CE1470"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3D54D76" w14:textId="4ECDFE9C"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0909A1DB" w14:textId="5464E3A9" w:rsidR="00762514" w:rsidRPr="005F20AA" w:rsidRDefault="00762514" w:rsidP="00F329CF">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638" w:type="pct"/>
            <w:tcBorders>
              <w:top w:val="single" w:sz="4" w:space="0" w:color="auto"/>
              <w:left w:val="nil"/>
              <w:bottom w:val="single" w:sz="4" w:space="0" w:color="auto"/>
              <w:right w:val="single" w:sz="4" w:space="0" w:color="000000"/>
            </w:tcBorders>
            <w:shd w:val="clear" w:color="auto" w:fill="auto"/>
          </w:tcPr>
          <w:p w14:paraId="27C5AF5C" w14:textId="77777777" w:rsidR="00762514"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5192F6F2" w14:textId="3E0FC6EF" w:rsidR="00762514" w:rsidRPr="005F20AA" w:rsidRDefault="00762514" w:rsidP="00F329CF">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401" w:type="pct"/>
            <w:tcBorders>
              <w:top w:val="single" w:sz="4" w:space="0" w:color="auto"/>
              <w:left w:val="nil"/>
              <w:bottom w:val="single" w:sz="4" w:space="0" w:color="auto"/>
              <w:right w:val="single" w:sz="4" w:space="0" w:color="000000"/>
            </w:tcBorders>
            <w:shd w:val="clear" w:color="auto" w:fill="auto"/>
          </w:tcPr>
          <w:p w14:paraId="426E49CF" w14:textId="77777777" w:rsidR="00762514"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0E187816" w14:textId="5836D037" w:rsidR="00762514" w:rsidRPr="005F20AA" w:rsidRDefault="00762514" w:rsidP="00F329CF">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59" w:type="pct"/>
            <w:tcBorders>
              <w:top w:val="single" w:sz="4" w:space="0" w:color="auto"/>
              <w:left w:val="nil"/>
              <w:bottom w:val="single" w:sz="4" w:space="0" w:color="auto"/>
              <w:right w:val="single" w:sz="4" w:space="0" w:color="000000"/>
            </w:tcBorders>
          </w:tcPr>
          <w:p w14:paraId="78EFEFC3" w14:textId="0B573138" w:rsidR="00762514" w:rsidRPr="005F20AA" w:rsidRDefault="00762514" w:rsidP="00F329CF">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37973F84"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27865423" w14:textId="4FAD8801"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756906A" w14:textId="0250893F" w:rsidR="00762514" w:rsidRPr="005F20AA" w:rsidRDefault="00762514" w:rsidP="001708DD">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«Сургутский районный центр социальной помощи семье и детям»</w:t>
            </w:r>
          </w:p>
        </w:tc>
        <w:tc>
          <w:tcPr>
            <w:tcW w:w="1638" w:type="pct"/>
            <w:tcBorders>
              <w:top w:val="single" w:sz="4" w:space="0" w:color="auto"/>
              <w:left w:val="nil"/>
              <w:bottom w:val="single" w:sz="4" w:space="0" w:color="auto"/>
              <w:right w:val="single" w:sz="4" w:space="0" w:color="000000"/>
            </w:tcBorders>
            <w:shd w:val="clear" w:color="auto" w:fill="auto"/>
          </w:tcPr>
          <w:p w14:paraId="26D1C86E" w14:textId="77777777" w:rsidR="00762514" w:rsidRDefault="00762514" w:rsidP="001708DD">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7EEF1A34" w14:textId="374F9AC7" w:rsidR="00762514" w:rsidRPr="005F20AA" w:rsidRDefault="00762514" w:rsidP="001708DD">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401" w:type="pct"/>
            <w:tcBorders>
              <w:top w:val="single" w:sz="4" w:space="0" w:color="auto"/>
              <w:left w:val="nil"/>
              <w:bottom w:val="single" w:sz="4" w:space="0" w:color="auto"/>
              <w:right w:val="single" w:sz="4" w:space="0" w:color="000000"/>
            </w:tcBorders>
            <w:shd w:val="clear" w:color="auto" w:fill="auto"/>
          </w:tcPr>
          <w:p w14:paraId="68C7316D" w14:textId="77777777" w:rsidR="00762514" w:rsidRDefault="00762514" w:rsidP="001708DD">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35CD4C14" w14:textId="48D04C23" w:rsidR="00762514" w:rsidRPr="005F20AA" w:rsidRDefault="00762514" w:rsidP="001708DD">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59" w:type="pct"/>
            <w:tcBorders>
              <w:top w:val="single" w:sz="4" w:space="0" w:color="auto"/>
              <w:left w:val="nil"/>
              <w:bottom w:val="single" w:sz="4" w:space="0" w:color="auto"/>
              <w:right w:val="single" w:sz="4" w:space="0" w:color="000000"/>
            </w:tcBorders>
          </w:tcPr>
          <w:p w14:paraId="4E01D6B8" w14:textId="4242F823" w:rsidR="00762514" w:rsidRPr="005F20AA" w:rsidRDefault="00762514" w:rsidP="001708DD">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1F3F685E"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2EC9921" w14:textId="77777777"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color w:val="000000"/>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9BB7A60" w14:textId="64329699" w:rsidR="00762514" w:rsidRPr="005F20AA" w:rsidRDefault="00762514" w:rsidP="00581580">
            <w:pPr>
              <w:spacing w:line="204" w:lineRule="auto"/>
              <w:contextualSpacing/>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w:t>
            </w:r>
            <w:r>
              <w:rPr>
                <w:rFonts w:ascii="Times New Roman" w:hAnsi="Times New Roman"/>
                <w:color w:val="000000"/>
                <w:sz w:val="16"/>
                <w:szCs w:val="16"/>
              </w:rPr>
              <w:t>Урайский</w:t>
            </w:r>
            <w:r w:rsidRPr="005F20AA">
              <w:rPr>
                <w:rFonts w:ascii="Times New Roman" w:hAnsi="Times New Roman"/>
                <w:color w:val="000000"/>
                <w:sz w:val="16"/>
                <w:szCs w:val="16"/>
              </w:rPr>
              <w:t xml:space="preserve">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328D8C24" w14:textId="77777777"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0852AA97" w14:textId="61A89A64" w:rsidR="00762514" w:rsidRDefault="00762514" w:rsidP="0058158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401" w:type="pct"/>
            <w:tcBorders>
              <w:top w:val="single" w:sz="4" w:space="0" w:color="auto"/>
              <w:left w:val="nil"/>
              <w:bottom w:val="single" w:sz="4" w:space="0" w:color="auto"/>
              <w:right w:val="single" w:sz="4" w:space="0" w:color="000000"/>
            </w:tcBorders>
            <w:shd w:val="clear" w:color="auto" w:fill="auto"/>
          </w:tcPr>
          <w:p w14:paraId="32F62987" w14:textId="77777777"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6667240B" w14:textId="1F2A10B3" w:rsidR="00762514" w:rsidRDefault="00762514" w:rsidP="00581580">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959" w:type="pct"/>
            <w:tcBorders>
              <w:top w:val="single" w:sz="4" w:space="0" w:color="auto"/>
              <w:left w:val="nil"/>
              <w:bottom w:val="single" w:sz="4" w:space="0" w:color="auto"/>
              <w:right w:val="single" w:sz="4" w:space="0" w:color="000000"/>
            </w:tcBorders>
          </w:tcPr>
          <w:p w14:paraId="7F02889A" w14:textId="17A312EB"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62D6F0A4"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79A7A079" w14:textId="012D87CD"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EC44B3A" w14:textId="3DEEA7D5" w:rsidR="00762514" w:rsidRPr="005F20AA" w:rsidRDefault="00762514" w:rsidP="00581580">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27D0C59A" w14:textId="77777777"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3B86C0EB" w14:textId="0F395F18"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сроки проведения независимой оценки качества, количественные результаты оценки, планы по уст</w:t>
            </w:r>
            <w:r>
              <w:rPr>
                <w:rFonts w:ascii="Times New Roman" w:hAnsi="Times New Roman"/>
                <w:color w:val="000000"/>
                <w:sz w:val="16"/>
                <w:szCs w:val="16"/>
              </w:rPr>
              <w:t>ранению выявленных недостатков)</w:t>
            </w:r>
          </w:p>
        </w:tc>
        <w:tc>
          <w:tcPr>
            <w:tcW w:w="1401" w:type="pct"/>
            <w:tcBorders>
              <w:top w:val="single" w:sz="4" w:space="0" w:color="auto"/>
              <w:left w:val="nil"/>
              <w:bottom w:val="single" w:sz="4" w:space="0" w:color="auto"/>
              <w:right w:val="single" w:sz="4" w:space="0" w:color="000000"/>
            </w:tcBorders>
            <w:shd w:val="clear" w:color="auto" w:fill="auto"/>
          </w:tcPr>
          <w:p w14:paraId="2D8E645B" w14:textId="77777777"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3BA3D0D6" w14:textId="4AACB7B9"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w:t>
            </w:r>
            <w:r w:rsidRPr="005F20AA">
              <w:rPr>
                <w:rFonts w:ascii="Times New Roman" w:hAnsi="Times New Roman"/>
                <w:color w:val="000000"/>
                <w:sz w:val="16"/>
                <w:szCs w:val="16"/>
              </w:rPr>
              <w:lastRenderedPageBreak/>
              <w:t xml:space="preserve">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 </w:t>
            </w:r>
          </w:p>
        </w:tc>
        <w:tc>
          <w:tcPr>
            <w:tcW w:w="959" w:type="pct"/>
            <w:tcBorders>
              <w:top w:val="single" w:sz="4" w:space="0" w:color="auto"/>
              <w:left w:val="nil"/>
              <w:bottom w:val="single" w:sz="4" w:space="0" w:color="auto"/>
              <w:right w:val="single" w:sz="4" w:space="0" w:color="000000"/>
            </w:tcBorders>
          </w:tcPr>
          <w:p w14:paraId="18D29CD2" w14:textId="5D7AC2EE"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lastRenderedPageBreak/>
              <w:t>-</w:t>
            </w:r>
          </w:p>
        </w:tc>
      </w:tr>
      <w:tr w:rsidR="00FE338D" w:rsidRPr="005F20AA" w14:paraId="76AAF782"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8F2BACE" w14:textId="4ABF6A6F"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2F54B33" w14:textId="2A3E8F3E" w:rsidR="00762514" w:rsidRPr="005F20AA" w:rsidRDefault="00762514" w:rsidP="00581580">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638" w:type="pct"/>
            <w:tcBorders>
              <w:top w:val="single" w:sz="4" w:space="0" w:color="auto"/>
              <w:left w:val="nil"/>
              <w:bottom w:val="single" w:sz="4" w:space="0" w:color="auto"/>
              <w:right w:val="single" w:sz="4" w:space="0" w:color="000000"/>
            </w:tcBorders>
            <w:shd w:val="clear" w:color="auto" w:fill="auto"/>
          </w:tcPr>
          <w:p w14:paraId="3850E935" w14:textId="77777777" w:rsidR="00762514" w:rsidRDefault="00762514" w:rsidP="00D3734C">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2752BF9E" w14:textId="130F5C9E" w:rsidR="00762514" w:rsidRPr="005F20AA" w:rsidRDefault="00762514" w:rsidP="00D3734C">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2C8DCCF1" w14:textId="47A5E95E"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959" w:type="pct"/>
            <w:tcBorders>
              <w:top w:val="single" w:sz="4" w:space="0" w:color="auto"/>
              <w:left w:val="nil"/>
              <w:bottom w:val="single" w:sz="4" w:space="0" w:color="auto"/>
              <w:right w:val="single" w:sz="4" w:space="0" w:color="000000"/>
            </w:tcBorders>
          </w:tcPr>
          <w:p w14:paraId="1E27C485" w14:textId="0B8A3F62"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FE338D" w:rsidRPr="005F20AA" w14:paraId="0AAE65B1"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141D7B49" w14:textId="2C630F8D" w:rsidR="00762514" w:rsidRPr="00FE338D" w:rsidRDefault="00762514" w:rsidP="00FE338D">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4A0F65BA" w14:textId="1D19F14C" w:rsidR="00762514" w:rsidRPr="005F20AA" w:rsidRDefault="00762514" w:rsidP="00581580">
            <w:pPr>
              <w:spacing w:line="204" w:lineRule="auto"/>
              <w:contextualSpacing/>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«Югорский комплексный центр социального обслуживания населения»</w:t>
            </w:r>
          </w:p>
        </w:tc>
        <w:tc>
          <w:tcPr>
            <w:tcW w:w="1638" w:type="pct"/>
            <w:tcBorders>
              <w:top w:val="single" w:sz="4" w:space="0" w:color="auto"/>
              <w:left w:val="nil"/>
              <w:bottom w:val="single" w:sz="4" w:space="0" w:color="auto"/>
              <w:right w:val="single" w:sz="4" w:space="0" w:color="000000"/>
            </w:tcBorders>
            <w:shd w:val="clear" w:color="auto" w:fill="auto"/>
          </w:tcPr>
          <w:p w14:paraId="5DF7E335" w14:textId="77777777" w:rsidR="00762514" w:rsidRDefault="00762514" w:rsidP="00713207">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4BBE71FA" w14:textId="09D44C10" w:rsidR="00762514" w:rsidRPr="005F20AA" w:rsidRDefault="00762514" w:rsidP="00713207">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w:t>
            </w:r>
          </w:p>
        </w:tc>
        <w:tc>
          <w:tcPr>
            <w:tcW w:w="1401" w:type="pct"/>
            <w:tcBorders>
              <w:top w:val="single" w:sz="4" w:space="0" w:color="auto"/>
              <w:left w:val="nil"/>
              <w:bottom w:val="single" w:sz="4" w:space="0" w:color="auto"/>
              <w:right w:val="single" w:sz="4" w:space="0" w:color="000000"/>
            </w:tcBorders>
            <w:shd w:val="clear" w:color="auto" w:fill="auto"/>
          </w:tcPr>
          <w:p w14:paraId="3EEDB872" w14:textId="77777777" w:rsidR="00762514"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642762C1" w14:textId="40C9C947"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w:t>
            </w:r>
          </w:p>
        </w:tc>
        <w:tc>
          <w:tcPr>
            <w:tcW w:w="959" w:type="pct"/>
            <w:tcBorders>
              <w:top w:val="single" w:sz="4" w:space="0" w:color="auto"/>
              <w:left w:val="nil"/>
              <w:bottom w:val="single" w:sz="4" w:space="0" w:color="auto"/>
              <w:right w:val="single" w:sz="4" w:space="0" w:color="000000"/>
            </w:tcBorders>
          </w:tcPr>
          <w:p w14:paraId="01ADFC22" w14:textId="2B7E65D9" w:rsidR="00762514" w:rsidRPr="005F20AA" w:rsidRDefault="00762514" w:rsidP="00581580">
            <w:pPr>
              <w:spacing w:line="204" w:lineRule="auto"/>
              <w:contextualSpacing/>
              <w:jc w:val="both"/>
              <w:rPr>
                <w:rFonts w:ascii="Times New Roman" w:hAnsi="Times New Roman"/>
                <w:sz w:val="16"/>
                <w:szCs w:val="16"/>
              </w:rPr>
            </w:pPr>
            <w:r>
              <w:rPr>
                <w:rFonts w:ascii="Times New Roman" w:hAnsi="Times New Roman"/>
                <w:sz w:val="16"/>
                <w:szCs w:val="16"/>
              </w:rPr>
              <w:t>-</w:t>
            </w:r>
          </w:p>
        </w:tc>
      </w:tr>
      <w:tr w:rsidR="005166E8" w:rsidRPr="005F20AA" w14:paraId="057886D1"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853922D" w14:textId="77777777"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91BA87A" w14:textId="41D902F0" w:rsidR="005166E8" w:rsidRPr="005F20AA" w:rsidRDefault="005166E8" w:rsidP="005166E8">
            <w:pPr>
              <w:spacing w:line="204" w:lineRule="auto"/>
              <w:contextualSpacing/>
              <w:rPr>
                <w:rFonts w:ascii="Times New Roman" w:hAnsi="Times New Roman"/>
                <w:color w:val="000000"/>
                <w:sz w:val="16"/>
                <w:szCs w:val="16"/>
              </w:rPr>
            </w:pPr>
            <w:r w:rsidRPr="005F20AA">
              <w:rPr>
                <w:rFonts w:ascii="Times New Roman" w:hAnsi="Times New Roman"/>
                <w:color w:val="000000"/>
                <w:sz w:val="16"/>
                <w:szCs w:val="16"/>
              </w:rPr>
              <w:t>Автономная некоммерческая организация социального обслуживания «Верь в себя»</w:t>
            </w:r>
          </w:p>
        </w:tc>
        <w:tc>
          <w:tcPr>
            <w:tcW w:w="1638" w:type="pct"/>
            <w:tcBorders>
              <w:top w:val="single" w:sz="4" w:space="0" w:color="auto"/>
              <w:left w:val="nil"/>
              <w:bottom w:val="single" w:sz="4" w:space="0" w:color="auto"/>
              <w:right w:val="single" w:sz="4" w:space="0" w:color="000000"/>
            </w:tcBorders>
            <w:shd w:val="clear" w:color="auto" w:fill="auto"/>
          </w:tcPr>
          <w:p w14:paraId="3D5279A2"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351B523F" w14:textId="20111F35" w:rsidR="005166E8"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сроки проведения независимой оценки качества, количественные результаты оценки, планы по уст</w:t>
            </w:r>
            <w:r>
              <w:rPr>
                <w:rFonts w:ascii="Times New Roman" w:hAnsi="Times New Roman"/>
                <w:color w:val="000000"/>
                <w:sz w:val="16"/>
                <w:szCs w:val="16"/>
              </w:rPr>
              <w:t>ранению выявленных недостатков)</w:t>
            </w:r>
          </w:p>
        </w:tc>
        <w:tc>
          <w:tcPr>
            <w:tcW w:w="1401" w:type="pct"/>
            <w:tcBorders>
              <w:top w:val="single" w:sz="4" w:space="0" w:color="auto"/>
              <w:left w:val="nil"/>
              <w:bottom w:val="single" w:sz="4" w:space="0" w:color="auto"/>
              <w:right w:val="single" w:sz="4" w:space="0" w:color="000000"/>
            </w:tcBorders>
            <w:shd w:val="clear" w:color="auto" w:fill="auto"/>
          </w:tcPr>
          <w:p w14:paraId="742F1386" w14:textId="77777777" w:rsidR="005166E8" w:rsidRDefault="005166E8" w:rsidP="005166E8">
            <w:pPr>
              <w:spacing w:line="204" w:lineRule="auto"/>
              <w:contextualSpacing/>
              <w:jc w:val="both"/>
              <w:rPr>
                <w:rFonts w:ascii="Times New Roman" w:hAnsi="Times New Roman"/>
                <w:sz w:val="16"/>
                <w:szCs w:val="16"/>
              </w:rPr>
            </w:pPr>
          </w:p>
        </w:tc>
        <w:tc>
          <w:tcPr>
            <w:tcW w:w="959" w:type="pct"/>
            <w:tcBorders>
              <w:top w:val="single" w:sz="4" w:space="0" w:color="auto"/>
              <w:left w:val="nil"/>
              <w:bottom w:val="single" w:sz="4" w:space="0" w:color="auto"/>
              <w:right w:val="single" w:sz="4" w:space="0" w:color="000000"/>
            </w:tcBorders>
          </w:tcPr>
          <w:p w14:paraId="4D0CF750" w14:textId="77777777" w:rsidR="005166E8" w:rsidRDefault="005166E8" w:rsidP="005166E8">
            <w:pPr>
              <w:spacing w:line="204" w:lineRule="auto"/>
              <w:contextualSpacing/>
              <w:jc w:val="both"/>
              <w:rPr>
                <w:rFonts w:ascii="Times New Roman" w:hAnsi="Times New Roman"/>
                <w:sz w:val="16"/>
                <w:szCs w:val="16"/>
              </w:rPr>
            </w:pPr>
          </w:p>
        </w:tc>
      </w:tr>
      <w:tr w:rsidR="005166E8" w:rsidRPr="005F20AA" w14:paraId="04BE3F99"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517C17F" w14:textId="6F585063"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B671215" w14:textId="643ADF0E" w:rsidR="005166E8" w:rsidRPr="00135A7B" w:rsidRDefault="005166E8" w:rsidP="005166E8">
            <w:pPr>
              <w:spacing w:line="204" w:lineRule="auto"/>
              <w:contextualSpacing/>
              <w:rPr>
                <w:rFonts w:ascii="Times New Roman" w:hAnsi="Times New Roman"/>
                <w:sz w:val="16"/>
                <w:szCs w:val="16"/>
              </w:rPr>
            </w:pPr>
            <w:r w:rsidRPr="00135A7B">
              <w:rPr>
                <w:rFonts w:ascii="Times New Roman" w:hAnsi="Times New Roman"/>
                <w:color w:val="000000"/>
                <w:sz w:val="16"/>
                <w:szCs w:val="16"/>
              </w:rPr>
              <w:t>Общество с ограниченной ответственностью «Медицинский центр «</w:t>
            </w:r>
            <w:proofErr w:type="spellStart"/>
            <w:r w:rsidRPr="00135A7B">
              <w:rPr>
                <w:rFonts w:ascii="Times New Roman" w:hAnsi="Times New Roman"/>
                <w:color w:val="000000"/>
                <w:sz w:val="16"/>
                <w:szCs w:val="16"/>
              </w:rPr>
              <w:t>Аксимед</w:t>
            </w:r>
            <w:proofErr w:type="spellEnd"/>
            <w:r w:rsidRPr="00135A7B">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1C2D8D84" w14:textId="325322EA"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1A9ACB49" w14:textId="705D2C18" w:rsidR="005166E8" w:rsidRPr="00626196" w:rsidRDefault="005166E8" w:rsidP="005166E8">
            <w:pPr>
              <w:spacing w:line="204" w:lineRule="auto"/>
              <w:contextualSpacing/>
              <w:jc w:val="both"/>
              <w:rPr>
                <w:rFonts w:ascii="Times New Roman" w:hAnsi="Times New Roman"/>
                <w:b/>
                <w:sz w:val="16"/>
                <w:szCs w:val="16"/>
              </w:rPr>
            </w:pPr>
            <w:r>
              <w:rPr>
                <w:rFonts w:ascii="Times New Roman" w:hAnsi="Times New Roman"/>
                <w:sz w:val="16"/>
                <w:szCs w:val="16"/>
              </w:rPr>
              <w:t>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167795E5" w14:textId="4550DF9C"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r>
              <w:rPr>
                <w:rFonts w:ascii="Times New Roman" w:hAnsi="Times New Roman"/>
                <w:color w:val="000000"/>
                <w:sz w:val="16"/>
                <w:szCs w:val="16"/>
              </w:rPr>
              <w:t>-</w:t>
            </w:r>
          </w:p>
        </w:tc>
      </w:tr>
      <w:tr w:rsidR="005166E8" w:rsidRPr="005F20AA" w14:paraId="1F98EC64"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119A760D" w14:textId="2A10E0B3"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DAF7D4D" w14:textId="6E86AE9C"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Местная общественная организация «Коррекционно-развивающий центр «ЛогоПлюс» Белоярского района»</w:t>
            </w:r>
          </w:p>
        </w:tc>
        <w:tc>
          <w:tcPr>
            <w:tcW w:w="1638" w:type="pct"/>
            <w:tcBorders>
              <w:top w:val="single" w:sz="4" w:space="0" w:color="auto"/>
              <w:left w:val="nil"/>
              <w:bottom w:val="single" w:sz="4" w:space="0" w:color="auto"/>
              <w:right w:val="single" w:sz="4" w:space="0" w:color="000000"/>
            </w:tcBorders>
            <w:shd w:val="clear" w:color="auto" w:fill="auto"/>
          </w:tcPr>
          <w:p w14:paraId="0066F61A" w14:textId="7BBE6CAC"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3B3EF964"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08FBF221" w14:textId="64CA6EE9"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Для удобства получения обратной связи от граждан разместить на официальном сайте информацию о дистанционных способах обратной связи:</w:t>
            </w:r>
          </w:p>
        </w:tc>
        <w:tc>
          <w:tcPr>
            <w:tcW w:w="959" w:type="pct"/>
            <w:tcBorders>
              <w:top w:val="single" w:sz="4" w:space="0" w:color="auto"/>
              <w:left w:val="nil"/>
              <w:bottom w:val="single" w:sz="4" w:space="0" w:color="auto"/>
              <w:right w:val="single" w:sz="4" w:space="0" w:color="000000"/>
            </w:tcBorders>
          </w:tcPr>
          <w:p w14:paraId="2D6F3D8C" w14:textId="1E88308B"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36971D30"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47B8FEC6" w14:textId="6488FAE2"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1F12DB35" w14:textId="4D7A2CF8"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социального обслуживания «Центр реабилитации Анастасия»</w:t>
            </w:r>
          </w:p>
        </w:tc>
        <w:tc>
          <w:tcPr>
            <w:tcW w:w="1638" w:type="pct"/>
            <w:tcBorders>
              <w:top w:val="single" w:sz="4" w:space="0" w:color="auto"/>
              <w:left w:val="nil"/>
              <w:bottom w:val="single" w:sz="4" w:space="0" w:color="auto"/>
              <w:right w:val="single" w:sz="4" w:space="0" w:color="000000"/>
            </w:tcBorders>
            <w:shd w:val="clear" w:color="auto" w:fill="auto"/>
          </w:tcPr>
          <w:p w14:paraId="6FBC9A51"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5D6DAF44"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lastRenderedPageBreak/>
              <w:t>о</w:t>
            </w:r>
            <w:r w:rsidRPr="005F20AA">
              <w:rPr>
                <w:rFonts w:ascii="Times New Roman" w:hAnsi="Times New Roman"/>
                <w:color w:val="000000"/>
                <w:sz w:val="16"/>
                <w:szCs w:val="16"/>
              </w:rPr>
              <w:t xml:space="preserve"> режиме, графике работы с указанием дней и часов приема, перерыва на обед</w:t>
            </w:r>
            <w:r>
              <w:rPr>
                <w:rFonts w:ascii="Times New Roman" w:hAnsi="Times New Roman"/>
                <w:color w:val="000000"/>
                <w:sz w:val="16"/>
                <w:szCs w:val="16"/>
              </w:rPr>
              <w:t>;</w:t>
            </w:r>
          </w:p>
          <w:p w14:paraId="7A7281E6" w14:textId="38E5D72A"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31703B99" w14:textId="14B48336"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1401" w:type="pct"/>
            <w:tcBorders>
              <w:top w:val="single" w:sz="4" w:space="0" w:color="auto"/>
              <w:left w:val="nil"/>
              <w:bottom w:val="single" w:sz="4" w:space="0" w:color="auto"/>
              <w:right w:val="single" w:sz="4" w:space="0" w:color="000000"/>
            </w:tcBorders>
            <w:shd w:val="clear" w:color="auto" w:fill="auto"/>
          </w:tcPr>
          <w:p w14:paraId="1E8C8E9C"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lastRenderedPageBreak/>
              <w:t>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39AB3107" w14:textId="08C11E2A"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lastRenderedPageBreak/>
              <w:t>Для удобства получения обратной связи от граждан разместить на официальном сайте информацию о дистанционных способах обратной связи:</w:t>
            </w:r>
          </w:p>
        </w:tc>
        <w:tc>
          <w:tcPr>
            <w:tcW w:w="959" w:type="pct"/>
            <w:tcBorders>
              <w:top w:val="single" w:sz="4" w:space="0" w:color="auto"/>
              <w:left w:val="nil"/>
              <w:bottom w:val="single" w:sz="4" w:space="0" w:color="auto"/>
              <w:right w:val="single" w:sz="4" w:space="0" w:color="000000"/>
            </w:tcBorders>
          </w:tcPr>
          <w:p w14:paraId="37363B8B" w14:textId="73AEF178" w:rsidR="005166E8" w:rsidRPr="005F20AA" w:rsidRDefault="005166E8" w:rsidP="005166E8">
            <w:pPr>
              <w:spacing w:line="204" w:lineRule="auto"/>
              <w:contextualSpacing/>
              <w:jc w:val="both"/>
              <w:rPr>
                <w:rFonts w:ascii="Times New Roman" w:hAnsi="Times New Roman"/>
                <w:sz w:val="16"/>
                <w:szCs w:val="16"/>
              </w:rPr>
            </w:pPr>
          </w:p>
        </w:tc>
      </w:tr>
      <w:tr w:rsidR="005166E8" w:rsidRPr="005F20AA" w14:paraId="57DC6605"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E477E2C" w14:textId="760D915B"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7C03F9D" w14:textId="1CA4CF9C"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16"/>
                <w:szCs w:val="16"/>
              </w:rPr>
              <w:t>Добродея</w:t>
            </w:r>
            <w:proofErr w:type="spellEnd"/>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33F859D8"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10EC9DD4"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о</w:t>
            </w:r>
            <w:r w:rsidRPr="005F20AA">
              <w:rPr>
                <w:rFonts w:ascii="Times New Roman" w:hAnsi="Times New Roman"/>
                <w:color w:val="000000"/>
                <w:sz w:val="16"/>
                <w:szCs w:val="16"/>
              </w:rPr>
              <w:t xml:space="preserve"> месте нахождения организации социального обслуживания, ее филиалах (при их наличии) с указанием адреса и схемы проезда</w:t>
            </w:r>
            <w:r>
              <w:rPr>
                <w:rFonts w:ascii="Times New Roman" w:hAnsi="Times New Roman"/>
                <w:color w:val="000000"/>
                <w:sz w:val="16"/>
                <w:szCs w:val="16"/>
              </w:rPr>
              <w:t>;</w:t>
            </w:r>
          </w:p>
          <w:p w14:paraId="25555DE0" w14:textId="71E997AF"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w:t>
            </w:r>
          </w:p>
        </w:tc>
        <w:tc>
          <w:tcPr>
            <w:tcW w:w="1401" w:type="pct"/>
            <w:tcBorders>
              <w:top w:val="single" w:sz="4" w:space="0" w:color="auto"/>
              <w:left w:val="nil"/>
              <w:bottom w:val="single" w:sz="4" w:space="0" w:color="auto"/>
              <w:right w:val="single" w:sz="4" w:space="0" w:color="000000"/>
            </w:tcBorders>
            <w:shd w:val="clear" w:color="auto" w:fill="auto"/>
          </w:tcPr>
          <w:p w14:paraId="6B749F55"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6BDA37E6" w14:textId="564D8D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r w:rsidRPr="005F20AA">
              <w:rPr>
                <w:rFonts w:ascii="Times New Roman" w:hAnsi="Times New Roman"/>
                <w:color w:val="000000"/>
                <w:sz w:val="16"/>
                <w:szCs w:val="16"/>
              </w:rPr>
              <w:t xml:space="preserve"> </w:t>
            </w:r>
          </w:p>
          <w:p w14:paraId="56FF2D52" w14:textId="591B3CC3"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финансово-хозяйственной деятельности) </w:t>
            </w:r>
          </w:p>
        </w:tc>
        <w:tc>
          <w:tcPr>
            <w:tcW w:w="959" w:type="pct"/>
            <w:tcBorders>
              <w:top w:val="single" w:sz="4" w:space="0" w:color="auto"/>
              <w:left w:val="nil"/>
              <w:bottom w:val="single" w:sz="4" w:space="0" w:color="auto"/>
              <w:right w:val="single" w:sz="4" w:space="0" w:color="000000"/>
            </w:tcBorders>
          </w:tcPr>
          <w:p w14:paraId="747C191D" w14:textId="6A486BCA"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r>
      <w:tr w:rsidR="005166E8" w:rsidRPr="005F20AA" w14:paraId="0513EDD6"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D42AAA7" w14:textId="018E476C"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4199A488" w14:textId="2D880B9C"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«Центр диагностики и реабилитации»</w:t>
            </w:r>
          </w:p>
        </w:tc>
        <w:tc>
          <w:tcPr>
            <w:tcW w:w="1638" w:type="pct"/>
            <w:tcBorders>
              <w:top w:val="single" w:sz="4" w:space="0" w:color="auto"/>
              <w:left w:val="nil"/>
              <w:bottom w:val="single" w:sz="4" w:space="0" w:color="auto"/>
              <w:right w:val="single" w:sz="4" w:space="0" w:color="000000"/>
            </w:tcBorders>
            <w:shd w:val="clear" w:color="auto" w:fill="auto"/>
          </w:tcPr>
          <w:p w14:paraId="41395798"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271A79F3"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0233F97A"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3E49C368" w14:textId="6C4F0A07"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1401" w:type="pct"/>
            <w:tcBorders>
              <w:top w:val="single" w:sz="4" w:space="0" w:color="auto"/>
              <w:left w:val="nil"/>
              <w:bottom w:val="single" w:sz="4" w:space="0" w:color="auto"/>
              <w:right w:val="single" w:sz="4" w:space="0" w:color="000000"/>
            </w:tcBorders>
            <w:shd w:val="clear" w:color="auto" w:fill="auto"/>
          </w:tcPr>
          <w:p w14:paraId="717169EA"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14BE2338"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w:t>
            </w:r>
            <w:r w:rsidRPr="005F20AA">
              <w:rPr>
                <w:rFonts w:ascii="Times New Roman" w:hAnsi="Times New Roman"/>
                <w:color w:val="000000"/>
                <w:sz w:val="16"/>
                <w:szCs w:val="16"/>
              </w:rPr>
              <w:t>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31BB2862"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5F8A145D"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3F1E6971"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lastRenderedPageBreak/>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финансово-хозяйственной деятельности)</w:t>
            </w:r>
            <w:r>
              <w:rPr>
                <w:rFonts w:ascii="Times New Roman" w:hAnsi="Times New Roman"/>
                <w:color w:val="000000"/>
                <w:sz w:val="16"/>
                <w:szCs w:val="16"/>
              </w:rPr>
              <w:t>;</w:t>
            </w:r>
          </w:p>
          <w:p w14:paraId="4C73B91C"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r>
              <w:rPr>
                <w:rFonts w:ascii="Times New Roman" w:hAnsi="Times New Roman"/>
                <w:color w:val="000000"/>
                <w:sz w:val="16"/>
                <w:szCs w:val="16"/>
              </w:rPr>
              <w:t>;</w:t>
            </w:r>
          </w:p>
          <w:p w14:paraId="2EDA49FE" w14:textId="7AFBE14A"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959" w:type="pct"/>
            <w:tcBorders>
              <w:top w:val="single" w:sz="4" w:space="0" w:color="auto"/>
              <w:left w:val="nil"/>
              <w:bottom w:val="single" w:sz="4" w:space="0" w:color="auto"/>
              <w:right w:val="single" w:sz="4" w:space="0" w:color="000000"/>
            </w:tcBorders>
          </w:tcPr>
          <w:p w14:paraId="735AFFCA" w14:textId="11EAC7B1"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lastRenderedPageBreak/>
              <w:t> </w:t>
            </w:r>
          </w:p>
        </w:tc>
      </w:tr>
      <w:tr w:rsidR="005166E8" w:rsidRPr="005F20AA" w14:paraId="3BB6947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897CB2F" w14:textId="4A56BB59" w:rsidR="005166E8" w:rsidRPr="00FE338D" w:rsidRDefault="005166E8" w:rsidP="005166E8">
            <w:pPr>
              <w:pStyle w:val="af0"/>
              <w:numPr>
                <w:ilvl w:val="0"/>
                <w:numId w:val="31"/>
              </w:numPr>
              <w:tabs>
                <w:tab w:val="left" w:pos="257"/>
              </w:tabs>
              <w:spacing w:after="0"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25ABCDE" w14:textId="2CEFC7B1" w:rsidR="005166E8" w:rsidRPr="005F20AA" w:rsidRDefault="005166E8" w:rsidP="005166E8">
            <w:pPr>
              <w:spacing w:after="0"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«Спортивно-оздоровительный центр «Атмосфера»</w:t>
            </w:r>
          </w:p>
        </w:tc>
        <w:tc>
          <w:tcPr>
            <w:tcW w:w="1638" w:type="pct"/>
            <w:tcBorders>
              <w:top w:val="single" w:sz="4" w:space="0" w:color="auto"/>
              <w:left w:val="nil"/>
              <w:bottom w:val="single" w:sz="4" w:space="0" w:color="auto"/>
              <w:right w:val="single" w:sz="4" w:space="0" w:color="000000"/>
            </w:tcBorders>
            <w:shd w:val="clear" w:color="auto" w:fill="auto"/>
          </w:tcPr>
          <w:p w14:paraId="0E0C4E9E" w14:textId="21161EB6"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1176188F"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1B68EC27" w14:textId="6D530BCD" w:rsidR="005166E8" w:rsidRDefault="005166E8" w:rsidP="005166E8">
            <w:pPr>
              <w:spacing w:after="0" w:line="204" w:lineRule="auto"/>
              <w:jc w:val="both"/>
              <w:rPr>
                <w:rFonts w:ascii="Times New Roman" w:hAnsi="Times New Roman"/>
                <w:sz w:val="16"/>
                <w:szCs w:val="16"/>
              </w:rPr>
            </w:pPr>
            <w:r>
              <w:rPr>
                <w:rFonts w:ascii="Times New Roman" w:hAnsi="Times New Roman"/>
                <w:sz w:val="16"/>
                <w:szCs w:val="16"/>
              </w:rPr>
              <w:t>Для удобства получения обратной связи от граждан разместить на официальном сайте о следующие дистанционные способы обратной связи:</w:t>
            </w:r>
          </w:p>
          <w:p w14:paraId="179D748D"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t>электронные сервисы (форма для подачи электронного обращения (жалобы, предложения), получение консультации по оказываемым услугам и пр.);</w:t>
            </w:r>
          </w:p>
          <w:p w14:paraId="0E8CFE79"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t>раздел «Часто задаваемые вопросы» технической возможности выражения получателем услуг мнения о качестве условий оказания услуг организацией;</w:t>
            </w:r>
          </w:p>
          <w:p w14:paraId="0930BF32" w14:textId="520B12BE"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color w:val="000000"/>
                <w:sz w:val="16"/>
                <w:szCs w:val="16"/>
              </w:rPr>
              <w:t>анкету для опроса граждан или гиперссылки на нее</w:t>
            </w:r>
          </w:p>
        </w:tc>
        <w:tc>
          <w:tcPr>
            <w:tcW w:w="959" w:type="pct"/>
            <w:tcBorders>
              <w:top w:val="single" w:sz="4" w:space="0" w:color="auto"/>
              <w:left w:val="nil"/>
              <w:bottom w:val="single" w:sz="4" w:space="0" w:color="auto"/>
              <w:right w:val="single" w:sz="4" w:space="0" w:color="000000"/>
            </w:tcBorders>
          </w:tcPr>
          <w:p w14:paraId="25BF6C9D" w14:textId="34AED5A1" w:rsidR="005166E8" w:rsidRPr="005F20AA" w:rsidRDefault="005166E8" w:rsidP="005166E8">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137E4423"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66B1D88" w14:textId="7C5E1940"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3658C4FF" w14:textId="3DCC9818"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некоммерческую организацию Центр социального и медицинского обслуживания населения «Заботливое сердце»</w:t>
            </w:r>
          </w:p>
        </w:tc>
        <w:tc>
          <w:tcPr>
            <w:tcW w:w="1638" w:type="pct"/>
            <w:tcBorders>
              <w:top w:val="single" w:sz="4" w:space="0" w:color="auto"/>
              <w:left w:val="nil"/>
              <w:bottom w:val="single" w:sz="4" w:space="0" w:color="auto"/>
              <w:right w:val="single" w:sz="4" w:space="0" w:color="000000"/>
            </w:tcBorders>
            <w:shd w:val="clear" w:color="auto" w:fill="auto"/>
          </w:tcPr>
          <w:p w14:paraId="068A3545" w14:textId="3E05FFF0"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562A7B78"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r w:rsidRPr="005F20AA">
              <w:rPr>
                <w:rFonts w:ascii="Times New Roman" w:hAnsi="Times New Roman"/>
                <w:color w:val="000000"/>
                <w:sz w:val="16"/>
                <w:szCs w:val="16"/>
              </w:rPr>
              <w:t xml:space="preserve"> </w:t>
            </w:r>
          </w:p>
          <w:p w14:paraId="54ECC768" w14:textId="204845E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дате государственной регистрации организации социального обслуживания с указанием числа, месяца и года регистрации</w:t>
            </w:r>
            <w:r>
              <w:rPr>
                <w:rFonts w:ascii="Times New Roman" w:hAnsi="Times New Roman"/>
                <w:color w:val="000000"/>
                <w:sz w:val="16"/>
                <w:szCs w:val="16"/>
              </w:rPr>
              <w:t>;</w:t>
            </w:r>
          </w:p>
          <w:p w14:paraId="7F2A483E" w14:textId="6B199D6F"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и</w:t>
            </w:r>
            <w:r w:rsidRPr="005F20AA">
              <w:rPr>
                <w:rFonts w:ascii="Times New Roman" w:hAnsi="Times New Roman"/>
                <w:color w:val="000000"/>
                <w:sz w:val="16"/>
                <w:szCs w:val="16"/>
              </w:rPr>
              <w:t>нформаци</w:t>
            </w:r>
            <w:r>
              <w:rPr>
                <w:rFonts w:ascii="Times New Roman" w:hAnsi="Times New Roman"/>
                <w:color w:val="000000"/>
                <w:sz w:val="16"/>
                <w:szCs w:val="16"/>
              </w:rPr>
              <w:t>ю</w:t>
            </w:r>
            <w:r w:rsidRPr="005F20AA">
              <w:rPr>
                <w:rFonts w:ascii="Times New Roman" w:hAnsi="Times New Roman"/>
                <w:color w:val="000000"/>
                <w:sz w:val="16"/>
                <w:szCs w:val="16"/>
              </w:rPr>
              <w:t xml:space="preserve"> 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959" w:type="pct"/>
            <w:tcBorders>
              <w:top w:val="single" w:sz="4" w:space="0" w:color="auto"/>
              <w:left w:val="nil"/>
              <w:bottom w:val="single" w:sz="4" w:space="0" w:color="auto"/>
              <w:right w:val="single" w:sz="4" w:space="0" w:color="000000"/>
            </w:tcBorders>
          </w:tcPr>
          <w:p w14:paraId="076A48FA" w14:textId="3BF80E6D"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561FB72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E08B7B9" w14:textId="40FBA256"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F7D1935" w14:textId="21A6987D"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16"/>
                <w:szCs w:val="16"/>
              </w:rPr>
              <w:t>ВестаПлюс</w:t>
            </w:r>
            <w:proofErr w:type="spellEnd"/>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0C472BDA"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5D3D00C3" w14:textId="41EAC3E2"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о</w:t>
            </w:r>
            <w:r w:rsidRPr="005F20AA">
              <w:rPr>
                <w:rFonts w:ascii="Times New Roman" w:hAnsi="Times New Roman"/>
                <w:color w:val="000000"/>
                <w:sz w:val="16"/>
                <w:szCs w:val="16"/>
              </w:rPr>
              <w:t xml:space="preserve"> наличии </w:t>
            </w:r>
            <w:r>
              <w:rPr>
                <w:rFonts w:ascii="Times New Roman" w:hAnsi="Times New Roman"/>
                <w:color w:val="000000"/>
                <w:sz w:val="16"/>
                <w:szCs w:val="16"/>
              </w:rPr>
              <w:t xml:space="preserve">/ отсутствии </w:t>
            </w:r>
            <w:r w:rsidRPr="005F20AA">
              <w:rPr>
                <w:rFonts w:ascii="Times New Roman" w:hAnsi="Times New Roman"/>
                <w:color w:val="000000"/>
                <w:sz w:val="16"/>
                <w:szCs w:val="16"/>
              </w:rPr>
              <w:t xml:space="preserve">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1401" w:type="pct"/>
            <w:tcBorders>
              <w:top w:val="single" w:sz="4" w:space="0" w:color="auto"/>
              <w:left w:val="nil"/>
              <w:bottom w:val="single" w:sz="4" w:space="0" w:color="auto"/>
              <w:right w:val="single" w:sz="4" w:space="0" w:color="000000"/>
            </w:tcBorders>
            <w:shd w:val="clear" w:color="auto" w:fill="auto"/>
          </w:tcPr>
          <w:p w14:paraId="6DE05DA1"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0978BA59"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06495991"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w:t>
            </w:r>
            <w:r w:rsidRPr="005F20AA">
              <w:rPr>
                <w:rFonts w:ascii="Times New Roman" w:hAnsi="Times New Roman"/>
                <w:color w:val="000000"/>
                <w:sz w:val="16"/>
                <w:szCs w:val="16"/>
              </w:rPr>
              <w:t>финансово-хозяйственной деятельности (с приложением электронного образа плана финансово-хозяйственной деятельности)</w:t>
            </w:r>
            <w:r>
              <w:rPr>
                <w:rFonts w:ascii="Times New Roman" w:hAnsi="Times New Roman"/>
                <w:color w:val="000000"/>
                <w:sz w:val="16"/>
                <w:szCs w:val="16"/>
              </w:rPr>
              <w:t>;</w:t>
            </w:r>
          </w:p>
          <w:p w14:paraId="08531202" w14:textId="284E6C78"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lastRenderedPageBreak/>
              <w:t xml:space="preserve">о </w:t>
            </w:r>
            <w:r w:rsidRPr="005F20AA">
              <w:rPr>
                <w:rFonts w:ascii="Times New Roman" w:hAnsi="Times New Roman"/>
                <w:color w:val="000000"/>
                <w:sz w:val="16"/>
                <w:szCs w:val="16"/>
              </w:rPr>
              <w:t>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w:t>
            </w:r>
            <w:r>
              <w:rPr>
                <w:rFonts w:ascii="Times New Roman" w:hAnsi="Times New Roman"/>
                <w:color w:val="000000"/>
                <w:sz w:val="16"/>
                <w:szCs w:val="16"/>
              </w:rPr>
              <w:t>полнении указанных предписаний</w:t>
            </w:r>
            <w:r w:rsidRPr="005F20AA">
              <w:rPr>
                <w:rFonts w:ascii="Times New Roman" w:hAnsi="Times New Roman"/>
                <w:color w:val="000000"/>
                <w:sz w:val="16"/>
                <w:szCs w:val="16"/>
              </w:rPr>
              <w:t xml:space="preserve"> </w:t>
            </w:r>
          </w:p>
        </w:tc>
        <w:tc>
          <w:tcPr>
            <w:tcW w:w="959" w:type="pct"/>
            <w:tcBorders>
              <w:top w:val="single" w:sz="4" w:space="0" w:color="auto"/>
              <w:left w:val="nil"/>
              <w:bottom w:val="single" w:sz="4" w:space="0" w:color="auto"/>
              <w:right w:val="single" w:sz="4" w:space="0" w:color="000000"/>
            </w:tcBorders>
          </w:tcPr>
          <w:p w14:paraId="2930F47A" w14:textId="14931F65"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lastRenderedPageBreak/>
              <w:t> </w:t>
            </w:r>
          </w:p>
        </w:tc>
      </w:tr>
      <w:tr w:rsidR="005166E8" w:rsidRPr="005F20AA" w14:paraId="39F2FD39"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19C2FE6F" w14:textId="108FA146"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8A7ADEE" w14:textId="52440CF1"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социальной адаптации и реабилитации «Вектор»</w:t>
            </w:r>
          </w:p>
        </w:tc>
        <w:tc>
          <w:tcPr>
            <w:tcW w:w="1638" w:type="pct"/>
            <w:tcBorders>
              <w:top w:val="single" w:sz="4" w:space="0" w:color="auto"/>
              <w:left w:val="nil"/>
              <w:bottom w:val="single" w:sz="4" w:space="0" w:color="auto"/>
              <w:right w:val="single" w:sz="4" w:space="0" w:color="000000"/>
            </w:tcBorders>
            <w:shd w:val="clear" w:color="auto" w:fill="auto"/>
          </w:tcPr>
          <w:p w14:paraId="1AFD1E72"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p>
          <w:p w14:paraId="03C879DA" w14:textId="7B85BAF3"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о</w:t>
            </w:r>
            <w:r w:rsidRPr="005F20AA">
              <w:rPr>
                <w:rFonts w:ascii="Times New Roman" w:hAnsi="Times New Roman"/>
                <w:color w:val="000000"/>
                <w:sz w:val="16"/>
                <w:szCs w:val="16"/>
              </w:rPr>
              <w:t xml:space="preserve"> наличии </w:t>
            </w:r>
            <w:r>
              <w:rPr>
                <w:rFonts w:ascii="Times New Roman" w:hAnsi="Times New Roman"/>
                <w:color w:val="000000"/>
                <w:sz w:val="16"/>
                <w:szCs w:val="16"/>
              </w:rPr>
              <w:t xml:space="preserve">/ отсутствии </w:t>
            </w:r>
            <w:r w:rsidRPr="005F20AA">
              <w:rPr>
                <w:rFonts w:ascii="Times New Roman" w:hAnsi="Times New Roman"/>
                <w:color w:val="000000"/>
                <w:sz w:val="16"/>
                <w:szCs w:val="16"/>
              </w:rPr>
              <w:t xml:space="preserve">предписаний органов, осуществляющих государственный контроль в сфере социального обслуживания, и отчетов об исполнении указанных предписаний </w:t>
            </w:r>
          </w:p>
        </w:tc>
        <w:tc>
          <w:tcPr>
            <w:tcW w:w="1401" w:type="pct"/>
            <w:tcBorders>
              <w:top w:val="single" w:sz="4" w:space="0" w:color="auto"/>
              <w:left w:val="nil"/>
              <w:bottom w:val="single" w:sz="4" w:space="0" w:color="auto"/>
              <w:right w:val="single" w:sz="4" w:space="0" w:color="000000"/>
            </w:tcBorders>
            <w:shd w:val="clear" w:color="auto" w:fill="auto"/>
          </w:tcPr>
          <w:p w14:paraId="4E4DCA5C"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p>
          <w:p w14:paraId="19591692"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09C3AF24"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w:t>
            </w:r>
            <w:r w:rsidRPr="005F20AA">
              <w:rPr>
                <w:rFonts w:ascii="Times New Roman" w:hAnsi="Times New Roman"/>
                <w:color w:val="000000"/>
                <w:sz w:val="16"/>
                <w:szCs w:val="16"/>
              </w:rPr>
              <w:t>финансово-хозяйственной деятельности (с приложением электронного образа плана финансово-хозяйственной деятельности)</w:t>
            </w:r>
            <w:r>
              <w:rPr>
                <w:rFonts w:ascii="Times New Roman" w:hAnsi="Times New Roman"/>
                <w:color w:val="000000"/>
                <w:sz w:val="16"/>
                <w:szCs w:val="16"/>
              </w:rPr>
              <w:t>;</w:t>
            </w:r>
          </w:p>
          <w:p w14:paraId="3CF7535F" w14:textId="3322B239"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о </w:t>
            </w:r>
            <w:r w:rsidRPr="005F20AA">
              <w:rPr>
                <w:rFonts w:ascii="Times New Roman" w:hAnsi="Times New Roman"/>
                <w:color w:val="000000"/>
                <w:sz w:val="16"/>
                <w:szCs w:val="16"/>
              </w:rPr>
              <w:t>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предписаний органов, осуществляющих государственный контроль в сфере социального обслуживания, и отчетов об ис</w:t>
            </w:r>
            <w:r>
              <w:rPr>
                <w:rFonts w:ascii="Times New Roman" w:hAnsi="Times New Roman"/>
                <w:color w:val="000000"/>
                <w:sz w:val="16"/>
                <w:szCs w:val="16"/>
              </w:rPr>
              <w:t>полнении указанных предписаний</w:t>
            </w:r>
            <w:r w:rsidRPr="005F20AA">
              <w:rPr>
                <w:rFonts w:ascii="Times New Roman" w:hAnsi="Times New Roman"/>
                <w:color w:val="000000"/>
                <w:sz w:val="16"/>
                <w:szCs w:val="16"/>
              </w:rPr>
              <w:t xml:space="preserve"> </w:t>
            </w:r>
          </w:p>
        </w:tc>
        <w:tc>
          <w:tcPr>
            <w:tcW w:w="959" w:type="pct"/>
            <w:tcBorders>
              <w:top w:val="single" w:sz="4" w:space="0" w:color="auto"/>
              <w:left w:val="nil"/>
              <w:bottom w:val="single" w:sz="4" w:space="0" w:color="auto"/>
              <w:right w:val="single" w:sz="4" w:space="0" w:color="000000"/>
            </w:tcBorders>
          </w:tcPr>
          <w:p w14:paraId="5D05935B" w14:textId="3021E5A3" w:rsidR="005166E8" w:rsidRPr="005F20AA" w:rsidRDefault="005166E8" w:rsidP="005166E8">
            <w:pPr>
              <w:spacing w:line="204" w:lineRule="auto"/>
              <w:contextualSpacing/>
              <w:jc w:val="both"/>
              <w:rPr>
                <w:rFonts w:ascii="Times New Roman" w:hAnsi="Times New Roman"/>
                <w:sz w:val="16"/>
                <w:szCs w:val="16"/>
              </w:rPr>
            </w:pPr>
          </w:p>
        </w:tc>
      </w:tr>
      <w:tr w:rsidR="005166E8" w:rsidRPr="005F20AA" w14:paraId="72E32947"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9E95484" w14:textId="712AC0B6"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475C1981" w14:textId="4A66D221"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«Детский клуб развития творческих и физических способностей «Апельсин»</w:t>
            </w:r>
          </w:p>
        </w:tc>
        <w:tc>
          <w:tcPr>
            <w:tcW w:w="1638" w:type="pct"/>
            <w:tcBorders>
              <w:top w:val="single" w:sz="4" w:space="0" w:color="auto"/>
              <w:left w:val="nil"/>
              <w:bottom w:val="single" w:sz="4" w:space="0" w:color="auto"/>
              <w:right w:val="single" w:sz="4" w:space="0" w:color="000000"/>
            </w:tcBorders>
            <w:shd w:val="clear" w:color="auto" w:fill="auto"/>
          </w:tcPr>
          <w:p w14:paraId="334B43A1" w14:textId="7E857CD8"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23A8B4ED"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Разработать официальный сайт организации и разместить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696E4231" w14:textId="13D4E94B"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Для удобства получения обратной связи от граждан разместить на официальном сайте дистанционные способы обратной связи:</w:t>
            </w:r>
          </w:p>
        </w:tc>
        <w:tc>
          <w:tcPr>
            <w:tcW w:w="959" w:type="pct"/>
            <w:tcBorders>
              <w:top w:val="single" w:sz="4" w:space="0" w:color="auto"/>
              <w:left w:val="nil"/>
              <w:bottom w:val="single" w:sz="4" w:space="0" w:color="auto"/>
              <w:right w:val="single" w:sz="4" w:space="0" w:color="000000"/>
            </w:tcBorders>
          </w:tcPr>
          <w:p w14:paraId="5D99DDE9" w14:textId="418A39F5"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01D769F6" w14:textId="77777777" w:rsidTr="00FE338D">
        <w:trPr>
          <w:trHeight w:val="598"/>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0FB38FBE" w14:textId="102FEE7F" w:rsidR="005166E8" w:rsidRPr="00FE338D" w:rsidRDefault="005166E8" w:rsidP="005166E8">
            <w:pPr>
              <w:pStyle w:val="af0"/>
              <w:numPr>
                <w:ilvl w:val="0"/>
                <w:numId w:val="31"/>
              </w:numPr>
              <w:tabs>
                <w:tab w:val="left" w:pos="257"/>
              </w:tabs>
              <w:spacing w:after="0"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69E24BE" w14:textId="21F26CD7" w:rsidR="005166E8" w:rsidRPr="005F20AA" w:rsidRDefault="005166E8" w:rsidP="005166E8">
            <w:pPr>
              <w:spacing w:after="0" w:line="204" w:lineRule="auto"/>
              <w:contextualSpacing/>
              <w:rPr>
                <w:rFonts w:ascii="Times New Roman" w:hAnsi="Times New Roman"/>
                <w:sz w:val="16"/>
                <w:szCs w:val="16"/>
              </w:rPr>
            </w:pPr>
            <w:r w:rsidRPr="005F20AA">
              <w:rPr>
                <w:rFonts w:ascii="Times New Roman" w:hAnsi="Times New Roman"/>
                <w:color w:val="000000"/>
                <w:sz w:val="16"/>
                <w:szCs w:val="16"/>
              </w:rPr>
              <w:t>Благотворительный фонд помощи нуждающимся «Добро без границ»</w:t>
            </w:r>
          </w:p>
        </w:tc>
        <w:tc>
          <w:tcPr>
            <w:tcW w:w="1638" w:type="pct"/>
            <w:tcBorders>
              <w:top w:val="single" w:sz="4" w:space="0" w:color="auto"/>
              <w:left w:val="nil"/>
              <w:bottom w:val="single" w:sz="4" w:space="0" w:color="auto"/>
              <w:right w:val="single" w:sz="4" w:space="0" w:color="000000"/>
            </w:tcBorders>
            <w:shd w:val="clear" w:color="auto" w:fill="auto"/>
          </w:tcPr>
          <w:p w14:paraId="2BF47A1F" w14:textId="3D80EE82" w:rsidR="005166E8" w:rsidRPr="005F20AA" w:rsidRDefault="00C34C4D" w:rsidP="005166E8">
            <w:pPr>
              <w:spacing w:after="0" w:line="204" w:lineRule="auto"/>
              <w:contextualSpacing/>
              <w:jc w:val="both"/>
              <w:rPr>
                <w:rFonts w:ascii="Times New Roman" w:hAnsi="Times New Roman"/>
                <w:sz w:val="16"/>
                <w:szCs w:val="16"/>
              </w:rPr>
            </w:pPr>
            <w:r>
              <w:rPr>
                <w:rFonts w:ascii="Times New Roman" w:hAnsi="Times New Roman"/>
                <w:sz w:val="16"/>
                <w:szCs w:val="16"/>
              </w:rPr>
              <w:t>-</w:t>
            </w:r>
          </w:p>
        </w:tc>
        <w:tc>
          <w:tcPr>
            <w:tcW w:w="1401" w:type="pct"/>
            <w:tcBorders>
              <w:top w:val="single" w:sz="4" w:space="0" w:color="auto"/>
              <w:left w:val="nil"/>
              <w:bottom w:val="single" w:sz="4" w:space="0" w:color="auto"/>
              <w:right w:val="single" w:sz="4" w:space="0" w:color="000000"/>
            </w:tcBorders>
            <w:shd w:val="clear" w:color="auto" w:fill="auto"/>
          </w:tcPr>
          <w:p w14:paraId="61862DEC" w14:textId="77777777"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r w:rsidRPr="005F20AA">
              <w:rPr>
                <w:rFonts w:ascii="Times New Roman" w:hAnsi="Times New Roman"/>
                <w:color w:val="000000"/>
                <w:sz w:val="16"/>
                <w:szCs w:val="16"/>
              </w:rPr>
              <w:t xml:space="preserve"> </w:t>
            </w:r>
          </w:p>
          <w:p w14:paraId="5B2CD426" w14:textId="77777777"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69E09926" w14:textId="4EBF3E59"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 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r w:rsidRPr="005F20AA">
              <w:rPr>
                <w:rFonts w:ascii="Times New Roman" w:hAnsi="Times New Roman"/>
                <w:color w:val="000000"/>
                <w:sz w:val="16"/>
                <w:szCs w:val="16"/>
              </w:rPr>
              <w:t xml:space="preserve"> </w:t>
            </w:r>
          </w:p>
          <w:p w14:paraId="2748D304" w14:textId="77777777"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w:t>
            </w:r>
            <w:r>
              <w:rPr>
                <w:rFonts w:ascii="Times New Roman" w:hAnsi="Times New Roman"/>
                <w:color w:val="000000"/>
                <w:sz w:val="16"/>
                <w:szCs w:val="16"/>
              </w:rPr>
              <w:t>ово-хозяйственной деятельности).</w:t>
            </w:r>
          </w:p>
          <w:p w14:paraId="5CFDBCB8" w14:textId="133617A2" w:rsidR="005166E8" w:rsidRPr="005F20AA" w:rsidRDefault="005166E8" w:rsidP="005166E8">
            <w:pPr>
              <w:spacing w:after="0" w:line="204" w:lineRule="auto"/>
              <w:jc w:val="both"/>
              <w:rPr>
                <w:rFonts w:ascii="Times New Roman" w:hAnsi="Times New Roman"/>
                <w:sz w:val="16"/>
                <w:szCs w:val="16"/>
              </w:rPr>
            </w:pPr>
            <w:r>
              <w:rPr>
                <w:rFonts w:ascii="Times New Roman" w:hAnsi="Times New Roman"/>
                <w:sz w:val="16"/>
                <w:szCs w:val="16"/>
              </w:rPr>
              <w:t xml:space="preserve">Для удобства получения обратной связи от граждан разместить на официальном сайте </w:t>
            </w:r>
            <w:r>
              <w:rPr>
                <w:rFonts w:ascii="Times New Roman" w:hAnsi="Times New Roman"/>
                <w:color w:val="000000"/>
                <w:sz w:val="16"/>
                <w:szCs w:val="16"/>
              </w:rPr>
              <w:t>анкету для опроса граждан или гиперссылки на нее</w:t>
            </w:r>
          </w:p>
        </w:tc>
        <w:tc>
          <w:tcPr>
            <w:tcW w:w="959" w:type="pct"/>
            <w:tcBorders>
              <w:top w:val="single" w:sz="4" w:space="0" w:color="auto"/>
              <w:left w:val="nil"/>
              <w:bottom w:val="single" w:sz="4" w:space="0" w:color="auto"/>
              <w:right w:val="single" w:sz="4" w:space="0" w:color="000000"/>
            </w:tcBorders>
          </w:tcPr>
          <w:p w14:paraId="16136A08" w14:textId="3D273A23" w:rsidR="005166E8" w:rsidRPr="005F20AA" w:rsidRDefault="005166E8" w:rsidP="005166E8">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77FD711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4008A68F" w14:textId="19DD32AA"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6EA8B87" w14:textId="185B4BC0" w:rsidR="005166E8" w:rsidRPr="00247A77" w:rsidRDefault="005166E8" w:rsidP="005166E8">
            <w:pPr>
              <w:spacing w:line="204" w:lineRule="auto"/>
              <w:contextualSpacing/>
              <w:rPr>
                <w:rFonts w:ascii="Times New Roman" w:hAnsi="Times New Roman"/>
                <w:sz w:val="16"/>
                <w:szCs w:val="16"/>
              </w:rPr>
            </w:pPr>
            <w:r w:rsidRPr="00247A77">
              <w:rPr>
                <w:rFonts w:ascii="Times New Roman" w:hAnsi="Times New Roman"/>
                <w:color w:val="000000"/>
                <w:sz w:val="16"/>
                <w:szCs w:val="16"/>
              </w:rPr>
              <w:t>Общество с ограниченной ответственностью «</w:t>
            </w:r>
            <w:proofErr w:type="spellStart"/>
            <w:r w:rsidRPr="00247A77">
              <w:rPr>
                <w:rFonts w:ascii="Times New Roman" w:hAnsi="Times New Roman"/>
                <w:color w:val="000000"/>
                <w:sz w:val="16"/>
                <w:szCs w:val="16"/>
              </w:rPr>
              <w:t>Умничка</w:t>
            </w:r>
            <w:proofErr w:type="spellEnd"/>
            <w:r w:rsidRPr="00247A77">
              <w:rPr>
                <w:rFonts w:ascii="Times New Roman" w:hAnsi="Times New Roman"/>
                <w:color w:val="000000"/>
                <w:sz w:val="16"/>
                <w:szCs w:val="16"/>
              </w:rPr>
              <w:t>-НВ»</w:t>
            </w:r>
          </w:p>
        </w:tc>
        <w:tc>
          <w:tcPr>
            <w:tcW w:w="1638" w:type="pct"/>
            <w:tcBorders>
              <w:top w:val="single" w:sz="4" w:space="0" w:color="auto"/>
              <w:left w:val="nil"/>
              <w:bottom w:val="single" w:sz="4" w:space="0" w:color="auto"/>
              <w:right w:val="single" w:sz="4" w:space="0" w:color="000000"/>
            </w:tcBorders>
            <w:shd w:val="clear" w:color="auto" w:fill="auto"/>
          </w:tcPr>
          <w:p w14:paraId="1207015E" w14:textId="4D65D9A8"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r>
              <w:rPr>
                <w:rFonts w:ascii="Times New Roman" w:hAnsi="Times New Roman"/>
                <w:color w:val="000000"/>
                <w:sz w:val="16"/>
                <w:szCs w:val="16"/>
              </w:rPr>
              <w:t>:</w:t>
            </w:r>
          </w:p>
          <w:p w14:paraId="575BD487"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0EF780C7" w14:textId="6DB2EBFC"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3B6CD336"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481417C0" w14:textId="778A2F3D" w:rsidR="005166E8" w:rsidRPr="005F20AA" w:rsidRDefault="005166E8" w:rsidP="005166E8">
            <w:pPr>
              <w:spacing w:line="204" w:lineRule="auto"/>
              <w:contextualSpacing/>
              <w:jc w:val="both"/>
              <w:rPr>
                <w:rFonts w:ascii="Times New Roman" w:hAnsi="Times New Roman"/>
                <w:sz w:val="16"/>
                <w:szCs w:val="16"/>
              </w:rPr>
            </w:pPr>
          </w:p>
        </w:tc>
        <w:tc>
          <w:tcPr>
            <w:tcW w:w="959" w:type="pct"/>
            <w:tcBorders>
              <w:top w:val="single" w:sz="4" w:space="0" w:color="auto"/>
              <w:left w:val="nil"/>
              <w:bottom w:val="single" w:sz="4" w:space="0" w:color="auto"/>
              <w:right w:val="single" w:sz="4" w:space="0" w:color="000000"/>
            </w:tcBorders>
          </w:tcPr>
          <w:p w14:paraId="3ECDCB4F" w14:textId="70A72AE9"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36D55C05"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0E93017" w14:textId="55ED63E5"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1CE6B202" w14:textId="677CAE0F"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Региональный благотворительный фонд «Лучик света»</w:t>
            </w:r>
          </w:p>
        </w:tc>
        <w:tc>
          <w:tcPr>
            <w:tcW w:w="1638" w:type="pct"/>
            <w:tcBorders>
              <w:top w:val="single" w:sz="4" w:space="0" w:color="auto"/>
              <w:left w:val="nil"/>
              <w:bottom w:val="single" w:sz="4" w:space="0" w:color="auto"/>
              <w:right w:val="single" w:sz="4" w:space="0" w:color="000000"/>
            </w:tcBorders>
            <w:shd w:val="clear" w:color="auto" w:fill="auto"/>
          </w:tcPr>
          <w:p w14:paraId="35C1DE55"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r>
              <w:rPr>
                <w:rFonts w:ascii="Times New Roman" w:hAnsi="Times New Roman"/>
                <w:color w:val="000000"/>
                <w:sz w:val="16"/>
                <w:szCs w:val="16"/>
              </w:rPr>
              <w:t>:</w:t>
            </w:r>
          </w:p>
          <w:p w14:paraId="73A82788"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r>
              <w:rPr>
                <w:rFonts w:ascii="Times New Roman" w:hAnsi="Times New Roman"/>
                <w:color w:val="000000"/>
                <w:sz w:val="16"/>
                <w:szCs w:val="16"/>
              </w:rPr>
              <w:t>;</w:t>
            </w:r>
          </w:p>
          <w:p w14:paraId="224A536F"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наличии</w:t>
            </w:r>
            <w:r>
              <w:rPr>
                <w:rFonts w:ascii="Times New Roman" w:hAnsi="Times New Roman"/>
                <w:color w:val="000000"/>
                <w:sz w:val="16"/>
                <w:szCs w:val="16"/>
              </w:rPr>
              <w:t>/отсутствии</w:t>
            </w:r>
            <w:r w:rsidRPr="005F20AA">
              <w:rPr>
                <w:rFonts w:ascii="Times New Roman" w:hAnsi="Times New Roman"/>
                <w:color w:val="000000"/>
                <w:sz w:val="16"/>
                <w:szCs w:val="16"/>
              </w:rPr>
              <w:t xml:space="preserve">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5947AD6C" w14:textId="58F3EAC2"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о </w:t>
            </w:r>
            <w:r w:rsidRPr="005F20AA">
              <w:rPr>
                <w:rFonts w:ascii="Times New Roman" w:hAnsi="Times New Roman"/>
                <w:color w:val="000000"/>
                <w:sz w:val="16"/>
                <w:szCs w:val="16"/>
              </w:rPr>
              <w:t xml:space="preserve">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1061BC5C" w14:textId="77777777"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r w:rsidRPr="005F20AA">
              <w:rPr>
                <w:rFonts w:ascii="Times New Roman" w:hAnsi="Times New Roman"/>
                <w:color w:val="000000"/>
                <w:sz w:val="16"/>
                <w:szCs w:val="16"/>
              </w:rPr>
              <w:t xml:space="preserve"> </w:t>
            </w:r>
          </w:p>
          <w:p w14:paraId="638F6EC3"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r>
              <w:rPr>
                <w:rFonts w:ascii="Times New Roman" w:hAnsi="Times New Roman"/>
                <w:color w:val="000000"/>
                <w:sz w:val="16"/>
                <w:szCs w:val="16"/>
              </w:rPr>
              <w:t>;</w:t>
            </w:r>
          </w:p>
          <w:p w14:paraId="2C079A39"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наличии/отсутствии </w:t>
            </w:r>
            <w:r w:rsidRPr="005F20AA">
              <w:rPr>
                <w:rFonts w:ascii="Times New Roman" w:hAnsi="Times New Roman"/>
                <w:color w:val="000000"/>
                <w:sz w:val="16"/>
                <w:szCs w:val="16"/>
              </w:rPr>
              <w:t>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7CC89A27"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финансово-хозяйственной деятельности)</w:t>
            </w:r>
            <w:r>
              <w:rPr>
                <w:rFonts w:ascii="Times New Roman" w:hAnsi="Times New Roman"/>
                <w:color w:val="000000"/>
                <w:sz w:val="16"/>
                <w:szCs w:val="16"/>
              </w:rPr>
              <w:t>.</w:t>
            </w:r>
          </w:p>
          <w:p w14:paraId="35339F96" w14:textId="77777777" w:rsidR="005166E8" w:rsidRDefault="005166E8" w:rsidP="005166E8">
            <w:pPr>
              <w:spacing w:after="0" w:line="204" w:lineRule="auto"/>
              <w:jc w:val="both"/>
              <w:rPr>
                <w:rFonts w:ascii="Times New Roman" w:hAnsi="Times New Roman"/>
                <w:sz w:val="16"/>
                <w:szCs w:val="16"/>
              </w:rPr>
            </w:pPr>
            <w:r>
              <w:rPr>
                <w:rFonts w:ascii="Times New Roman" w:hAnsi="Times New Roman"/>
                <w:sz w:val="16"/>
                <w:szCs w:val="16"/>
              </w:rPr>
              <w:t>Для удобства получения обратной связи от граждан разместить на официальном сайте о следующие дистанционные способы обратной связи:</w:t>
            </w:r>
          </w:p>
          <w:p w14:paraId="187E0DBE"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t>электронные сервисы (форма для подачи электронного обращения (жалобы, предложения), получение консультации по оказываемым услугам и пр.);</w:t>
            </w:r>
          </w:p>
          <w:p w14:paraId="36E1FA1B"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lastRenderedPageBreak/>
              <w:t>раздел «Часто задаваемые вопросы» технической возможности выражения получателем услуг мнения о качестве условий оказания услуг организацией;</w:t>
            </w:r>
          </w:p>
          <w:p w14:paraId="2DD4F901" w14:textId="1644AD9C"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анкету для опроса граждан или гиперссылки на нее</w:t>
            </w:r>
          </w:p>
        </w:tc>
        <w:tc>
          <w:tcPr>
            <w:tcW w:w="959" w:type="pct"/>
            <w:tcBorders>
              <w:top w:val="single" w:sz="4" w:space="0" w:color="auto"/>
              <w:left w:val="nil"/>
              <w:bottom w:val="single" w:sz="4" w:space="0" w:color="auto"/>
              <w:right w:val="single" w:sz="4" w:space="0" w:color="000000"/>
            </w:tcBorders>
          </w:tcPr>
          <w:p w14:paraId="5839A755" w14:textId="715F7F13"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lastRenderedPageBreak/>
              <w:t>Принять меры по повышению уровня удовлетворенности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r>
      <w:tr w:rsidR="005166E8" w:rsidRPr="005F20AA" w14:paraId="67347182"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237F420" w14:textId="0F1E349E"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79D2DF8" w14:textId="00925230"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Благотворительный фонд адресной помощи «Путь милосердия»</w:t>
            </w:r>
          </w:p>
        </w:tc>
        <w:tc>
          <w:tcPr>
            <w:tcW w:w="1638" w:type="pct"/>
            <w:tcBorders>
              <w:top w:val="single" w:sz="4" w:space="0" w:color="auto"/>
              <w:left w:val="nil"/>
              <w:bottom w:val="single" w:sz="4" w:space="0" w:color="auto"/>
              <w:right w:val="single" w:sz="4" w:space="0" w:color="000000"/>
            </w:tcBorders>
            <w:shd w:val="clear" w:color="auto" w:fill="auto"/>
          </w:tcPr>
          <w:p w14:paraId="53F93B5D" w14:textId="7D158ACB"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1B674870" w14:textId="1039352E"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5217696E" w14:textId="5C502B49"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630BC0C1"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1F36C2E" w14:textId="14D53E82"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528A0663" w14:textId="0C502A67"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16"/>
                <w:szCs w:val="16"/>
              </w:rPr>
              <w:t>САМиТ</w:t>
            </w:r>
            <w:proofErr w:type="spellEnd"/>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1423F077" w14:textId="6FAF9517"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41CCB94E" w14:textId="375F7962"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6E2D831C" w14:textId="3CEE115A"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5B07EECA"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62BFF7D2" w14:textId="53CBC20A"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9932327" w14:textId="0776DFD8"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«Коннект»</w:t>
            </w:r>
          </w:p>
        </w:tc>
        <w:tc>
          <w:tcPr>
            <w:tcW w:w="1638" w:type="pct"/>
            <w:tcBorders>
              <w:top w:val="single" w:sz="4" w:space="0" w:color="auto"/>
              <w:left w:val="nil"/>
              <w:bottom w:val="single" w:sz="4" w:space="0" w:color="auto"/>
              <w:right w:val="single" w:sz="4" w:space="0" w:color="000000"/>
            </w:tcBorders>
            <w:shd w:val="clear" w:color="auto" w:fill="auto"/>
          </w:tcPr>
          <w:p w14:paraId="1CB896A4" w14:textId="57B11CA9"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7077D4A3" w14:textId="64C07E37"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7501A445" w14:textId="17EA6A58"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30BB04C3"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A60A1CF" w14:textId="4ADFD80B"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482C67A7" w14:textId="32C181FB"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Общественная организация Ханты-Мансийского автономного округа – Югры «Центр социальной реабилитации «Борей»</w:t>
            </w:r>
          </w:p>
        </w:tc>
        <w:tc>
          <w:tcPr>
            <w:tcW w:w="1638" w:type="pct"/>
            <w:tcBorders>
              <w:top w:val="single" w:sz="4" w:space="0" w:color="auto"/>
              <w:left w:val="nil"/>
              <w:bottom w:val="single" w:sz="4" w:space="0" w:color="auto"/>
              <w:right w:val="single" w:sz="4" w:space="0" w:color="000000"/>
            </w:tcBorders>
            <w:shd w:val="clear" w:color="auto" w:fill="auto"/>
          </w:tcPr>
          <w:p w14:paraId="202D3226"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6A914942" w14:textId="6C995101" w:rsidR="005166E8" w:rsidRPr="005F20AA" w:rsidRDefault="005166E8" w:rsidP="005166E8">
            <w:pPr>
              <w:spacing w:line="204" w:lineRule="auto"/>
              <w:contextualSpacing/>
              <w:jc w:val="both"/>
              <w:rPr>
                <w:rFonts w:ascii="Times New Roman" w:hAnsi="Times New Roman"/>
                <w:sz w:val="16"/>
                <w:szCs w:val="16"/>
              </w:rPr>
            </w:pPr>
          </w:p>
        </w:tc>
        <w:tc>
          <w:tcPr>
            <w:tcW w:w="1401" w:type="pct"/>
            <w:tcBorders>
              <w:top w:val="single" w:sz="4" w:space="0" w:color="auto"/>
              <w:left w:val="nil"/>
              <w:bottom w:val="single" w:sz="4" w:space="0" w:color="auto"/>
              <w:right w:val="single" w:sz="4" w:space="0" w:color="000000"/>
            </w:tcBorders>
            <w:shd w:val="clear" w:color="auto" w:fill="auto"/>
          </w:tcPr>
          <w:p w14:paraId="62B44FC7" w14:textId="47B6E71C"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5F35DF0E" w14:textId="364E0B47"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58E78F46"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D5E2272" w14:textId="086FF2BE"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F5C4787" w14:textId="28CE6533"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638" w:type="pct"/>
            <w:tcBorders>
              <w:top w:val="single" w:sz="4" w:space="0" w:color="auto"/>
              <w:left w:val="nil"/>
              <w:bottom w:val="single" w:sz="4" w:space="0" w:color="auto"/>
              <w:right w:val="single" w:sz="4" w:space="0" w:color="000000"/>
            </w:tcBorders>
            <w:shd w:val="clear" w:color="auto" w:fill="auto"/>
          </w:tcPr>
          <w:p w14:paraId="38BCA7AC"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1230F743" w14:textId="77EF8718" w:rsidR="005166E8" w:rsidRPr="005F20AA" w:rsidRDefault="005166E8" w:rsidP="005166E8">
            <w:pPr>
              <w:spacing w:line="204" w:lineRule="auto"/>
              <w:contextualSpacing/>
              <w:jc w:val="both"/>
              <w:rPr>
                <w:rFonts w:ascii="Times New Roman" w:hAnsi="Times New Roman"/>
                <w:sz w:val="16"/>
                <w:szCs w:val="16"/>
              </w:rPr>
            </w:pPr>
          </w:p>
        </w:tc>
        <w:tc>
          <w:tcPr>
            <w:tcW w:w="1401" w:type="pct"/>
            <w:tcBorders>
              <w:top w:val="single" w:sz="4" w:space="0" w:color="auto"/>
              <w:left w:val="nil"/>
              <w:bottom w:val="single" w:sz="4" w:space="0" w:color="auto"/>
              <w:right w:val="single" w:sz="4" w:space="0" w:color="000000"/>
            </w:tcBorders>
            <w:shd w:val="clear" w:color="auto" w:fill="auto"/>
          </w:tcPr>
          <w:p w14:paraId="7B8A8A7F" w14:textId="4ECD02ED"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72985451" w14:textId="70D6671A"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666E94E9"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46706757" w14:textId="49C02735"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139588F" w14:textId="338D9AEB"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638" w:type="pct"/>
            <w:tcBorders>
              <w:top w:val="single" w:sz="4" w:space="0" w:color="auto"/>
              <w:left w:val="nil"/>
              <w:bottom w:val="single" w:sz="4" w:space="0" w:color="auto"/>
              <w:right w:val="single" w:sz="4" w:space="0" w:color="000000"/>
            </w:tcBorders>
            <w:shd w:val="clear" w:color="auto" w:fill="auto"/>
          </w:tcPr>
          <w:p w14:paraId="73C10558" w14:textId="77777777" w:rsidR="005166E8"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6202E79F"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sz w:val="16"/>
                <w:szCs w:val="16"/>
              </w:rPr>
              <w:t>о</w:t>
            </w:r>
            <w:r w:rsidRPr="005F20AA">
              <w:rPr>
                <w:rFonts w:ascii="Times New Roman" w:hAnsi="Times New Roman"/>
                <w:color w:val="000000"/>
                <w:sz w:val="16"/>
                <w:szCs w:val="16"/>
              </w:rPr>
              <w:t>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ascii="Times New Roman" w:hAnsi="Times New Roman"/>
                <w:color w:val="000000"/>
                <w:sz w:val="16"/>
                <w:szCs w:val="16"/>
              </w:rPr>
              <w:t>;</w:t>
            </w:r>
          </w:p>
          <w:p w14:paraId="70074BA0" w14:textId="5AFFBD3A"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4AF3C558"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62ED259F" w14:textId="6CE29179" w:rsidR="005166E8" w:rsidRPr="005F20AA" w:rsidRDefault="005166E8" w:rsidP="005166E8">
            <w:pPr>
              <w:spacing w:line="204" w:lineRule="auto"/>
              <w:contextualSpacing/>
              <w:jc w:val="both"/>
              <w:rPr>
                <w:rFonts w:ascii="Times New Roman" w:hAnsi="Times New Roman"/>
                <w:sz w:val="16"/>
                <w:szCs w:val="16"/>
              </w:rPr>
            </w:pPr>
          </w:p>
        </w:tc>
        <w:tc>
          <w:tcPr>
            <w:tcW w:w="959" w:type="pct"/>
            <w:tcBorders>
              <w:top w:val="single" w:sz="4" w:space="0" w:color="auto"/>
              <w:left w:val="nil"/>
              <w:bottom w:val="single" w:sz="4" w:space="0" w:color="auto"/>
              <w:right w:val="single" w:sz="4" w:space="0" w:color="000000"/>
            </w:tcBorders>
          </w:tcPr>
          <w:p w14:paraId="44BECA95" w14:textId="02302B52"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6D7A19A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B53A63B" w14:textId="6BAD0154"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131CFB61" w14:textId="7BD3776E"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w:t>
            </w:r>
            <w:proofErr w:type="spellStart"/>
            <w:r w:rsidRPr="005F20AA">
              <w:rPr>
                <w:rFonts w:ascii="Times New Roman" w:hAnsi="Times New Roman"/>
                <w:color w:val="000000"/>
                <w:sz w:val="16"/>
                <w:szCs w:val="16"/>
              </w:rPr>
              <w:t>Леотон</w:t>
            </w:r>
            <w:proofErr w:type="spellEnd"/>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59E478D3" w14:textId="1D93E0CF"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75CC7089"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551A93EF" w14:textId="77777777" w:rsidR="005166E8" w:rsidRDefault="005166E8" w:rsidP="005166E8">
            <w:pPr>
              <w:spacing w:after="0" w:line="204" w:lineRule="auto"/>
              <w:jc w:val="both"/>
              <w:rPr>
                <w:rFonts w:ascii="Times New Roman" w:hAnsi="Times New Roman"/>
                <w:sz w:val="16"/>
                <w:szCs w:val="16"/>
              </w:rPr>
            </w:pPr>
            <w:r>
              <w:rPr>
                <w:rFonts w:ascii="Times New Roman" w:hAnsi="Times New Roman"/>
                <w:sz w:val="16"/>
                <w:szCs w:val="16"/>
              </w:rPr>
              <w:lastRenderedPageBreak/>
              <w:t>Для удобства получения обратной связи от граждан разместить на официальном сайте о следующие дистанционные способы обратной связи:</w:t>
            </w:r>
          </w:p>
          <w:p w14:paraId="77AA25BE"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t>электронные сервисы (форма для подачи электронного обращения (жалобы, предложения), получение консультации по оказываемым услугам и пр.);</w:t>
            </w:r>
          </w:p>
          <w:p w14:paraId="5576D5C5"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color w:val="000000"/>
                <w:sz w:val="16"/>
                <w:szCs w:val="16"/>
              </w:rPr>
              <w:t>раздел «Часто задаваемые вопросы» технической возможности выражения получателем услуг мнения о качестве условий оказания услуг организацией;</w:t>
            </w:r>
          </w:p>
          <w:p w14:paraId="2CFC2686" w14:textId="4AF3C833"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анкету для опроса граждан или гиперссылки на нее</w:t>
            </w:r>
          </w:p>
        </w:tc>
        <w:tc>
          <w:tcPr>
            <w:tcW w:w="959" w:type="pct"/>
            <w:tcBorders>
              <w:top w:val="single" w:sz="4" w:space="0" w:color="auto"/>
              <w:left w:val="nil"/>
              <w:bottom w:val="single" w:sz="4" w:space="0" w:color="auto"/>
              <w:right w:val="single" w:sz="4" w:space="0" w:color="000000"/>
            </w:tcBorders>
          </w:tcPr>
          <w:p w14:paraId="28CA21A9" w14:textId="09B58882"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lastRenderedPageBreak/>
              <w:t> </w:t>
            </w:r>
          </w:p>
        </w:tc>
      </w:tr>
      <w:tr w:rsidR="005166E8" w:rsidRPr="005F20AA" w14:paraId="37184A29"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0037CE0E" w14:textId="6718F4FD"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77E89838" w14:textId="56750431"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социальной помощи «Шаг вперед»</w:t>
            </w:r>
          </w:p>
        </w:tc>
        <w:tc>
          <w:tcPr>
            <w:tcW w:w="1638" w:type="pct"/>
            <w:tcBorders>
              <w:top w:val="single" w:sz="4" w:space="0" w:color="auto"/>
              <w:left w:val="nil"/>
              <w:bottom w:val="single" w:sz="4" w:space="0" w:color="auto"/>
              <w:right w:val="single" w:sz="4" w:space="0" w:color="000000"/>
            </w:tcBorders>
            <w:shd w:val="clear" w:color="auto" w:fill="auto"/>
          </w:tcPr>
          <w:p w14:paraId="312491D6" w14:textId="1A8486BA" w:rsidR="005166E8" w:rsidRPr="005F20AA"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стендах организации информацию о</w:t>
            </w:r>
            <w:r w:rsidRPr="005F20AA">
              <w:rPr>
                <w:rFonts w:ascii="Times New Roman" w:hAnsi="Times New Roman"/>
                <w:color w:val="000000"/>
                <w:sz w:val="16"/>
                <w:szCs w:val="16"/>
              </w:rPr>
              <w:t xml:space="preserve">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w:t>
            </w:r>
          </w:p>
        </w:tc>
        <w:tc>
          <w:tcPr>
            <w:tcW w:w="1401" w:type="pct"/>
            <w:tcBorders>
              <w:top w:val="single" w:sz="4" w:space="0" w:color="auto"/>
              <w:left w:val="nil"/>
              <w:bottom w:val="single" w:sz="4" w:space="0" w:color="auto"/>
              <w:right w:val="single" w:sz="4" w:space="0" w:color="000000"/>
            </w:tcBorders>
            <w:shd w:val="clear" w:color="auto" w:fill="auto"/>
          </w:tcPr>
          <w:p w14:paraId="61EBB1A9" w14:textId="0CABF720"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r>
              <w:rPr>
                <w:rFonts w:ascii="Times New Roman" w:hAnsi="Times New Roman"/>
                <w:color w:val="000000"/>
                <w:sz w:val="16"/>
                <w:szCs w:val="16"/>
              </w:rPr>
              <w:t>:</w:t>
            </w:r>
          </w:p>
          <w:p w14:paraId="58FFA039"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w:t>
            </w:r>
            <w:r>
              <w:rPr>
                <w:rFonts w:ascii="Times New Roman" w:hAnsi="Times New Roman"/>
                <w:color w:val="000000"/>
                <w:sz w:val="16"/>
                <w:szCs w:val="16"/>
              </w:rPr>
              <w:t>обслуживания и сети "Интернет");</w:t>
            </w:r>
          </w:p>
          <w:p w14:paraId="62FB7969" w14:textId="53DACE93"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финансово-хозяйственной деятельности</w:t>
            </w:r>
          </w:p>
        </w:tc>
        <w:tc>
          <w:tcPr>
            <w:tcW w:w="959" w:type="pct"/>
            <w:tcBorders>
              <w:top w:val="single" w:sz="4" w:space="0" w:color="auto"/>
              <w:left w:val="nil"/>
              <w:bottom w:val="single" w:sz="4" w:space="0" w:color="auto"/>
              <w:right w:val="single" w:sz="4" w:space="0" w:color="000000"/>
            </w:tcBorders>
          </w:tcPr>
          <w:p w14:paraId="5AC44858" w14:textId="3FF1BD68"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2FB1AC8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39E1D9D7" w14:textId="437B8951"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286EE9DE" w14:textId="09ECF533"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социального обслуживания населения «Апрель»</w:t>
            </w:r>
          </w:p>
        </w:tc>
        <w:tc>
          <w:tcPr>
            <w:tcW w:w="1638" w:type="pct"/>
            <w:tcBorders>
              <w:top w:val="single" w:sz="4" w:space="0" w:color="auto"/>
              <w:left w:val="nil"/>
              <w:bottom w:val="single" w:sz="4" w:space="0" w:color="auto"/>
              <w:right w:val="single" w:sz="4" w:space="0" w:color="000000"/>
            </w:tcBorders>
            <w:shd w:val="clear" w:color="auto" w:fill="auto"/>
          </w:tcPr>
          <w:p w14:paraId="7A69BF48"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420EBE8B" w14:textId="1CEC006E" w:rsidR="005166E8" w:rsidRPr="005F20AA" w:rsidRDefault="005166E8" w:rsidP="005166E8">
            <w:pPr>
              <w:spacing w:line="204" w:lineRule="auto"/>
              <w:contextualSpacing/>
              <w:jc w:val="both"/>
              <w:rPr>
                <w:rFonts w:ascii="Times New Roman" w:hAnsi="Times New Roman"/>
                <w:sz w:val="16"/>
                <w:szCs w:val="16"/>
              </w:rPr>
            </w:pPr>
          </w:p>
        </w:tc>
        <w:tc>
          <w:tcPr>
            <w:tcW w:w="1401" w:type="pct"/>
            <w:tcBorders>
              <w:top w:val="single" w:sz="4" w:space="0" w:color="auto"/>
              <w:left w:val="nil"/>
              <w:bottom w:val="single" w:sz="4" w:space="0" w:color="auto"/>
              <w:right w:val="single" w:sz="4" w:space="0" w:color="000000"/>
            </w:tcBorders>
            <w:shd w:val="clear" w:color="auto" w:fill="auto"/>
          </w:tcPr>
          <w:p w14:paraId="45DC32E7"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4AB0AC9E" w14:textId="3B2887BC" w:rsidR="005166E8" w:rsidRPr="005F20AA" w:rsidRDefault="005166E8" w:rsidP="005166E8">
            <w:pPr>
              <w:spacing w:line="204" w:lineRule="auto"/>
              <w:contextualSpacing/>
              <w:jc w:val="both"/>
              <w:rPr>
                <w:rFonts w:ascii="Times New Roman" w:hAnsi="Times New Roman"/>
                <w:sz w:val="16"/>
                <w:szCs w:val="16"/>
              </w:rPr>
            </w:pPr>
          </w:p>
        </w:tc>
        <w:tc>
          <w:tcPr>
            <w:tcW w:w="959" w:type="pct"/>
            <w:tcBorders>
              <w:top w:val="single" w:sz="4" w:space="0" w:color="auto"/>
              <w:left w:val="nil"/>
              <w:bottom w:val="single" w:sz="4" w:space="0" w:color="auto"/>
              <w:right w:val="single" w:sz="4" w:space="0" w:color="000000"/>
            </w:tcBorders>
          </w:tcPr>
          <w:p w14:paraId="4B8B07A9" w14:textId="261540DB"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17D16E54"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4E353BA5" w14:textId="754FC87B"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B3DF90A" w14:textId="1D200BCD"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1638" w:type="pct"/>
            <w:tcBorders>
              <w:top w:val="single" w:sz="4" w:space="0" w:color="auto"/>
              <w:left w:val="nil"/>
              <w:bottom w:val="single" w:sz="4" w:space="0" w:color="auto"/>
              <w:right w:val="single" w:sz="4" w:space="0" w:color="000000"/>
            </w:tcBorders>
            <w:shd w:val="clear" w:color="auto" w:fill="auto"/>
          </w:tcPr>
          <w:p w14:paraId="26DC8470"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4387D524" w14:textId="6CDE4A7D" w:rsidR="005166E8" w:rsidRPr="005F20AA" w:rsidRDefault="005166E8" w:rsidP="005166E8">
            <w:pPr>
              <w:spacing w:line="204" w:lineRule="auto"/>
              <w:contextualSpacing/>
              <w:jc w:val="both"/>
              <w:rPr>
                <w:rFonts w:ascii="Times New Roman" w:hAnsi="Times New Roman"/>
                <w:sz w:val="16"/>
                <w:szCs w:val="16"/>
              </w:rPr>
            </w:pPr>
          </w:p>
        </w:tc>
        <w:tc>
          <w:tcPr>
            <w:tcW w:w="1401" w:type="pct"/>
            <w:tcBorders>
              <w:top w:val="single" w:sz="4" w:space="0" w:color="auto"/>
              <w:left w:val="nil"/>
              <w:bottom w:val="single" w:sz="4" w:space="0" w:color="auto"/>
              <w:right w:val="single" w:sz="4" w:space="0" w:color="000000"/>
            </w:tcBorders>
            <w:shd w:val="clear" w:color="auto" w:fill="auto"/>
          </w:tcPr>
          <w:p w14:paraId="26241AC1" w14:textId="77777777" w:rsidR="005166E8" w:rsidRDefault="005166E8" w:rsidP="005166E8">
            <w:pPr>
              <w:spacing w:after="0" w:line="204" w:lineRule="auto"/>
              <w:contextualSpacing/>
              <w:jc w:val="both"/>
              <w:rPr>
                <w:rFonts w:ascii="Times New Roman" w:hAnsi="Times New Roman"/>
                <w:sz w:val="16"/>
                <w:szCs w:val="16"/>
              </w:rPr>
            </w:pPr>
            <w:r>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p w14:paraId="4D089E1E" w14:textId="74D18D3C" w:rsidR="005166E8" w:rsidRPr="005F20AA" w:rsidRDefault="005166E8" w:rsidP="005166E8">
            <w:pPr>
              <w:spacing w:line="204" w:lineRule="auto"/>
              <w:contextualSpacing/>
              <w:jc w:val="both"/>
              <w:rPr>
                <w:rFonts w:ascii="Times New Roman" w:hAnsi="Times New Roman"/>
                <w:sz w:val="16"/>
                <w:szCs w:val="16"/>
              </w:rPr>
            </w:pPr>
          </w:p>
        </w:tc>
        <w:tc>
          <w:tcPr>
            <w:tcW w:w="959" w:type="pct"/>
            <w:tcBorders>
              <w:top w:val="single" w:sz="4" w:space="0" w:color="auto"/>
              <w:left w:val="nil"/>
              <w:bottom w:val="single" w:sz="4" w:space="0" w:color="auto"/>
              <w:right w:val="single" w:sz="4" w:space="0" w:color="000000"/>
            </w:tcBorders>
          </w:tcPr>
          <w:p w14:paraId="4065AE03" w14:textId="1693851A"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6C231372"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88239B2" w14:textId="10CB11A5"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16EC4FD0" w14:textId="3C75CA72"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«Академия» Центр здоровья и развития»</w:t>
            </w:r>
          </w:p>
        </w:tc>
        <w:tc>
          <w:tcPr>
            <w:tcW w:w="1638" w:type="pct"/>
            <w:tcBorders>
              <w:top w:val="single" w:sz="4" w:space="0" w:color="auto"/>
              <w:left w:val="nil"/>
              <w:bottom w:val="single" w:sz="4" w:space="0" w:color="auto"/>
              <w:right w:val="single" w:sz="4" w:space="0" w:color="000000"/>
            </w:tcBorders>
            <w:shd w:val="clear" w:color="auto" w:fill="auto"/>
          </w:tcPr>
          <w:p w14:paraId="02BE927E" w14:textId="50CB2C3E"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sz w:val="16"/>
                <w:szCs w:val="16"/>
              </w:rPr>
              <w:t>Разместить на информационных стендах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64069A87" w14:textId="6E92D0F2"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 </w:t>
            </w:r>
          </w:p>
        </w:tc>
        <w:tc>
          <w:tcPr>
            <w:tcW w:w="959" w:type="pct"/>
            <w:tcBorders>
              <w:top w:val="single" w:sz="4" w:space="0" w:color="auto"/>
              <w:left w:val="nil"/>
              <w:bottom w:val="single" w:sz="4" w:space="0" w:color="auto"/>
              <w:right w:val="single" w:sz="4" w:space="0" w:color="000000"/>
            </w:tcBorders>
          </w:tcPr>
          <w:p w14:paraId="3005DE04" w14:textId="03D29804"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5758B5A1"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18ADEE02" w14:textId="59709D43"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63908449" w14:textId="18A01AF1"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 xml:space="preserve">Общество с ограниченной ответственностью «Веста» </w:t>
            </w:r>
          </w:p>
        </w:tc>
        <w:tc>
          <w:tcPr>
            <w:tcW w:w="1638" w:type="pct"/>
            <w:tcBorders>
              <w:top w:val="single" w:sz="4" w:space="0" w:color="auto"/>
              <w:left w:val="nil"/>
              <w:bottom w:val="single" w:sz="4" w:space="0" w:color="auto"/>
              <w:right w:val="single" w:sz="4" w:space="0" w:color="000000"/>
            </w:tcBorders>
            <w:shd w:val="clear" w:color="auto" w:fill="auto"/>
          </w:tcPr>
          <w:p w14:paraId="6F435B36" w14:textId="77777777" w:rsidR="005166E8" w:rsidRDefault="005166E8" w:rsidP="005166E8">
            <w:pPr>
              <w:spacing w:after="0" w:line="204" w:lineRule="auto"/>
              <w:jc w:val="both"/>
              <w:rPr>
                <w:rFonts w:ascii="Times New Roman" w:hAnsi="Times New Roman"/>
                <w:color w:val="000000"/>
                <w:sz w:val="16"/>
                <w:szCs w:val="16"/>
              </w:rPr>
            </w:pPr>
            <w:r>
              <w:rPr>
                <w:rFonts w:ascii="Times New Roman" w:hAnsi="Times New Roman"/>
                <w:sz w:val="16"/>
                <w:szCs w:val="16"/>
              </w:rPr>
              <w:t>Согласно статье 13 Федерального закона от 28 декабря 2013 года № 442-ФЗ «Об основах социального обслуживания граждан в Российской Федерации», разместить на информационных стендах информацию</w:t>
            </w:r>
            <w:r>
              <w:rPr>
                <w:rFonts w:ascii="Times New Roman" w:hAnsi="Times New Roman"/>
                <w:color w:val="000000"/>
                <w:sz w:val="16"/>
                <w:szCs w:val="16"/>
              </w:rPr>
              <w:t>:</w:t>
            </w:r>
          </w:p>
          <w:p w14:paraId="45D6CE85"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наличии/отсутствии </w:t>
            </w:r>
            <w:r w:rsidRPr="005F20AA">
              <w:rPr>
                <w:rFonts w:ascii="Times New Roman" w:hAnsi="Times New Roman"/>
                <w:color w:val="000000"/>
                <w:sz w:val="16"/>
                <w:szCs w:val="16"/>
              </w:rPr>
              <w:t xml:space="preserve">лицензий на осуществление деятельности, подлежащей лицензированию в соответствии с законодательством </w:t>
            </w:r>
            <w:r w:rsidRPr="005F20AA">
              <w:rPr>
                <w:rFonts w:ascii="Times New Roman" w:hAnsi="Times New Roman"/>
                <w:color w:val="000000"/>
                <w:sz w:val="16"/>
                <w:szCs w:val="16"/>
              </w:rPr>
              <w:lastRenderedPageBreak/>
              <w:t>Российской Федерации (с приложением электронного образа документов)</w:t>
            </w:r>
            <w:r>
              <w:rPr>
                <w:rFonts w:ascii="Times New Roman" w:hAnsi="Times New Roman"/>
                <w:color w:val="000000"/>
                <w:sz w:val="16"/>
                <w:szCs w:val="16"/>
              </w:rPr>
              <w:t>;</w:t>
            </w:r>
          </w:p>
          <w:p w14:paraId="3F3795AB"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наличии/отсутствии </w:t>
            </w:r>
            <w:r w:rsidRPr="005F20AA">
              <w:rPr>
                <w:rFonts w:ascii="Times New Roman" w:hAnsi="Times New Roman"/>
                <w:color w:val="000000"/>
                <w:sz w:val="16"/>
                <w:szCs w:val="16"/>
              </w:rPr>
              <w:t>предписаний органов, осуществляющих государственный контроль в сфере социального обслуживания, и отчетов об исполнении указанных предписаний</w:t>
            </w:r>
            <w:r>
              <w:rPr>
                <w:rFonts w:ascii="Times New Roman" w:hAnsi="Times New Roman"/>
                <w:color w:val="000000"/>
                <w:sz w:val="16"/>
                <w:szCs w:val="16"/>
              </w:rPr>
              <w:t>;</w:t>
            </w:r>
          </w:p>
          <w:p w14:paraId="3A2FE240" w14:textId="5BBBC0B2"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о проведении независимой оценки качества (в </w:t>
            </w:r>
            <w:proofErr w:type="spellStart"/>
            <w:r w:rsidRPr="005F20AA">
              <w:rPr>
                <w:rFonts w:ascii="Times New Roman" w:hAnsi="Times New Roman"/>
                <w:color w:val="000000"/>
                <w:sz w:val="16"/>
                <w:szCs w:val="16"/>
              </w:rPr>
              <w:t>т.ч</w:t>
            </w:r>
            <w:proofErr w:type="spellEnd"/>
            <w:r w:rsidRPr="005F20AA">
              <w:rPr>
                <w:rFonts w:ascii="Times New Roman" w:hAnsi="Times New Roman"/>
                <w:color w:val="000000"/>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1401" w:type="pct"/>
            <w:tcBorders>
              <w:top w:val="single" w:sz="4" w:space="0" w:color="auto"/>
              <w:left w:val="nil"/>
              <w:bottom w:val="single" w:sz="4" w:space="0" w:color="auto"/>
              <w:right w:val="single" w:sz="4" w:space="0" w:color="000000"/>
            </w:tcBorders>
            <w:shd w:val="clear" w:color="auto" w:fill="auto"/>
          </w:tcPr>
          <w:p w14:paraId="2CAA0A23" w14:textId="77777777" w:rsidR="005166E8" w:rsidRDefault="005166E8" w:rsidP="005166E8">
            <w:pPr>
              <w:spacing w:after="0" w:line="204" w:lineRule="auto"/>
              <w:contextualSpacing/>
              <w:jc w:val="both"/>
              <w:rPr>
                <w:rFonts w:ascii="Times New Roman" w:hAnsi="Times New Roman"/>
                <w:color w:val="000000"/>
                <w:sz w:val="16"/>
                <w:szCs w:val="16"/>
              </w:rPr>
            </w:pPr>
            <w:r>
              <w:rPr>
                <w:rFonts w:ascii="Times New Roman" w:hAnsi="Times New Roman"/>
                <w:sz w:val="16"/>
                <w:szCs w:val="16"/>
              </w:rPr>
              <w:lastRenderedPageBreak/>
              <w:t>Согласно статье 13 Федерального закона от 28 декабря 2013 года № 442-ФЗ «Об основах социального обслуживания граждан в Российской Федерации», разместить на сайте организации информацию:</w:t>
            </w:r>
            <w:r>
              <w:rPr>
                <w:rFonts w:ascii="Times New Roman" w:hAnsi="Times New Roman"/>
                <w:color w:val="000000"/>
                <w:sz w:val="16"/>
                <w:szCs w:val="16"/>
              </w:rPr>
              <w:t xml:space="preserve"> </w:t>
            </w:r>
          </w:p>
          <w:p w14:paraId="794FD807"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 xml:space="preserve">о наличии/отсутствии </w:t>
            </w:r>
            <w:r w:rsidRPr="005F20AA">
              <w:rPr>
                <w:rFonts w:ascii="Times New Roman" w:hAnsi="Times New Roman"/>
                <w:color w:val="000000"/>
                <w:sz w:val="16"/>
                <w:szCs w:val="16"/>
              </w:rPr>
              <w:t xml:space="preserve">лицензий на осуществление деятельности, подлежащей лицензированию в </w:t>
            </w:r>
            <w:r w:rsidRPr="005F20AA">
              <w:rPr>
                <w:rFonts w:ascii="Times New Roman" w:hAnsi="Times New Roman"/>
                <w:color w:val="000000"/>
                <w:sz w:val="16"/>
                <w:szCs w:val="16"/>
              </w:rPr>
              <w:lastRenderedPageBreak/>
              <w:t>соответствии с законодательством Российской Федерации (с приложением электронного образа документов)</w:t>
            </w:r>
            <w:r>
              <w:rPr>
                <w:rFonts w:ascii="Times New Roman" w:hAnsi="Times New Roman"/>
                <w:color w:val="000000"/>
                <w:sz w:val="16"/>
                <w:szCs w:val="16"/>
              </w:rPr>
              <w:t>;</w:t>
            </w:r>
          </w:p>
          <w:p w14:paraId="3BCA54B1"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финансово-хозяйственной деятельности (с приложением электронного образа плана финансово-хозяйственной деятельности)</w:t>
            </w:r>
            <w:r>
              <w:rPr>
                <w:rFonts w:ascii="Times New Roman" w:hAnsi="Times New Roman"/>
                <w:color w:val="000000"/>
                <w:sz w:val="16"/>
                <w:szCs w:val="16"/>
              </w:rPr>
              <w:t>;</w:t>
            </w:r>
          </w:p>
          <w:p w14:paraId="448494A3" w14:textId="77777777" w:rsidR="005166E8" w:rsidRDefault="005166E8" w:rsidP="005166E8">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w:t>
            </w:r>
            <w:r w:rsidRPr="005F20AA">
              <w:rPr>
                <w:rFonts w:ascii="Times New Roman" w:hAnsi="Times New Roman"/>
                <w:color w:val="000000"/>
                <w:sz w:val="16"/>
                <w:szCs w:val="16"/>
              </w:rPr>
              <w:t xml:space="preserve">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r>
              <w:rPr>
                <w:rFonts w:ascii="Times New Roman" w:hAnsi="Times New Roman"/>
                <w:color w:val="000000"/>
                <w:sz w:val="16"/>
                <w:szCs w:val="16"/>
              </w:rPr>
              <w:t>;</w:t>
            </w:r>
          </w:p>
          <w:p w14:paraId="5A078325" w14:textId="14335C63" w:rsidR="005166E8" w:rsidRPr="005F20AA" w:rsidRDefault="005166E8" w:rsidP="005166E8">
            <w:pPr>
              <w:spacing w:line="204" w:lineRule="auto"/>
              <w:contextualSpacing/>
              <w:jc w:val="both"/>
              <w:rPr>
                <w:rFonts w:ascii="Times New Roman" w:hAnsi="Times New Roman"/>
                <w:sz w:val="16"/>
                <w:szCs w:val="16"/>
              </w:rPr>
            </w:pPr>
            <w:r>
              <w:rPr>
                <w:rFonts w:ascii="Times New Roman" w:hAnsi="Times New Roman"/>
                <w:color w:val="000000"/>
                <w:sz w:val="16"/>
                <w:szCs w:val="16"/>
              </w:rPr>
              <w:t>о</w:t>
            </w:r>
            <w:r w:rsidRPr="005F20AA">
              <w:rPr>
                <w:rFonts w:ascii="Times New Roman" w:hAnsi="Times New Roman"/>
                <w:color w:val="000000"/>
                <w:sz w:val="16"/>
                <w:szCs w:val="16"/>
              </w:rPr>
              <w:t>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959" w:type="pct"/>
            <w:tcBorders>
              <w:top w:val="single" w:sz="4" w:space="0" w:color="auto"/>
              <w:left w:val="nil"/>
              <w:bottom w:val="single" w:sz="4" w:space="0" w:color="auto"/>
              <w:right w:val="single" w:sz="4" w:space="0" w:color="000000"/>
            </w:tcBorders>
          </w:tcPr>
          <w:p w14:paraId="2771E486" w14:textId="7E7E8F37"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lastRenderedPageBreak/>
              <w:t> </w:t>
            </w:r>
          </w:p>
        </w:tc>
      </w:tr>
      <w:tr w:rsidR="005166E8" w:rsidRPr="005F20AA" w14:paraId="7A9C4A9C"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013CD03D" w14:textId="504E07A1"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150D531C" w14:textId="5B69FF66"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Благотворительный Фонд социальной и духовной помощи «</w:t>
            </w:r>
            <w:proofErr w:type="spellStart"/>
            <w:r w:rsidRPr="005F20AA">
              <w:rPr>
                <w:rFonts w:ascii="Times New Roman" w:hAnsi="Times New Roman"/>
                <w:color w:val="000000"/>
                <w:sz w:val="16"/>
                <w:szCs w:val="16"/>
              </w:rPr>
              <w:t>Вефиль</w:t>
            </w:r>
            <w:proofErr w:type="spellEnd"/>
            <w:r w:rsidRPr="005F20AA">
              <w:rPr>
                <w:rFonts w:ascii="Times New Roman" w:hAnsi="Times New Roman"/>
                <w:color w:val="000000"/>
                <w:sz w:val="16"/>
                <w:szCs w:val="16"/>
              </w:rPr>
              <w:t>»</w:t>
            </w:r>
          </w:p>
        </w:tc>
        <w:tc>
          <w:tcPr>
            <w:tcW w:w="1638" w:type="pct"/>
            <w:tcBorders>
              <w:top w:val="single" w:sz="4" w:space="0" w:color="auto"/>
              <w:left w:val="nil"/>
              <w:bottom w:val="single" w:sz="4" w:space="0" w:color="auto"/>
              <w:right w:val="single" w:sz="4" w:space="0" w:color="000000"/>
            </w:tcBorders>
            <w:shd w:val="clear" w:color="auto" w:fill="auto"/>
          </w:tcPr>
          <w:p w14:paraId="3B3A0D53" w14:textId="41C89A45" w:rsidR="005166E8" w:rsidRPr="005F20AA" w:rsidRDefault="005166E8" w:rsidP="005166E8">
            <w:pPr>
              <w:spacing w:line="204" w:lineRule="auto"/>
              <w:contextualSpacing/>
              <w:jc w:val="both"/>
              <w:rPr>
                <w:rFonts w:ascii="Times New Roman" w:hAnsi="Times New Roman"/>
                <w:sz w:val="16"/>
                <w:szCs w:val="16"/>
              </w:rPr>
            </w:pPr>
            <w:r w:rsidRPr="00857510">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3D1DF851" w14:textId="0870A128" w:rsidR="005166E8" w:rsidRPr="005F20AA" w:rsidRDefault="005166E8" w:rsidP="005166E8">
            <w:pPr>
              <w:spacing w:line="204" w:lineRule="auto"/>
              <w:contextualSpacing/>
              <w:jc w:val="both"/>
              <w:rPr>
                <w:rFonts w:ascii="Times New Roman" w:hAnsi="Times New Roman"/>
                <w:sz w:val="16"/>
                <w:szCs w:val="16"/>
              </w:rPr>
            </w:pPr>
            <w:r w:rsidRPr="00857510">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49EBEAD2" w14:textId="0F69F259"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r w:rsidR="005166E8" w:rsidRPr="005F20AA" w14:paraId="0BD8BCCA" w14:textId="77777777" w:rsidTr="00FE338D">
        <w:trPr>
          <w:trHeight w:val="324"/>
        </w:trPr>
        <w:tc>
          <w:tcPr>
            <w:tcW w:w="232" w:type="pct"/>
            <w:tcBorders>
              <w:top w:val="single" w:sz="4" w:space="0" w:color="auto"/>
              <w:left w:val="single" w:sz="4" w:space="0" w:color="auto"/>
              <w:bottom w:val="single" w:sz="4" w:space="0" w:color="000000"/>
              <w:right w:val="single" w:sz="4" w:space="0" w:color="auto"/>
            </w:tcBorders>
            <w:shd w:val="clear" w:color="auto" w:fill="auto"/>
          </w:tcPr>
          <w:p w14:paraId="58E73815" w14:textId="5C8781BB" w:rsidR="005166E8" w:rsidRPr="00FE338D" w:rsidRDefault="005166E8" w:rsidP="005166E8">
            <w:pPr>
              <w:pStyle w:val="af0"/>
              <w:numPr>
                <w:ilvl w:val="0"/>
                <w:numId w:val="31"/>
              </w:numPr>
              <w:tabs>
                <w:tab w:val="left" w:pos="257"/>
              </w:tabs>
              <w:spacing w:line="204" w:lineRule="auto"/>
              <w:ind w:left="29" w:hanging="12"/>
              <w:jc w:val="center"/>
              <w:rPr>
                <w:rFonts w:ascii="Times New Roman" w:hAnsi="Times New Roman"/>
                <w:sz w:val="16"/>
                <w:szCs w:val="16"/>
              </w:rPr>
            </w:pPr>
          </w:p>
        </w:tc>
        <w:tc>
          <w:tcPr>
            <w:tcW w:w="770" w:type="pct"/>
            <w:tcBorders>
              <w:top w:val="single" w:sz="4" w:space="0" w:color="auto"/>
              <w:left w:val="single" w:sz="4" w:space="0" w:color="auto"/>
              <w:bottom w:val="single" w:sz="4" w:space="0" w:color="000000"/>
              <w:right w:val="single" w:sz="4" w:space="0" w:color="auto"/>
            </w:tcBorders>
            <w:shd w:val="clear" w:color="auto" w:fill="auto"/>
          </w:tcPr>
          <w:p w14:paraId="395F6FBF" w14:textId="1A5D7890" w:rsidR="005166E8" w:rsidRPr="005F20AA" w:rsidRDefault="005166E8" w:rsidP="005166E8">
            <w:pPr>
              <w:spacing w:line="204" w:lineRule="auto"/>
              <w:contextualSpacing/>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«Ковчег»</w:t>
            </w:r>
          </w:p>
        </w:tc>
        <w:tc>
          <w:tcPr>
            <w:tcW w:w="1638" w:type="pct"/>
            <w:tcBorders>
              <w:top w:val="single" w:sz="4" w:space="0" w:color="auto"/>
              <w:left w:val="nil"/>
              <w:bottom w:val="single" w:sz="4" w:space="0" w:color="auto"/>
              <w:right w:val="single" w:sz="4" w:space="0" w:color="000000"/>
            </w:tcBorders>
            <w:shd w:val="clear" w:color="auto" w:fill="auto"/>
          </w:tcPr>
          <w:p w14:paraId="1D4EBE5E" w14:textId="6548C580" w:rsidR="005166E8" w:rsidRPr="005F20AA" w:rsidRDefault="005166E8" w:rsidP="005166E8">
            <w:pPr>
              <w:spacing w:line="204" w:lineRule="auto"/>
              <w:contextualSpacing/>
              <w:jc w:val="both"/>
              <w:rPr>
                <w:rFonts w:ascii="Times New Roman" w:hAnsi="Times New Roman"/>
                <w:sz w:val="16"/>
                <w:szCs w:val="16"/>
              </w:rPr>
            </w:pPr>
            <w:r w:rsidRPr="00B67070">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1401" w:type="pct"/>
            <w:tcBorders>
              <w:top w:val="single" w:sz="4" w:space="0" w:color="auto"/>
              <w:left w:val="nil"/>
              <w:bottom w:val="single" w:sz="4" w:space="0" w:color="auto"/>
              <w:right w:val="single" w:sz="4" w:space="0" w:color="000000"/>
            </w:tcBorders>
            <w:shd w:val="clear" w:color="auto" w:fill="auto"/>
          </w:tcPr>
          <w:p w14:paraId="70E9D6AA" w14:textId="727D64E5" w:rsidR="005166E8" w:rsidRPr="005F20AA" w:rsidRDefault="005166E8" w:rsidP="005166E8">
            <w:pPr>
              <w:spacing w:line="204" w:lineRule="auto"/>
              <w:contextualSpacing/>
              <w:jc w:val="both"/>
              <w:rPr>
                <w:rFonts w:ascii="Times New Roman" w:hAnsi="Times New Roman"/>
                <w:sz w:val="16"/>
                <w:szCs w:val="16"/>
              </w:rPr>
            </w:pPr>
            <w:r w:rsidRPr="00B67070">
              <w:rPr>
                <w:rFonts w:ascii="Times New Roman" w:hAnsi="Times New Roman"/>
                <w:sz w:val="16"/>
                <w:szCs w:val="16"/>
              </w:rPr>
              <w:t>Разместить на официальном сайте организации информацию в полном объеме согласно требованиям статьи 13 Федерального закона от 28 декабря 2013 года № 442-ФЗ «Об основах социального обслуживания граждан в Российской Федерации».</w:t>
            </w:r>
          </w:p>
        </w:tc>
        <w:tc>
          <w:tcPr>
            <w:tcW w:w="959" w:type="pct"/>
            <w:tcBorders>
              <w:top w:val="single" w:sz="4" w:space="0" w:color="auto"/>
              <w:left w:val="nil"/>
              <w:bottom w:val="single" w:sz="4" w:space="0" w:color="auto"/>
              <w:right w:val="single" w:sz="4" w:space="0" w:color="000000"/>
            </w:tcBorders>
          </w:tcPr>
          <w:p w14:paraId="21EC9339" w14:textId="6E14CEFA" w:rsidR="005166E8" w:rsidRPr="005F20AA" w:rsidRDefault="005166E8" w:rsidP="005166E8">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w:t>
            </w:r>
          </w:p>
        </w:tc>
      </w:tr>
    </w:tbl>
    <w:p w14:paraId="0521605E" w14:textId="77777777" w:rsidR="00564F36" w:rsidRPr="005F20AA" w:rsidRDefault="00564F36" w:rsidP="005F20AA">
      <w:pPr>
        <w:spacing w:after="0" w:line="240" w:lineRule="auto"/>
        <w:jc w:val="center"/>
        <w:rPr>
          <w:rFonts w:ascii="Times New Roman" w:hAnsi="Times New Roman"/>
          <w:b/>
          <w:sz w:val="24"/>
          <w:szCs w:val="24"/>
        </w:rPr>
      </w:pPr>
    </w:p>
    <w:p w14:paraId="6C7A98B0" w14:textId="77777777" w:rsidR="00564F36" w:rsidRPr="005F20AA" w:rsidRDefault="00564F36" w:rsidP="005F20AA">
      <w:pPr>
        <w:spacing w:after="0" w:line="240" w:lineRule="auto"/>
        <w:jc w:val="center"/>
        <w:rPr>
          <w:rFonts w:ascii="Times New Roman" w:hAnsi="Times New Roman"/>
          <w:b/>
          <w:sz w:val="24"/>
          <w:szCs w:val="24"/>
        </w:rPr>
      </w:pPr>
    </w:p>
    <w:p w14:paraId="36408E07" w14:textId="77777777" w:rsidR="00564F36" w:rsidRPr="005F20AA" w:rsidRDefault="00564F36" w:rsidP="005F20AA">
      <w:pPr>
        <w:spacing w:after="0" w:line="240" w:lineRule="auto"/>
        <w:jc w:val="center"/>
        <w:rPr>
          <w:rFonts w:ascii="Times New Roman" w:hAnsi="Times New Roman"/>
          <w:b/>
          <w:sz w:val="24"/>
          <w:szCs w:val="24"/>
        </w:rPr>
      </w:pPr>
    </w:p>
    <w:p w14:paraId="65956035" w14:textId="77777777" w:rsidR="00564F36" w:rsidRPr="005F20AA" w:rsidRDefault="00564F36" w:rsidP="005F20AA">
      <w:pPr>
        <w:spacing w:after="0" w:line="240" w:lineRule="auto"/>
        <w:jc w:val="center"/>
        <w:rPr>
          <w:rFonts w:ascii="Times New Roman" w:hAnsi="Times New Roman"/>
          <w:b/>
          <w:sz w:val="24"/>
          <w:szCs w:val="24"/>
        </w:rPr>
      </w:pPr>
    </w:p>
    <w:p w14:paraId="4ADCC3D3" w14:textId="77777777" w:rsidR="00443A26" w:rsidRPr="005F20AA" w:rsidRDefault="00443A26"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2E98BDE7" w14:textId="663BCCBB"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9</w:t>
      </w:r>
    </w:p>
    <w:p w14:paraId="34BA08EE" w14:textId="77777777" w:rsidR="00564F36" w:rsidRPr="005F20AA" w:rsidRDefault="00564F36" w:rsidP="005F20AA">
      <w:pPr>
        <w:spacing w:after="0" w:line="240" w:lineRule="auto"/>
        <w:jc w:val="center"/>
        <w:rPr>
          <w:rFonts w:ascii="Times New Roman" w:hAnsi="Times New Roman"/>
          <w:b/>
          <w:sz w:val="24"/>
          <w:szCs w:val="24"/>
        </w:rPr>
      </w:pPr>
    </w:p>
    <w:p w14:paraId="5FF56D46"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Наличие в организациях социального обслуживания комфортных условий для предоставления услуг</w:t>
      </w:r>
    </w:p>
    <w:tbl>
      <w:tblPr>
        <w:tblW w:w="5000" w:type="pct"/>
        <w:tblLayout w:type="fixed"/>
        <w:tblLook w:val="04A0" w:firstRow="1" w:lastRow="0" w:firstColumn="1" w:lastColumn="0" w:noHBand="0" w:noVBand="1"/>
      </w:tblPr>
      <w:tblGrid>
        <w:gridCol w:w="759"/>
        <w:gridCol w:w="6135"/>
        <w:gridCol w:w="1129"/>
        <w:gridCol w:w="804"/>
        <w:gridCol w:w="807"/>
        <w:gridCol w:w="807"/>
        <w:gridCol w:w="807"/>
        <w:gridCol w:w="1133"/>
        <w:gridCol w:w="1139"/>
        <w:gridCol w:w="1040"/>
      </w:tblGrid>
      <w:tr w:rsidR="00564F36" w:rsidRPr="005F20AA" w14:paraId="45A12A13" w14:textId="77777777" w:rsidTr="00612F8A">
        <w:trPr>
          <w:trHeight w:val="255"/>
          <w:tblHeader/>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DF5F6"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21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1CEE9"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Наименование организации</w:t>
            </w:r>
          </w:p>
        </w:tc>
        <w:tc>
          <w:tcPr>
            <w:tcW w:w="2275" w:type="pct"/>
            <w:gridSpan w:val="7"/>
            <w:tcBorders>
              <w:top w:val="single" w:sz="4" w:space="0" w:color="auto"/>
              <w:left w:val="nil"/>
              <w:bottom w:val="single" w:sz="4" w:space="0" w:color="auto"/>
              <w:right w:val="single" w:sz="4" w:space="0" w:color="auto"/>
            </w:tcBorders>
            <w:shd w:val="clear" w:color="auto" w:fill="auto"/>
            <w:vAlign w:val="center"/>
            <w:hideMark/>
          </w:tcPr>
          <w:p w14:paraId="7CEB93BD"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Комфортные условия для предоставления услуг</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FA45B"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2.1. Количество комфортных условий для предоставления услуг</w:t>
            </w:r>
          </w:p>
        </w:tc>
      </w:tr>
      <w:tr w:rsidR="00564F36" w:rsidRPr="005F20AA" w14:paraId="60E30A33" w14:textId="77777777" w:rsidTr="00E964FF">
        <w:trPr>
          <w:trHeight w:val="2442"/>
          <w:tblHeader/>
        </w:trPr>
        <w:tc>
          <w:tcPr>
            <w:tcW w:w="261" w:type="pct"/>
            <w:vMerge/>
            <w:tcBorders>
              <w:top w:val="single" w:sz="4" w:space="0" w:color="auto"/>
              <w:left w:val="single" w:sz="4" w:space="0" w:color="auto"/>
              <w:bottom w:val="single" w:sz="4" w:space="0" w:color="auto"/>
              <w:right w:val="single" w:sz="4" w:space="0" w:color="auto"/>
            </w:tcBorders>
            <w:vAlign w:val="center"/>
            <w:hideMark/>
          </w:tcPr>
          <w:p w14:paraId="52D7EDD9"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c>
          <w:tcPr>
            <w:tcW w:w="2107" w:type="pct"/>
            <w:vMerge/>
            <w:tcBorders>
              <w:top w:val="single" w:sz="4" w:space="0" w:color="auto"/>
              <w:left w:val="single" w:sz="4" w:space="0" w:color="auto"/>
              <w:bottom w:val="single" w:sz="4" w:space="0" w:color="auto"/>
              <w:right w:val="single" w:sz="4" w:space="0" w:color="auto"/>
            </w:tcBorders>
            <w:vAlign w:val="center"/>
            <w:hideMark/>
          </w:tcPr>
          <w:p w14:paraId="40CC7A98"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7F87EE1C" w14:textId="5F1879D8"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Наличие комфортной зоны отдыха/ ожидания </w:t>
            </w:r>
            <w:r w:rsidR="00762514" w:rsidRPr="005F20AA">
              <w:rPr>
                <w:rFonts w:ascii="Times New Roman" w:eastAsia="Times New Roman" w:hAnsi="Times New Roman"/>
                <w:sz w:val="16"/>
                <w:szCs w:val="16"/>
                <w:lang w:eastAsia="ru-RU"/>
              </w:rPr>
              <w:t>оборудованной</w:t>
            </w:r>
            <w:r w:rsidRPr="005F20AA">
              <w:rPr>
                <w:rFonts w:ascii="Times New Roman" w:eastAsia="Times New Roman" w:hAnsi="Times New Roman"/>
                <w:sz w:val="16"/>
                <w:szCs w:val="16"/>
                <w:lang w:eastAsia="ru-RU"/>
              </w:rPr>
              <w:t xml:space="preserve"> соответствующей мебелью</w:t>
            </w:r>
          </w:p>
        </w:tc>
        <w:tc>
          <w:tcPr>
            <w:tcW w:w="276" w:type="pct"/>
            <w:tcBorders>
              <w:top w:val="nil"/>
              <w:left w:val="nil"/>
              <w:bottom w:val="single" w:sz="4" w:space="0" w:color="auto"/>
              <w:right w:val="single" w:sz="4" w:space="0" w:color="auto"/>
            </w:tcBorders>
            <w:shd w:val="clear" w:color="auto" w:fill="auto"/>
            <w:textDirection w:val="btLr"/>
            <w:vAlign w:val="center"/>
            <w:hideMark/>
          </w:tcPr>
          <w:p w14:paraId="1CC6A0A9"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Наличие и понятность навигации внутри организации </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0B0E29DF"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Наличие и доступность питьевой воды</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39690583" w14:textId="34D1F0D1"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Наличие и доступность </w:t>
            </w:r>
            <w:r w:rsidR="00762514" w:rsidRPr="005F20AA">
              <w:rPr>
                <w:rFonts w:ascii="Times New Roman" w:eastAsia="Times New Roman" w:hAnsi="Times New Roman"/>
                <w:sz w:val="16"/>
                <w:szCs w:val="16"/>
                <w:lang w:eastAsia="ru-RU"/>
              </w:rPr>
              <w:t>санитарно</w:t>
            </w:r>
            <w:r w:rsidRPr="005F20AA">
              <w:rPr>
                <w:rFonts w:ascii="Times New Roman" w:eastAsia="Times New Roman" w:hAnsi="Times New Roman"/>
                <w:sz w:val="16"/>
                <w:szCs w:val="16"/>
                <w:lang w:eastAsia="ru-RU"/>
              </w:rPr>
              <w:t>-гигиенических помещений</w:t>
            </w:r>
          </w:p>
        </w:tc>
        <w:tc>
          <w:tcPr>
            <w:tcW w:w="277" w:type="pct"/>
            <w:tcBorders>
              <w:top w:val="nil"/>
              <w:left w:val="nil"/>
              <w:bottom w:val="single" w:sz="4" w:space="0" w:color="auto"/>
              <w:right w:val="single" w:sz="4" w:space="0" w:color="auto"/>
            </w:tcBorders>
            <w:shd w:val="clear" w:color="auto" w:fill="auto"/>
            <w:textDirection w:val="btLr"/>
            <w:vAlign w:val="center"/>
            <w:hideMark/>
          </w:tcPr>
          <w:p w14:paraId="0D054098"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Санитарное состояние помещений организации </w:t>
            </w:r>
          </w:p>
        </w:tc>
        <w:tc>
          <w:tcPr>
            <w:tcW w:w="389" w:type="pct"/>
            <w:tcBorders>
              <w:top w:val="nil"/>
              <w:left w:val="nil"/>
              <w:bottom w:val="single" w:sz="4" w:space="0" w:color="auto"/>
              <w:right w:val="single" w:sz="4" w:space="0" w:color="auto"/>
            </w:tcBorders>
            <w:shd w:val="clear" w:color="auto" w:fill="auto"/>
            <w:textDirection w:val="btLr"/>
            <w:vAlign w:val="center"/>
            <w:hideMark/>
          </w:tcPr>
          <w:p w14:paraId="1D8BBE12"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Транспортная доступность (доступность общественного транспорта и наличие парковки)</w:t>
            </w:r>
          </w:p>
        </w:tc>
        <w:tc>
          <w:tcPr>
            <w:tcW w:w="391" w:type="pct"/>
            <w:tcBorders>
              <w:top w:val="nil"/>
              <w:left w:val="nil"/>
              <w:bottom w:val="single" w:sz="4" w:space="0" w:color="auto"/>
              <w:right w:val="single" w:sz="4" w:space="0" w:color="auto"/>
            </w:tcBorders>
            <w:shd w:val="clear" w:color="auto" w:fill="auto"/>
            <w:textDirection w:val="btLr"/>
            <w:vAlign w:val="center"/>
            <w:hideMark/>
          </w:tcPr>
          <w:p w14:paraId="15076A85"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Доступность записи на получение услуги (по телефону, на сайте организации и пр.)</w:t>
            </w:r>
          </w:p>
        </w:tc>
        <w:tc>
          <w:tcPr>
            <w:tcW w:w="357" w:type="pct"/>
            <w:vMerge/>
            <w:tcBorders>
              <w:top w:val="single" w:sz="4" w:space="0" w:color="auto"/>
              <w:left w:val="single" w:sz="4" w:space="0" w:color="auto"/>
              <w:bottom w:val="single" w:sz="4" w:space="0" w:color="auto"/>
              <w:right w:val="single" w:sz="4" w:space="0" w:color="auto"/>
            </w:tcBorders>
            <w:vAlign w:val="center"/>
            <w:hideMark/>
          </w:tcPr>
          <w:p w14:paraId="588E29B6"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r>
      <w:tr w:rsidR="007475E4" w:rsidRPr="005F20AA" w14:paraId="04627720"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B33A1" w14:textId="746FAD3B" w:rsidR="007475E4" w:rsidRPr="005F20AA" w:rsidRDefault="007475E4" w:rsidP="00762514">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2107" w:type="pct"/>
            <w:tcBorders>
              <w:top w:val="single" w:sz="4" w:space="0" w:color="auto"/>
              <w:left w:val="nil"/>
              <w:bottom w:val="single" w:sz="4" w:space="0" w:color="auto"/>
              <w:right w:val="single" w:sz="4" w:space="0" w:color="auto"/>
            </w:tcBorders>
            <w:shd w:val="clear" w:color="auto" w:fill="auto"/>
            <w:vAlign w:val="center"/>
          </w:tcPr>
          <w:p w14:paraId="25C84696" w14:textId="5F2E5D2E"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0F48AA95" w14:textId="777E2F7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1C4DD0C" w14:textId="3474037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860FF6C" w14:textId="61B6EA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C339D3D" w14:textId="415DF8C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324002E" w14:textId="4D1ED7B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727C871" w14:textId="3346825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C4167D3" w14:textId="3303FF6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438DC26" w14:textId="43DD773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78C87F9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1D1F65C" w14:textId="10B99B7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2107" w:type="pct"/>
            <w:tcBorders>
              <w:top w:val="single" w:sz="4" w:space="0" w:color="auto"/>
              <w:left w:val="nil"/>
              <w:bottom w:val="single" w:sz="4" w:space="0" w:color="auto"/>
              <w:right w:val="single" w:sz="4" w:space="0" w:color="auto"/>
            </w:tcBorders>
            <w:shd w:val="clear" w:color="auto" w:fill="auto"/>
            <w:vAlign w:val="center"/>
          </w:tcPr>
          <w:p w14:paraId="1EE527ED" w14:textId="3B8E9B7F"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5839765A" w14:textId="0FA15BA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F7E50EF" w14:textId="3C44C25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BF3AC6E" w14:textId="34E187A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E2AB600" w14:textId="4B1E2D5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795071F" w14:textId="5FBF5A3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B3F2A79" w14:textId="4AF505D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14D2153" w14:textId="34EDC75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7043DEC" w14:textId="0B5F3CA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C195B58"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EE7CF6E" w14:textId="5679364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2107" w:type="pct"/>
            <w:tcBorders>
              <w:top w:val="single" w:sz="4" w:space="0" w:color="auto"/>
              <w:left w:val="nil"/>
              <w:bottom w:val="single" w:sz="4" w:space="0" w:color="auto"/>
              <w:right w:val="single" w:sz="4" w:space="0" w:color="auto"/>
            </w:tcBorders>
            <w:shd w:val="clear" w:color="auto" w:fill="auto"/>
            <w:vAlign w:val="center"/>
          </w:tcPr>
          <w:p w14:paraId="7E0DA74B" w14:textId="284EFE0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612F8A"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612F8A" w:rsidRPr="005F20AA">
              <w:rPr>
                <w:rFonts w:ascii="Times New Roman" w:hAnsi="Times New Roman"/>
                <w:color w:val="000000"/>
                <w:sz w:val="20"/>
                <w:szCs w:val="20"/>
              </w:rPr>
              <w:t>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6CD7DD82" w14:textId="439404D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059A868" w14:textId="208B0EC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A9E7213" w14:textId="11C23A7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B8B2A01" w14:textId="6348AE3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4D73FCF" w14:textId="7650FB9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0B79AB4" w14:textId="1BD0370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EB6AF33" w14:textId="1DDCE94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16C2022" w14:textId="1FE553D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6B009342"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328D2C4" w14:textId="41A19DA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2107" w:type="pct"/>
            <w:tcBorders>
              <w:top w:val="single" w:sz="4" w:space="0" w:color="auto"/>
              <w:left w:val="nil"/>
              <w:bottom w:val="single" w:sz="4" w:space="0" w:color="auto"/>
              <w:right w:val="single" w:sz="4" w:space="0" w:color="auto"/>
            </w:tcBorders>
            <w:shd w:val="clear" w:color="auto" w:fill="auto"/>
            <w:vAlign w:val="center"/>
          </w:tcPr>
          <w:p w14:paraId="302A9327" w14:textId="7029989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6C5C12DC" w14:textId="53B8AFB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34C7E01" w14:textId="6F3A9CA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88ABE69" w14:textId="3698BF4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DB79804" w14:textId="1CF011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74F8B12" w14:textId="40D42AA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1972588" w14:textId="26765D8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E878CC7" w14:textId="25EE07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13074DF" w14:textId="43705F2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60764B2"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ABDF33C" w14:textId="3AC4ED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2107" w:type="pct"/>
            <w:tcBorders>
              <w:top w:val="single" w:sz="4" w:space="0" w:color="auto"/>
              <w:left w:val="nil"/>
              <w:bottom w:val="single" w:sz="4" w:space="0" w:color="auto"/>
              <w:right w:val="single" w:sz="4" w:space="0" w:color="auto"/>
            </w:tcBorders>
            <w:shd w:val="clear" w:color="auto" w:fill="auto"/>
            <w:vAlign w:val="center"/>
          </w:tcPr>
          <w:p w14:paraId="14292A07" w14:textId="2FE6E2C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0A3E113C" w14:textId="73D6E43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A27D13D" w14:textId="15FF45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492CB9B" w14:textId="7D18B46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E99C6DB" w14:textId="37CCD86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C6EBFAF" w14:textId="48961E3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FBC8DCA" w14:textId="4211EC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2F9869E8" w14:textId="4499F19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523B5F0" w14:textId="70AE6F2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092F943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9A4B966" w14:textId="2C81289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2107" w:type="pct"/>
            <w:tcBorders>
              <w:top w:val="single" w:sz="4" w:space="0" w:color="auto"/>
              <w:left w:val="nil"/>
              <w:bottom w:val="single" w:sz="4" w:space="0" w:color="auto"/>
              <w:right w:val="single" w:sz="4" w:space="0" w:color="auto"/>
            </w:tcBorders>
            <w:shd w:val="clear" w:color="auto" w:fill="auto"/>
            <w:vAlign w:val="center"/>
          </w:tcPr>
          <w:p w14:paraId="2F693760" w14:textId="71FE146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727E35FD" w14:textId="77C9AFD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EEA1C20" w14:textId="0F6C056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645E326" w14:textId="3E1723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227F574" w14:textId="18B1D1E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2005C60" w14:textId="78CE8D1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2E4A4AB" w14:textId="2706B29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288E0D23" w14:textId="46FD6C5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C9AC976" w14:textId="170341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0BE9F0F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010A808" w14:textId="3B62539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2107" w:type="pct"/>
            <w:tcBorders>
              <w:top w:val="single" w:sz="4" w:space="0" w:color="auto"/>
              <w:left w:val="nil"/>
              <w:bottom w:val="single" w:sz="4" w:space="0" w:color="auto"/>
              <w:right w:val="single" w:sz="4" w:space="0" w:color="auto"/>
            </w:tcBorders>
            <w:shd w:val="clear" w:color="auto" w:fill="auto"/>
            <w:vAlign w:val="center"/>
          </w:tcPr>
          <w:p w14:paraId="1A0ADDC0" w14:textId="462DB879"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2DE9D3FD" w14:textId="62A33B9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E764BBE" w14:textId="2B32504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B44C6EA" w14:textId="443E69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88FC178" w14:textId="295A304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DFDF6DA" w14:textId="03F9BE1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2F3F65E" w14:textId="1EFE9D6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43F40A7" w14:textId="28EA17F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9A00B99" w14:textId="76B1012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478660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239C79E" w14:textId="630AD40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2107" w:type="pct"/>
            <w:tcBorders>
              <w:top w:val="single" w:sz="4" w:space="0" w:color="auto"/>
              <w:left w:val="nil"/>
              <w:bottom w:val="single" w:sz="4" w:space="0" w:color="auto"/>
              <w:right w:val="single" w:sz="4" w:space="0" w:color="auto"/>
            </w:tcBorders>
            <w:shd w:val="clear" w:color="auto" w:fill="auto"/>
            <w:vAlign w:val="center"/>
          </w:tcPr>
          <w:p w14:paraId="0DABD517" w14:textId="3174AA65"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141A7AEC" w14:textId="27DC722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6EA5F9D" w14:textId="4F142D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862E67E" w14:textId="54352B5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5317586" w14:textId="16CD4A3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57651FF" w14:textId="5CA4884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73485F2" w14:textId="2F0DE2E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5035460" w14:textId="42C6146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BC8E14F" w14:textId="3F3D8BD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C597A9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EC666A8" w14:textId="6AC4D25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9</w:t>
            </w:r>
          </w:p>
        </w:tc>
        <w:tc>
          <w:tcPr>
            <w:tcW w:w="2107" w:type="pct"/>
            <w:tcBorders>
              <w:top w:val="single" w:sz="4" w:space="0" w:color="auto"/>
              <w:left w:val="nil"/>
              <w:bottom w:val="single" w:sz="4" w:space="0" w:color="auto"/>
              <w:right w:val="single" w:sz="4" w:space="0" w:color="auto"/>
            </w:tcBorders>
            <w:shd w:val="clear" w:color="auto" w:fill="auto"/>
            <w:vAlign w:val="center"/>
          </w:tcPr>
          <w:p w14:paraId="4C5D3F5B" w14:textId="1BC6A19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30545782" w14:textId="3787C9E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EADDAB6" w14:textId="6F599A5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EAC52B4" w14:textId="5B835D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3EDB463" w14:textId="59961E1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12DEA25" w14:textId="6F0CDB5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97C5F69" w14:textId="5B47EFB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3653469" w14:textId="71C478E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C985DF6" w14:textId="196C7E9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253515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3875511" w14:textId="67D7330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2107" w:type="pct"/>
            <w:tcBorders>
              <w:top w:val="single" w:sz="4" w:space="0" w:color="auto"/>
              <w:left w:val="nil"/>
              <w:bottom w:val="single" w:sz="4" w:space="0" w:color="auto"/>
              <w:right w:val="single" w:sz="4" w:space="0" w:color="auto"/>
            </w:tcBorders>
            <w:shd w:val="clear" w:color="auto" w:fill="auto"/>
            <w:vAlign w:val="center"/>
          </w:tcPr>
          <w:p w14:paraId="79D71D47" w14:textId="45CC94E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4C8B1E29" w14:textId="6573F2E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010DDFE" w14:textId="2C3A5B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2211D9B" w14:textId="55E7CB1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B79B652" w14:textId="3867AE9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754611A" w14:textId="7CA294C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B1DD8EB" w14:textId="75F8EFEB" w:rsidR="007475E4" w:rsidRPr="005F20AA" w:rsidRDefault="00E964FF"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7</w:t>
            </w:r>
          </w:p>
        </w:tc>
        <w:tc>
          <w:tcPr>
            <w:tcW w:w="391" w:type="pct"/>
            <w:tcBorders>
              <w:top w:val="single" w:sz="4" w:space="0" w:color="auto"/>
              <w:left w:val="nil"/>
              <w:bottom w:val="single" w:sz="4" w:space="0" w:color="auto"/>
              <w:right w:val="single" w:sz="4" w:space="0" w:color="auto"/>
            </w:tcBorders>
            <w:shd w:val="clear" w:color="auto" w:fill="auto"/>
            <w:vAlign w:val="bottom"/>
          </w:tcPr>
          <w:p w14:paraId="53178B3B" w14:textId="1C4CCD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9454ACC" w14:textId="194AD2B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8FB1F0E"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8AE7249" w14:textId="3835D4B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2107" w:type="pct"/>
            <w:tcBorders>
              <w:top w:val="single" w:sz="4" w:space="0" w:color="auto"/>
              <w:left w:val="nil"/>
              <w:bottom w:val="single" w:sz="4" w:space="0" w:color="auto"/>
              <w:right w:val="single" w:sz="4" w:space="0" w:color="auto"/>
            </w:tcBorders>
            <w:shd w:val="clear" w:color="auto" w:fill="auto"/>
            <w:vAlign w:val="center"/>
          </w:tcPr>
          <w:p w14:paraId="37634CA3" w14:textId="042E90AE"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388" w:type="pct"/>
            <w:tcBorders>
              <w:top w:val="single" w:sz="4" w:space="0" w:color="auto"/>
              <w:left w:val="nil"/>
              <w:bottom w:val="single" w:sz="4" w:space="0" w:color="auto"/>
              <w:right w:val="single" w:sz="4" w:space="0" w:color="auto"/>
            </w:tcBorders>
            <w:shd w:val="clear" w:color="auto" w:fill="auto"/>
            <w:vAlign w:val="bottom"/>
          </w:tcPr>
          <w:p w14:paraId="777FD530" w14:textId="144245A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E2299AE" w14:textId="4D77D71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06EA32C" w14:textId="09834DA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F76854E" w14:textId="0D4686F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0E4F5A1" w14:textId="65B3706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AAFD15D" w14:textId="2FEC7A6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5FFDF9C" w14:textId="1E21CBB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4324E84" w14:textId="51FB45D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976C15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6214097" w14:textId="0971240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2107" w:type="pct"/>
            <w:tcBorders>
              <w:top w:val="single" w:sz="4" w:space="0" w:color="auto"/>
              <w:left w:val="nil"/>
              <w:bottom w:val="single" w:sz="4" w:space="0" w:color="auto"/>
              <w:right w:val="single" w:sz="4" w:space="0" w:color="auto"/>
            </w:tcBorders>
            <w:shd w:val="clear" w:color="auto" w:fill="auto"/>
            <w:vAlign w:val="center"/>
          </w:tcPr>
          <w:p w14:paraId="74B7E70D" w14:textId="547FD89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E27C3D9" w14:textId="5FD6C77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6914BD9" w14:textId="4DAEBBB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F17B2E0" w14:textId="4364C1C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B361C8E" w14:textId="0B6C09F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5F2640D" w14:textId="4AC7854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EF5394A" w14:textId="634FC26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0A39B4F" w14:textId="05E13D8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F89EDDB" w14:textId="2D2FEFD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68A742DF"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9EFA5BD" w14:textId="1F9E641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2107" w:type="pct"/>
            <w:tcBorders>
              <w:top w:val="single" w:sz="4" w:space="0" w:color="auto"/>
              <w:left w:val="nil"/>
              <w:bottom w:val="single" w:sz="4" w:space="0" w:color="auto"/>
              <w:right w:val="single" w:sz="4" w:space="0" w:color="auto"/>
            </w:tcBorders>
            <w:shd w:val="clear" w:color="auto" w:fill="auto"/>
            <w:vAlign w:val="center"/>
          </w:tcPr>
          <w:p w14:paraId="19B61329" w14:textId="1A71BB4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388" w:type="pct"/>
            <w:tcBorders>
              <w:top w:val="single" w:sz="4" w:space="0" w:color="auto"/>
              <w:left w:val="nil"/>
              <w:bottom w:val="single" w:sz="4" w:space="0" w:color="auto"/>
              <w:right w:val="single" w:sz="4" w:space="0" w:color="auto"/>
            </w:tcBorders>
            <w:shd w:val="clear" w:color="auto" w:fill="auto"/>
            <w:vAlign w:val="bottom"/>
          </w:tcPr>
          <w:p w14:paraId="7909DB04" w14:textId="5E2EE33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A242177" w14:textId="47D08F0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7249332" w14:textId="270AC5C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12FAB26" w14:textId="6352F1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CC59D4E" w14:textId="00183AF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430A4A3" w14:textId="3C9AC0B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928B8E2" w14:textId="17E0F68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A49B4BB" w14:textId="5D45D5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623011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3BD5627" w14:textId="182ADAE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2107" w:type="pct"/>
            <w:tcBorders>
              <w:top w:val="single" w:sz="4" w:space="0" w:color="auto"/>
              <w:left w:val="nil"/>
              <w:bottom w:val="single" w:sz="4" w:space="0" w:color="auto"/>
              <w:right w:val="single" w:sz="4" w:space="0" w:color="auto"/>
            </w:tcBorders>
            <w:shd w:val="clear" w:color="auto" w:fill="auto"/>
            <w:vAlign w:val="center"/>
          </w:tcPr>
          <w:p w14:paraId="419EFAA6" w14:textId="3F1D9628"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0B027C1D" w14:textId="526F532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96014C9" w14:textId="13D71D6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60A6252" w14:textId="3E8EA38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76AD502" w14:textId="01250A2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87A72E3" w14:textId="0502466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C963B0A" w14:textId="435433B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A63E0E6" w14:textId="1050C55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4B7B18B" w14:textId="4AADA6E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372D1875"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C135B0C" w14:textId="3FB6276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2107" w:type="pct"/>
            <w:tcBorders>
              <w:top w:val="single" w:sz="4" w:space="0" w:color="auto"/>
              <w:left w:val="nil"/>
              <w:bottom w:val="single" w:sz="4" w:space="0" w:color="auto"/>
              <w:right w:val="single" w:sz="4" w:space="0" w:color="auto"/>
            </w:tcBorders>
            <w:shd w:val="clear" w:color="auto" w:fill="auto"/>
            <w:vAlign w:val="center"/>
          </w:tcPr>
          <w:p w14:paraId="0D98C4B6" w14:textId="4A13638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388" w:type="pct"/>
            <w:tcBorders>
              <w:top w:val="single" w:sz="4" w:space="0" w:color="auto"/>
              <w:left w:val="nil"/>
              <w:bottom w:val="single" w:sz="4" w:space="0" w:color="auto"/>
              <w:right w:val="single" w:sz="4" w:space="0" w:color="auto"/>
            </w:tcBorders>
            <w:shd w:val="clear" w:color="auto" w:fill="auto"/>
            <w:vAlign w:val="bottom"/>
          </w:tcPr>
          <w:p w14:paraId="38BF3C94" w14:textId="3309D43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B83D807" w14:textId="1B1FAC6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C034B5A" w14:textId="2926DF5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56E8820" w14:textId="5353BFB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C68F197" w14:textId="4EEF7E0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1091002" w14:textId="54C3314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03B81AFC" w14:textId="5F4757D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8EFEB92" w14:textId="47E50DF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B5D17C5"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81000DE" w14:textId="64DD1CB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2107" w:type="pct"/>
            <w:tcBorders>
              <w:top w:val="single" w:sz="4" w:space="0" w:color="auto"/>
              <w:left w:val="nil"/>
              <w:bottom w:val="single" w:sz="4" w:space="0" w:color="auto"/>
              <w:right w:val="single" w:sz="4" w:space="0" w:color="auto"/>
            </w:tcBorders>
            <w:shd w:val="clear" w:color="auto" w:fill="auto"/>
            <w:vAlign w:val="center"/>
          </w:tcPr>
          <w:p w14:paraId="78FE1F9C" w14:textId="11A34B9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88" w:type="pct"/>
            <w:tcBorders>
              <w:top w:val="single" w:sz="4" w:space="0" w:color="auto"/>
              <w:left w:val="nil"/>
              <w:bottom w:val="single" w:sz="4" w:space="0" w:color="auto"/>
              <w:right w:val="single" w:sz="4" w:space="0" w:color="auto"/>
            </w:tcBorders>
            <w:shd w:val="clear" w:color="auto" w:fill="auto"/>
            <w:vAlign w:val="bottom"/>
          </w:tcPr>
          <w:p w14:paraId="480F9124" w14:textId="1C40F13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83FFA75" w14:textId="0272E94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9780EF4" w14:textId="0D6D27C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DE2862D" w14:textId="2F9B0FD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6423687" w14:textId="6ABAF40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532AC24" w14:textId="2130C3B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2402A56A" w14:textId="66D0A05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490A02A" w14:textId="4F3D38D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03F7AA74"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D659000" w14:textId="4097685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c>
          <w:tcPr>
            <w:tcW w:w="2107" w:type="pct"/>
            <w:tcBorders>
              <w:top w:val="single" w:sz="4" w:space="0" w:color="auto"/>
              <w:left w:val="nil"/>
              <w:bottom w:val="single" w:sz="4" w:space="0" w:color="auto"/>
              <w:right w:val="single" w:sz="4" w:space="0" w:color="auto"/>
            </w:tcBorders>
            <w:shd w:val="clear" w:color="auto" w:fill="auto"/>
            <w:vAlign w:val="center"/>
          </w:tcPr>
          <w:p w14:paraId="0C5202A8" w14:textId="0B89FFC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13C926A" w14:textId="6A0E2AA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BC9CCDD" w14:textId="3C864C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7C52AC1" w14:textId="0720D90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205FA3F" w14:textId="1232CBD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A5DE4FB" w14:textId="41C3D3D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F263D77" w14:textId="10A206C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910C543" w14:textId="32EA612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36C7CAC" w14:textId="7635D26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499601A"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F52E10F" w14:textId="48268E5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18</w:t>
            </w:r>
          </w:p>
        </w:tc>
        <w:tc>
          <w:tcPr>
            <w:tcW w:w="2107" w:type="pct"/>
            <w:tcBorders>
              <w:top w:val="single" w:sz="4" w:space="0" w:color="auto"/>
              <w:left w:val="nil"/>
              <w:bottom w:val="single" w:sz="4" w:space="0" w:color="auto"/>
              <w:right w:val="single" w:sz="4" w:space="0" w:color="auto"/>
            </w:tcBorders>
            <w:shd w:val="clear" w:color="auto" w:fill="auto"/>
            <w:vAlign w:val="center"/>
          </w:tcPr>
          <w:p w14:paraId="3990C9C7" w14:textId="0A30AFE0"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02999C28" w14:textId="6E6CE62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A085B3C" w14:textId="62C616C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DA0E930" w14:textId="6465659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11E9F7D" w14:textId="20F7A87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ED9826F" w14:textId="5806260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96DB843" w14:textId="7EECF99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142B74F" w14:textId="642FC7A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77F2ACA" w14:textId="09B1CDB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714121B4"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B087B52" w14:textId="08D7E4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2107" w:type="pct"/>
            <w:tcBorders>
              <w:top w:val="single" w:sz="4" w:space="0" w:color="auto"/>
              <w:left w:val="nil"/>
              <w:bottom w:val="single" w:sz="4" w:space="0" w:color="auto"/>
              <w:right w:val="single" w:sz="4" w:space="0" w:color="auto"/>
            </w:tcBorders>
            <w:shd w:val="clear" w:color="auto" w:fill="auto"/>
            <w:vAlign w:val="center"/>
          </w:tcPr>
          <w:p w14:paraId="7F6FC344" w14:textId="5D5DC26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388" w:type="pct"/>
            <w:tcBorders>
              <w:top w:val="single" w:sz="4" w:space="0" w:color="auto"/>
              <w:left w:val="nil"/>
              <w:bottom w:val="single" w:sz="4" w:space="0" w:color="auto"/>
              <w:right w:val="single" w:sz="4" w:space="0" w:color="auto"/>
            </w:tcBorders>
            <w:shd w:val="clear" w:color="auto" w:fill="auto"/>
            <w:vAlign w:val="bottom"/>
          </w:tcPr>
          <w:p w14:paraId="7DA2F6AB" w14:textId="2C5E27E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FDDFEC5" w14:textId="332D17B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283C720" w14:textId="63F2AE2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47ADE56" w14:textId="7010DC1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8B03632" w14:textId="51D9810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B1C1BC5" w14:textId="2038D03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06214EF" w14:textId="3E99084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DC9C96C" w14:textId="6742ABA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219B371"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AB6DEC3" w14:textId="70F7A2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2107" w:type="pct"/>
            <w:tcBorders>
              <w:top w:val="single" w:sz="4" w:space="0" w:color="auto"/>
              <w:left w:val="nil"/>
              <w:bottom w:val="single" w:sz="4" w:space="0" w:color="auto"/>
              <w:right w:val="single" w:sz="4" w:space="0" w:color="auto"/>
            </w:tcBorders>
            <w:shd w:val="clear" w:color="auto" w:fill="auto"/>
            <w:vAlign w:val="center"/>
          </w:tcPr>
          <w:p w14:paraId="048CE018" w14:textId="6730C484"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2B7DB8DC" w14:textId="6342B40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12995FC" w14:textId="1101C7A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36B91A8" w14:textId="0C558B0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0BF9AD8" w14:textId="48C3E70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1A42EE0" w14:textId="1E82128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2A7427B" w14:textId="7F0E17A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15AE533C" w14:textId="5AAEC54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BBBE3A9" w14:textId="25C63D8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368D99D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F05E937" w14:textId="54EFE51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21</w:t>
            </w:r>
          </w:p>
        </w:tc>
        <w:tc>
          <w:tcPr>
            <w:tcW w:w="2107" w:type="pct"/>
            <w:tcBorders>
              <w:top w:val="single" w:sz="4" w:space="0" w:color="auto"/>
              <w:left w:val="nil"/>
              <w:bottom w:val="single" w:sz="4" w:space="0" w:color="auto"/>
              <w:right w:val="single" w:sz="4" w:space="0" w:color="auto"/>
            </w:tcBorders>
            <w:shd w:val="clear" w:color="auto" w:fill="auto"/>
            <w:vAlign w:val="center"/>
          </w:tcPr>
          <w:p w14:paraId="60D0C3C9" w14:textId="1234040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3F3E9EF" w14:textId="4666AC9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F624F96" w14:textId="6BF8EDF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9941E8E" w14:textId="47CDB18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2653189" w14:textId="3921A7F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F2A29AA" w14:textId="5B35B9F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F8D30E1" w14:textId="372B657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6990492" w14:textId="16E1277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7515743" w14:textId="6E3198A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8E2B9C0"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1542B57" w14:textId="708BA9F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2107" w:type="pct"/>
            <w:tcBorders>
              <w:top w:val="single" w:sz="4" w:space="0" w:color="auto"/>
              <w:left w:val="nil"/>
              <w:bottom w:val="single" w:sz="4" w:space="0" w:color="auto"/>
              <w:right w:val="single" w:sz="4" w:space="0" w:color="auto"/>
            </w:tcBorders>
            <w:shd w:val="clear" w:color="auto" w:fill="auto"/>
            <w:vAlign w:val="center"/>
          </w:tcPr>
          <w:p w14:paraId="450F9F11" w14:textId="3903E9EE"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03562FC3" w14:textId="3C45F4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C73047D" w14:textId="62B0D78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37FEF2E" w14:textId="3548A4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E075AED" w14:textId="3ED393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B381E2C" w14:textId="55D6650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2EA634A" w14:textId="1CEE114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44EFD78A" w14:textId="741903C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02C91D0" w14:textId="5048C7A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4504C78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CFC9E6A" w14:textId="663225B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2107" w:type="pct"/>
            <w:tcBorders>
              <w:top w:val="single" w:sz="4" w:space="0" w:color="auto"/>
              <w:left w:val="nil"/>
              <w:bottom w:val="single" w:sz="4" w:space="0" w:color="auto"/>
              <w:right w:val="single" w:sz="4" w:space="0" w:color="auto"/>
            </w:tcBorders>
            <w:shd w:val="clear" w:color="auto" w:fill="auto"/>
            <w:vAlign w:val="center"/>
          </w:tcPr>
          <w:p w14:paraId="02563409" w14:textId="2CDD46D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016E38F" w14:textId="1B47F5A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924B7D2" w14:textId="32A74D2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0ACE016" w14:textId="574789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31D7BF1" w14:textId="6E84966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D289F1F" w14:textId="6F8BE1A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A6D488B" w14:textId="645CF93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D84E5FF" w14:textId="5DD1B7A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E7837E2" w14:textId="6DA9469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3E22EDA2"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36815A8" w14:textId="3FF3F89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2107" w:type="pct"/>
            <w:tcBorders>
              <w:top w:val="single" w:sz="4" w:space="0" w:color="auto"/>
              <w:left w:val="nil"/>
              <w:bottom w:val="single" w:sz="4" w:space="0" w:color="auto"/>
              <w:right w:val="single" w:sz="4" w:space="0" w:color="auto"/>
            </w:tcBorders>
            <w:shd w:val="clear" w:color="auto" w:fill="auto"/>
            <w:vAlign w:val="center"/>
          </w:tcPr>
          <w:p w14:paraId="2B13B908" w14:textId="0D942860"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2EAE2A12" w14:textId="4455C1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A90B6EC" w14:textId="28E23FB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CC67963" w14:textId="0AB1FB3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52BBC41" w14:textId="68FF09E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9E1FC08" w14:textId="1B2BC11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D8E8078" w14:textId="789BE8A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EE352F6" w14:textId="1038F8D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1F27944" w14:textId="0408311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7593CEA"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1F0F424" w14:textId="07DD9FD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2107" w:type="pct"/>
            <w:tcBorders>
              <w:top w:val="single" w:sz="4" w:space="0" w:color="auto"/>
              <w:left w:val="nil"/>
              <w:bottom w:val="single" w:sz="4" w:space="0" w:color="auto"/>
              <w:right w:val="single" w:sz="4" w:space="0" w:color="auto"/>
            </w:tcBorders>
            <w:shd w:val="clear" w:color="auto" w:fill="auto"/>
            <w:vAlign w:val="center"/>
          </w:tcPr>
          <w:p w14:paraId="73D2F0DA" w14:textId="5C4A31C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388" w:type="pct"/>
            <w:tcBorders>
              <w:top w:val="single" w:sz="4" w:space="0" w:color="auto"/>
              <w:left w:val="nil"/>
              <w:bottom w:val="single" w:sz="4" w:space="0" w:color="auto"/>
              <w:right w:val="single" w:sz="4" w:space="0" w:color="auto"/>
            </w:tcBorders>
            <w:shd w:val="clear" w:color="auto" w:fill="auto"/>
            <w:vAlign w:val="bottom"/>
          </w:tcPr>
          <w:p w14:paraId="7E6ECAFC" w14:textId="11AF225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B6E260C" w14:textId="06C5BF3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BB687FB" w14:textId="6B45B01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48B7822" w14:textId="6B81600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58C82EC" w14:textId="5D4D1E1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A877804" w14:textId="728851D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1A141AF4" w14:textId="72B7834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05AD2E4" w14:textId="1EB2DE0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22B178A"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5828672" w14:textId="2564995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2107" w:type="pct"/>
            <w:tcBorders>
              <w:top w:val="single" w:sz="4" w:space="0" w:color="auto"/>
              <w:left w:val="nil"/>
              <w:bottom w:val="single" w:sz="4" w:space="0" w:color="auto"/>
              <w:right w:val="single" w:sz="4" w:space="0" w:color="auto"/>
            </w:tcBorders>
            <w:shd w:val="clear" w:color="auto" w:fill="auto"/>
            <w:vAlign w:val="center"/>
          </w:tcPr>
          <w:p w14:paraId="7B6C880C" w14:textId="1F5BE76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0DAC1CE3" w14:textId="210F7C3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EDCF2EE" w14:textId="6A1D4D1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D604C5C" w14:textId="0123D9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5E2C3B" w14:textId="5763A08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1D39FDC" w14:textId="24119E6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EA89F40" w14:textId="52F7A2E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55F23C68" w14:textId="0132241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90439D2" w14:textId="7181B2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9A2555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3336812" w14:textId="38933EF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27</w:t>
            </w:r>
          </w:p>
        </w:tc>
        <w:tc>
          <w:tcPr>
            <w:tcW w:w="2107" w:type="pct"/>
            <w:tcBorders>
              <w:top w:val="single" w:sz="4" w:space="0" w:color="auto"/>
              <w:left w:val="nil"/>
              <w:bottom w:val="single" w:sz="4" w:space="0" w:color="auto"/>
              <w:right w:val="single" w:sz="4" w:space="0" w:color="auto"/>
            </w:tcBorders>
            <w:shd w:val="clear" w:color="auto" w:fill="auto"/>
            <w:vAlign w:val="center"/>
          </w:tcPr>
          <w:p w14:paraId="562C4A09" w14:textId="03E41022"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88" w:type="pct"/>
            <w:tcBorders>
              <w:top w:val="single" w:sz="4" w:space="0" w:color="auto"/>
              <w:left w:val="nil"/>
              <w:bottom w:val="single" w:sz="4" w:space="0" w:color="auto"/>
              <w:right w:val="single" w:sz="4" w:space="0" w:color="auto"/>
            </w:tcBorders>
            <w:shd w:val="clear" w:color="auto" w:fill="auto"/>
            <w:vAlign w:val="bottom"/>
          </w:tcPr>
          <w:p w14:paraId="7C2130C1" w14:textId="1A1CB38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0585520" w14:textId="5A20094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7C66D96" w14:textId="1A119ED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66FFD7" w14:textId="3107B67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471A7C3" w14:textId="0FEEA4B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73D9058" w14:textId="51325CB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FD77C20" w14:textId="141AEC7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8C1B0A4" w14:textId="5569916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C542C5A"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3B03182" w14:textId="5F4B9FD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2107" w:type="pct"/>
            <w:tcBorders>
              <w:top w:val="single" w:sz="4" w:space="0" w:color="auto"/>
              <w:left w:val="nil"/>
              <w:bottom w:val="single" w:sz="4" w:space="0" w:color="auto"/>
              <w:right w:val="single" w:sz="4" w:space="0" w:color="auto"/>
            </w:tcBorders>
            <w:shd w:val="clear" w:color="auto" w:fill="auto"/>
            <w:vAlign w:val="center"/>
          </w:tcPr>
          <w:p w14:paraId="496838B2" w14:textId="73411EB3"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3E53D0DE" w14:textId="12FDB00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080A413" w14:textId="29565FB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223350F" w14:textId="71A20C1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BB75738" w14:textId="70B8070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399BFDC" w14:textId="5EF1BA6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C621D76" w14:textId="7A890A2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B10F6BB" w14:textId="7657B3B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4D64CFB" w14:textId="3C585CB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EEF301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F029576" w14:textId="7037D9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2107" w:type="pct"/>
            <w:tcBorders>
              <w:top w:val="single" w:sz="4" w:space="0" w:color="auto"/>
              <w:left w:val="nil"/>
              <w:bottom w:val="single" w:sz="4" w:space="0" w:color="auto"/>
              <w:right w:val="single" w:sz="4" w:space="0" w:color="auto"/>
            </w:tcBorders>
            <w:shd w:val="clear" w:color="auto" w:fill="auto"/>
            <w:vAlign w:val="center"/>
          </w:tcPr>
          <w:p w14:paraId="112CA271" w14:textId="298E2974"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388" w:type="pct"/>
            <w:tcBorders>
              <w:top w:val="single" w:sz="4" w:space="0" w:color="auto"/>
              <w:left w:val="nil"/>
              <w:bottom w:val="single" w:sz="4" w:space="0" w:color="auto"/>
              <w:right w:val="single" w:sz="4" w:space="0" w:color="auto"/>
            </w:tcBorders>
            <w:shd w:val="clear" w:color="auto" w:fill="auto"/>
            <w:vAlign w:val="bottom"/>
          </w:tcPr>
          <w:p w14:paraId="786082F8" w14:textId="3756080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98D4D98" w14:textId="7A7E198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CE69078" w14:textId="52A54F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44113AD" w14:textId="2AE66DC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F9CA3A5" w14:textId="650D8A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73EDBF0" w14:textId="53755DF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1886EB6" w14:textId="58A2159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A0C24DF" w14:textId="158512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97D43A2"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914BB39" w14:textId="4DD912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2107" w:type="pct"/>
            <w:tcBorders>
              <w:top w:val="single" w:sz="4" w:space="0" w:color="auto"/>
              <w:left w:val="nil"/>
              <w:bottom w:val="single" w:sz="4" w:space="0" w:color="auto"/>
              <w:right w:val="single" w:sz="4" w:space="0" w:color="auto"/>
            </w:tcBorders>
            <w:shd w:val="clear" w:color="auto" w:fill="auto"/>
            <w:vAlign w:val="center"/>
          </w:tcPr>
          <w:p w14:paraId="4B5F3D84" w14:textId="1B9FA835"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388" w:type="pct"/>
            <w:tcBorders>
              <w:top w:val="single" w:sz="4" w:space="0" w:color="auto"/>
              <w:left w:val="nil"/>
              <w:bottom w:val="single" w:sz="4" w:space="0" w:color="auto"/>
              <w:right w:val="single" w:sz="4" w:space="0" w:color="auto"/>
            </w:tcBorders>
            <w:shd w:val="clear" w:color="auto" w:fill="auto"/>
            <w:vAlign w:val="bottom"/>
          </w:tcPr>
          <w:p w14:paraId="1FC7D98E" w14:textId="1D36BD1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0F1E5F1" w14:textId="5800541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B0F21B8" w14:textId="1FA726E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E8D8183" w14:textId="6A8BAA3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5AE4732" w14:textId="0B0D81A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9EE2361" w14:textId="2032D72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5FD00E63" w14:textId="5975C37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BC4D71D" w14:textId="7E9F4F1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15C2E59"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5987E5C" w14:textId="5704AE6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w:t>
            </w:r>
          </w:p>
        </w:tc>
        <w:tc>
          <w:tcPr>
            <w:tcW w:w="2107" w:type="pct"/>
            <w:tcBorders>
              <w:top w:val="single" w:sz="4" w:space="0" w:color="auto"/>
              <w:left w:val="nil"/>
              <w:bottom w:val="single" w:sz="4" w:space="0" w:color="auto"/>
              <w:right w:val="single" w:sz="4" w:space="0" w:color="auto"/>
            </w:tcBorders>
            <w:shd w:val="clear" w:color="auto" w:fill="auto"/>
            <w:vAlign w:val="center"/>
          </w:tcPr>
          <w:p w14:paraId="36346777" w14:textId="69A290C2"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1372041E" w14:textId="13086FD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814BC1B" w14:textId="45B7378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E811D0A" w14:textId="20DA77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A44028A" w14:textId="7838CF2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E22565A" w14:textId="366F697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6579BF5" w14:textId="6B2D44C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A06B0A4" w14:textId="42B57F7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DB3449E" w14:textId="07624B1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33887AA9"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86AFB13" w14:textId="1C98544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2107" w:type="pct"/>
            <w:tcBorders>
              <w:top w:val="single" w:sz="4" w:space="0" w:color="auto"/>
              <w:left w:val="nil"/>
              <w:bottom w:val="single" w:sz="4" w:space="0" w:color="auto"/>
              <w:right w:val="single" w:sz="4" w:space="0" w:color="auto"/>
            </w:tcBorders>
            <w:shd w:val="clear" w:color="auto" w:fill="auto"/>
            <w:vAlign w:val="center"/>
          </w:tcPr>
          <w:p w14:paraId="1B2EF394" w14:textId="1AE697B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734328EA" w14:textId="3CA52C0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2858307" w14:textId="2795F9A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700A4A6" w14:textId="3F976C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EB92695" w14:textId="2F3BE56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009F765" w14:textId="27DD21B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964D2A7" w14:textId="6963869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BF23F44" w14:textId="2A2FBE5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771CB14" w14:textId="1E8B9ED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B82E789"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D43D52B" w14:textId="4C8F59E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2107" w:type="pct"/>
            <w:tcBorders>
              <w:top w:val="single" w:sz="4" w:space="0" w:color="auto"/>
              <w:left w:val="nil"/>
              <w:bottom w:val="single" w:sz="4" w:space="0" w:color="auto"/>
              <w:right w:val="single" w:sz="4" w:space="0" w:color="auto"/>
            </w:tcBorders>
            <w:shd w:val="clear" w:color="auto" w:fill="auto"/>
            <w:vAlign w:val="center"/>
          </w:tcPr>
          <w:p w14:paraId="5E55B5F0" w14:textId="3278EA2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88" w:type="pct"/>
            <w:tcBorders>
              <w:top w:val="single" w:sz="4" w:space="0" w:color="auto"/>
              <w:left w:val="nil"/>
              <w:bottom w:val="single" w:sz="4" w:space="0" w:color="auto"/>
              <w:right w:val="single" w:sz="4" w:space="0" w:color="auto"/>
            </w:tcBorders>
            <w:shd w:val="clear" w:color="auto" w:fill="auto"/>
            <w:vAlign w:val="bottom"/>
          </w:tcPr>
          <w:p w14:paraId="19319C38" w14:textId="20D9431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F42D6A1" w14:textId="49F06D2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230A080" w14:textId="27974A4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E8A294F" w14:textId="720A58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55FC199" w14:textId="11F0CE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592D4D7" w14:textId="5E1CEC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3CFBEFCE" w14:textId="1697FB0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82B986A" w14:textId="0445B68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75260145"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7F9421E" w14:textId="63BACD7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2107" w:type="pct"/>
            <w:tcBorders>
              <w:top w:val="single" w:sz="4" w:space="0" w:color="auto"/>
              <w:left w:val="nil"/>
              <w:bottom w:val="single" w:sz="4" w:space="0" w:color="auto"/>
              <w:right w:val="single" w:sz="4" w:space="0" w:color="auto"/>
            </w:tcBorders>
            <w:shd w:val="clear" w:color="auto" w:fill="auto"/>
            <w:vAlign w:val="center"/>
          </w:tcPr>
          <w:p w14:paraId="106A6074" w14:textId="1068B05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388" w:type="pct"/>
            <w:tcBorders>
              <w:top w:val="single" w:sz="4" w:space="0" w:color="auto"/>
              <w:left w:val="nil"/>
              <w:bottom w:val="single" w:sz="4" w:space="0" w:color="auto"/>
              <w:right w:val="single" w:sz="4" w:space="0" w:color="auto"/>
            </w:tcBorders>
            <w:shd w:val="clear" w:color="auto" w:fill="auto"/>
            <w:vAlign w:val="bottom"/>
          </w:tcPr>
          <w:p w14:paraId="5C02F6AA" w14:textId="2E46BA7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8BDBE42" w14:textId="6A6C976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238D666" w14:textId="62F88C3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985DA99" w14:textId="7428700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F200DBB" w14:textId="4E5F7A8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BBB7303" w14:textId="3FECD57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5137F6C8" w14:textId="7BC67E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B033570" w14:textId="50D9025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4F3724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E0BB05F" w14:textId="1B419AE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w:t>
            </w:r>
          </w:p>
        </w:tc>
        <w:tc>
          <w:tcPr>
            <w:tcW w:w="2107" w:type="pct"/>
            <w:tcBorders>
              <w:top w:val="single" w:sz="4" w:space="0" w:color="auto"/>
              <w:left w:val="nil"/>
              <w:bottom w:val="single" w:sz="4" w:space="0" w:color="auto"/>
              <w:right w:val="single" w:sz="4" w:space="0" w:color="auto"/>
            </w:tcBorders>
            <w:shd w:val="clear" w:color="auto" w:fill="auto"/>
            <w:vAlign w:val="center"/>
          </w:tcPr>
          <w:p w14:paraId="317A138A" w14:textId="3EDF4FB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334C659B" w14:textId="2E70396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4E2C84C" w14:textId="2255D7B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B2ACF0B" w14:textId="5241580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455C51F" w14:textId="2FDAE88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977EDDC" w14:textId="7C1635D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8ECE238" w14:textId="7B1B590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2AF5B41" w14:textId="63346EE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C4CAF71" w14:textId="2155376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09854F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A7484D6" w14:textId="18026F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36</w:t>
            </w:r>
          </w:p>
        </w:tc>
        <w:tc>
          <w:tcPr>
            <w:tcW w:w="2107" w:type="pct"/>
            <w:tcBorders>
              <w:top w:val="single" w:sz="4" w:space="0" w:color="auto"/>
              <w:left w:val="nil"/>
              <w:bottom w:val="single" w:sz="4" w:space="0" w:color="auto"/>
              <w:right w:val="single" w:sz="4" w:space="0" w:color="auto"/>
            </w:tcBorders>
            <w:shd w:val="clear" w:color="auto" w:fill="auto"/>
            <w:vAlign w:val="center"/>
          </w:tcPr>
          <w:p w14:paraId="3318B433" w14:textId="308CE3BD"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388" w:type="pct"/>
            <w:tcBorders>
              <w:top w:val="single" w:sz="4" w:space="0" w:color="auto"/>
              <w:left w:val="nil"/>
              <w:bottom w:val="single" w:sz="4" w:space="0" w:color="auto"/>
              <w:right w:val="single" w:sz="4" w:space="0" w:color="auto"/>
            </w:tcBorders>
            <w:shd w:val="clear" w:color="auto" w:fill="auto"/>
            <w:vAlign w:val="bottom"/>
          </w:tcPr>
          <w:p w14:paraId="55C5D3AE" w14:textId="1CD7F5F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1569B2C" w14:textId="24041EB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8B9C1D" w14:textId="4D1AEA0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0F0AFB2" w14:textId="1C9029E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C910B1D" w14:textId="61A4D20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364545D" w14:textId="0B19E5C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1B05654E" w14:textId="7B8FF21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90C1BEE" w14:textId="698AECF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153AB5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EFFBFCD" w14:textId="2809A12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2107" w:type="pct"/>
            <w:tcBorders>
              <w:top w:val="single" w:sz="4" w:space="0" w:color="auto"/>
              <w:left w:val="nil"/>
              <w:bottom w:val="single" w:sz="4" w:space="0" w:color="auto"/>
              <w:right w:val="single" w:sz="4" w:space="0" w:color="auto"/>
            </w:tcBorders>
            <w:shd w:val="clear" w:color="auto" w:fill="auto"/>
            <w:vAlign w:val="center"/>
          </w:tcPr>
          <w:p w14:paraId="046DE6EE" w14:textId="14791B2F"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388" w:type="pct"/>
            <w:tcBorders>
              <w:top w:val="single" w:sz="4" w:space="0" w:color="auto"/>
              <w:left w:val="nil"/>
              <w:bottom w:val="single" w:sz="4" w:space="0" w:color="auto"/>
              <w:right w:val="single" w:sz="4" w:space="0" w:color="auto"/>
            </w:tcBorders>
            <w:shd w:val="clear" w:color="auto" w:fill="auto"/>
            <w:vAlign w:val="bottom"/>
          </w:tcPr>
          <w:p w14:paraId="0740E892" w14:textId="275AB3A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026CDAD" w14:textId="5DAA310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BAD5F3B" w14:textId="6528D2C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52B3E2A" w14:textId="6A2C182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6FCA207" w14:textId="38A8736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4E0DF67" w14:textId="7F229296" w:rsidR="007475E4" w:rsidRPr="005F20AA" w:rsidRDefault="00064556"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51E74BCF" w14:textId="4E455B2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154126D" w14:textId="6C4AD7E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563741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1E167AD" w14:textId="051499C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38</w:t>
            </w:r>
          </w:p>
        </w:tc>
        <w:tc>
          <w:tcPr>
            <w:tcW w:w="2107" w:type="pct"/>
            <w:tcBorders>
              <w:top w:val="single" w:sz="4" w:space="0" w:color="auto"/>
              <w:left w:val="nil"/>
              <w:bottom w:val="single" w:sz="4" w:space="0" w:color="auto"/>
              <w:right w:val="single" w:sz="4" w:space="0" w:color="auto"/>
            </w:tcBorders>
            <w:shd w:val="clear" w:color="auto" w:fill="auto"/>
            <w:vAlign w:val="center"/>
          </w:tcPr>
          <w:p w14:paraId="3F53125E" w14:textId="025BB6D2"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70F4802A" w14:textId="634C7D5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EE5BEF2" w14:textId="0870477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EDB3522" w14:textId="5672A58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A9256DB" w14:textId="07450B3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B1AF2FE" w14:textId="7ECB979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3E8AF2C" w14:textId="6383638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0950DF7" w14:textId="428F276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145949F" w14:textId="4CE298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52D2C814"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368CE59" w14:textId="138135C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39</w:t>
            </w:r>
          </w:p>
        </w:tc>
        <w:tc>
          <w:tcPr>
            <w:tcW w:w="2107" w:type="pct"/>
            <w:tcBorders>
              <w:top w:val="single" w:sz="4" w:space="0" w:color="auto"/>
              <w:left w:val="nil"/>
              <w:bottom w:val="single" w:sz="4" w:space="0" w:color="auto"/>
              <w:right w:val="single" w:sz="4" w:space="0" w:color="auto"/>
            </w:tcBorders>
            <w:shd w:val="clear" w:color="auto" w:fill="auto"/>
            <w:vAlign w:val="center"/>
          </w:tcPr>
          <w:p w14:paraId="46C1172E" w14:textId="4EA842EB" w:rsidR="007475E4" w:rsidRPr="005F20AA" w:rsidRDefault="00755E1F"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388" w:type="pct"/>
            <w:tcBorders>
              <w:top w:val="single" w:sz="4" w:space="0" w:color="auto"/>
              <w:left w:val="nil"/>
              <w:bottom w:val="single" w:sz="4" w:space="0" w:color="auto"/>
              <w:right w:val="single" w:sz="4" w:space="0" w:color="auto"/>
            </w:tcBorders>
            <w:shd w:val="clear" w:color="auto" w:fill="auto"/>
            <w:vAlign w:val="bottom"/>
          </w:tcPr>
          <w:p w14:paraId="78A31A4C" w14:textId="58625738" w:rsidR="007475E4" w:rsidRPr="005F20AA" w:rsidRDefault="00755E1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2434C69A" w14:textId="3F83864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7B3D87E" w14:textId="33C35C7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9850561" w14:textId="68BFE33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F2C4F81" w14:textId="247C19C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1F2C59A" w14:textId="47F5E9F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6993988F" w14:textId="401DA08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E508A34" w14:textId="0056FE6D" w:rsidR="007475E4" w:rsidRPr="005F20AA" w:rsidRDefault="00755E1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39B2AB66"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B528346" w14:textId="7398D1F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40</w:t>
            </w:r>
          </w:p>
        </w:tc>
        <w:tc>
          <w:tcPr>
            <w:tcW w:w="2107" w:type="pct"/>
            <w:tcBorders>
              <w:top w:val="single" w:sz="4" w:space="0" w:color="auto"/>
              <w:left w:val="nil"/>
              <w:bottom w:val="single" w:sz="4" w:space="0" w:color="auto"/>
              <w:right w:val="single" w:sz="4" w:space="0" w:color="auto"/>
            </w:tcBorders>
            <w:shd w:val="clear" w:color="auto" w:fill="auto"/>
            <w:vAlign w:val="center"/>
          </w:tcPr>
          <w:p w14:paraId="278316BB" w14:textId="48BB9E9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6B0BD8FA" w14:textId="09594FC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08FCEE1" w14:textId="4256298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800627B" w14:textId="7E85297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1CEF33B" w14:textId="559598B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B560383" w14:textId="6711A66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DD193C8" w14:textId="2B2AE25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0C1F154F" w14:textId="273AF52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F812D46" w14:textId="3CEF48A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16F352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F9E16FD" w14:textId="5ABA4C1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41</w:t>
            </w:r>
          </w:p>
        </w:tc>
        <w:tc>
          <w:tcPr>
            <w:tcW w:w="2107" w:type="pct"/>
            <w:tcBorders>
              <w:top w:val="single" w:sz="4" w:space="0" w:color="auto"/>
              <w:left w:val="nil"/>
              <w:bottom w:val="single" w:sz="4" w:space="0" w:color="auto"/>
              <w:right w:val="single" w:sz="4" w:space="0" w:color="auto"/>
            </w:tcBorders>
            <w:shd w:val="clear" w:color="auto" w:fill="auto"/>
            <w:vAlign w:val="center"/>
          </w:tcPr>
          <w:p w14:paraId="1EE4CCEA" w14:textId="3805D5D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4A960127" w14:textId="2168D13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7B70E54" w14:textId="4D2E4DD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4ADB290" w14:textId="046D39C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6A81681" w14:textId="6D4E46C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97424B0" w14:textId="6EFD548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7B034E6" w14:textId="07A1513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DEA47E7" w14:textId="52B529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FD5356C" w14:textId="4743EA23" w:rsidR="007475E4" w:rsidRPr="005F20AA" w:rsidRDefault="001F7D6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7</w:t>
            </w:r>
          </w:p>
        </w:tc>
      </w:tr>
      <w:tr w:rsidR="007475E4" w:rsidRPr="005F20AA" w14:paraId="002B61B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25790A8" w14:textId="52E9578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41</w:t>
            </w:r>
          </w:p>
        </w:tc>
        <w:tc>
          <w:tcPr>
            <w:tcW w:w="2107" w:type="pct"/>
            <w:tcBorders>
              <w:top w:val="single" w:sz="4" w:space="0" w:color="auto"/>
              <w:left w:val="nil"/>
              <w:bottom w:val="single" w:sz="4" w:space="0" w:color="auto"/>
              <w:right w:val="single" w:sz="4" w:space="0" w:color="auto"/>
            </w:tcBorders>
            <w:shd w:val="clear" w:color="auto" w:fill="auto"/>
            <w:vAlign w:val="center"/>
          </w:tcPr>
          <w:p w14:paraId="3455554C" w14:textId="5CCF6EE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388" w:type="pct"/>
            <w:tcBorders>
              <w:top w:val="single" w:sz="4" w:space="0" w:color="auto"/>
              <w:left w:val="nil"/>
              <w:bottom w:val="single" w:sz="4" w:space="0" w:color="auto"/>
              <w:right w:val="single" w:sz="4" w:space="0" w:color="auto"/>
            </w:tcBorders>
            <w:shd w:val="clear" w:color="auto" w:fill="auto"/>
            <w:vAlign w:val="bottom"/>
          </w:tcPr>
          <w:p w14:paraId="48B61D66" w14:textId="2D9FE4B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D92B543" w14:textId="6A15ED2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04091B2" w14:textId="66373B7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8224902" w14:textId="6FF0552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657A86B" w14:textId="7200E4E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BE4F0C7" w14:textId="275B7E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8F5EF4F" w14:textId="7C05D24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DEAB4EB" w14:textId="382A0B8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6F40039"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B510BEB" w14:textId="1CDF12E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42</w:t>
            </w:r>
          </w:p>
        </w:tc>
        <w:tc>
          <w:tcPr>
            <w:tcW w:w="2107" w:type="pct"/>
            <w:tcBorders>
              <w:top w:val="single" w:sz="4" w:space="0" w:color="auto"/>
              <w:left w:val="nil"/>
              <w:bottom w:val="single" w:sz="4" w:space="0" w:color="auto"/>
              <w:right w:val="single" w:sz="4" w:space="0" w:color="auto"/>
            </w:tcBorders>
            <w:shd w:val="clear" w:color="auto" w:fill="auto"/>
            <w:vAlign w:val="center"/>
          </w:tcPr>
          <w:p w14:paraId="0F42E6B4" w14:textId="34E4E01D"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388" w:type="pct"/>
            <w:tcBorders>
              <w:top w:val="single" w:sz="4" w:space="0" w:color="auto"/>
              <w:left w:val="nil"/>
              <w:bottom w:val="single" w:sz="4" w:space="0" w:color="auto"/>
              <w:right w:val="single" w:sz="4" w:space="0" w:color="auto"/>
            </w:tcBorders>
            <w:shd w:val="clear" w:color="auto" w:fill="auto"/>
            <w:vAlign w:val="bottom"/>
          </w:tcPr>
          <w:p w14:paraId="14994F53" w14:textId="4E860D9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884E503" w14:textId="07C4617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D529753" w14:textId="13DC565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484594A" w14:textId="06E848D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4625BC0" w14:textId="183EB9F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0C66B5DC" w14:textId="3971277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5B5B7BFB" w14:textId="450438A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FB03BD3" w14:textId="4D5459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7F261851"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9B933C4" w14:textId="4B769B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2107" w:type="pct"/>
            <w:tcBorders>
              <w:top w:val="single" w:sz="4" w:space="0" w:color="auto"/>
              <w:left w:val="nil"/>
              <w:bottom w:val="single" w:sz="4" w:space="0" w:color="auto"/>
              <w:right w:val="single" w:sz="4" w:space="0" w:color="auto"/>
            </w:tcBorders>
            <w:shd w:val="clear" w:color="auto" w:fill="auto"/>
            <w:vAlign w:val="center"/>
          </w:tcPr>
          <w:p w14:paraId="3103D4B9" w14:textId="202D6F4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388" w:type="pct"/>
            <w:tcBorders>
              <w:top w:val="single" w:sz="4" w:space="0" w:color="auto"/>
              <w:left w:val="nil"/>
              <w:bottom w:val="single" w:sz="4" w:space="0" w:color="auto"/>
              <w:right w:val="single" w:sz="4" w:space="0" w:color="auto"/>
            </w:tcBorders>
            <w:shd w:val="clear" w:color="auto" w:fill="auto"/>
            <w:vAlign w:val="bottom"/>
          </w:tcPr>
          <w:p w14:paraId="7B0493F9" w14:textId="0A66110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9AD9E55" w14:textId="08A7EDD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4A00BDB" w14:textId="2D5C491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AF39677" w14:textId="486BE39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DE03F20" w14:textId="6E0736E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EE29E0B" w14:textId="25D313D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6D5E9A8" w14:textId="2DACEEC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771ADD2" w14:textId="7007DCD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10181A4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38F44E" w14:textId="0A13295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44</w:t>
            </w:r>
          </w:p>
        </w:tc>
        <w:tc>
          <w:tcPr>
            <w:tcW w:w="2107" w:type="pct"/>
            <w:tcBorders>
              <w:top w:val="single" w:sz="4" w:space="0" w:color="auto"/>
              <w:left w:val="nil"/>
              <w:bottom w:val="single" w:sz="4" w:space="0" w:color="auto"/>
              <w:right w:val="single" w:sz="4" w:space="0" w:color="auto"/>
            </w:tcBorders>
            <w:shd w:val="clear" w:color="auto" w:fill="auto"/>
            <w:vAlign w:val="center"/>
          </w:tcPr>
          <w:p w14:paraId="0001184D" w14:textId="1C260F6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50DEBC8" w14:textId="47946BC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21B3F22" w14:textId="23F68CC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A51DD22" w14:textId="4482801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19D3CC4" w14:textId="5D7899C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830F5C2" w14:textId="76AFE2D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950E30C" w14:textId="549F69B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F233FD1" w14:textId="02A7701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6540386" w14:textId="15B61BB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76E2B74"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1E99F28" w14:textId="2D4FBEF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2107" w:type="pct"/>
            <w:tcBorders>
              <w:top w:val="single" w:sz="4" w:space="0" w:color="auto"/>
              <w:left w:val="nil"/>
              <w:bottom w:val="single" w:sz="4" w:space="0" w:color="auto"/>
              <w:right w:val="single" w:sz="4" w:space="0" w:color="auto"/>
            </w:tcBorders>
            <w:shd w:val="clear" w:color="auto" w:fill="auto"/>
            <w:vAlign w:val="center"/>
          </w:tcPr>
          <w:p w14:paraId="2A8BAABB" w14:textId="675D0DA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4B21A2AC" w14:textId="4623BA7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46A790C" w14:textId="63B4773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63B2B605" w14:textId="1D4E3D9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9FDD6E6" w14:textId="5D9E988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7A2A23C5" w14:textId="284F8EB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DAB4430" w14:textId="0F22405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6E63B695" w14:textId="300A54B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2606779" w14:textId="38C1148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r>
      <w:tr w:rsidR="007475E4" w:rsidRPr="005F20AA" w14:paraId="5CBB5222"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885D835" w14:textId="77E17A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46</w:t>
            </w:r>
          </w:p>
        </w:tc>
        <w:tc>
          <w:tcPr>
            <w:tcW w:w="2107" w:type="pct"/>
            <w:tcBorders>
              <w:top w:val="single" w:sz="4" w:space="0" w:color="auto"/>
              <w:left w:val="nil"/>
              <w:bottom w:val="single" w:sz="4" w:space="0" w:color="auto"/>
              <w:right w:val="single" w:sz="4" w:space="0" w:color="auto"/>
            </w:tcBorders>
            <w:shd w:val="clear" w:color="auto" w:fill="auto"/>
            <w:vAlign w:val="center"/>
          </w:tcPr>
          <w:p w14:paraId="71C45CA4" w14:textId="203616A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388" w:type="pct"/>
            <w:tcBorders>
              <w:top w:val="single" w:sz="4" w:space="0" w:color="auto"/>
              <w:left w:val="nil"/>
              <w:bottom w:val="single" w:sz="4" w:space="0" w:color="auto"/>
              <w:right w:val="single" w:sz="4" w:space="0" w:color="auto"/>
            </w:tcBorders>
            <w:shd w:val="clear" w:color="auto" w:fill="auto"/>
            <w:vAlign w:val="bottom"/>
          </w:tcPr>
          <w:p w14:paraId="1522F54B" w14:textId="7AED530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928FF81" w14:textId="7D979D6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34DF0015" w14:textId="3C7E01C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A130828" w14:textId="49174A9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72CE143" w14:textId="1D967DF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0FCAB56A" w14:textId="316C570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6E9E508A" w14:textId="2452CA7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A849E57" w14:textId="10F93EE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30B3772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94ADD16" w14:textId="56104AB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47</w:t>
            </w:r>
          </w:p>
        </w:tc>
        <w:tc>
          <w:tcPr>
            <w:tcW w:w="2107" w:type="pct"/>
            <w:tcBorders>
              <w:top w:val="single" w:sz="4" w:space="0" w:color="auto"/>
              <w:left w:val="nil"/>
              <w:bottom w:val="single" w:sz="4" w:space="0" w:color="auto"/>
              <w:right w:val="single" w:sz="4" w:space="0" w:color="auto"/>
            </w:tcBorders>
            <w:shd w:val="clear" w:color="auto" w:fill="auto"/>
            <w:vAlign w:val="center"/>
          </w:tcPr>
          <w:p w14:paraId="68105CB2" w14:textId="4A0EB82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388" w:type="pct"/>
            <w:tcBorders>
              <w:top w:val="single" w:sz="4" w:space="0" w:color="auto"/>
              <w:left w:val="nil"/>
              <w:bottom w:val="single" w:sz="4" w:space="0" w:color="auto"/>
              <w:right w:val="single" w:sz="4" w:space="0" w:color="auto"/>
            </w:tcBorders>
            <w:shd w:val="clear" w:color="auto" w:fill="auto"/>
            <w:vAlign w:val="bottom"/>
          </w:tcPr>
          <w:p w14:paraId="56C11259" w14:textId="76A0CD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7E9B992" w14:textId="1200939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C80FCB0" w14:textId="3B29CA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B6AE64C" w14:textId="4D399DF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F11BCEA" w14:textId="366E7BA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689258A" w14:textId="478B7F5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671F260" w14:textId="4DA181E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C6C4583" w14:textId="3BE6C67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F21F8D1"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FEECE5C" w14:textId="31BB85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48</w:t>
            </w:r>
          </w:p>
        </w:tc>
        <w:tc>
          <w:tcPr>
            <w:tcW w:w="2107" w:type="pct"/>
            <w:tcBorders>
              <w:top w:val="single" w:sz="4" w:space="0" w:color="auto"/>
              <w:left w:val="nil"/>
              <w:bottom w:val="single" w:sz="4" w:space="0" w:color="auto"/>
              <w:right w:val="single" w:sz="4" w:space="0" w:color="auto"/>
            </w:tcBorders>
            <w:shd w:val="clear" w:color="auto" w:fill="auto"/>
            <w:vAlign w:val="center"/>
          </w:tcPr>
          <w:p w14:paraId="376F8C4B" w14:textId="01EC88F0"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4D65F03D" w14:textId="195C723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ABE2994" w14:textId="0A95B9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4C4DEF4D" w14:textId="2D0CDFE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4E24353" w14:textId="61F55A5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73DA5A3" w14:textId="1C9847E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30839ED" w14:textId="190C14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1DA31F87" w14:textId="7F6954F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15FD3D36" w14:textId="288600BC" w:rsidR="007475E4" w:rsidRPr="005F20AA" w:rsidRDefault="005F4215"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5</w:t>
            </w:r>
          </w:p>
        </w:tc>
      </w:tr>
      <w:tr w:rsidR="007475E4" w:rsidRPr="005F20AA" w14:paraId="587905A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553263E" w14:textId="6A4E15A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49</w:t>
            </w:r>
          </w:p>
        </w:tc>
        <w:tc>
          <w:tcPr>
            <w:tcW w:w="2107" w:type="pct"/>
            <w:tcBorders>
              <w:top w:val="single" w:sz="4" w:space="0" w:color="auto"/>
              <w:left w:val="nil"/>
              <w:bottom w:val="single" w:sz="4" w:space="0" w:color="auto"/>
              <w:right w:val="single" w:sz="4" w:space="0" w:color="auto"/>
            </w:tcBorders>
            <w:shd w:val="clear" w:color="auto" w:fill="auto"/>
            <w:vAlign w:val="center"/>
          </w:tcPr>
          <w:p w14:paraId="21EEFAD5" w14:textId="50A1D042"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68197CD7" w14:textId="390A1FD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4D73E8A" w14:textId="5475526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0870654" w14:textId="33E8041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70AA853" w14:textId="66F13CF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EE82989" w14:textId="4FBDD24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B8E14C7" w14:textId="4039179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14C01659" w14:textId="694A798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8261825" w14:textId="4DDB874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44285AC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5DBAD91" w14:textId="6ABF58F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50</w:t>
            </w:r>
          </w:p>
        </w:tc>
        <w:tc>
          <w:tcPr>
            <w:tcW w:w="2107" w:type="pct"/>
            <w:tcBorders>
              <w:top w:val="single" w:sz="4" w:space="0" w:color="auto"/>
              <w:left w:val="nil"/>
              <w:bottom w:val="single" w:sz="4" w:space="0" w:color="auto"/>
              <w:right w:val="single" w:sz="4" w:space="0" w:color="auto"/>
            </w:tcBorders>
            <w:shd w:val="clear" w:color="auto" w:fill="auto"/>
            <w:vAlign w:val="center"/>
          </w:tcPr>
          <w:p w14:paraId="479E66D9" w14:textId="49C56954"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388" w:type="pct"/>
            <w:tcBorders>
              <w:top w:val="single" w:sz="4" w:space="0" w:color="auto"/>
              <w:left w:val="nil"/>
              <w:bottom w:val="single" w:sz="4" w:space="0" w:color="auto"/>
              <w:right w:val="single" w:sz="4" w:space="0" w:color="auto"/>
            </w:tcBorders>
            <w:shd w:val="clear" w:color="auto" w:fill="auto"/>
            <w:vAlign w:val="bottom"/>
          </w:tcPr>
          <w:p w14:paraId="22DC5E23" w14:textId="54D7FA1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B142D3E" w14:textId="7CA31EA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0189D22" w14:textId="18DC9B2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B50F3B2" w14:textId="62390BF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4BA1E568" w14:textId="418C288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CEA9648" w14:textId="38FB357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6E941747" w14:textId="183F8E3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24DF7CD" w14:textId="5986201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031B2016"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B303074" w14:textId="356694A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51</w:t>
            </w:r>
          </w:p>
        </w:tc>
        <w:tc>
          <w:tcPr>
            <w:tcW w:w="2107" w:type="pct"/>
            <w:tcBorders>
              <w:top w:val="single" w:sz="4" w:space="0" w:color="auto"/>
              <w:left w:val="nil"/>
              <w:bottom w:val="single" w:sz="4" w:space="0" w:color="auto"/>
              <w:right w:val="single" w:sz="4" w:space="0" w:color="auto"/>
            </w:tcBorders>
            <w:shd w:val="clear" w:color="auto" w:fill="auto"/>
            <w:vAlign w:val="center"/>
          </w:tcPr>
          <w:p w14:paraId="62BFC501" w14:textId="3B62B6E5"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388" w:type="pct"/>
            <w:tcBorders>
              <w:top w:val="single" w:sz="4" w:space="0" w:color="auto"/>
              <w:left w:val="nil"/>
              <w:bottom w:val="single" w:sz="4" w:space="0" w:color="auto"/>
              <w:right w:val="single" w:sz="4" w:space="0" w:color="auto"/>
            </w:tcBorders>
            <w:shd w:val="clear" w:color="auto" w:fill="auto"/>
            <w:vAlign w:val="bottom"/>
          </w:tcPr>
          <w:p w14:paraId="71F5A2A8" w14:textId="248D843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76E0B6D" w14:textId="641557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3B9534D" w14:textId="21DD7F5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7BD90CF" w14:textId="496B252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0E6914E4" w14:textId="2E7DA0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0533170" w14:textId="24725D8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429C81E2" w14:textId="527BDE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92FA009" w14:textId="7B22C50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r>
      <w:tr w:rsidR="007475E4" w:rsidRPr="005F20AA" w14:paraId="63DF2D45"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2AAA2EA" w14:textId="550F474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52</w:t>
            </w:r>
          </w:p>
        </w:tc>
        <w:tc>
          <w:tcPr>
            <w:tcW w:w="2107" w:type="pct"/>
            <w:tcBorders>
              <w:top w:val="single" w:sz="4" w:space="0" w:color="auto"/>
              <w:left w:val="nil"/>
              <w:bottom w:val="single" w:sz="4" w:space="0" w:color="auto"/>
              <w:right w:val="single" w:sz="4" w:space="0" w:color="auto"/>
            </w:tcBorders>
            <w:shd w:val="clear" w:color="auto" w:fill="auto"/>
            <w:vAlign w:val="center"/>
          </w:tcPr>
          <w:p w14:paraId="2738CA52" w14:textId="462F6C8D"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388" w:type="pct"/>
            <w:tcBorders>
              <w:top w:val="single" w:sz="4" w:space="0" w:color="auto"/>
              <w:left w:val="nil"/>
              <w:bottom w:val="single" w:sz="4" w:space="0" w:color="auto"/>
              <w:right w:val="single" w:sz="4" w:space="0" w:color="auto"/>
            </w:tcBorders>
            <w:shd w:val="clear" w:color="auto" w:fill="auto"/>
            <w:vAlign w:val="bottom"/>
          </w:tcPr>
          <w:p w14:paraId="48B67811" w14:textId="356FCC2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B28FA92" w14:textId="1CF908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E217714" w14:textId="18CFD53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4E1EB0C" w14:textId="78340B3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A02E85A" w14:textId="7F9FA54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C9898FD" w14:textId="2A93B21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5320903" w14:textId="7F24D3F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B908F88" w14:textId="58BB464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65DED87A"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3D89A3E" w14:textId="246448A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53</w:t>
            </w:r>
          </w:p>
        </w:tc>
        <w:tc>
          <w:tcPr>
            <w:tcW w:w="2107" w:type="pct"/>
            <w:tcBorders>
              <w:top w:val="single" w:sz="4" w:space="0" w:color="auto"/>
              <w:left w:val="nil"/>
              <w:bottom w:val="single" w:sz="4" w:space="0" w:color="auto"/>
              <w:right w:val="single" w:sz="4" w:space="0" w:color="auto"/>
            </w:tcBorders>
            <w:shd w:val="clear" w:color="auto" w:fill="auto"/>
            <w:vAlign w:val="center"/>
          </w:tcPr>
          <w:p w14:paraId="27A1FEC3" w14:textId="3644B418"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0CB74833" w14:textId="6D4A20A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E597955" w14:textId="4FD3328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7990A38B" w14:textId="744573A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CDEFA77" w14:textId="2773948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13B8185" w14:textId="1814FEF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72E4A06F" w14:textId="78871FD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47EBA95A" w14:textId="72DDD64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36CCB23E" w14:textId="29BF5F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r>
      <w:tr w:rsidR="007475E4" w:rsidRPr="005F20AA" w14:paraId="589B5F9F"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123A600" w14:textId="04BDCCB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2107" w:type="pct"/>
            <w:tcBorders>
              <w:top w:val="single" w:sz="4" w:space="0" w:color="auto"/>
              <w:left w:val="nil"/>
              <w:bottom w:val="single" w:sz="4" w:space="0" w:color="auto"/>
              <w:right w:val="single" w:sz="4" w:space="0" w:color="auto"/>
            </w:tcBorders>
            <w:shd w:val="clear" w:color="auto" w:fill="auto"/>
            <w:vAlign w:val="center"/>
          </w:tcPr>
          <w:p w14:paraId="3FA41422" w14:textId="00646E9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388" w:type="pct"/>
            <w:tcBorders>
              <w:top w:val="single" w:sz="4" w:space="0" w:color="auto"/>
              <w:left w:val="nil"/>
              <w:bottom w:val="single" w:sz="4" w:space="0" w:color="auto"/>
              <w:right w:val="single" w:sz="4" w:space="0" w:color="auto"/>
            </w:tcBorders>
            <w:shd w:val="clear" w:color="auto" w:fill="auto"/>
            <w:vAlign w:val="bottom"/>
          </w:tcPr>
          <w:p w14:paraId="14A536CB" w14:textId="06A1B81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133C671" w14:textId="0520FC1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A509578" w14:textId="5D72CF3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083142D" w14:textId="1885912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FA9FEA8" w14:textId="571D98B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79B339E" w14:textId="57DC379B" w:rsidR="007475E4" w:rsidRPr="005F20AA" w:rsidRDefault="000C48C8"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8182443" w14:textId="498524C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13425CF" w14:textId="6C2950A8" w:rsidR="007475E4" w:rsidRPr="005F20AA" w:rsidRDefault="000C48C8"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36D794D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BB04667" w14:textId="27F2667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55</w:t>
            </w:r>
          </w:p>
        </w:tc>
        <w:tc>
          <w:tcPr>
            <w:tcW w:w="2107" w:type="pct"/>
            <w:tcBorders>
              <w:top w:val="single" w:sz="4" w:space="0" w:color="auto"/>
              <w:left w:val="nil"/>
              <w:bottom w:val="single" w:sz="4" w:space="0" w:color="auto"/>
              <w:right w:val="single" w:sz="4" w:space="0" w:color="auto"/>
            </w:tcBorders>
            <w:shd w:val="clear" w:color="auto" w:fill="auto"/>
            <w:vAlign w:val="center"/>
          </w:tcPr>
          <w:p w14:paraId="1489CFFC" w14:textId="195219D6" w:rsidR="007475E4" w:rsidRPr="006B546E" w:rsidRDefault="007475E4" w:rsidP="005F20AA">
            <w:pPr>
              <w:spacing w:after="0" w:line="240" w:lineRule="auto"/>
              <w:contextualSpacing/>
              <w:rPr>
                <w:rFonts w:ascii="Times New Roman" w:eastAsia="Times New Roman" w:hAnsi="Times New Roman"/>
                <w:sz w:val="16"/>
                <w:szCs w:val="16"/>
                <w:lang w:eastAsia="ru-RU"/>
              </w:rPr>
            </w:pPr>
            <w:r w:rsidRPr="006B546E">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388" w:type="pct"/>
            <w:tcBorders>
              <w:top w:val="single" w:sz="4" w:space="0" w:color="auto"/>
              <w:left w:val="nil"/>
              <w:bottom w:val="single" w:sz="4" w:space="0" w:color="auto"/>
              <w:right w:val="single" w:sz="4" w:space="0" w:color="auto"/>
            </w:tcBorders>
            <w:shd w:val="clear" w:color="auto" w:fill="auto"/>
            <w:vAlign w:val="bottom"/>
          </w:tcPr>
          <w:p w14:paraId="05FCC5FA" w14:textId="0727A2F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D43A99D" w14:textId="16A3D76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37CEC2CE" w14:textId="268BD6C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14195A" w14:textId="5DBA440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81D543C" w14:textId="4DD107A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083540AA" w14:textId="671E76B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7DFE7C71" w14:textId="16BD326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6F8EE38" w14:textId="4450D116" w:rsidR="007475E4" w:rsidRPr="005F20AA" w:rsidRDefault="006B546E"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4</w:t>
            </w:r>
          </w:p>
        </w:tc>
      </w:tr>
      <w:tr w:rsidR="007475E4" w:rsidRPr="005F20AA" w14:paraId="78AB323F"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04FD27A" w14:textId="7DB5DB7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56</w:t>
            </w:r>
          </w:p>
        </w:tc>
        <w:tc>
          <w:tcPr>
            <w:tcW w:w="2107" w:type="pct"/>
            <w:tcBorders>
              <w:top w:val="single" w:sz="4" w:space="0" w:color="auto"/>
              <w:left w:val="nil"/>
              <w:bottom w:val="single" w:sz="4" w:space="0" w:color="auto"/>
              <w:right w:val="single" w:sz="4" w:space="0" w:color="auto"/>
            </w:tcBorders>
            <w:shd w:val="clear" w:color="auto" w:fill="auto"/>
            <w:vAlign w:val="center"/>
          </w:tcPr>
          <w:p w14:paraId="414A83C3" w14:textId="44B245D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помощи нуждающимся «Добро без границ»</w:t>
            </w:r>
          </w:p>
        </w:tc>
        <w:tc>
          <w:tcPr>
            <w:tcW w:w="388" w:type="pct"/>
            <w:tcBorders>
              <w:top w:val="single" w:sz="4" w:space="0" w:color="auto"/>
              <w:left w:val="nil"/>
              <w:bottom w:val="single" w:sz="4" w:space="0" w:color="auto"/>
              <w:right w:val="single" w:sz="4" w:space="0" w:color="auto"/>
            </w:tcBorders>
            <w:shd w:val="clear" w:color="auto" w:fill="auto"/>
            <w:vAlign w:val="bottom"/>
          </w:tcPr>
          <w:p w14:paraId="62ADA9FA" w14:textId="030A5E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B5EC95E" w14:textId="3FDFE76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E5FE40E" w14:textId="0BBCFCE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FBCBCCE" w14:textId="6C3E703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6A4353B" w14:textId="326419C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49ADECA" w14:textId="453E478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2461DABA" w14:textId="014BDF0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910E843" w14:textId="7F438AB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03AF872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AB387E8" w14:textId="062D431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57</w:t>
            </w:r>
          </w:p>
        </w:tc>
        <w:tc>
          <w:tcPr>
            <w:tcW w:w="2107" w:type="pct"/>
            <w:tcBorders>
              <w:top w:val="single" w:sz="4" w:space="0" w:color="auto"/>
              <w:left w:val="nil"/>
              <w:bottom w:val="single" w:sz="4" w:space="0" w:color="auto"/>
              <w:right w:val="single" w:sz="4" w:space="0" w:color="auto"/>
            </w:tcBorders>
            <w:shd w:val="clear" w:color="auto" w:fill="auto"/>
            <w:vAlign w:val="center"/>
          </w:tcPr>
          <w:p w14:paraId="3471B436" w14:textId="11727204"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388" w:type="pct"/>
            <w:tcBorders>
              <w:top w:val="single" w:sz="4" w:space="0" w:color="auto"/>
              <w:left w:val="nil"/>
              <w:bottom w:val="single" w:sz="4" w:space="0" w:color="auto"/>
              <w:right w:val="single" w:sz="4" w:space="0" w:color="auto"/>
            </w:tcBorders>
            <w:shd w:val="clear" w:color="auto" w:fill="auto"/>
            <w:vAlign w:val="bottom"/>
          </w:tcPr>
          <w:p w14:paraId="091B48CC" w14:textId="53149D0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6C47107" w14:textId="58D8F8E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9311F36" w14:textId="16D163D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C875C9F" w14:textId="79F062E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FF8F8DC" w14:textId="1610424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D6FD322" w14:textId="08CB03A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6039692" w14:textId="6F579BB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2B422FF" w14:textId="4A1ACE4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29858B1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FE18A9B" w14:textId="6E8CB59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58</w:t>
            </w:r>
          </w:p>
        </w:tc>
        <w:tc>
          <w:tcPr>
            <w:tcW w:w="2107" w:type="pct"/>
            <w:tcBorders>
              <w:top w:val="single" w:sz="4" w:space="0" w:color="auto"/>
              <w:left w:val="nil"/>
              <w:bottom w:val="single" w:sz="4" w:space="0" w:color="auto"/>
              <w:right w:val="single" w:sz="4" w:space="0" w:color="auto"/>
            </w:tcBorders>
            <w:shd w:val="clear" w:color="auto" w:fill="auto"/>
            <w:vAlign w:val="center"/>
          </w:tcPr>
          <w:p w14:paraId="0A8F6488" w14:textId="271EDC7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Региональный благотворительный фонд «Лучик света»</w:t>
            </w:r>
          </w:p>
        </w:tc>
        <w:tc>
          <w:tcPr>
            <w:tcW w:w="388" w:type="pct"/>
            <w:tcBorders>
              <w:top w:val="single" w:sz="4" w:space="0" w:color="auto"/>
              <w:left w:val="nil"/>
              <w:bottom w:val="single" w:sz="4" w:space="0" w:color="auto"/>
              <w:right w:val="single" w:sz="4" w:space="0" w:color="auto"/>
            </w:tcBorders>
            <w:shd w:val="clear" w:color="auto" w:fill="auto"/>
            <w:vAlign w:val="bottom"/>
          </w:tcPr>
          <w:p w14:paraId="3A107193" w14:textId="38AE27F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3E1E8C6" w14:textId="0C3FB8A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CABBBA3" w14:textId="039A84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34A2F89" w14:textId="59E1B82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00E7402" w14:textId="43632E1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5855761" w14:textId="4EEC652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0775F83D" w14:textId="5DF23EF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3C0E106" w14:textId="028C71D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323A0B1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336622E" w14:textId="65FC71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59</w:t>
            </w:r>
          </w:p>
        </w:tc>
        <w:tc>
          <w:tcPr>
            <w:tcW w:w="2107" w:type="pct"/>
            <w:tcBorders>
              <w:top w:val="single" w:sz="4" w:space="0" w:color="auto"/>
              <w:left w:val="nil"/>
              <w:bottom w:val="single" w:sz="4" w:space="0" w:color="auto"/>
              <w:right w:val="single" w:sz="4" w:space="0" w:color="auto"/>
            </w:tcBorders>
            <w:shd w:val="clear" w:color="auto" w:fill="auto"/>
            <w:vAlign w:val="center"/>
          </w:tcPr>
          <w:p w14:paraId="58612A3E" w14:textId="20A31A9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адресной помощи «Путь милосердия»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229E7AD3" w14:textId="6E80326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34DAA328" w14:textId="471B8D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42B1F957" w14:textId="0721F4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0B76735" w14:textId="3CB56B2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6FF259C" w14:textId="16DD18E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1552A4D8" w14:textId="3B1220C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1E8ABDC6" w14:textId="4181371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B9F1D76" w14:textId="11CEFB3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r>
      <w:tr w:rsidR="007475E4" w:rsidRPr="005F20AA" w14:paraId="43778A34"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7C929CE" w14:textId="2C40445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w:t>
            </w:r>
          </w:p>
        </w:tc>
        <w:tc>
          <w:tcPr>
            <w:tcW w:w="2107" w:type="pct"/>
            <w:tcBorders>
              <w:top w:val="single" w:sz="4" w:space="0" w:color="auto"/>
              <w:left w:val="nil"/>
              <w:bottom w:val="single" w:sz="4" w:space="0" w:color="auto"/>
              <w:right w:val="single" w:sz="4" w:space="0" w:color="auto"/>
            </w:tcBorders>
            <w:shd w:val="clear" w:color="auto" w:fill="auto"/>
            <w:vAlign w:val="center"/>
          </w:tcPr>
          <w:p w14:paraId="7B55AE9B" w14:textId="388B630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21186A5E" w14:textId="51B496B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0B56DF1" w14:textId="1805C42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0B478F92" w14:textId="304269A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35B7F6C" w14:textId="7EDB031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8343297" w14:textId="3311FBF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0585BB54" w14:textId="53FB391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76702B5A" w14:textId="67CB3BA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57" w:type="pct"/>
            <w:tcBorders>
              <w:top w:val="single" w:sz="4" w:space="0" w:color="auto"/>
              <w:left w:val="nil"/>
              <w:bottom w:val="single" w:sz="4" w:space="0" w:color="auto"/>
              <w:right w:val="single" w:sz="4" w:space="0" w:color="auto"/>
            </w:tcBorders>
            <w:shd w:val="clear" w:color="auto" w:fill="auto"/>
            <w:vAlign w:val="bottom"/>
          </w:tcPr>
          <w:p w14:paraId="483C117B" w14:textId="06FF7B4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r>
      <w:tr w:rsidR="007475E4" w:rsidRPr="005F20AA" w14:paraId="657CC158"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BFDC3A8" w14:textId="5662C2B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61</w:t>
            </w:r>
          </w:p>
        </w:tc>
        <w:tc>
          <w:tcPr>
            <w:tcW w:w="2107" w:type="pct"/>
            <w:tcBorders>
              <w:top w:val="single" w:sz="4" w:space="0" w:color="auto"/>
              <w:left w:val="nil"/>
              <w:bottom w:val="single" w:sz="4" w:space="0" w:color="auto"/>
              <w:right w:val="single" w:sz="4" w:space="0" w:color="auto"/>
            </w:tcBorders>
            <w:shd w:val="clear" w:color="auto" w:fill="auto"/>
            <w:vAlign w:val="center"/>
          </w:tcPr>
          <w:p w14:paraId="3147EAE9" w14:textId="25D4785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«Коннект»</w:t>
            </w:r>
          </w:p>
        </w:tc>
        <w:tc>
          <w:tcPr>
            <w:tcW w:w="388" w:type="pct"/>
            <w:tcBorders>
              <w:top w:val="single" w:sz="4" w:space="0" w:color="auto"/>
              <w:left w:val="nil"/>
              <w:bottom w:val="single" w:sz="4" w:space="0" w:color="auto"/>
              <w:right w:val="single" w:sz="4" w:space="0" w:color="auto"/>
            </w:tcBorders>
            <w:shd w:val="clear" w:color="auto" w:fill="auto"/>
            <w:vAlign w:val="bottom"/>
          </w:tcPr>
          <w:p w14:paraId="2F0BAF2F" w14:textId="3D056E3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E4C5CF0" w14:textId="146334B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02964C3E" w14:textId="28E7E399" w:rsidR="007475E4" w:rsidRPr="005F20AA" w:rsidRDefault="00946630"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AF78D1C" w14:textId="1F4F826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65ED59EB" w14:textId="484AAEC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89" w:type="pct"/>
            <w:tcBorders>
              <w:top w:val="single" w:sz="4" w:space="0" w:color="auto"/>
              <w:left w:val="nil"/>
              <w:bottom w:val="single" w:sz="4" w:space="0" w:color="auto"/>
              <w:right w:val="single" w:sz="4" w:space="0" w:color="auto"/>
            </w:tcBorders>
            <w:shd w:val="clear" w:color="auto" w:fill="auto"/>
            <w:vAlign w:val="bottom"/>
          </w:tcPr>
          <w:p w14:paraId="5D9F68AE" w14:textId="7420618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477FD305" w14:textId="729C7A6F" w:rsidR="007475E4" w:rsidRPr="005F20AA" w:rsidRDefault="00946630"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DCF51AB" w14:textId="7444CE5A" w:rsidR="007475E4" w:rsidRPr="005F20AA" w:rsidRDefault="00946630"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sz w:val="20"/>
                <w:szCs w:val="20"/>
              </w:rPr>
              <w:t>3</w:t>
            </w:r>
          </w:p>
        </w:tc>
      </w:tr>
      <w:tr w:rsidR="00946630" w:rsidRPr="005F20AA" w14:paraId="16B7DB5E"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7E123DF5" w14:textId="631877BE"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62</w:t>
            </w:r>
          </w:p>
        </w:tc>
        <w:tc>
          <w:tcPr>
            <w:tcW w:w="2107" w:type="pct"/>
            <w:tcBorders>
              <w:top w:val="single" w:sz="4" w:space="0" w:color="auto"/>
              <w:left w:val="nil"/>
              <w:bottom w:val="single" w:sz="4" w:space="0" w:color="auto"/>
              <w:right w:val="single" w:sz="4" w:space="0" w:color="auto"/>
            </w:tcBorders>
            <w:shd w:val="clear" w:color="auto" w:fill="auto"/>
            <w:vAlign w:val="center"/>
          </w:tcPr>
          <w:p w14:paraId="1CDFDCE9" w14:textId="3CB69654" w:rsidR="00946630" w:rsidRPr="005F20AA" w:rsidRDefault="00946630" w:rsidP="00946630">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388" w:type="pct"/>
            <w:tcBorders>
              <w:top w:val="single" w:sz="4" w:space="0" w:color="auto"/>
              <w:left w:val="nil"/>
              <w:bottom w:val="single" w:sz="4" w:space="0" w:color="auto"/>
              <w:right w:val="single" w:sz="4" w:space="0" w:color="auto"/>
            </w:tcBorders>
            <w:shd w:val="clear" w:color="auto" w:fill="auto"/>
            <w:vAlign w:val="bottom"/>
          </w:tcPr>
          <w:p w14:paraId="532AA8B1" w14:textId="64478EB5"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2696642C" w14:textId="67F90334"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728DA59A" w14:textId="283A9D88"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3F16F8EF" w14:textId="3C699A8F"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6F58C98E" w14:textId="22B3B6E5"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89" w:type="pct"/>
            <w:tcBorders>
              <w:top w:val="single" w:sz="4" w:space="0" w:color="auto"/>
              <w:left w:val="nil"/>
              <w:bottom w:val="single" w:sz="4" w:space="0" w:color="auto"/>
              <w:right w:val="single" w:sz="4" w:space="0" w:color="auto"/>
            </w:tcBorders>
            <w:shd w:val="clear" w:color="auto" w:fill="auto"/>
            <w:vAlign w:val="bottom"/>
          </w:tcPr>
          <w:p w14:paraId="3C393988" w14:textId="6BBA33D5"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7A60F470" w14:textId="732F555B"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57" w:type="pct"/>
            <w:tcBorders>
              <w:top w:val="single" w:sz="4" w:space="0" w:color="auto"/>
              <w:left w:val="nil"/>
              <w:bottom w:val="single" w:sz="4" w:space="0" w:color="auto"/>
              <w:right w:val="single" w:sz="4" w:space="0" w:color="auto"/>
            </w:tcBorders>
            <w:shd w:val="clear" w:color="auto" w:fill="auto"/>
            <w:vAlign w:val="bottom"/>
          </w:tcPr>
          <w:p w14:paraId="748E6B50" w14:textId="399E5B51" w:rsidR="00946630" w:rsidRPr="005F20AA" w:rsidRDefault="00946630" w:rsidP="00946630">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0</w:t>
            </w:r>
          </w:p>
        </w:tc>
      </w:tr>
      <w:tr w:rsidR="007475E4" w:rsidRPr="005F20AA" w14:paraId="7BBAFE60"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6677001" w14:textId="43B1FA5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63</w:t>
            </w:r>
          </w:p>
        </w:tc>
        <w:tc>
          <w:tcPr>
            <w:tcW w:w="2107" w:type="pct"/>
            <w:tcBorders>
              <w:top w:val="single" w:sz="4" w:space="0" w:color="auto"/>
              <w:left w:val="nil"/>
              <w:bottom w:val="single" w:sz="4" w:space="0" w:color="auto"/>
              <w:right w:val="single" w:sz="4" w:space="0" w:color="auto"/>
            </w:tcBorders>
            <w:shd w:val="clear" w:color="auto" w:fill="auto"/>
            <w:vAlign w:val="center"/>
          </w:tcPr>
          <w:p w14:paraId="69409B72" w14:textId="1DDDD60A"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6E985062" w14:textId="3F3B0F5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450B5FD" w14:textId="57C90C4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7628474" w14:textId="56E98B3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9800BF0" w14:textId="588E7B0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7056E00F" w14:textId="6D1257F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FDE928A" w14:textId="73C48C5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8A891F9" w14:textId="564802A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65F4CF20" w14:textId="34E416E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0CB4BC17"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FBD9D76" w14:textId="62690FD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64</w:t>
            </w:r>
          </w:p>
        </w:tc>
        <w:tc>
          <w:tcPr>
            <w:tcW w:w="2107" w:type="pct"/>
            <w:tcBorders>
              <w:top w:val="single" w:sz="4" w:space="0" w:color="auto"/>
              <w:left w:val="nil"/>
              <w:bottom w:val="single" w:sz="4" w:space="0" w:color="auto"/>
              <w:right w:val="single" w:sz="4" w:space="0" w:color="auto"/>
            </w:tcBorders>
            <w:shd w:val="clear" w:color="auto" w:fill="auto"/>
            <w:vAlign w:val="center"/>
          </w:tcPr>
          <w:p w14:paraId="384EA9FC" w14:textId="73911BD1"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388" w:type="pct"/>
            <w:tcBorders>
              <w:top w:val="single" w:sz="4" w:space="0" w:color="auto"/>
              <w:left w:val="nil"/>
              <w:bottom w:val="single" w:sz="4" w:space="0" w:color="auto"/>
              <w:right w:val="single" w:sz="4" w:space="0" w:color="auto"/>
            </w:tcBorders>
            <w:shd w:val="clear" w:color="auto" w:fill="auto"/>
            <w:vAlign w:val="bottom"/>
          </w:tcPr>
          <w:p w14:paraId="3CDBF486" w14:textId="55388AC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D40998F" w14:textId="7530F3B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4FFDD6" w14:textId="7203BF1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21C9AA06" w14:textId="14C724A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08C7342" w14:textId="36D7182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72E84F7" w14:textId="74C5798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0EAFD758" w14:textId="56D55F6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AE4F5C2" w14:textId="32C2C4B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6819219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A08311" w14:textId="20E51F0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65</w:t>
            </w:r>
          </w:p>
        </w:tc>
        <w:tc>
          <w:tcPr>
            <w:tcW w:w="2107" w:type="pct"/>
            <w:tcBorders>
              <w:top w:val="single" w:sz="4" w:space="0" w:color="auto"/>
              <w:left w:val="nil"/>
              <w:bottom w:val="single" w:sz="4" w:space="0" w:color="auto"/>
              <w:right w:val="single" w:sz="4" w:space="0" w:color="auto"/>
            </w:tcBorders>
            <w:shd w:val="clear" w:color="auto" w:fill="auto"/>
            <w:vAlign w:val="center"/>
          </w:tcPr>
          <w:p w14:paraId="04D0EC4F" w14:textId="10E4445C"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388" w:type="pct"/>
            <w:tcBorders>
              <w:top w:val="single" w:sz="4" w:space="0" w:color="auto"/>
              <w:left w:val="nil"/>
              <w:bottom w:val="single" w:sz="4" w:space="0" w:color="auto"/>
              <w:right w:val="single" w:sz="4" w:space="0" w:color="auto"/>
            </w:tcBorders>
            <w:shd w:val="clear" w:color="auto" w:fill="auto"/>
            <w:vAlign w:val="bottom"/>
          </w:tcPr>
          <w:p w14:paraId="5E0650F7" w14:textId="40EE62D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35CEB66" w14:textId="1452631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0EBF6F77" w14:textId="0714B1F3" w:rsidR="007475E4" w:rsidRPr="005F20AA" w:rsidRDefault="00946630"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123DFAD" w14:textId="23E32A2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848D993" w14:textId="5CD5223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5DCF9B31" w14:textId="778F529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008188E3" w14:textId="5060D2F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046D1707" w14:textId="2E46688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5C1C16C5"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272B609B" w14:textId="201F37B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66</w:t>
            </w:r>
          </w:p>
        </w:tc>
        <w:tc>
          <w:tcPr>
            <w:tcW w:w="2107" w:type="pct"/>
            <w:tcBorders>
              <w:top w:val="single" w:sz="4" w:space="0" w:color="auto"/>
              <w:left w:val="nil"/>
              <w:bottom w:val="single" w:sz="4" w:space="0" w:color="auto"/>
              <w:right w:val="single" w:sz="4" w:space="0" w:color="auto"/>
            </w:tcBorders>
            <w:shd w:val="clear" w:color="auto" w:fill="auto"/>
            <w:vAlign w:val="center"/>
          </w:tcPr>
          <w:p w14:paraId="4625E95C" w14:textId="68A94D75"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37763A1A" w14:textId="434924B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D9FBC74" w14:textId="681367E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040D9326" w14:textId="4B863C2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7D2C697" w14:textId="77BE43D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0C1941A9" w14:textId="593E48C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FF8A9B7" w14:textId="4579FB7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193A999" w14:textId="73AFE40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8DE1D6F" w14:textId="4D11588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r>
      <w:tr w:rsidR="007475E4" w:rsidRPr="005F20AA" w14:paraId="362F75FB"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CA26F8A" w14:textId="420D638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67</w:t>
            </w:r>
          </w:p>
        </w:tc>
        <w:tc>
          <w:tcPr>
            <w:tcW w:w="2107" w:type="pct"/>
            <w:tcBorders>
              <w:top w:val="single" w:sz="4" w:space="0" w:color="auto"/>
              <w:left w:val="nil"/>
              <w:bottom w:val="single" w:sz="4" w:space="0" w:color="auto"/>
              <w:right w:val="single" w:sz="4" w:space="0" w:color="auto"/>
            </w:tcBorders>
            <w:shd w:val="clear" w:color="auto" w:fill="auto"/>
            <w:vAlign w:val="center"/>
          </w:tcPr>
          <w:p w14:paraId="3E9DD128" w14:textId="16AF628C"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388" w:type="pct"/>
            <w:tcBorders>
              <w:top w:val="single" w:sz="4" w:space="0" w:color="auto"/>
              <w:left w:val="nil"/>
              <w:bottom w:val="single" w:sz="4" w:space="0" w:color="auto"/>
              <w:right w:val="single" w:sz="4" w:space="0" w:color="auto"/>
            </w:tcBorders>
            <w:shd w:val="clear" w:color="auto" w:fill="auto"/>
            <w:vAlign w:val="bottom"/>
          </w:tcPr>
          <w:p w14:paraId="476DC512" w14:textId="5539E5F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92E1FB3" w14:textId="29370D3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982FFE6" w14:textId="4001E4F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1A00DA6" w14:textId="23B8F11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4384CC8" w14:textId="09056BF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3EE66654" w14:textId="300B216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7F07DE8" w14:textId="360CEA8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01AFB81" w14:textId="52BF057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r>
      <w:tr w:rsidR="007475E4" w:rsidRPr="005F20AA" w14:paraId="4A006529"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55CDEA29" w14:textId="6164530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68</w:t>
            </w:r>
          </w:p>
        </w:tc>
        <w:tc>
          <w:tcPr>
            <w:tcW w:w="2107" w:type="pct"/>
            <w:tcBorders>
              <w:top w:val="single" w:sz="4" w:space="0" w:color="auto"/>
              <w:left w:val="nil"/>
              <w:bottom w:val="single" w:sz="4" w:space="0" w:color="auto"/>
              <w:right w:val="single" w:sz="4" w:space="0" w:color="auto"/>
            </w:tcBorders>
            <w:shd w:val="clear" w:color="auto" w:fill="auto"/>
            <w:vAlign w:val="center"/>
          </w:tcPr>
          <w:p w14:paraId="579D07C7" w14:textId="60D2EA6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388" w:type="pct"/>
            <w:tcBorders>
              <w:top w:val="single" w:sz="4" w:space="0" w:color="auto"/>
              <w:left w:val="nil"/>
              <w:bottom w:val="single" w:sz="4" w:space="0" w:color="auto"/>
              <w:right w:val="single" w:sz="4" w:space="0" w:color="auto"/>
            </w:tcBorders>
            <w:shd w:val="clear" w:color="auto" w:fill="auto"/>
            <w:vAlign w:val="bottom"/>
          </w:tcPr>
          <w:p w14:paraId="3E4031D0" w14:textId="07B3268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FC3CE35" w14:textId="7ED9B2B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5CA9255" w14:textId="00A97C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575CA0DE" w14:textId="012A92B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7944442" w14:textId="594AA78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E0B6920" w14:textId="2008FA5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06CCBF9A" w14:textId="137860C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7DF3BA7" w14:textId="2B065195"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r>
      <w:tr w:rsidR="007475E4" w:rsidRPr="005F20AA" w14:paraId="2046341C"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C35BA87" w14:textId="1677FCC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69</w:t>
            </w:r>
          </w:p>
        </w:tc>
        <w:tc>
          <w:tcPr>
            <w:tcW w:w="2107" w:type="pct"/>
            <w:tcBorders>
              <w:top w:val="single" w:sz="4" w:space="0" w:color="auto"/>
              <w:left w:val="nil"/>
              <w:bottom w:val="single" w:sz="4" w:space="0" w:color="auto"/>
              <w:right w:val="single" w:sz="4" w:space="0" w:color="auto"/>
            </w:tcBorders>
            <w:shd w:val="clear" w:color="auto" w:fill="auto"/>
            <w:vAlign w:val="center"/>
          </w:tcPr>
          <w:p w14:paraId="04417E5A" w14:textId="1428A247"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388" w:type="pct"/>
            <w:tcBorders>
              <w:top w:val="single" w:sz="4" w:space="0" w:color="auto"/>
              <w:left w:val="nil"/>
              <w:bottom w:val="single" w:sz="4" w:space="0" w:color="auto"/>
              <w:right w:val="single" w:sz="4" w:space="0" w:color="auto"/>
            </w:tcBorders>
            <w:shd w:val="clear" w:color="auto" w:fill="auto"/>
            <w:vAlign w:val="bottom"/>
          </w:tcPr>
          <w:p w14:paraId="5F98E3BD" w14:textId="14CEC4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0765A779" w14:textId="5B65D1B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61D69051" w14:textId="6C2AA7C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7F6B5893" w14:textId="3B74534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43207D9" w14:textId="78AB31D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89" w:type="pct"/>
            <w:tcBorders>
              <w:top w:val="single" w:sz="4" w:space="0" w:color="auto"/>
              <w:left w:val="nil"/>
              <w:bottom w:val="single" w:sz="4" w:space="0" w:color="auto"/>
              <w:right w:val="single" w:sz="4" w:space="0" w:color="auto"/>
            </w:tcBorders>
            <w:shd w:val="clear" w:color="auto" w:fill="auto"/>
            <w:vAlign w:val="bottom"/>
          </w:tcPr>
          <w:p w14:paraId="1E63E0D5" w14:textId="5AA3F2A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78B50C6A" w14:textId="5EA0B9B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54AA31D2" w14:textId="0DF749F6"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r>
      <w:tr w:rsidR="007475E4" w:rsidRPr="005F20AA" w14:paraId="51F89193"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D812C2B" w14:textId="75E644A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70</w:t>
            </w:r>
          </w:p>
        </w:tc>
        <w:tc>
          <w:tcPr>
            <w:tcW w:w="2107" w:type="pct"/>
            <w:tcBorders>
              <w:top w:val="single" w:sz="4" w:space="0" w:color="auto"/>
              <w:left w:val="nil"/>
              <w:bottom w:val="single" w:sz="4" w:space="0" w:color="auto"/>
              <w:right w:val="single" w:sz="4" w:space="0" w:color="auto"/>
            </w:tcBorders>
            <w:shd w:val="clear" w:color="auto" w:fill="auto"/>
            <w:vAlign w:val="center"/>
          </w:tcPr>
          <w:p w14:paraId="0F885806" w14:textId="1DE5743F"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388" w:type="pct"/>
            <w:tcBorders>
              <w:top w:val="single" w:sz="4" w:space="0" w:color="auto"/>
              <w:left w:val="nil"/>
              <w:bottom w:val="single" w:sz="4" w:space="0" w:color="auto"/>
              <w:right w:val="single" w:sz="4" w:space="0" w:color="auto"/>
            </w:tcBorders>
            <w:shd w:val="clear" w:color="auto" w:fill="auto"/>
            <w:vAlign w:val="bottom"/>
          </w:tcPr>
          <w:p w14:paraId="7CA58EF4" w14:textId="7AF6DF6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66A305B" w14:textId="6BE692B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2CE0DDD" w14:textId="07977E2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5F6CC67" w14:textId="59D05C6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80C3B39" w14:textId="29752C3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848CF33" w14:textId="0F2E0330"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2C41BB09" w14:textId="733D0DA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0B10422" w14:textId="58F1B63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color w:val="000000"/>
                <w:sz w:val="20"/>
                <w:szCs w:val="20"/>
              </w:rPr>
              <w:t>7</w:t>
            </w:r>
          </w:p>
        </w:tc>
      </w:tr>
      <w:tr w:rsidR="007475E4" w:rsidRPr="005F20AA" w14:paraId="7592CB1F"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7F58CBE" w14:textId="06A94EC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71</w:t>
            </w:r>
          </w:p>
        </w:tc>
        <w:tc>
          <w:tcPr>
            <w:tcW w:w="2107" w:type="pct"/>
            <w:tcBorders>
              <w:top w:val="single" w:sz="4" w:space="0" w:color="auto"/>
              <w:left w:val="nil"/>
              <w:bottom w:val="single" w:sz="4" w:space="0" w:color="auto"/>
              <w:right w:val="single" w:sz="4" w:space="0" w:color="auto"/>
            </w:tcBorders>
            <w:shd w:val="clear" w:color="auto" w:fill="auto"/>
            <w:vAlign w:val="center"/>
          </w:tcPr>
          <w:p w14:paraId="322534C8" w14:textId="28411E56"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Общество с ограниченной ответственностью «Веста» </w:t>
            </w:r>
          </w:p>
        </w:tc>
        <w:tc>
          <w:tcPr>
            <w:tcW w:w="388" w:type="pct"/>
            <w:tcBorders>
              <w:top w:val="single" w:sz="4" w:space="0" w:color="auto"/>
              <w:left w:val="nil"/>
              <w:bottom w:val="single" w:sz="4" w:space="0" w:color="auto"/>
              <w:right w:val="single" w:sz="4" w:space="0" w:color="auto"/>
            </w:tcBorders>
            <w:shd w:val="clear" w:color="auto" w:fill="auto"/>
            <w:vAlign w:val="bottom"/>
          </w:tcPr>
          <w:p w14:paraId="5866BBBD" w14:textId="737821C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83D2EC1" w14:textId="62B41718"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5E378DEF" w14:textId="31E6EB3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44CF25A" w14:textId="02DB056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6FA2914" w14:textId="276B51D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2606E1EC" w14:textId="5B3007B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7115E5A9" w14:textId="5CA3E69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701876CF" w14:textId="4C9892F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color w:val="000000"/>
                <w:sz w:val="20"/>
                <w:szCs w:val="20"/>
              </w:rPr>
              <w:t>6</w:t>
            </w:r>
          </w:p>
        </w:tc>
      </w:tr>
      <w:tr w:rsidR="007475E4" w:rsidRPr="005F20AA" w14:paraId="20A120ED"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1B876212" w14:textId="6535997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72</w:t>
            </w:r>
          </w:p>
        </w:tc>
        <w:tc>
          <w:tcPr>
            <w:tcW w:w="2107" w:type="pct"/>
            <w:tcBorders>
              <w:top w:val="single" w:sz="4" w:space="0" w:color="auto"/>
              <w:left w:val="nil"/>
              <w:bottom w:val="single" w:sz="4" w:space="0" w:color="auto"/>
              <w:right w:val="single" w:sz="4" w:space="0" w:color="auto"/>
            </w:tcBorders>
            <w:shd w:val="clear" w:color="auto" w:fill="auto"/>
            <w:vAlign w:val="center"/>
          </w:tcPr>
          <w:p w14:paraId="33C9FF1E" w14:textId="544E3EDB"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auto" w:fill="auto"/>
            <w:vAlign w:val="bottom"/>
          </w:tcPr>
          <w:p w14:paraId="674CECAD" w14:textId="743684C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D208D54" w14:textId="6A91D6EF"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34DA993F" w14:textId="77EF71A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135D589" w14:textId="37E803E9"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494DC5D5" w14:textId="5AEADF6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47AB46C8" w14:textId="7F886E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0</w:t>
            </w:r>
          </w:p>
        </w:tc>
        <w:tc>
          <w:tcPr>
            <w:tcW w:w="391" w:type="pct"/>
            <w:tcBorders>
              <w:top w:val="single" w:sz="4" w:space="0" w:color="auto"/>
              <w:left w:val="nil"/>
              <w:bottom w:val="single" w:sz="4" w:space="0" w:color="auto"/>
              <w:right w:val="single" w:sz="4" w:space="0" w:color="auto"/>
            </w:tcBorders>
            <w:shd w:val="clear" w:color="auto" w:fill="auto"/>
            <w:vAlign w:val="bottom"/>
          </w:tcPr>
          <w:p w14:paraId="10C74EA9" w14:textId="3016EF8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4921615E" w14:textId="43FA2A83"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color w:val="000000"/>
                <w:sz w:val="20"/>
                <w:szCs w:val="20"/>
              </w:rPr>
              <w:t>6</w:t>
            </w:r>
          </w:p>
        </w:tc>
      </w:tr>
      <w:tr w:rsidR="007475E4" w:rsidRPr="005F20AA" w14:paraId="48DEE6D6" w14:textId="77777777" w:rsidTr="00E964FF">
        <w:trPr>
          <w:trHeight w:val="277"/>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078EC67" w14:textId="58CE275B"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73</w:t>
            </w:r>
          </w:p>
        </w:tc>
        <w:tc>
          <w:tcPr>
            <w:tcW w:w="2107" w:type="pct"/>
            <w:tcBorders>
              <w:top w:val="single" w:sz="4" w:space="0" w:color="auto"/>
              <w:left w:val="nil"/>
              <w:bottom w:val="single" w:sz="4" w:space="0" w:color="auto"/>
              <w:right w:val="single" w:sz="4" w:space="0" w:color="auto"/>
            </w:tcBorders>
            <w:shd w:val="clear" w:color="auto" w:fill="auto"/>
            <w:vAlign w:val="center"/>
          </w:tcPr>
          <w:p w14:paraId="1A121020" w14:textId="77C8B90E" w:rsidR="007475E4" w:rsidRPr="005F20AA" w:rsidRDefault="007475E4"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«Ковчег»</w:t>
            </w:r>
          </w:p>
        </w:tc>
        <w:tc>
          <w:tcPr>
            <w:tcW w:w="388" w:type="pct"/>
            <w:tcBorders>
              <w:top w:val="single" w:sz="4" w:space="0" w:color="auto"/>
              <w:left w:val="nil"/>
              <w:bottom w:val="single" w:sz="4" w:space="0" w:color="auto"/>
              <w:right w:val="single" w:sz="4" w:space="0" w:color="auto"/>
            </w:tcBorders>
            <w:shd w:val="clear" w:color="auto" w:fill="auto"/>
            <w:vAlign w:val="bottom"/>
          </w:tcPr>
          <w:p w14:paraId="420153E5" w14:textId="7E8F01FD"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7FC61D7" w14:textId="4F4C37D4"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0</w:t>
            </w:r>
          </w:p>
        </w:tc>
        <w:tc>
          <w:tcPr>
            <w:tcW w:w="277" w:type="pct"/>
            <w:tcBorders>
              <w:top w:val="single" w:sz="4" w:space="0" w:color="auto"/>
              <w:left w:val="nil"/>
              <w:bottom w:val="single" w:sz="4" w:space="0" w:color="auto"/>
              <w:right w:val="single" w:sz="4" w:space="0" w:color="auto"/>
            </w:tcBorders>
            <w:shd w:val="clear" w:color="auto" w:fill="auto"/>
            <w:vAlign w:val="bottom"/>
          </w:tcPr>
          <w:p w14:paraId="3842534B" w14:textId="3A068FAA"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63822415" w14:textId="28C249D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277" w:type="pct"/>
            <w:tcBorders>
              <w:top w:val="single" w:sz="4" w:space="0" w:color="auto"/>
              <w:left w:val="nil"/>
              <w:bottom w:val="single" w:sz="4" w:space="0" w:color="auto"/>
              <w:right w:val="single" w:sz="4" w:space="0" w:color="auto"/>
            </w:tcBorders>
            <w:shd w:val="clear" w:color="auto" w:fill="auto"/>
            <w:vAlign w:val="bottom"/>
          </w:tcPr>
          <w:p w14:paraId="12AF308B" w14:textId="4096C7B1"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89" w:type="pct"/>
            <w:tcBorders>
              <w:top w:val="single" w:sz="4" w:space="0" w:color="auto"/>
              <w:left w:val="nil"/>
              <w:bottom w:val="single" w:sz="4" w:space="0" w:color="auto"/>
              <w:right w:val="single" w:sz="4" w:space="0" w:color="auto"/>
            </w:tcBorders>
            <w:shd w:val="clear" w:color="auto" w:fill="auto"/>
            <w:vAlign w:val="bottom"/>
          </w:tcPr>
          <w:p w14:paraId="65E60216" w14:textId="7377B94C"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91" w:type="pct"/>
            <w:tcBorders>
              <w:top w:val="single" w:sz="4" w:space="0" w:color="auto"/>
              <w:left w:val="nil"/>
              <w:bottom w:val="single" w:sz="4" w:space="0" w:color="auto"/>
              <w:right w:val="single" w:sz="4" w:space="0" w:color="auto"/>
            </w:tcBorders>
            <w:shd w:val="clear" w:color="auto" w:fill="auto"/>
            <w:vAlign w:val="bottom"/>
          </w:tcPr>
          <w:p w14:paraId="43EAEBAC" w14:textId="530C9D4E"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cs="Calibri"/>
                <w:color w:val="000000"/>
              </w:rPr>
              <w:t>1</w:t>
            </w:r>
          </w:p>
        </w:tc>
        <w:tc>
          <w:tcPr>
            <w:tcW w:w="357" w:type="pct"/>
            <w:tcBorders>
              <w:top w:val="single" w:sz="4" w:space="0" w:color="auto"/>
              <w:left w:val="nil"/>
              <w:bottom w:val="single" w:sz="4" w:space="0" w:color="auto"/>
              <w:right w:val="single" w:sz="4" w:space="0" w:color="auto"/>
            </w:tcBorders>
            <w:shd w:val="clear" w:color="auto" w:fill="auto"/>
            <w:vAlign w:val="bottom"/>
          </w:tcPr>
          <w:p w14:paraId="265FEB9F" w14:textId="308D2022"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color w:val="000000"/>
                <w:sz w:val="20"/>
                <w:szCs w:val="20"/>
              </w:rPr>
              <w:t>6</w:t>
            </w:r>
          </w:p>
        </w:tc>
      </w:tr>
    </w:tbl>
    <w:p w14:paraId="5080A785" w14:textId="77777777" w:rsidR="00564F36" w:rsidRPr="005F20AA" w:rsidRDefault="00564F36" w:rsidP="005F20AA">
      <w:pPr>
        <w:spacing w:after="0" w:line="240" w:lineRule="auto"/>
        <w:jc w:val="center"/>
        <w:rPr>
          <w:rFonts w:ascii="Times New Roman" w:hAnsi="Times New Roman"/>
          <w:b/>
          <w:sz w:val="24"/>
          <w:szCs w:val="24"/>
        </w:rPr>
      </w:pPr>
    </w:p>
    <w:p w14:paraId="72A76930" w14:textId="77777777" w:rsidR="00564F36" w:rsidRPr="005F20AA" w:rsidRDefault="00564F36" w:rsidP="005F20AA">
      <w:pPr>
        <w:spacing w:after="0" w:line="240" w:lineRule="auto"/>
        <w:jc w:val="right"/>
        <w:rPr>
          <w:rFonts w:ascii="Times New Roman" w:hAnsi="Times New Roman"/>
          <w:sz w:val="24"/>
          <w:szCs w:val="24"/>
        </w:rPr>
      </w:pPr>
    </w:p>
    <w:p w14:paraId="1B7B4868" w14:textId="77777777" w:rsidR="00564F36" w:rsidRPr="005F20AA" w:rsidRDefault="00564F36" w:rsidP="005F20AA">
      <w:pPr>
        <w:spacing w:after="0" w:line="240" w:lineRule="auto"/>
        <w:jc w:val="right"/>
        <w:rPr>
          <w:rFonts w:ascii="Times New Roman" w:hAnsi="Times New Roman"/>
          <w:sz w:val="24"/>
          <w:szCs w:val="24"/>
        </w:rPr>
      </w:pPr>
    </w:p>
    <w:p w14:paraId="564ED8BF" w14:textId="77777777" w:rsidR="007475E4" w:rsidRPr="005F20AA" w:rsidRDefault="007475E4"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63957BE5" w14:textId="2A6A388F"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10</w:t>
      </w:r>
    </w:p>
    <w:p w14:paraId="78BEF048" w14:textId="77777777" w:rsidR="00564F36" w:rsidRPr="005F20AA" w:rsidRDefault="00564F36" w:rsidP="005F20AA">
      <w:pPr>
        <w:spacing w:after="0" w:line="240" w:lineRule="auto"/>
        <w:jc w:val="center"/>
        <w:rPr>
          <w:rFonts w:ascii="Times New Roman" w:hAnsi="Times New Roman"/>
          <w:b/>
          <w:sz w:val="24"/>
          <w:szCs w:val="24"/>
        </w:rPr>
      </w:pPr>
    </w:p>
    <w:p w14:paraId="5014F02B"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Число получателей услуг организаций социального обслуживания, удовлетворенных своевременностью их предоставления,</w:t>
      </w:r>
    </w:p>
    <w:p w14:paraId="4E4E7EC2" w14:textId="1106A298"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 xml:space="preserve">в </w:t>
      </w:r>
      <w:proofErr w:type="spellStart"/>
      <w:r w:rsidRPr="005F20AA">
        <w:rPr>
          <w:rFonts w:ascii="Times New Roman" w:hAnsi="Times New Roman"/>
          <w:b/>
          <w:sz w:val="24"/>
          <w:szCs w:val="24"/>
          <w:lang w:eastAsia="ru-RU"/>
        </w:rPr>
        <w:t>абс</w:t>
      </w:r>
      <w:proofErr w:type="spellEnd"/>
      <w:r w:rsidRPr="005F20AA">
        <w:rPr>
          <w:rFonts w:ascii="Times New Roman" w:hAnsi="Times New Roman"/>
          <w:b/>
          <w:sz w:val="24"/>
          <w:szCs w:val="24"/>
          <w:lang w:eastAsia="ru-RU"/>
        </w:rPr>
        <w:t xml:space="preserve">. </w:t>
      </w:r>
      <w:r w:rsidR="007475E4" w:rsidRPr="005F20AA">
        <w:rPr>
          <w:rFonts w:ascii="Times New Roman" w:hAnsi="Times New Roman"/>
          <w:b/>
          <w:sz w:val="24"/>
          <w:szCs w:val="24"/>
          <w:lang w:eastAsia="ru-RU"/>
        </w:rPr>
        <w:t>З</w:t>
      </w:r>
      <w:r w:rsidRPr="005F20AA">
        <w:rPr>
          <w:rFonts w:ascii="Times New Roman" w:hAnsi="Times New Roman"/>
          <w:b/>
          <w:sz w:val="24"/>
          <w:szCs w:val="24"/>
          <w:lang w:eastAsia="ru-RU"/>
        </w:rPr>
        <w:t>начении</w:t>
      </w:r>
    </w:p>
    <w:tbl>
      <w:tblPr>
        <w:tblW w:w="5000" w:type="pct"/>
        <w:tblLook w:val="04A0" w:firstRow="1" w:lastRow="0" w:firstColumn="1" w:lastColumn="0" w:noHBand="0" w:noVBand="1"/>
      </w:tblPr>
      <w:tblGrid>
        <w:gridCol w:w="833"/>
        <w:gridCol w:w="9982"/>
        <w:gridCol w:w="1942"/>
        <w:gridCol w:w="1803"/>
      </w:tblGrid>
      <w:tr w:rsidR="007475E4" w:rsidRPr="005F20AA" w14:paraId="4F2E7E3A" w14:textId="77777777" w:rsidTr="00CA4248">
        <w:trPr>
          <w:trHeight w:val="930"/>
        </w:trPr>
        <w:tc>
          <w:tcPr>
            <w:tcW w:w="286" w:type="pct"/>
            <w:tcBorders>
              <w:top w:val="single" w:sz="4" w:space="0" w:color="auto"/>
              <w:left w:val="single" w:sz="4" w:space="0" w:color="auto"/>
              <w:right w:val="single" w:sz="4" w:space="0" w:color="auto"/>
            </w:tcBorders>
            <w:shd w:val="clear" w:color="auto" w:fill="auto"/>
            <w:vAlign w:val="center"/>
            <w:hideMark/>
          </w:tcPr>
          <w:p w14:paraId="469855BE" w14:textId="777777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3428" w:type="pct"/>
            <w:tcBorders>
              <w:top w:val="single" w:sz="4" w:space="0" w:color="auto"/>
              <w:left w:val="nil"/>
              <w:right w:val="single" w:sz="4" w:space="0" w:color="auto"/>
            </w:tcBorders>
            <w:shd w:val="clear" w:color="auto" w:fill="auto"/>
            <w:vAlign w:val="center"/>
            <w:hideMark/>
          </w:tcPr>
          <w:p w14:paraId="5D1E4086" w14:textId="777777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Наименование организации</w:t>
            </w:r>
          </w:p>
        </w:tc>
        <w:tc>
          <w:tcPr>
            <w:tcW w:w="667" w:type="pct"/>
            <w:tcBorders>
              <w:top w:val="single" w:sz="4" w:space="0" w:color="auto"/>
              <w:left w:val="nil"/>
              <w:right w:val="single" w:sz="4" w:space="0" w:color="auto"/>
            </w:tcBorders>
            <w:shd w:val="clear" w:color="auto" w:fill="auto"/>
            <w:vAlign w:val="center"/>
            <w:hideMark/>
          </w:tcPr>
          <w:p w14:paraId="6C9E4119" w14:textId="777777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Число опрошенных получателей услуг</w:t>
            </w:r>
          </w:p>
        </w:tc>
        <w:tc>
          <w:tcPr>
            <w:tcW w:w="619" w:type="pct"/>
            <w:tcBorders>
              <w:top w:val="single" w:sz="4" w:space="0" w:color="auto"/>
              <w:left w:val="nil"/>
              <w:right w:val="single" w:sz="4" w:space="0" w:color="auto"/>
            </w:tcBorders>
            <w:shd w:val="clear" w:color="auto" w:fill="auto"/>
            <w:vAlign w:val="center"/>
            <w:hideMark/>
          </w:tcPr>
          <w:p w14:paraId="0E3455EB" w14:textId="777777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2.2. Число получателей услуг, которым услуга была </w:t>
            </w:r>
          </w:p>
          <w:p w14:paraId="08D0D956" w14:textId="77777777" w:rsidR="007475E4" w:rsidRPr="005F20AA" w:rsidRDefault="007475E4"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предоставлена своевременно </w:t>
            </w:r>
          </w:p>
        </w:tc>
      </w:tr>
      <w:tr w:rsidR="007475E4" w:rsidRPr="005F20AA" w14:paraId="0C2B5C3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5AD4392" w14:textId="77777777" w:rsidR="007475E4" w:rsidRPr="005F20AA" w:rsidRDefault="007475E4" w:rsidP="005F20AA">
            <w:pPr>
              <w:pStyle w:val="a3"/>
              <w:rPr>
                <w:rFonts w:eastAsia="Times New Roman"/>
                <w:sz w:val="20"/>
                <w:szCs w:val="20"/>
                <w:lang w:eastAsia="ru-RU"/>
              </w:rPr>
            </w:pPr>
            <w:r w:rsidRPr="005F20AA">
              <w:rPr>
                <w:sz w:val="20"/>
                <w:szCs w:val="20"/>
              </w:rPr>
              <w:t>1</w:t>
            </w:r>
          </w:p>
        </w:tc>
        <w:tc>
          <w:tcPr>
            <w:tcW w:w="3428" w:type="pct"/>
            <w:tcBorders>
              <w:top w:val="single" w:sz="4" w:space="0" w:color="auto"/>
              <w:left w:val="nil"/>
              <w:bottom w:val="single" w:sz="4" w:space="0" w:color="auto"/>
              <w:right w:val="single" w:sz="4" w:space="0" w:color="auto"/>
            </w:tcBorders>
            <w:shd w:val="clear" w:color="auto" w:fill="auto"/>
            <w:vAlign w:val="center"/>
          </w:tcPr>
          <w:p w14:paraId="23062357"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D867847"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6AC1140E" w14:textId="77777777" w:rsidR="007475E4" w:rsidRPr="005F20AA" w:rsidRDefault="007475E4" w:rsidP="005F20AA">
            <w:pPr>
              <w:pStyle w:val="a3"/>
              <w:rPr>
                <w:rFonts w:eastAsia="Times New Roman"/>
                <w:sz w:val="16"/>
                <w:szCs w:val="16"/>
                <w:lang w:eastAsia="ru-RU"/>
              </w:rPr>
            </w:pPr>
            <w:r w:rsidRPr="005F20AA">
              <w:t>598</w:t>
            </w:r>
          </w:p>
        </w:tc>
      </w:tr>
      <w:tr w:rsidR="007475E4" w:rsidRPr="005F20AA" w14:paraId="25014B9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67E735D" w14:textId="77777777" w:rsidR="007475E4" w:rsidRPr="005F20AA" w:rsidRDefault="007475E4" w:rsidP="005F20AA">
            <w:pPr>
              <w:pStyle w:val="a3"/>
              <w:rPr>
                <w:rFonts w:eastAsia="Times New Roman"/>
                <w:sz w:val="20"/>
                <w:szCs w:val="20"/>
                <w:lang w:eastAsia="ru-RU"/>
              </w:rPr>
            </w:pPr>
            <w:r w:rsidRPr="005F20AA">
              <w:rPr>
                <w:sz w:val="20"/>
                <w:szCs w:val="20"/>
              </w:rPr>
              <w:t>2</w:t>
            </w:r>
          </w:p>
        </w:tc>
        <w:tc>
          <w:tcPr>
            <w:tcW w:w="3428" w:type="pct"/>
            <w:tcBorders>
              <w:top w:val="single" w:sz="4" w:space="0" w:color="auto"/>
              <w:left w:val="nil"/>
              <w:bottom w:val="single" w:sz="4" w:space="0" w:color="auto"/>
              <w:right w:val="single" w:sz="4" w:space="0" w:color="auto"/>
            </w:tcBorders>
            <w:shd w:val="clear" w:color="auto" w:fill="auto"/>
            <w:vAlign w:val="center"/>
          </w:tcPr>
          <w:p w14:paraId="6C1CA381" w14:textId="77777777" w:rsidR="007475E4" w:rsidRPr="005F20AA" w:rsidRDefault="007475E4" w:rsidP="005F20AA">
            <w:pPr>
              <w:pStyle w:val="a3"/>
              <w:jc w:val="left"/>
              <w:rPr>
                <w:rFonts w:eastAsia="Times New Roman"/>
                <w:bCs/>
                <w:sz w:val="20"/>
                <w:szCs w:val="20"/>
                <w:lang w:eastAsia="ru-RU"/>
              </w:rPr>
            </w:pPr>
            <w:r w:rsidRPr="005F20AA">
              <w:rPr>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21B97B49"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63BB56E4"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6F3F5B2D"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DBD7C67" w14:textId="77777777" w:rsidR="007475E4" w:rsidRPr="005F20AA" w:rsidRDefault="007475E4" w:rsidP="005F20AA">
            <w:pPr>
              <w:pStyle w:val="a3"/>
              <w:rPr>
                <w:rFonts w:eastAsia="Times New Roman"/>
                <w:sz w:val="20"/>
                <w:szCs w:val="20"/>
                <w:lang w:eastAsia="ru-RU"/>
              </w:rPr>
            </w:pPr>
            <w:r w:rsidRPr="005F20AA">
              <w:rPr>
                <w:sz w:val="20"/>
                <w:szCs w:val="20"/>
              </w:rPr>
              <w:t>3</w:t>
            </w:r>
          </w:p>
        </w:tc>
        <w:tc>
          <w:tcPr>
            <w:tcW w:w="3428" w:type="pct"/>
            <w:tcBorders>
              <w:top w:val="single" w:sz="4" w:space="0" w:color="auto"/>
              <w:left w:val="nil"/>
              <w:bottom w:val="single" w:sz="4" w:space="0" w:color="auto"/>
              <w:right w:val="single" w:sz="4" w:space="0" w:color="auto"/>
            </w:tcBorders>
            <w:shd w:val="clear" w:color="auto" w:fill="auto"/>
            <w:vAlign w:val="center"/>
          </w:tcPr>
          <w:p w14:paraId="295A5D20" w14:textId="77777777" w:rsidR="007475E4" w:rsidRPr="005F20AA" w:rsidRDefault="007475E4" w:rsidP="005F20AA">
            <w:pPr>
              <w:pStyle w:val="a3"/>
              <w:jc w:val="left"/>
              <w:rPr>
                <w:rFonts w:eastAsia="Times New Roman"/>
                <w:bCs/>
                <w:sz w:val="20"/>
                <w:szCs w:val="20"/>
                <w:lang w:eastAsia="ru-RU"/>
              </w:rPr>
            </w:pPr>
            <w:r w:rsidRPr="005F20AA">
              <w:rPr>
                <w:sz w:val="20"/>
                <w:szCs w:val="20"/>
              </w:rPr>
              <w:t xml:space="preserve">Бюджетное учреждение Ханты-Мансийского автономного округа – Югры </w:t>
            </w:r>
            <w:proofErr w:type="gramStart"/>
            <w:r w:rsidRPr="005F20AA">
              <w:rPr>
                <w:sz w:val="20"/>
                <w:szCs w:val="20"/>
              </w:rPr>
              <w:t>« Когалымский</w:t>
            </w:r>
            <w:proofErr w:type="gramEnd"/>
            <w:r w:rsidRPr="005F20AA">
              <w:rPr>
                <w:sz w:val="20"/>
                <w:szCs w:val="20"/>
              </w:rPr>
              <w:t xml:space="preserve"> комплексный центр социального обслуживания населения »</w:t>
            </w:r>
          </w:p>
        </w:tc>
        <w:tc>
          <w:tcPr>
            <w:tcW w:w="667" w:type="pct"/>
            <w:tcBorders>
              <w:top w:val="single" w:sz="4" w:space="0" w:color="auto"/>
              <w:left w:val="nil"/>
              <w:bottom w:val="single" w:sz="4" w:space="0" w:color="auto"/>
              <w:right w:val="single" w:sz="4" w:space="0" w:color="auto"/>
            </w:tcBorders>
            <w:shd w:val="clear" w:color="auto" w:fill="auto"/>
            <w:vAlign w:val="center"/>
          </w:tcPr>
          <w:p w14:paraId="0AB36913"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FD2A637" w14:textId="77777777" w:rsidR="007475E4" w:rsidRPr="005F20AA" w:rsidRDefault="007475E4" w:rsidP="005F20AA">
            <w:pPr>
              <w:pStyle w:val="a3"/>
              <w:rPr>
                <w:rFonts w:eastAsia="Times New Roman"/>
                <w:sz w:val="16"/>
                <w:szCs w:val="16"/>
                <w:lang w:eastAsia="ru-RU"/>
              </w:rPr>
            </w:pPr>
            <w:r w:rsidRPr="005F20AA">
              <w:t>599</w:t>
            </w:r>
          </w:p>
        </w:tc>
      </w:tr>
      <w:tr w:rsidR="007475E4" w:rsidRPr="005F20AA" w14:paraId="361CBDB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C99CD53" w14:textId="77777777" w:rsidR="007475E4" w:rsidRPr="005F20AA" w:rsidRDefault="007475E4" w:rsidP="005F20AA">
            <w:pPr>
              <w:pStyle w:val="a3"/>
              <w:rPr>
                <w:rFonts w:eastAsia="Times New Roman"/>
                <w:sz w:val="20"/>
                <w:szCs w:val="20"/>
                <w:lang w:eastAsia="ru-RU"/>
              </w:rPr>
            </w:pPr>
            <w:r w:rsidRPr="005F20AA">
              <w:rPr>
                <w:sz w:val="20"/>
                <w:szCs w:val="20"/>
              </w:rPr>
              <w:t>4</w:t>
            </w:r>
          </w:p>
        </w:tc>
        <w:tc>
          <w:tcPr>
            <w:tcW w:w="3428" w:type="pct"/>
            <w:tcBorders>
              <w:top w:val="single" w:sz="4" w:space="0" w:color="auto"/>
              <w:left w:val="nil"/>
              <w:bottom w:val="single" w:sz="4" w:space="0" w:color="auto"/>
              <w:right w:val="single" w:sz="4" w:space="0" w:color="auto"/>
            </w:tcBorders>
            <w:shd w:val="clear" w:color="auto" w:fill="auto"/>
            <w:vAlign w:val="center"/>
          </w:tcPr>
          <w:p w14:paraId="6366CC48"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79B7CBFB"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B19569E"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5B5B37D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7A813C5" w14:textId="77777777" w:rsidR="007475E4" w:rsidRPr="005F20AA" w:rsidRDefault="007475E4" w:rsidP="005F20AA">
            <w:pPr>
              <w:pStyle w:val="a3"/>
              <w:rPr>
                <w:rFonts w:eastAsia="Times New Roman"/>
                <w:sz w:val="20"/>
                <w:szCs w:val="20"/>
                <w:lang w:eastAsia="ru-RU"/>
              </w:rPr>
            </w:pPr>
            <w:r w:rsidRPr="005F20AA">
              <w:rPr>
                <w:sz w:val="20"/>
                <w:szCs w:val="20"/>
              </w:rPr>
              <w:t>5</w:t>
            </w:r>
          </w:p>
        </w:tc>
        <w:tc>
          <w:tcPr>
            <w:tcW w:w="3428" w:type="pct"/>
            <w:tcBorders>
              <w:top w:val="single" w:sz="4" w:space="0" w:color="auto"/>
              <w:left w:val="nil"/>
              <w:bottom w:val="single" w:sz="4" w:space="0" w:color="auto"/>
              <w:right w:val="single" w:sz="4" w:space="0" w:color="auto"/>
            </w:tcBorders>
            <w:shd w:val="clear" w:color="auto" w:fill="auto"/>
            <w:vAlign w:val="center"/>
          </w:tcPr>
          <w:p w14:paraId="560B15B3"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024C6985"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4878BF99"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37B4999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579E2C2" w14:textId="77777777" w:rsidR="007475E4" w:rsidRPr="005F20AA" w:rsidRDefault="007475E4" w:rsidP="005F20AA">
            <w:pPr>
              <w:pStyle w:val="a3"/>
              <w:rPr>
                <w:rFonts w:eastAsia="Times New Roman"/>
                <w:sz w:val="20"/>
                <w:szCs w:val="20"/>
                <w:lang w:eastAsia="ru-RU"/>
              </w:rPr>
            </w:pPr>
            <w:r w:rsidRPr="005F20AA">
              <w:rPr>
                <w:sz w:val="20"/>
                <w:szCs w:val="20"/>
              </w:rPr>
              <w:t>6</w:t>
            </w:r>
          </w:p>
        </w:tc>
        <w:tc>
          <w:tcPr>
            <w:tcW w:w="3428" w:type="pct"/>
            <w:tcBorders>
              <w:top w:val="single" w:sz="4" w:space="0" w:color="auto"/>
              <w:left w:val="nil"/>
              <w:bottom w:val="single" w:sz="4" w:space="0" w:color="auto"/>
              <w:right w:val="single" w:sz="4" w:space="0" w:color="auto"/>
            </w:tcBorders>
            <w:shd w:val="clear" w:color="auto" w:fill="auto"/>
            <w:vAlign w:val="center"/>
          </w:tcPr>
          <w:p w14:paraId="3FFD1A66"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6BEA8070" w14:textId="77777777" w:rsidR="007475E4" w:rsidRPr="005F20AA" w:rsidRDefault="007475E4" w:rsidP="005F20AA">
            <w:pPr>
              <w:pStyle w:val="a3"/>
              <w:rPr>
                <w:rFonts w:eastAsia="Times New Roman"/>
                <w:bCs/>
                <w:sz w:val="20"/>
                <w:szCs w:val="20"/>
                <w:lang w:eastAsia="ru-RU"/>
              </w:rPr>
            </w:pPr>
            <w:r w:rsidRPr="005F20AA">
              <w:rPr>
                <w:sz w:val="20"/>
                <w:szCs w:val="20"/>
              </w:rPr>
              <w:t>420</w:t>
            </w:r>
          </w:p>
        </w:tc>
        <w:tc>
          <w:tcPr>
            <w:tcW w:w="619" w:type="pct"/>
            <w:tcBorders>
              <w:top w:val="single" w:sz="4" w:space="0" w:color="auto"/>
              <w:left w:val="nil"/>
              <w:bottom w:val="single" w:sz="4" w:space="0" w:color="auto"/>
              <w:right w:val="single" w:sz="4" w:space="0" w:color="auto"/>
            </w:tcBorders>
            <w:shd w:val="clear" w:color="auto" w:fill="auto"/>
            <w:vAlign w:val="center"/>
          </w:tcPr>
          <w:p w14:paraId="1E4E2A2C" w14:textId="77777777" w:rsidR="007475E4" w:rsidRPr="005F20AA" w:rsidRDefault="007475E4" w:rsidP="005F20AA">
            <w:pPr>
              <w:pStyle w:val="a3"/>
              <w:rPr>
                <w:rFonts w:eastAsia="Times New Roman"/>
                <w:sz w:val="16"/>
                <w:szCs w:val="16"/>
                <w:lang w:eastAsia="ru-RU"/>
              </w:rPr>
            </w:pPr>
            <w:r w:rsidRPr="005F20AA">
              <w:t>420</w:t>
            </w:r>
          </w:p>
        </w:tc>
      </w:tr>
      <w:tr w:rsidR="007475E4" w:rsidRPr="005F20AA" w14:paraId="744FF597"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6756497" w14:textId="77777777" w:rsidR="007475E4" w:rsidRPr="005F20AA" w:rsidRDefault="007475E4" w:rsidP="005F20AA">
            <w:pPr>
              <w:pStyle w:val="a3"/>
              <w:rPr>
                <w:rFonts w:eastAsia="Times New Roman"/>
                <w:sz w:val="20"/>
                <w:szCs w:val="20"/>
                <w:lang w:eastAsia="ru-RU"/>
              </w:rPr>
            </w:pPr>
            <w:r w:rsidRPr="005F20AA">
              <w:rPr>
                <w:sz w:val="20"/>
                <w:szCs w:val="20"/>
              </w:rPr>
              <w:t>17</w:t>
            </w:r>
          </w:p>
        </w:tc>
        <w:tc>
          <w:tcPr>
            <w:tcW w:w="3428" w:type="pct"/>
            <w:tcBorders>
              <w:top w:val="single" w:sz="4" w:space="0" w:color="auto"/>
              <w:left w:val="nil"/>
              <w:bottom w:val="single" w:sz="4" w:space="0" w:color="auto"/>
              <w:right w:val="single" w:sz="4" w:space="0" w:color="auto"/>
            </w:tcBorders>
            <w:shd w:val="clear" w:color="auto" w:fill="auto"/>
            <w:vAlign w:val="center"/>
          </w:tcPr>
          <w:p w14:paraId="00A0BED0"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1C4EFC1"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6B2E8FCF" w14:textId="77777777" w:rsidR="007475E4" w:rsidRPr="005F20AA" w:rsidRDefault="007475E4" w:rsidP="005F20AA">
            <w:pPr>
              <w:pStyle w:val="a3"/>
              <w:rPr>
                <w:rFonts w:eastAsia="Times New Roman"/>
                <w:sz w:val="16"/>
                <w:szCs w:val="16"/>
                <w:lang w:eastAsia="ru-RU"/>
              </w:rPr>
            </w:pPr>
            <w:r w:rsidRPr="005F20AA">
              <w:t>563</w:t>
            </w:r>
          </w:p>
        </w:tc>
      </w:tr>
      <w:tr w:rsidR="007475E4" w:rsidRPr="005F20AA" w14:paraId="2E747F42"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A8D8DFA" w14:textId="77777777" w:rsidR="007475E4" w:rsidRPr="005F20AA" w:rsidRDefault="007475E4" w:rsidP="005F20AA">
            <w:pPr>
              <w:pStyle w:val="a3"/>
              <w:rPr>
                <w:rFonts w:eastAsia="Times New Roman"/>
                <w:sz w:val="20"/>
                <w:szCs w:val="20"/>
                <w:lang w:eastAsia="ru-RU"/>
              </w:rPr>
            </w:pPr>
            <w:r w:rsidRPr="005F20AA">
              <w:rPr>
                <w:sz w:val="20"/>
                <w:szCs w:val="20"/>
              </w:rPr>
              <w:t>8</w:t>
            </w:r>
          </w:p>
        </w:tc>
        <w:tc>
          <w:tcPr>
            <w:tcW w:w="3428" w:type="pct"/>
            <w:tcBorders>
              <w:top w:val="single" w:sz="4" w:space="0" w:color="auto"/>
              <w:left w:val="nil"/>
              <w:bottom w:val="single" w:sz="4" w:space="0" w:color="auto"/>
              <w:right w:val="single" w:sz="4" w:space="0" w:color="auto"/>
            </w:tcBorders>
            <w:shd w:val="clear" w:color="auto" w:fill="auto"/>
            <w:vAlign w:val="center"/>
          </w:tcPr>
          <w:p w14:paraId="638C8DDA"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222AE2D4"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624C9171"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44A7346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642CD56" w14:textId="77777777" w:rsidR="007475E4" w:rsidRPr="005F20AA" w:rsidRDefault="007475E4" w:rsidP="005F20AA">
            <w:pPr>
              <w:pStyle w:val="a3"/>
              <w:rPr>
                <w:rFonts w:eastAsia="Times New Roman"/>
                <w:sz w:val="20"/>
                <w:szCs w:val="20"/>
                <w:lang w:eastAsia="ru-RU"/>
              </w:rPr>
            </w:pPr>
            <w:r w:rsidRPr="005F20AA">
              <w:rPr>
                <w:sz w:val="20"/>
                <w:szCs w:val="20"/>
              </w:rPr>
              <w:t>9</w:t>
            </w:r>
          </w:p>
        </w:tc>
        <w:tc>
          <w:tcPr>
            <w:tcW w:w="3428" w:type="pct"/>
            <w:tcBorders>
              <w:top w:val="single" w:sz="4" w:space="0" w:color="auto"/>
              <w:left w:val="nil"/>
              <w:bottom w:val="single" w:sz="4" w:space="0" w:color="auto"/>
              <w:right w:val="single" w:sz="4" w:space="0" w:color="auto"/>
            </w:tcBorders>
            <w:shd w:val="clear" w:color="auto" w:fill="auto"/>
            <w:vAlign w:val="center"/>
          </w:tcPr>
          <w:p w14:paraId="0BCC253A"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1BCD266"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33E072F7" w14:textId="77777777" w:rsidR="007475E4" w:rsidRPr="005F20AA" w:rsidRDefault="007475E4" w:rsidP="005F20AA">
            <w:pPr>
              <w:pStyle w:val="a3"/>
              <w:rPr>
                <w:rFonts w:eastAsia="Times New Roman"/>
                <w:sz w:val="16"/>
                <w:szCs w:val="16"/>
                <w:lang w:eastAsia="ru-RU"/>
              </w:rPr>
            </w:pPr>
            <w:r w:rsidRPr="005F20AA">
              <w:t>599</w:t>
            </w:r>
          </w:p>
        </w:tc>
      </w:tr>
      <w:tr w:rsidR="007475E4" w:rsidRPr="005F20AA" w14:paraId="15C1871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D919ED1" w14:textId="77777777" w:rsidR="007475E4" w:rsidRPr="005F20AA" w:rsidRDefault="007475E4" w:rsidP="005F20AA">
            <w:pPr>
              <w:pStyle w:val="a3"/>
              <w:rPr>
                <w:rFonts w:eastAsia="Times New Roman"/>
                <w:sz w:val="20"/>
                <w:szCs w:val="20"/>
                <w:lang w:eastAsia="ru-RU"/>
              </w:rPr>
            </w:pPr>
            <w:r w:rsidRPr="005F20AA">
              <w:rPr>
                <w:sz w:val="20"/>
                <w:szCs w:val="20"/>
              </w:rPr>
              <w:t>10</w:t>
            </w:r>
          </w:p>
        </w:tc>
        <w:tc>
          <w:tcPr>
            <w:tcW w:w="3428" w:type="pct"/>
            <w:tcBorders>
              <w:top w:val="single" w:sz="4" w:space="0" w:color="auto"/>
              <w:left w:val="nil"/>
              <w:bottom w:val="single" w:sz="4" w:space="0" w:color="auto"/>
              <w:right w:val="single" w:sz="4" w:space="0" w:color="auto"/>
            </w:tcBorders>
            <w:shd w:val="clear" w:color="auto" w:fill="auto"/>
            <w:vAlign w:val="center"/>
          </w:tcPr>
          <w:p w14:paraId="3686A47F"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66617D8B" w14:textId="77777777" w:rsidR="007475E4" w:rsidRPr="005F20AA" w:rsidRDefault="007475E4" w:rsidP="005F20AA">
            <w:pPr>
              <w:pStyle w:val="a3"/>
              <w:rPr>
                <w:rFonts w:eastAsia="Times New Roman"/>
                <w:bCs/>
                <w:sz w:val="20"/>
                <w:szCs w:val="20"/>
                <w:lang w:eastAsia="ru-RU"/>
              </w:rPr>
            </w:pPr>
            <w:r w:rsidRPr="005F20AA">
              <w:rPr>
                <w:sz w:val="20"/>
                <w:szCs w:val="20"/>
              </w:rPr>
              <w:t>577</w:t>
            </w:r>
          </w:p>
        </w:tc>
        <w:tc>
          <w:tcPr>
            <w:tcW w:w="619" w:type="pct"/>
            <w:tcBorders>
              <w:top w:val="single" w:sz="4" w:space="0" w:color="auto"/>
              <w:left w:val="nil"/>
              <w:bottom w:val="single" w:sz="4" w:space="0" w:color="auto"/>
              <w:right w:val="single" w:sz="4" w:space="0" w:color="auto"/>
            </w:tcBorders>
            <w:shd w:val="clear" w:color="auto" w:fill="auto"/>
            <w:vAlign w:val="center"/>
          </w:tcPr>
          <w:p w14:paraId="451A1C6E" w14:textId="77777777" w:rsidR="007475E4" w:rsidRPr="005F20AA" w:rsidRDefault="007475E4" w:rsidP="005F20AA">
            <w:pPr>
              <w:pStyle w:val="a3"/>
              <w:rPr>
                <w:rFonts w:eastAsia="Times New Roman"/>
                <w:sz w:val="16"/>
                <w:szCs w:val="16"/>
                <w:lang w:eastAsia="ru-RU"/>
              </w:rPr>
            </w:pPr>
            <w:r w:rsidRPr="005F20AA">
              <w:t>577</w:t>
            </w:r>
          </w:p>
        </w:tc>
      </w:tr>
      <w:tr w:rsidR="007475E4" w:rsidRPr="005F20AA" w14:paraId="77863A4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C697DF7" w14:textId="77777777" w:rsidR="007475E4" w:rsidRPr="005F20AA" w:rsidRDefault="007475E4" w:rsidP="005F20AA">
            <w:pPr>
              <w:pStyle w:val="a3"/>
              <w:rPr>
                <w:rFonts w:eastAsia="Times New Roman"/>
                <w:sz w:val="20"/>
                <w:szCs w:val="20"/>
                <w:lang w:eastAsia="ru-RU"/>
              </w:rPr>
            </w:pPr>
            <w:r w:rsidRPr="005F20AA">
              <w:rPr>
                <w:sz w:val="20"/>
                <w:szCs w:val="20"/>
              </w:rPr>
              <w:t>11</w:t>
            </w:r>
          </w:p>
        </w:tc>
        <w:tc>
          <w:tcPr>
            <w:tcW w:w="3428" w:type="pct"/>
            <w:tcBorders>
              <w:top w:val="single" w:sz="4" w:space="0" w:color="auto"/>
              <w:left w:val="nil"/>
              <w:bottom w:val="single" w:sz="4" w:space="0" w:color="auto"/>
              <w:right w:val="single" w:sz="4" w:space="0" w:color="auto"/>
            </w:tcBorders>
            <w:shd w:val="clear" w:color="auto" w:fill="auto"/>
            <w:vAlign w:val="center"/>
          </w:tcPr>
          <w:p w14:paraId="36122E12"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«Излучинский дом-интернат»</w:t>
            </w:r>
          </w:p>
        </w:tc>
        <w:tc>
          <w:tcPr>
            <w:tcW w:w="667" w:type="pct"/>
            <w:tcBorders>
              <w:top w:val="single" w:sz="4" w:space="0" w:color="auto"/>
              <w:left w:val="nil"/>
              <w:bottom w:val="single" w:sz="4" w:space="0" w:color="auto"/>
              <w:right w:val="single" w:sz="4" w:space="0" w:color="auto"/>
            </w:tcBorders>
            <w:shd w:val="clear" w:color="auto" w:fill="auto"/>
            <w:vAlign w:val="center"/>
          </w:tcPr>
          <w:p w14:paraId="727E2AFF" w14:textId="77777777" w:rsidR="007475E4" w:rsidRPr="005F20AA" w:rsidRDefault="007475E4" w:rsidP="005F20AA">
            <w:pPr>
              <w:pStyle w:val="a3"/>
              <w:rPr>
                <w:rFonts w:eastAsia="Times New Roman"/>
                <w:bCs/>
                <w:sz w:val="20"/>
                <w:szCs w:val="20"/>
                <w:lang w:eastAsia="ru-RU"/>
              </w:rPr>
            </w:pPr>
            <w:r w:rsidRPr="005F20AA">
              <w:rPr>
                <w:sz w:val="20"/>
                <w:szCs w:val="20"/>
              </w:rPr>
              <w:t>193</w:t>
            </w:r>
          </w:p>
        </w:tc>
        <w:tc>
          <w:tcPr>
            <w:tcW w:w="619" w:type="pct"/>
            <w:tcBorders>
              <w:top w:val="single" w:sz="4" w:space="0" w:color="auto"/>
              <w:left w:val="nil"/>
              <w:bottom w:val="single" w:sz="4" w:space="0" w:color="auto"/>
              <w:right w:val="single" w:sz="4" w:space="0" w:color="auto"/>
            </w:tcBorders>
            <w:shd w:val="clear" w:color="auto" w:fill="auto"/>
            <w:vAlign w:val="center"/>
          </w:tcPr>
          <w:p w14:paraId="6D447D42" w14:textId="77777777" w:rsidR="007475E4" w:rsidRPr="005F20AA" w:rsidRDefault="007475E4" w:rsidP="005F20AA">
            <w:pPr>
              <w:pStyle w:val="a3"/>
              <w:rPr>
                <w:rFonts w:eastAsia="Times New Roman"/>
                <w:sz w:val="16"/>
                <w:szCs w:val="16"/>
                <w:lang w:eastAsia="ru-RU"/>
              </w:rPr>
            </w:pPr>
            <w:r w:rsidRPr="005F20AA">
              <w:t>193</w:t>
            </w:r>
          </w:p>
        </w:tc>
      </w:tr>
      <w:tr w:rsidR="007475E4" w:rsidRPr="005F20AA" w14:paraId="7C2CE5A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377500C" w14:textId="77777777" w:rsidR="007475E4" w:rsidRPr="005F20AA" w:rsidRDefault="007475E4" w:rsidP="005F20AA">
            <w:pPr>
              <w:pStyle w:val="a3"/>
              <w:rPr>
                <w:rFonts w:eastAsia="Times New Roman"/>
                <w:sz w:val="20"/>
                <w:szCs w:val="20"/>
                <w:lang w:eastAsia="ru-RU"/>
              </w:rPr>
            </w:pPr>
            <w:r w:rsidRPr="005F20AA">
              <w:rPr>
                <w:sz w:val="20"/>
                <w:szCs w:val="20"/>
              </w:rPr>
              <w:t>12</w:t>
            </w:r>
          </w:p>
        </w:tc>
        <w:tc>
          <w:tcPr>
            <w:tcW w:w="3428" w:type="pct"/>
            <w:tcBorders>
              <w:top w:val="single" w:sz="4" w:space="0" w:color="auto"/>
              <w:left w:val="nil"/>
              <w:bottom w:val="single" w:sz="4" w:space="0" w:color="auto"/>
              <w:right w:val="single" w:sz="4" w:space="0" w:color="auto"/>
            </w:tcBorders>
            <w:shd w:val="clear" w:color="auto" w:fill="auto"/>
            <w:vAlign w:val="center"/>
          </w:tcPr>
          <w:p w14:paraId="4346BF7D"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0C2D043E"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36086C3B"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040E1E1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172354B" w14:textId="77777777" w:rsidR="007475E4" w:rsidRPr="005F20AA" w:rsidRDefault="007475E4" w:rsidP="005F20AA">
            <w:pPr>
              <w:pStyle w:val="a3"/>
              <w:rPr>
                <w:rFonts w:eastAsia="Times New Roman"/>
                <w:sz w:val="20"/>
                <w:szCs w:val="20"/>
                <w:lang w:eastAsia="ru-RU"/>
              </w:rPr>
            </w:pPr>
            <w:r w:rsidRPr="005F20AA">
              <w:rPr>
                <w:sz w:val="20"/>
                <w:szCs w:val="20"/>
              </w:rPr>
              <w:t>12</w:t>
            </w:r>
          </w:p>
        </w:tc>
        <w:tc>
          <w:tcPr>
            <w:tcW w:w="3428" w:type="pct"/>
            <w:tcBorders>
              <w:top w:val="single" w:sz="4" w:space="0" w:color="auto"/>
              <w:left w:val="nil"/>
              <w:bottom w:val="single" w:sz="4" w:space="0" w:color="auto"/>
              <w:right w:val="single" w:sz="4" w:space="0" w:color="auto"/>
            </w:tcBorders>
            <w:shd w:val="clear" w:color="auto" w:fill="auto"/>
            <w:vAlign w:val="center"/>
          </w:tcPr>
          <w:p w14:paraId="757355FC"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64B69949"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4C235F5C"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338E183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CA5581C" w14:textId="77777777" w:rsidR="007475E4" w:rsidRPr="005F20AA" w:rsidRDefault="007475E4" w:rsidP="005F20AA">
            <w:pPr>
              <w:pStyle w:val="a3"/>
              <w:rPr>
                <w:rFonts w:eastAsia="Times New Roman"/>
                <w:sz w:val="20"/>
                <w:szCs w:val="20"/>
                <w:lang w:eastAsia="ru-RU"/>
              </w:rPr>
            </w:pPr>
            <w:r w:rsidRPr="005F20AA">
              <w:rPr>
                <w:sz w:val="20"/>
                <w:szCs w:val="20"/>
              </w:rPr>
              <w:t>13</w:t>
            </w:r>
          </w:p>
        </w:tc>
        <w:tc>
          <w:tcPr>
            <w:tcW w:w="3428" w:type="pct"/>
            <w:tcBorders>
              <w:top w:val="single" w:sz="4" w:space="0" w:color="auto"/>
              <w:left w:val="nil"/>
              <w:bottom w:val="single" w:sz="4" w:space="0" w:color="auto"/>
              <w:right w:val="single" w:sz="4" w:space="0" w:color="auto"/>
            </w:tcBorders>
            <w:shd w:val="clear" w:color="auto" w:fill="auto"/>
            <w:vAlign w:val="center"/>
          </w:tcPr>
          <w:p w14:paraId="5E31F865"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3E132CCF" w14:textId="77777777" w:rsidR="007475E4" w:rsidRPr="005F20AA" w:rsidRDefault="007475E4" w:rsidP="005F20AA">
            <w:pPr>
              <w:pStyle w:val="a3"/>
              <w:rPr>
                <w:rFonts w:eastAsia="Times New Roman"/>
                <w:bCs/>
                <w:sz w:val="20"/>
                <w:szCs w:val="20"/>
                <w:lang w:eastAsia="ru-RU"/>
              </w:rPr>
            </w:pPr>
            <w:r w:rsidRPr="005F20AA">
              <w:rPr>
                <w:sz w:val="20"/>
                <w:szCs w:val="20"/>
              </w:rPr>
              <w:t>33</w:t>
            </w:r>
          </w:p>
        </w:tc>
        <w:tc>
          <w:tcPr>
            <w:tcW w:w="619" w:type="pct"/>
            <w:tcBorders>
              <w:top w:val="single" w:sz="4" w:space="0" w:color="auto"/>
              <w:left w:val="nil"/>
              <w:bottom w:val="single" w:sz="4" w:space="0" w:color="auto"/>
              <w:right w:val="single" w:sz="4" w:space="0" w:color="auto"/>
            </w:tcBorders>
            <w:shd w:val="clear" w:color="auto" w:fill="auto"/>
            <w:vAlign w:val="center"/>
          </w:tcPr>
          <w:p w14:paraId="00AACD2E" w14:textId="77777777" w:rsidR="007475E4" w:rsidRPr="005F20AA" w:rsidRDefault="007475E4" w:rsidP="005F20AA">
            <w:pPr>
              <w:pStyle w:val="a3"/>
              <w:rPr>
                <w:rFonts w:eastAsia="Times New Roman"/>
                <w:sz w:val="16"/>
                <w:szCs w:val="16"/>
                <w:lang w:eastAsia="ru-RU"/>
              </w:rPr>
            </w:pPr>
            <w:r w:rsidRPr="005F20AA">
              <w:t>33</w:t>
            </w:r>
          </w:p>
        </w:tc>
      </w:tr>
      <w:tr w:rsidR="007475E4" w:rsidRPr="005F20AA" w14:paraId="405C458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D4463F4" w14:textId="77777777" w:rsidR="007475E4" w:rsidRPr="005F20AA" w:rsidRDefault="007475E4" w:rsidP="005F20AA">
            <w:pPr>
              <w:pStyle w:val="a3"/>
              <w:rPr>
                <w:rFonts w:eastAsia="Times New Roman"/>
                <w:sz w:val="20"/>
                <w:szCs w:val="20"/>
                <w:lang w:eastAsia="ru-RU"/>
              </w:rPr>
            </w:pPr>
            <w:r w:rsidRPr="005F20AA">
              <w:rPr>
                <w:sz w:val="20"/>
                <w:szCs w:val="20"/>
              </w:rPr>
              <w:t>14</w:t>
            </w:r>
          </w:p>
        </w:tc>
        <w:tc>
          <w:tcPr>
            <w:tcW w:w="3428" w:type="pct"/>
            <w:tcBorders>
              <w:top w:val="single" w:sz="4" w:space="0" w:color="auto"/>
              <w:left w:val="nil"/>
              <w:bottom w:val="single" w:sz="4" w:space="0" w:color="auto"/>
              <w:right w:val="single" w:sz="4" w:space="0" w:color="auto"/>
            </w:tcBorders>
            <w:shd w:val="clear" w:color="auto" w:fill="auto"/>
            <w:vAlign w:val="center"/>
          </w:tcPr>
          <w:p w14:paraId="73BB68C8"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77AFC0DB"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C8689AC"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5559E68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EE529A9" w14:textId="77777777" w:rsidR="007475E4" w:rsidRPr="005F20AA" w:rsidRDefault="007475E4" w:rsidP="005F20AA">
            <w:pPr>
              <w:pStyle w:val="a3"/>
              <w:rPr>
                <w:rFonts w:eastAsia="Times New Roman"/>
                <w:sz w:val="20"/>
                <w:szCs w:val="20"/>
                <w:lang w:eastAsia="ru-RU"/>
              </w:rPr>
            </w:pPr>
            <w:r w:rsidRPr="005F20AA">
              <w:rPr>
                <w:sz w:val="20"/>
                <w:szCs w:val="20"/>
              </w:rPr>
              <w:lastRenderedPageBreak/>
              <w:t>15</w:t>
            </w:r>
          </w:p>
        </w:tc>
        <w:tc>
          <w:tcPr>
            <w:tcW w:w="3428" w:type="pct"/>
            <w:tcBorders>
              <w:top w:val="single" w:sz="4" w:space="0" w:color="auto"/>
              <w:left w:val="nil"/>
              <w:bottom w:val="single" w:sz="4" w:space="0" w:color="auto"/>
              <w:right w:val="single" w:sz="4" w:space="0" w:color="auto"/>
            </w:tcBorders>
            <w:shd w:val="clear" w:color="auto" w:fill="auto"/>
            <w:vAlign w:val="center"/>
          </w:tcPr>
          <w:p w14:paraId="287C0067"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38283840"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7A02B801"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71C1BAC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4ED1C02" w14:textId="77777777" w:rsidR="007475E4" w:rsidRPr="005F20AA" w:rsidRDefault="007475E4" w:rsidP="005F20AA">
            <w:pPr>
              <w:pStyle w:val="a3"/>
              <w:rPr>
                <w:rFonts w:eastAsia="Times New Roman"/>
                <w:sz w:val="20"/>
                <w:szCs w:val="20"/>
                <w:lang w:eastAsia="ru-RU"/>
              </w:rPr>
            </w:pPr>
            <w:r w:rsidRPr="005F20AA">
              <w:rPr>
                <w:sz w:val="20"/>
                <w:szCs w:val="20"/>
              </w:rPr>
              <w:t>16</w:t>
            </w:r>
          </w:p>
        </w:tc>
        <w:tc>
          <w:tcPr>
            <w:tcW w:w="3428" w:type="pct"/>
            <w:tcBorders>
              <w:top w:val="single" w:sz="4" w:space="0" w:color="auto"/>
              <w:left w:val="nil"/>
              <w:bottom w:val="single" w:sz="4" w:space="0" w:color="auto"/>
              <w:right w:val="single" w:sz="4" w:space="0" w:color="auto"/>
            </w:tcBorders>
            <w:shd w:val="clear" w:color="auto" w:fill="auto"/>
            <w:vAlign w:val="center"/>
          </w:tcPr>
          <w:p w14:paraId="4758728F"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272FBF47" w14:textId="77777777" w:rsidR="007475E4" w:rsidRPr="005F20AA" w:rsidRDefault="007475E4" w:rsidP="005F20AA">
            <w:pPr>
              <w:pStyle w:val="a3"/>
              <w:rPr>
                <w:rFonts w:eastAsia="Times New Roman"/>
                <w:bCs/>
                <w:sz w:val="20"/>
                <w:szCs w:val="20"/>
                <w:lang w:eastAsia="ru-RU"/>
              </w:rPr>
            </w:pPr>
            <w:r w:rsidRPr="005F20AA">
              <w:rPr>
                <w:sz w:val="20"/>
                <w:szCs w:val="20"/>
              </w:rPr>
              <w:t>77</w:t>
            </w:r>
          </w:p>
        </w:tc>
        <w:tc>
          <w:tcPr>
            <w:tcW w:w="619" w:type="pct"/>
            <w:tcBorders>
              <w:top w:val="single" w:sz="4" w:space="0" w:color="auto"/>
              <w:left w:val="nil"/>
              <w:bottom w:val="single" w:sz="4" w:space="0" w:color="auto"/>
              <w:right w:val="single" w:sz="4" w:space="0" w:color="auto"/>
            </w:tcBorders>
            <w:shd w:val="clear" w:color="auto" w:fill="auto"/>
            <w:vAlign w:val="center"/>
          </w:tcPr>
          <w:p w14:paraId="6DC9CCC6" w14:textId="77777777" w:rsidR="007475E4" w:rsidRPr="005F20AA" w:rsidRDefault="007475E4" w:rsidP="005F20AA">
            <w:pPr>
              <w:pStyle w:val="a3"/>
              <w:rPr>
                <w:rFonts w:eastAsia="Times New Roman"/>
                <w:sz w:val="16"/>
                <w:szCs w:val="16"/>
                <w:lang w:eastAsia="ru-RU"/>
              </w:rPr>
            </w:pPr>
            <w:r w:rsidRPr="005F20AA">
              <w:t>68</w:t>
            </w:r>
          </w:p>
        </w:tc>
      </w:tr>
      <w:tr w:rsidR="007475E4" w:rsidRPr="005F20AA" w14:paraId="58A9D6B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027E91F" w14:textId="77777777" w:rsidR="007475E4" w:rsidRPr="005F20AA" w:rsidRDefault="007475E4" w:rsidP="005F20AA">
            <w:pPr>
              <w:pStyle w:val="a3"/>
              <w:rPr>
                <w:rFonts w:eastAsia="Times New Roman"/>
                <w:sz w:val="20"/>
                <w:szCs w:val="20"/>
                <w:lang w:eastAsia="ru-RU"/>
              </w:rPr>
            </w:pPr>
            <w:r w:rsidRPr="005F20AA">
              <w:rPr>
                <w:sz w:val="20"/>
                <w:szCs w:val="20"/>
              </w:rPr>
              <w:t>17</w:t>
            </w:r>
          </w:p>
        </w:tc>
        <w:tc>
          <w:tcPr>
            <w:tcW w:w="3428" w:type="pct"/>
            <w:tcBorders>
              <w:top w:val="single" w:sz="4" w:space="0" w:color="auto"/>
              <w:left w:val="nil"/>
              <w:bottom w:val="single" w:sz="4" w:space="0" w:color="auto"/>
              <w:right w:val="single" w:sz="4" w:space="0" w:color="auto"/>
            </w:tcBorders>
            <w:shd w:val="clear" w:color="auto" w:fill="auto"/>
            <w:vAlign w:val="center"/>
          </w:tcPr>
          <w:p w14:paraId="062708FB"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229039EF"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20B5ADF" w14:textId="77777777" w:rsidR="007475E4" w:rsidRPr="005F20AA" w:rsidRDefault="007475E4" w:rsidP="005F20AA">
            <w:pPr>
              <w:pStyle w:val="a3"/>
              <w:rPr>
                <w:rFonts w:eastAsia="Times New Roman"/>
                <w:sz w:val="16"/>
                <w:szCs w:val="16"/>
                <w:lang w:eastAsia="ru-RU"/>
              </w:rPr>
            </w:pPr>
            <w:r w:rsidRPr="005F20AA">
              <w:t>579</w:t>
            </w:r>
          </w:p>
        </w:tc>
      </w:tr>
      <w:tr w:rsidR="007475E4" w:rsidRPr="005F20AA" w14:paraId="12CB75F7"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69EB25A" w14:textId="77777777" w:rsidR="007475E4" w:rsidRPr="005F20AA" w:rsidRDefault="007475E4" w:rsidP="005F20AA">
            <w:pPr>
              <w:pStyle w:val="a3"/>
              <w:rPr>
                <w:rFonts w:eastAsia="Times New Roman"/>
                <w:sz w:val="20"/>
                <w:szCs w:val="20"/>
                <w:lang w:eastAsia="ru-RU"/>
              </w:rPr>
            </w:pPr>
            <w:r w:rsidRPr="005F20AA">
              <w:rPr>
                <w:sz w:val="20"/>
                <w:szCs w:val="20"/>
              </w:rPr>
              <w:t>18</w:t>
            </w:r>
          </w:p>
        </w:tc>
        <w:tc>
          <w:tcPr>
            <w:tcW w:w="3428" w:type="pct"/>
            <w:tcBorders>
              <w:top w:val="single" w:sz="4" w:space="0" w:color="auto"/>
              <w:left w:val="nil"/>
              <w:bottom w:val="single" w:sz="4" w:space="0" w:color="auto"/>
              <w:right w:val="single" w:sz="4" w:space="0" w:color="auto"/>
            </w:tcBorders>
            <w:shd w:val="clear" w:color="auto" w:fill="auto"/>
            <w:vAlign w:val="center"/>
          </w:tcPr>
          <w:p w14:paraId="112CDCF2"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0124F6E0" w14:textId="77777777" w:rsidR="007475E4" w:rsidRPr="005F20AA" w:rsidRDefault="007475E4" w:rsidP="005F20AA">
            <w:pPr>
              <w:pStyle w:val="a3"/>
              <w:rPr>
                <w:rFonts w:eastAsia="Times New Roman"/>
                <w:bCs/>
                <w:sz w:val="20"/>
                <w:szCs w:val="20"/>
                <w:lang w:eastAsia="ru-RU"/>
              </w:rPr>
            </w:pPr>
            <w:r w:rsidRPr="005F20AA">
              <w:rPr>
                <w:sz w:val="20"/>
                <w:szCs w:val="20"/>
              </w:rPr>
              <w:t>364</w:t>
            </w:r>
          </w:p>
        </w:tc>
        <w:tc>
          <w:tcPr>
            <w:tcW w:w="619" w:type="pct"/>
            <w:tcBorders>
              <w:top w:val="single" w:sz="4" w:space="0" w:color="auto"/>
              <w:left w:val="nil"/>
              <w:bottom w:val="single" w:sz="4" w:space="0" w:color="auto"/>
              <w:right w:val="single" w:sz="4" w:space="0" w:color="auto"/>
            </w:tcBorders>
            <w:shd w:val="clear" w:color="auto" w:fill="auto"/>
            <w:vAlign w:val="center"/>
          </w:tcPr>
          <w:p w14:paraId="021FA361" w14:textId="77777777" w:rsidR="007475E4" w:rsidRPr="005F20AA" w:rsidRDefault="007475E4" w:rsidP="005F20AA">
            <w:pPr>
              <w:pStyle w:val="a3"/>
              <w:rPr>
                <w:rFonts w:eastAsia="Times New Roman"/>
                <w:sz w:val="16"/>
                <w:szCs w:val="16"/>
                <w:lang w:eastAsia="ru-RU"/>
              </w:rPr>
            </w:pPr>
            <w:r w:rsidRPr="005F20AA">
              <w:t>361</w:t>
            </w:r>
          </w:p>
        </w:tc>
      </w:tr>
      <w:tr w:rsidR="007475E4" w:rsidRPr="005F20AA" w14:paraId="4AFB4582"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2794CC6" w14:textId="77777777" w:rsidR="007475E4" w:rsidRPr="005F20AA" w:rsidRDefault="007475E4" w:rsidP="005F20AA">
            <w:pPr>
              <w:pStyle w:val="a3"/>
              <w:rPr>
                <w:rFonts w:eastAsia="Times New Roman"/>
                <w:sz w:val="20"/>
                <w:szCs w:val="20"/>
                <w:lang w:eastAsia="ru-RU"/>
              </w:rPr>
            </w:pPr>
            <w:r w:rsidRPr="005F20AA">
              <w:rPr>
                <w:sz w:val="20"/>
                <w:szCs w:val="20"/>
              </w:rPr>
              <w:t>19</w:t>
            </w:r>
          </w:p>
        </w:tc>
        <w:tc>
          <w:tcPr>
            <w:tcW w:w="3428" w:type="pct"/>
            <w:tcBorders>
              <w:top w:val="single" w:sz="4" w:space="0" w:color="auto"/>
              <w:left w:val="nil"/>
              <w:bottom w:val="single" w:sz="4" w:space="0" w:color="auto"/>
              <w:right w:val="single" w:sz="4" w:space="0" w:color="auto"/>
            </w:tcBorders>
            <w:shd w:val="clear" w:color="auto" w:fill="auto"/>
            <w:vAlign w:val="center"/>
          </w:tcPr>
          <w:p w14:paraId="2283106D"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«Няганский центр социальной помощи семье и детям»</w:t>
            </w:r>
          </w:p>
        </w:tc>
        <w:tc>
          <w:tcPr>
            <w:tcW w:w="667" w:type="pct"/>
            <w:tcBorders>
              <w:top w:val="single" w:sz="4" w:space="0" w:color="auto"/>
              <w:left w:val="nil"/>
              <w:bottom w:val="single" w:sz="4" w:space="0" w:color="auto"/>
              <w:right w:val="single" w:sz="4" w:space="0" w:color="auto"/>
            </w:tcBorders>
            <w:shd w:val="clear" w:color="auto" w:fill="auto"/>
            <w:vAlign w:val="center"/>
          </w:tcPr>
          <w:p w14:paraId="1919E22E"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106BFDD"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15D6430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4A6619C" w14:textId="77777777" w:rsidR="007475E4" w:rsidRPr="005F20AA" w:rsidRDefault="007475E4" w:rsidP="005F20AA">
            <w:pPr>
              <w:pStyle w:val="a3"/>
              <w:rPr>
                <w:rFonts w:eastAsia="Times New Roman"/>
                <w:sz w:val="20"/>
                <w:szCs w:val="20"/>
                <w:lang w:eastAsia="ru-RU"/>
              </w:rPr>
            </w:pPr>
            <w:r w:rsidRPr="005F20AA">
              <w:rPr>
                <w:sz w:val="20"/>
                <w:szCs w:val="20"/>
              </w:rPr>
              <w:t>20</w:t>
            </w:r>
          </w:p>
        </w:tc>
        <w:tc>
          <w:tcPr>
            <w:tcW w:w="3428" w:type="pct"/>
            <w:tcBorders>
              <w:top w:val="single" w:sz="4" w:space="0" w:color="auto"/>
              <w:left w:val="nil"/>
              <w:bottom w:val="single" w:sz="4" w:space="0" w:color="auto"/>
              <w:right w:val="single" w:sz="4" w:space="0" w:color="auto"/>
            </w:tcBorders>
            <w:shd w:val="clear" w:color="auto" w:fill="auto"/>
            <w:vAlign w:val="center"/>
          </w:tcPr>
          <w:p w14:paraId="1DFB6382"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502530CB"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3DCDA8EC"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76AEC9CA"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7D5F620" w14:textId="77777777" w:rsidR="007475E4" w:rsidRPr="005F20AA" w:rsidRDefault="007475E4" w:rsidP="005F20AA">
            <w:pPr>
              <w:pStyle w:val="a3"/>
              <w:rPr>
                <w:rFonts w:eastAsia="Times New Roman"/>
                <w:sz w:val="20"/>
                <w:szCs w:val="20"/>
                <w:lang w:eastAsia="ru-RU"/>
              </w:rPr>
            </w:pPr>
            <w:r w:rsidRPr="005F20AA">
              <w:rPr>
                <w:sz w:val="20"/>
                <w:szCs w:val="20"/>
              </w:rPr>
              <w:t>21</w:t>
            </w:r>
          </w:p>
        </w:tc>
        <w:tc>
          <w:tcPr>
            <w:tcW w:w="3428" w:type="pct"/>
            <w:tcBorders>
              <w:top w:val="single" w:sz="4" w:space="0" w:color="auto"/>
              <w:left w:val="nil"/>
              <w:bottom w:val="single" w:sz="4" w:space="0" w:color="auto"/>
              <w:right w:val="single" w:sz="4" w:space="0" w:color="auto"/>
            </w:tcBorders>
            <w:shd w:val="clear" w:color="auto" w:fill="auto"/>
            <w:vAlign w:val="center"/>
          </w:tcPr>
          <w:p w14:paraId="46500543"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06E6BACD"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C990DAF"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12AA359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A8034B5" w14:textId="77777777" w:rsidR="007475E4" w:rsidRPr="005F20AA" w:rsidRDefault="007475E4" w:rsidP="005F20AA">
            <w:pPr>
              <w:pStyle w:val="a3"/>
              <w:rPr>
                <w:rFonts w:eastAsia="Times New Roman"/>
                <w:sz w:val="20"/>
                <w:szCs w:val="20"/>
                <w:lang w:eastAsia="ru-RU"/>
              </w:rPr>
            </w:pPr>
            <w:r w:rsidRPr="005F20AA">
              <w:rPr>
                <w:sz w:val="20"/>
                <w:szCs w:val="20"/>
              </w:rPr>
              <w:t>22</w:t>
            </w:r>
          </w:p>
        </w:tc>
        <w:tc>
          <w:tcPr>
            <w:tcW w:w="3428" w:type="pct"/>
            <w:tcBorders>
              <w:top w:val="single" w:sz="4" w:space="0" w:color="auto"/>
              <w:left w:val="nil"/>
              <w:bottom w:val="single" w:sz="4" w:space="0" w:color="auto"/>
              <w:right w:val="single" w:sz="4" w:space="0" w:color="auto"/>
            </w:tcBorders>
            <w:shd w:val="clear" w:color="auto" w:fill="auto"/>
            <w:vAlign w:val="center"/>
          </w:tcPr>
          <w:p w14:paraId="1372D401"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73BF272" w14:textId="77777777" w:rsidR="007475E4" w:rsidRPr="005F20AA" w:rsidRDefault="007475E4" w:rsidP="005F20AA">
            <w:pPr>
              <w:pStyle w:val="a3"/>
              <w:rPr>
                <w:rFonts w:eastAsia="Times New Roman"/>
                <w:bCs/>
                <w:sz w:val="20"/>
                <w:szCs w:val="20"/>
                <w:lang w:eastAsia="ru-RU"/>
              </w:rPr>
            </w:pPr>
            <w:r w:rsidRPr="005F20AA">
              <w:rPr>
                <w:sz w:val="20"/>
                <w:szCs w:val="20"/>
              </w:rPr>
              <w:t>380</w:t>
            </w:r>
          </w:p>
        </w:tc>
        <w:tc>
          <w:tcPr>
            <w:tcW w:w="619" w:type="pct"/>
            <w:tcBorders>
              <w:top w:val="single" w:sz="4" w:space="0" w:color="auto"/>
              <w:left w:val="nil"/>
              <w:bottom w:val="single" w:sz="4" w:space="0" w:color="auto"/>
              <w:right w:val="single" w:sz="4" w:space="0" w:color="auto"/>
            </w:tcBorders>
            <w:shd w:val="clear" w:color="auto" w:fill="auto"/>
            <w:vAlign w:val="center"/>
          </w:tcPr>
          <w:p w14:paraId="11D0CF37" w14:textId="77777777" w:rsidR="007475E4" w:rsidRPr="005F20AA" w:rsidRDefault="007475E4" w:rsidP="005F20AA">
            <w:pPr>
              <w:pStyle w:val="a3"/>
              <w:rPr>
                <w:rFonts w:eastAsia="Times New Roman"/>
                <w:sz w:val="16"/>
                <w:szCs w:val="16"/>
                <w:lang w:eastAsia="ru-RU"/>
              </w:rPr>
            </w:pPr>
            <w:r w:rsidRPr="005F20AA">
              <w:t>380</w:t>
            </w:r>
          </w:p>
        </w:tc>
      </w:tr>
      <w:tr w:rsidR="007475E4" w:rsidRPr="005F20AA" w14:paraId="57A57AE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6D7B090" w14:textId="77777777" w:rsidR="007475E4" w:rsidRPr="005F20AA" w:rsidRDefault="007475E4" w:rsidP="005F20AA">
            <w:pPr>
              <w:pStyle w:val="a3"/>
              <w:rPr>
                <w:rFonts w:eastAsia="Times New Roman"/>
                <w:sz w:val="20"/>
                <w:szCs w:val="20"/>
                <w:lang w:eastAsia="ru-RU"/>
              </w:rPr>
            </w:pPr>
            <w:r w:rsidRPr="005F20AA">
              <w:rPr>
                <w:sz w:val="20"/>
                <w:szCs w:val="20"/>
              </w:rPr>
              <w:t>23</w:t>
            </w:r>
          </w:p>
        </w:tc>
        <w:tc>
          <w:tcPr>
            <w:tcW w:w="3428" w:type="pct"/>
            <w:tcBorders>
              <w:top w:val="single" w:sz="4" w:space="0" w:color="auto"/>
              <w:left w:val="nil"/>
              <w:bottom w:val="single" w:sz="4" w:space="0" w:color="auto"/>
              <w:right w:val="single" w:sz="4" w:space="0" w:color="auto"/>
            </w:tcBorders>
            <w:shd w:val="clear" w:color="auto" w:fill="auto"/>
            <w:vAlign w:val="center"/>
          </w:tcPr>
          <w:p w14:paraId="3B9D46B3"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1BAE1852"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00E7CCB9" w14:textId="77777777" w:rsidR="007475E4" w:rsidRPr="005F20AA" w:rsidRDefault="007475E4" w:rsidP="005F20AA">
            <w:pPr>
              <w:pStyle w:val="a3"/>
              <w:rPr>
                <w:rFonts w:eastAsia="Times New Roman"/>
                <w:sz w:val="16"/>
                <w:szCs w:val="16"/>
                <w:lang w:eastAsia="ru-RU"/>
              </w:rPr>
            </w:pPr>
            <w:r w:rsidRPr="005F20AA">
              <w:t>585</w:t>
            </w:r>
          </w:p>
        </w:tc>
      </w:tr>
      <w:tr w:rsidR="007475E4" w:rsidRPr="005F20AA" w14:paraId="5A7C538D"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2688B0C" w14:textId="77777777" w:rsidR="007475E4" w:rsidRPr="005F20AA" w:rsidRDefault="007475E4" w:rsidP="005F20AA">
            <w:pPr>
              <w:pStyle w:val="a3"/>
              <w:rPr>
                <w:rFonts w:eastAsia="Times New Roman"/>
                <w:sz w:val="20"/>
                <w:szCs w:val="20"/>
                <w:lang w:eastAsia="ru-RU"/>
              </w:rPr>
            </w:pPr>
            <w:r w:rsidRPr="005F20AA">
              <w:rPr>
                <w:sz w:val="20"/>
                <w:szCs w:val="20"/>
              </w:rPr>
              <w:t>24</w:t>
            </w:r>
          </w:p>
        </w:tc>
        <w:tc>
          <w:tcPr>
            <w:tcW w:w="3428" w:type="pct"/>
            <w:tcBorders>
              <w:top w:val="single" w:sz="4" w:space="0" w:color="auto"/>
              <w:left w:val="nil"/>
              <w:bottom w:val="single" w:sz="4" w:space="0" w:color="auto"/>
              <w:right w:val="single" w:sz="4" w:space="0" w:color="auto"/>
            </w:tcBorders>
            <w:shd w:val="clear" w:color="auto" w:fill="auto"/>
            <w:vAlign w:val="center"/>
          </w:tcPr>
          <w:p w14:paraId="7FAB00DB"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5E4CC5EC" w14:textId="77777777" w:rsidR="007475E4" w:rsidRPr="005F20AA" w:rsidRDefault="007475E4" w:rsidP="005F20AA">
            <w:pPr>
              <w:pStyle w:val="a3"/>
              <w:rPr>
                <w:rFonts w:eastAsia="Times New Roman"/>
                <w:bCs/>
                <w:sz w:val="20"/>
                <w:szCs w:val="20"/>
                <w:lang w:eastAsia="ru-RU"/>
              </w:rPr>
            </w:pPr>
            <w:r w:rsidRPr="005F20AA">
              <w:rPr>
                <w:sz w:val="20"/>
                <w:szCs w:val="20"/>
              </w:rPr>
              <w:t>298</w:t>
            </w:r>
          </w:p>
        </w:tc>
        <w:tc>
          <w:tcPr>
            <w:tcW w:w="619" w:type="pct"/>
            <w:tcBorders>
              <w:top w:val="single" w:sz="4" w:space="0" w:color="auto"/>
              <w:left w:val="nil"/>
              <w:bottom w:val="single" w:sz="4" w:space="0" w:color="auto"/>
              <w:right w:val="single" w:sz="4" w:space="0" w:color="auto"/>
            </w:tcBorders>
            <w:shd w:val="clear" w:color="auto" w:fill="auto"/>
            <w:vAlign w:val="center"/>
          </w:tcPr>
          <w:p w14:paraId="4251E2F3" w14:textId="77777777" w:rsidR="007475E4" w:rsidRPr="005F20AA" w:rsidRDefault="007475E4" w:rsidP="005F20AA">
            <w:pPr>
              <w:pStyle w:val="a3"/>
              <w:rPr>
                <w:rFonts w:eastAsia="Times New Roman"/>
                <w:sz w:val="16"/>
                <w:szCs w:val="16"/>
                <w:lang w:eastAsia="ru-RU"/>
              </w:rPr>
            </w:pPr>
            <w:r w:rsidRPr="005F20AA">
              <w:t>298</w:t>
            </w:r>
          </w:p>
        </w:tc>
      </w:tr>
      <w:tr w:rsidR="007475E4" w:rsidRPr="005F20AA" w14:paraId="2DAE451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E9E28CD" w14:textId="77777777" w:rsidR="007475E4" w:rsidRPr="005F20AA" w:rsidRDefault="007475E4" w:rsidP="005F20AA">
            <w:pPr>
              <w:pStyle w:val="a3"/>
              <w:rPr>
                <w:rFonts w:eastAsia="Times New Roman"/>
                <w:sz w:val="20"/>
                <w:szCs w:val="20"/>
                <w:lang w:eastAsia="ru-RU"/>
              </w:rPr>
            </w:pPr>
            <w:r w:rsidRPr="005F20AA">
              <w:rPr>
                <w:sz w:val="20"/>
                <w:szCs w:val="20"/>
              </w:rPr>
              <w:t>25</w:t>
            </w:r>
          </w:p>
        </w:tc>
        <w:tc>
          <w:tcPr>
            <w:tcW w:w="3428" w:type="pct"/>
            <w:tcBorders>
              <w:top w:val="single" w:sz="4" w:space="0" w:color="auto"/>
              <w:left w:val="nil"/>
              <w:bottom w:val="single" w:sz="4" w:space="0" w:color="auto"/>
              <w:right w:val="single" w:sz="4" w:space="0" w:color="auto"/>
            </w:tcBorders>
            <w:shd w:val="clear" w:color="auto" w:fill="auto"/>
            <w:vAlign w:val="center"/>
          </w:tcPr>
          <w:p w14:paraId="449045D8"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«Советский дом-интернат для престарелых и инвалидов»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6DD45598" w14:textId="77777777" w:rsidR="007475E4" w:rsidRPr="005F20AA" w:rsidRDefault="007475E4" w:rsidP="005F20AA">
            <w:pPr>
              <w:pStyle w:val="a3"/>
              <w:rPr>
                <w:rFonts w:eastAsia="Times New Roman"/>
                <w:bCs/>
                <w:sz w:val="20"/>
                <w:szCs w:val="20"/>
                <w:lang w:eastAsia="ru-RU"/>
              </w:rPr>
            </w:pPr>
            <w:r w:rsidRPr="005F20AA">
              <w:rPr>
                <w:sz w:val="20"/>
                <w:szCs w:val="20"/>
              </w:rPr>
              <w:t>43</w:t>
            </w:r>
          </w:p>
        </w:tc>
        <w:tc>
          <w:tcPr>
            <w:tcW w:w="619" w:type="pct"/>
            <w:tcBorders>
              <w:top w:val="single" w:sz="4" w:space="0" w:color="auto"/>
              <w:left w:val="nil"/>
              <w:bottom w:val="single" w:sz="4" w:space="0" w:color="auto"/>
              <w:right w:val="single" w:sz="4" w:space="0" w:color="auto"/>
            </w:tcBorders>
            <w:shd w:val="clear" w:color="auto" w:fill="auto"/>
            <w:vAlign w:val="center"/>
          </w:tcPr>
          <w:p w14:paraId="05E4982A" w14:textId="77777777" w:rsidR="007475E4" w:rsidRPr="005F20AA" w:rsidRDefault="007475E4" w:rsidP="005F20AA">
            <w:pPr>
              <w:pStyle w:val="a3"/>
              <w:rPr>
                <w:rFonts w:eastAsia="Times New Roman"/>
                <w:sz w:val="16"/>
                <w:szCs w:val="16"/>
                <w:lang w:eastAsia="ru-RU"/>
              </w:rPr>
            </w:pPr>
            <w:r w:rsidRPr="005F20AA">
              <w:t>43</w:t>
            </w:r>
          </w:p>
        </w:tc>
      </w:tr>
      <w:tr w:rsidR="007475E4" w:rsidRPr="005F20AA" w14:paraId="5450DF1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19E8324" w14:textId="77777777" w:rsidR="007475E4" w:rsidRPr="005F20AA" w:rsidRDefault="007475E4" w:rsidP="005F20AA">
            <w:pPr>
              <w:pStyle w:val="a3"/>
              <w:rPr>
                <w:rFonts w:eastAsia="Times New Roman"/>
                <w:sz w:val="20"/>
                <w:szCs w:val="20"/>
                <w:lang w:eastAsia="ru-RU"/>
              </w:rPr>
            </w:pPr>
            <w:r w:rsidRPr="005F20AA">
              <w:rPr>
                <w:sz w:val="20"/>
                <w:szCs w:val="20"/>
              </w:rPr>
              <w:t>26</w:t>
            </w:r>
          </w:p>
        </w:tc>
        <w:tc>
          <w:tcPr>
            <w:tcW w:w="3428" w:type="pct"/>
            <w:tcBorders>
              <w:top w:val="single" w:sz="4" w:space="0" w:color="auto"/>
              <w:left w:val="nil"/>
              <w:bottom w:val="single" w:sz="4" w:space="0" w:color="auto"/>
              <w:right w:val="single" w:sz="4" w:space="0" w:color="auto"/>
            </w:tcBorders>
            <w:shd w:val="clear" w:color="auto" w:fill="auto"/>
            <w:vAlign w:val="center"/>
          </w:tcPr>
          <w:p w14:paraId="0919BD7F"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B875434"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1B62907" w14:textId="77777777" w:rsidR="007475E4" w:rsidRPr="005F20AA" w:rsidRDefault="007475E4" w:rsidP="005F20AA">
            <w:pPr>
              <w:pStyle w:val="a3"/>
              <w:rPr>
                <w:rFonts w:eastAsia="Times New Roman"/>
                <w:sz w:val="16"/>
                <w:szCs w:val="16"/>
                <w:lang w:eastAsia="ru-RU"/>
              </w:rPr>
            </w:pPr>
            <w:r w:rsidRPr="005F20AA">
              <w:t>582</w:t>
            </w:r>
          </w:p>
        </w:tc>
      </w:tr>
      <w:tr w:rsidR="007475E4" w:rsidRPr="005F20AA" w14:paraId="412EF32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D8B3E43" w14:textId="77777777" w:rsidR="007475E4" w:rsidRPr="005F20AA" w:rsidRDefault="007475E4" w:rsidP="005F20AA">
            <w:pPr>
              <w:pStyle w:val="a3"/>
              <w:rPr>
                <w:rFonts w:eastAsia="Times New Roman"/>
                <w:sz w:val="20"/>
                <w:szCs w:val="20"/>
                <w:lang w:eastAsia="ru-RU"/>
              </w:rPr>
            </w:pPr>
            <w:r w:rsidRPr="005F20AA">
              <w:rPr>
                <w:sz w:val="20"/>
                <w:szCs w:val="20"/>
              </w:rPr>
              <w:t>27</w:t>
            </w:r>
          </w:p>
        </w:tc>
        <w:tc>
          <w:tcPr>
            <w:tcW w:w="3428" w:type="pct"/>
            <w:tcBorders>
              <w:top w:val="single" w:sz="4" w:space="0" w:color="auto"/>
              <w:left w:val="nil"/>
              <w:bottom w:val="single" w:sz="4" w:space="0" w:color="auto"/>
              <w:right w:val="single" w:sz="4" w:space="0" w:color="auto"/>
            </w:tcBorders>
            <w:shd w:val="clear" w:color="auto" w:fill="auto"/>
            <w:vAlign w:val="center"/>
          </w:tcPr>
          <w:p w14:paraId="21E06011"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667" w:type="pct"/>
            <w:tcBorders>
              <w:top w:val="single" w:sz="4" w:space="0" w:color="auto"/>
              <w:left w:val="nil"/>
              <w:bottom w:val="single" w:sz="4" w:space="0" w:color="auto"/>
              <w:right w:val="single" w:sz="4" w:space="0" w:color="auto"/>
            </w:tcBorders>
            <w:shd w:val="clear" w:color="auto" w:fill="auto"/>
            <w:vAlign w:val="center"/>
          </w:tcPr>
          <w:p w14:paraId="37D229D8" w14:textId="77777777" w:rsidR="007475E4" w:rsidRPr="005F20AA" w:rsidRDefault="007475E4" w:rsidP="005F20AA">
            <w:pPr>
              <w:pStyle w:val="a3"/>
              <w:rPr>
                <w:rFonts w:eastAsia="Times New Roman"/>
                <w:bCs/>
                <w:sz w:val="20"/>
                <w:szCs w:val="20"/>
                <w:lang w:eastAsia="ru-RU"/>
              </w:rPr>
            </w:pPr>
            <w:r w:rsidRPr="005F20AA">
              <w:rPr>
                <w:sz w:val="20"/>
                <w:szCs w:val="20"/>
              </w:rPr>
              <w:t>36</w:t>
            </w:r>
          </w:p>
        </w:tc>
        <w:tc>
          <w:tcPr>
            <w:tcW w:w="619" w:type="pct"/>
            <w:tcBorders>
              <w:top w:val="single" w:sz="4" w:space="0" w:color="auto"/>
              <w:left w:val="nil"/>
              <w:bottom w:val="single" w:sz="4" w:space="0" w:color="auto"/>
              <w:right w:val="single" w:sz="4" w:space="0" w:color="auto"/>
            </w:tcBorders>
            <w:shd w:val="clear" w:color="auto" w:fill="auto"/>
            <w:vAlign w:val="center"/>
          </w:tcPr>
          <w:p w14:paraId="149C09C1" w14:textId="77777777" w:rsidR="007475E4" w:rsidRPr="005F20AA" w:rsidRDefault="007475E4" w:rsidP="005F20AA">
            <w:pPr>
              <w:pStyle w:val="a3"/>
              <w:rPr>
                <w:rFonts w:eastAsia="Times New Roman"/>
                <w:sz w:val="16"/>
                <w:szCs w:val="16"/>
                <w:lang w:eastAsia="ru-RU"/>
              </w:rPr>
            </w:pPr>
            <w:r w:rsidRPr="005F20AA">
              <w:t>36</w:t>
            </w:r>
          </w:p>
        </w:tc>
      </w:tr>
      <w:tr w:rsidR="007475E4" w:rsidRPr="005F20AA" w14:paraId="38C52CA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131ED70" w14:textId="77777777" w:rsidR="007475E4" w:rsidRPr="005F20AA" w:rsidRDefault="007475E4" w:rsidP="005F20AA">
            <w:pPr>
              <w:pStyle w:val="a3"/>
              <w:rPr>
                <w:rFonts w:eastAsia="Times New Roman"/>
                <w:sz w:val="20"/>
                <w:szCs w:val="20"/>
                <w:lang w:eastAsia="ru-RU"/>
              </w:rPr>
            </w:pPr>
            <w:r w:rsidRPr="005F20AA">
              <w:rPr>
                <w:sz w:val="20"/>
                <w:szCs w:val="20"/>
              </w:rPr>
              <w:t>28</w:t>
            </w:r>
          </w:p>
        </w:tc>
        <w:tc>
          <w:tcPr>
            <w:tcW w:w="3428" w:type="pct"/>
            <w:tcBorders>
              <w:top w:val="single" w:sz="4" w:space="0" w:color="auto"/>
              <w:left w:val="nil"/>
              <w:bottom w:val="single" w:sz="4" w:space="0" w:color="auto"/>
              <w:right w:val="single" w:sz="4" w:space="0" w:color="auto"/>
            </w:tcBorders>
            <w:shd w:val="clear" w:color="auto" w:fill="auto"/>
            <w:vAlign w:val="center"/>
          </w:tcPr>
          <w:p w14:paraId="336EC139"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AF771E3" w14:textId="77777777" w:rsidR="007475E4" w:rsidRPr="005F20AA" w:rsidRDefault="007475E4" w:rsidP="005F20AA">
            <w:pPr>
              <w:pStyle w:val="a3"/>
              <w:rPr>
                <w:rFonts w:eastAsia="Times New Roman"/>
                <w:bCs/>
                <w:sz w:val="20"/>
                <w:szCs w:val="20"/>
                <w:lang w:eastAsia="ru-RU"/>
              </w:rPr>
            </w:pPr>
            <w:r w:rsidRPr="005F20AA">
              <w:rPr>
                <w:sz w:val="20"/>
                <w:szCs w:val="20"/>
              </w:rPr>
              <w:t>456</w:t>
            </w:r>
          </w:p>
        </w:tc>
        <w:tc>
          <w:tcPr>
            <w:tcW w:w="619" w:type="pct"/>
            <w:tcBorders>
              <w:top w:val="single" w:sz="4" w:space="0" w:color="auto"/>
              <w:left w:val="nil"/>
              <w:bottom w:val="single" w:sz="4" w:space="0" w:color="auto"/>
              <w:right w:val="single" w:sz="4" w:space="0" w:color="auto"/>
            </w:tcBorders>
            <w:shd w:val="clear" w:color="auto" w:fill="auto"/>
            <w:vAlign w:val="center"/>
          </w:tcPr>
          <w:p w14:paraId="41D8E48F" w14:textId="77777777" w:rsidR="007475E4" w:rsidRPr="005F20AA" w:rsidRDefault="007475E4" w:rsidP="005F20AA">
            <w:pPr>
              <w:pStyle w:val="a3"/>
              <w:rPr>
                <w:rFonts w:eastAsia="Times New Roman"/>
                <w:sz w:val="16"/>
                <w:szCs w:val="16"/>
                <w:lang w:eastAsia="ru-RU"/>
              </w:rPr>
            </w:pPr>
            <w:r w:rsidRPr="005F20AA">
              <w:t>455</w:t>
            </w:r>
          </w:p>
        </w:tc>
      </w:tr>
      <w:tr w:rsidR="007475E4" w:rsidRPr="005F20AA" w14:paraId="57F8A8B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F4EA8F4" w14:textId="77777777" w:rsidR="007475E4" w:rsidRPr="005F20AA" w:rsidRDefault="007475E4" w:rsidP="005F20AA">
            <w:pPr>
              <w:pStyle w:val="a3"/>
              <w:rPr>
                <w:rFonts w:eastAsia="Times New Roman"/>
                <w:sz w:val="20"/>
                <w:szCs w:val="20"/>
                <w:lang w:eastAsia="ru-RU"/>
              </w:rPr>
            </w:pPr>
            <w:r w:rsidRPr="005F20AA">
              <w:rPr>
                <w:sz w:val="20"/>
                <w:szCs w:val="20"/>
              </w:rPr>
              <w:t>28</w:t>
            </w:r>
          </w:p>
        </w:tc>
        <w:tc>
          <w:tcPr>
            <w:tcW w:w="3428" w:type="pct"/>
            <w:tcBorders>
              <w:top w:val="single" w:sz="4" w:space="0" w:color="auto"/>
              <w:left w:val="nil"/>
              <w:bottom w:val="single" w:sz="4" w:space="0" w:color="auto"/>
              <w:right w:val="single" w:sz="4" w:space="0" w:color="auto"/>
            </w:tcBorders>
            <w:shd w:val="clear" w:color="auto" w:fill="auto"/>
            <w:vAlign w:val="center"/>
          </w:tcPr>
          <w:p w14:paraId="07B491E1"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54D1452" w14:textId="77777777" w:rsidR="007475E4" w:rsidRPr="005F20AA" w:rsidRDefault="007475E4" w:rsidP="005F20AA">
            <w:pPr>
              <w:pStyle w:val="a3"/>
              <w:rPr>
                <w:rFonts w:eastAsia="Times New Roman"/>
                <w:bCs/>
                <w:sz w:val="20"/>
                <w:szCs w:val="20"/>
                <w:lang w:eastAsia="ru-RU"/>
              </w:rPr>
            </w:pPr>
            <w:r w:rsidRPr="005F20AA">
              <w:rPr>
                <w:sz w:val="20"/>
                <w:szCs w:val="20"/>
              </w:rPr>
              <w:t>456</w:t>
            </w:r>
          </w:p>
        </w:tc>
        <w:tc>
          <w:tcPr>
            <w:tcW w:w="619" w:type="pct"/>
            <w:tcBorders>
              <w:top w:val="single" w:sz="4" w:space="0" w:color="auto"/>
              <w:left w:val="nil"/>
              <w:bottom w:val="single" w:sz="4" w:space="0" w:color="auto"/>
              <w:right w:val="single" w:sz="4" w:space="0" w:color="auto"/>
            </w:tcBorders>
            <w:shd w:val="clear" w:color="auto" w:fill="auto"/>
            <w:vAlign w:val="center"/>
          </w:tcPr>
          <w:p w14:paraId="69114E60" w14:textId="77777777" w:rsidR="007475E4" w:rsidRPr="005F20AA" w:rsidRDefault="007475E4" w:rsidP="005F20AA">
            <w:pPr>
              <w:pStyle w:val="a3"/>
              <w:rPr>
                <w:rFonts w:eastAsia="Times New Roman"/>
                <w:sz w:val="16"/>
                <w:szCs w:val="16"/>
                <w:lang w:eastAsia="ru-RU"/>
              </w:rPr>
            </w:pPr>
            <w:r w:rsidRPr="005F20AA">
              <w:t>455</w:t>
            </w:r>
          </w:p>
        </w:tc>
      </w:tr>
      <w:tr w:rsidR="007475E4" w:rsidRPr="005F20AA" w14:paraId="1D536CC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96E6221" w14:textId="77777777" w:rsidR="007475E4" w:rsidRPr="005F20AA" w:rsidRDefault="007475E4" w:rsidP="005F20AA">
            <w:pPr>
              <w:pStyle w:val="a3"/>
              <w:rPr>
                <w:rFonts w:eastAsia="Times New Roman"/>
                <w:sz w:val="20"/>
                <w:szCs w:val="20"/>
                <w:lang w:eastAsia="ru-RU"/>
              </w:rPr>
            </w:pPr>
            <w:r w:rsidRPr="005F20AA">
              <w:rPr>
                <w:sz w:val="20"/>
                <w:szCs w:val="20"/>
              </w:rPr>
              <w:t>29</w:t>
            </w:r>
          </w:p>
        </w:tc>
        <w:tc>
          <w:tcPr>
            <w:tcW w:w="3428" w:type="pct"/>
            <w:tcBorders>
              <w:top w:val="single" w:sz="4" w:space="0" w:color="auto"/>
              <w:left w:val="nil"/>
              <w:bottom w:val="single" w:sz="4" w:space="0" w:color="auto"/>
              <w:right w:val="single" w:sz="4" w:space="0" w:color="auto"/>
            </w:tcBorders>
            <w:shd w:val="clear" w:color="auto" w:fill="auto"/>
            <w:vAlign w:val="center"/>
          </w:tcPr>
          <w:p w14:paraId="1AB7756A"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«Геронтологический центр»</w:t>
            </w:r>
          </w:p>
        </w:tc>
        <w:tc>
          <w:tcPr>
            <w:tcW w:w="667" w:type="pct"/>
            <w:tcBorders>
              <w:top w:val="single" w:sz="4" w:space="0" w:color="auto"/>
              <w:left w:val="nil"/>
              <w:bottom w:val="single" w:sz="4" w:space="0" w:color="auto"/>
              <w:right w:val="single" w:sz="4" w:space="0" w:color="auto"/>
            </w:tcBorders>
            <w:shd w:val="clear" w:color="auto" w:fill="auto"/>
            <w:vAlign w:val="center"/>
          </w:tcPr>
          <w:p w14:paraId="0B202CDE" w14:textId="77777777" w:rsidR="007475E4" w:rsidRPr="005F20AA" w:rsidRDefault="007475E4" w:rsidP="005F20AA">
            <w:pPr>
              <w:pStyle w:val="a3"/>
              <w:rPr>
                <w:rFonts w:eastAsia="Times New Roman"/>
                <w:bCs/>
                <w:sz w:val="20"/>
                <w:szCs w:val="20"/>
                <w:lang w:eastAsia="ru-RU"/>
              </w:rPr>
            </w:pPr>
            <w:r w:rsidRPr="005F20AA">
              <w:rPr>
                <w:sz w:val="20"/>
                <w:szCs w:val="20"/>
              </w:rPr>
              <w:t>160</w:t>
            </w:r>
          </w:p>
        </w:tc>
        <w:tc>
          <w:tcPr>
            <w:tcW w:w="619" w:type="pct"/>
            <w:tcBorders>
              <w:top w:val="single" w:sz="4" w:space="0" w:color="auto"/>
              <w:left w:val="nil"/>
              <w:bottom w:val="single" w:sz="4" w:space="0" w:color="auto"/>
              <w:right w:val="single" w:sz="4" w:space="0" w:color="auto"/>
            </w:tcBorders>
            <w:shd w:val="clear" w:color="auto" w:fill="auto"/>
            <w:vAlign w:val="center"/>
          </w:tcPr>
          <w:p w14:paraId="6C65ED74" w14:textId="77777777" w:rsidR="007475E4" w:rsidRPr="005F20AA" w:rsidRDefault="007475E4" w:rsidP="005F20AA">
            <w:pPr>
              <w:pStyle w:val="a3"/>
              <w:rPr>
                <w:rFonts w:eastAsia="Times New Roman"/>
                <w:sz w:val="16"/>
                <w:szCs w:val="16"/>
                <w:lang w:eastAsia="ru-RU"/>
              </w:rPr>
            </w:pPr>
            <w:r w:rsidRPr="005F20AA">
              <w:t>156</w:t>
            </w:r>
          </w:p>
        </w:tc>
      </w:tr>
      <w:tr w:rsidR="007475E4" w:rsidRPr="005F20AA" w14:paraId="292BE8F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48209CF" w14:textId="77777777" w:rsidR="007475E4" w:rsidRPr="005F20AA" w:rsidRDefault="007475E4" w:rsidP="005F20AA">
            <w:pPr>
              <w:pStyle w:val="a3"/>
              <w:rPr>
                <w:rFonts w:eastAsia="Times New Roman"/>
                <w:sz w:val="20"/>
                <w:szCs w:val="20"/>
                <w:lang w:eastAsia="ru-RU"/>
              </w:rPr>
            </w:pPr>
            <w:r w:rsidRPr="005F20AA">
              <w:rPr>
                <w:sz w:val="20"/>
                <w:szCs w:val="20"/>
              </w:rPr>
              <w:t>30</w:t>
            </w:r>
          </w:p>
        </w:tc>
        <w:tc>
          <w:tcPr>
            <w:tcW w:w="3428" w:type="pct"/>
            <w:tcBorders>
              <w:top w:val="single" w:sz="4" w:space="0" w:color="auto"/>
              <w:left w:val="nil"/>
              <w:bottom w:val="single" w:sz="4" w:space="0" w:color="auto"/>
              <w:right w:val="single" w:sz="4" w:space="0" w:color="auto"/>
            </w:tcBorders>
            <w:shd w:val="clear" w:color="auto" w:fill="auto"/>
            <w:vAlign w:val="center"/>
          </w:tcPr>
          <w:p w14:paraId="2BBEFE0D"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Автономное учреждение Ханты-Мансийского автономного округа – Югры «Сургутский социально-оздоровительный центр»</w:t>
            </w:r>
          </w:p>
        </w:tc>
        <w:tc>
          <w:tcPr>
            <w:tcW w:w="667" w:type="pct"/>
            <w:tcBorders>
              <w:top w:val="single" w:sz="4" w:space="0" w:color="auto"/>
              <w:left w:val="nil"/>
              <w:bottom w:val="single" w:sz="4" w:space="0" w:color="auto"/>
              <w:right w:val="single" w:sz="4" w:space="0" w:color="auto"/>
            </w:tcBorders>
            <w:shd w:val="clear" w:color="auto" w:fill="auto"/>
            <w:vAlign w:val="center"/>
          </w:tcPr>
          <w:p w14:paraId="592506DF" w14:textId="77777777" w:rsidR="007475E4" w:rsidRPr="005F20AA" w:rsidRDefault="007475E4" w:rsidP="005F20AA">
            <w:pPr>
              <w:pStyle w:val="a3"/>
              <w:rPr>
                <w:rFonts w:eastAsia="Times New Roman"/>
                <w:bCs/>
                <w:sz w:val="20"/>
                <w:szCs w:val="20"/>
                <w:lang w:eastAsia="ru-RU"/>
              </w:rPr>
            </w:pPr>
            <w:r w:rsidRPr="005F20AA">
              <w:rPr>
                <w:sz w:val="20"/>
                <w:szCs w:val="20"/>
              </w:rPr>
              <w:t>97</w:t>
            </w:r>
          </w:p>
        </w:tc>
        <w:tc>
          <w:tcPr>
            <w:tcW w:w="619" w:type="pct"/>
            <w:tcBorders>
              <w:top w:val="single" w:sz="4" w:space="0" w:color="auto"/>
              <w:left w:val="nil"/>
              <w:bottom w:val="single" w:sz="4" w:space="0" w:color="auto"/>
              <w:right w:val="single" w:sz="4" w:space="0" w:color="auto"/>
            </w:tcBorders>
            <w:shd w:val="clear" w:color="auto" w:fill="auto"/>
            <w:vAlign w:val="center"/>
          </w:tcPr>
          <w:p w14:paraId="7C858428" w14:textId="77777777" w:rsidR="007475E4" w:rsidRPr="005F20AA" w:rsidRDefault="007475E4" w:rsidP="005F20AA">
            <w:pPr>
              <w:pStyle w:val="a3"/>
              <w:rPr>
                <w:rFonts w:eastAsia="Times New Roman"/>
                <w:sz w:val="16"/>
                <w:szCs w:val="16"/>
                <w:lang w:eastAsia="ru-RU"/>
              </w:rPr>
            </w:pPr>
            <w:r w:rsidRPr="005F20AA">
              <w:t>97</w:t>
            </w:r>
          </w:p>
        </w:tc>
      </w:tr>
      <w:tr w:rsidR="007475E4" w:rsidRPr="005F20AA" w14:paraId="3BC89A9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49638DC" w14:textId="77777777" w:rsidR="007475E4" w:rsidRPr="005F20AA" w:rsidRDefault="007475E4" w:rsidP="005F20AA">
            <w:pPr>
              <w:pStyle w:val="a3"/>
              <w:rPr>
                <w:rFonts w:eastAsia="Times New Roman"/>
                <w:sz w:val="20"/>
                <w:szCs w:val="20"/>
                <w:lang w:eastAsia="ru-RU"/>
              </w:rPr>
            </w:pPr>
            <w:r w:rsidRPr="005F20AA">
              <w:rPr>
                <w:sz w:val="20"/>
                <w:szCs w:val="20"/>
              </w:rPr>
              <w:t>31</w:t>
            </w:r>
          </w:p>
        </w:tc>
        <w:tc>
          <w:tcPr>
            <w:tcW w:w="3428" w:type="pct"/>
            <w:tcBorders>
              <w:top w:val="single" w:sz="4" w:space="0" w:color="auto"/>
              <w:left w:val="nil"/>
              <w:bottom w:val="single" w:sz="4" w:space="0" w:color="auto"/>
              <w:right w:val="single" w:sz="4" w:space="0" w:color="auto"/>
            </w:tcBorders>
            <w:shd w:val="clear" w:color="auto" w:fill="auto"/>
            <w:vAlign w:val="center"/>
          </w:tcPr>
          <w:p w14:paraId="62100891"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1C2588CE"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66FE106A" w14:textId="77777777" w:rsidR="007475E4" w:rsidRPr="005F20AA" w:rsidRDefault="007475E4" w:rsidP="005F20AA">
            <w:pPr>
              <w:pStyle w:val="a3"/>
              <w:rPr>
                <w:rFonts w:eastAsia="Times New Roman"/>
                <w:sz w:val="16"/>
                <w:szCs w:val="16"/>
                <w:lang w:eastAsia="ru-RU"/>
              </w:rPr>
            </w:pPr>
            <w:r w:rsidRPr="005F20AA">
              <w:t>599</w:t>
            </w:r>
          </w:p>
        </w:tc>
      </w:tr>
      <w:tr w:rsidR="007475E4" w:rsidRPr="005F20AA" w14:paraId="367AE7B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9DF2B6F" w14:textId="77777777" w:rsidR="007475E4" w:rsidRPr="005F20AA" w:rsidRDefault="007475E4" w:rsidP="005F20AA">
            <w:pPr>
              <w:pStyle w:val="a3"/>
              <w:rPr>
                <w:rFonts w:eastAsia="Times New Roman"/>
                <w:sz w:val="20"/>
                <w:szCs w:val="20"/>
                <w:lang w:eastAsia="ru-RU"/>
              </w:rPr>
            </w:pPr>
            <w:r w:rsidRPr="005F20AA">
              <w:rPr>
                <w:sz w:val="20"/>
                <w:szCs w:val="20"/>
              </w:rPr>
              <w:t>32</w:t>
            </w:r>
          </w:p>
        </w:tc>
        <w:tc>
          <w:tcPr>
            <w:tcW w:w="3428" w:type="pct"/>
            <w:tcBorders>
              <w:top w:val="single" w:sz="4" w:space="0" w:color="auto"/>
              <w:left w:val="nil"/>
              <w:bottom w:val="single" w:sz="4" w:space="0" w:color="auto"/>
              <w:right w:val="single" w:sz="4" w:space="0" w:color="auto"/>
            </w:tcBorders>
            <w:shd w:val="clear" w:color="auto" w:fill="auto"/>
            <w:vAlign w:val="center"/>
          </w:tcPr>
          <w:p w14:paraId="21920AFB"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7ABC07DC"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1A868A78"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1377A86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4178A28" w14:textId="77777777" w:rsidR="007475E4" w:rsidRPr="005F20AA" w:rsidRDefault="007475E4" w:rsidP="005F20AA">
            <w:pPr>
              <w:pStyle w:val="a3"/>
              <w:rPr>
                <w:rFonts w:eastAsia="Times New Roman"/>
                <w:sz w:val="20"/>
                <w:szCs w:val="20"/>
                <w:lang w:eastAsia="ru-RU"/>
              </w:rPr>
            </w:pPr>
            <w:r w:rsidRPr="005F20AA">
              <w:rPr>
                <w:sz w:val="20"/>
                <w:szCs w:val="20"/>
              </w:rPr>
              <w:t>32</w:t>
            </w:r>
          </w:p>
        </w:tc>
        <w:tc>
          <w:tcPr>
            <w:tcW w:w="3428" w:type="pct"/>
            <w:tcBorders>
              <w:top w:val="single" w:sz="4" w:space="0" w:color="auto"/>
              <w:left w:val="nil"/>
              <w:bottom w:val="single" w:sz="4" w:space="0" w:color="auto"/>
              <w:right w:val="single" w:sz="4" w:space="0" w:color="auto"/>
            </w:tcBorders>
            <w:shd w:val="clear" w:color="auto" w:fill="auto"/>
            <w:vAlign w:val="center"/>
          </w:tcPr>
          <w:p w14:paraId="361BE8FD"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67C5FE2F"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31B54DD5"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6546F501"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084C1A6" w14:textId="77777777" w:rsidR="007475E4" w:rsidRPr="005F20AA" w:rsidRDefault="007475E4" w:rsidP="005F20AA">
            <w:pPr>
              <w:pStyle w:val="a3"/>
              <w:rPr>
                <w:rFonts w:eastAsia="Times New Roman"/>
                <w:sz w:val="20"/>
                <w:szCs w:val="20"/>
                <w:lang w:eastAsia="ru-RU"/>
              </w:rPr>
            </w:pPr>
            <w:r w:rsidRPr="005F20AA">
              <w:rPr>
                <w:sz w:val="20"/>
                <w:szCs w:val="20"/>
              </w:rPr>
              <w:lastRenderedPageBreak/>
              <w:t>33</w:t>
            </w:r>
          </w:p>
        </w:tc>
        <w:tc>
          <w:tcPr>
            <w:tcW w:w="3428" w:type="pct"/>
            <w:tcBorders>
              <w:top w:val="single" w:sz="4" w:space="0" w:color="auto"/>
              <w:left w:val="nil"/>
              <w:bottom w:val="single" w:sz="4" w:space="0" w:color="auto"/>
              <w:right w:val="single" w:sz="4" w:space="0" w:color="auto"/>
            </w:tcBorders>
            <w:shd w:val="clear" w:color="auto" w:fill="auto"/>
            <w:vAlign w:val="center"/>
          </w:tcPr>
          <w:p w14:paraId="3005E0A9"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667" w:type="pct"/>
            <w:tcBorders>
              <w:top w:val="single" w:sz="4" w:space="0" w:color="auto"/>
              <w:left w:val="nil"/>
              <w:bottom w:val="single" w:sz="4" w:space="0" w:color="auto"/>
              <w:right w:val="single" w:sz="4" w:space="0" w:color="auto"/>
            </w:tcBorders>
            <w:shd w:val="clear" w:color="auto" w:fill="auto"/>
            <w:vAlign w:val="center"/>
          </w:tcPr>
          <w:p w14:paraId="6C8887D6" w14:textId="77777777" w:rsidR="007475E4" w:rsidRPr="005F20AA" w:rsidRDefault="007475E4" w:rsidP="005F20AA">
            <w:pPr>
              <w:pStyle w:val="a3"/>
              <w:rPr>
                <w:rFonts w:eastAsia="Times New Roman"/>
                <w:bCs/>
                <w:sz w:val="20"/>
                <w:szCs w:val="20"/>
                <w:lang w:eastAsia="ru-RU"/>
              </w:rPr>
            </w:pPr>
            <w:r w:rsidRPr="005F20AA">
              <w:rPr>
                <w:sz w:val="20"/>
                <w:szCs w:val="20"/>
              </w:rPr>
              <w:t>445</w:t>
            </w:r>
          </w:p>
        </w:tc>
        <w:tc>
          <w:tcPr>
            <w:tcW w:w="619" w:type="pct"/>
            <w:tcBorders>
              <w:top w:val="single" w:sz="4" w:space="0" w:color="auto"/>
              <w:left w:val="nil"/>
              <w:bottom w:val="single" w:sz="4" w:space="0" w:color="auto"/>
              <w:right w:val="single" w:sz="4" w:space="0" w:color="auto"/>
            </w:tcBorders>
            <w:shd w:val="clear" w:color="auto" w:fill="auto"/>
            <w:vAlign w:val="center"/>
          </w:tcPr>
          <w:p w14:paraId="4CD011C8" w14:textId="77777777" w:rsidR="007475E4" w:rsidRPr="005F20AA" w:rsidRDefault="007475E4" w:rsidP="005F20AA">
            <w:pPr>
              <w:pStyle w:val="a3"/>
              <w:rPr>
                <w:rFonts w:eastAsia="Times New Roman"/>
                <w:sz w:val="16"/>
                <w:szCs w:val="16"/>
                <w:lang w:eastAsia="ru-RU"/>
              </w:rPr>
            </w:pPr>
            <w:r w:rsidRPr="005F20AA">
              <w:t>445</w:t>
            </w:r>
          </w:p>
        </w:tc>
      </w:tr>
      <w:tr w:rsidR="007475E4" w:rsidRPr="005F20AA" w14:paraId="01639492"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E320EE9" w14:textId="77777777" w:rsidR="007475E4" w:rsidRPr="005F20AA" w:rsidRDefault="007475E4" w:rsidP="005F20AA">
            <w:pPr>
              <w:pStyle w:val="a3"/>
              <w:rPr>
                <w:rFonts w:eastAsia="Times New Roman"/>
                <w:sz w:val="20"/>
                <w:szCs w:val="20"/>
                <w:lang w:eastAsia="ru-RU"/>
              </w:rPr>
            </w:pPr>
            <w:r w:rsidRPr="005F20AA">
              <w:rPr>
                <w:sz w:val="20"/>
                <w:szCs w:val="20"/>
              </w:rPr>
              <w:t>34</w:t>
            </w:r>
          </w:p>
        </w:tc>
        <w:tc>
          <w:tcPr>
            <w:tcW w:w="3428" w:type="pct"/>
            <w:tcBorders>
              <w:top w:val="single" w:sz="4" w:space="0" w:color="auto"/>
              <w:left w:val="nil"/>
              <w:bottom w:val="single" w:sz="4" w:space="0" w:color="auto"/>
              <w:right w:val="single" w:sz="4" w:space="0" w:color="auto"/>
            </w:tcBorders>
            <w:shd w:val="clear" w:color="auto" w:fill="auto"/>
            <w:vAlign w:val="center"/>
          </w:tcPr>
          <w:p w14:paraId="117301E6"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667" w:type="pct"/>
            <w:tcBorders>
              <w:top w:val="single" w:sz="4" w:space="0" w:color="auto"/>
              <w:left w:val="nil"/>
              <w:bottom w:val="single" w:sz="4" w:space="0" w:color="auto"/>
              <w:right w:val="single" w:sz="4" w:space="0" w:color="auto"/>
            </w:tcBorders>
            <w:shd w:val="clear" w:color="auto" w:fill="auto"/>
            <w:vAlign w:val="center"/>
          </w:tcPr>
          <w:p w14:paraId="041C94C6"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7841697"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0ABFEC44"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47663A" w14:textId="77777777" w:rsidR="007475E4" w:rsidRPr="005F20AA" w:rsidRDefault="007475E4" w:rsidP="005F20AA">
            <w:pPr>
              <w:pStyle w:val="a3"/>
              <w:rPr>
                <w:rFonts w:eastAsia="Times New Roman"/>
                <w:sz w:val="20"/>
                <w:szCs w:val="20"/>
                <w:lang w:eastAsia="ru-RU"/>
              </w:rPr>
            </w:pPr>
            <w:r w:rsidRPr="005F20AA">
              <w:rPr>
                <w:sz w:val="20"/>
                <w:szCs w:val="20"/>
              </w:rPr>
              <w:t>35</w:t>
            </w:r>
          </w:p>
        </w:tc>
        <w:tc>
          <w:tcPr>
            <w:tcW w:w="3428" w:type="pct"/>
            <w:tcBorders>
              <w:top w:val="single" w:sz="4" w:space="0" w:color="auto"/>
              <w:left w:val="nil"/>
              <w:bottom w:val="single" w:sz="4" w:space="0" w:color="auto"/>
              <w:right w:val="single" w:sz="4" w:space="0" w:color="auto"/>
            </w:tcBorders>
            <w:shd w:val="clear" w:color="auto" w:fill="auto"/>
            <w:vAlign w:val="center"/>
          </w:tcPr>
          <w:p w14:paraId="222999F6"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31043DF9" w14:textId="77777777" w:rsidR="007475E4" w:rsidRPr="005F20AA" w:rsidRDefault="007475E4" w:rsidP="005F20AA">
            <w:pPr>
              <w:pStyle w:val="a3"/>
              <w:rPr>
                <w:rFonts w:eastAsia="Times New Roman"/>
                <w:bCs/>
                <w:sz w:val="20"/>
                <w:szCs w:val="20"/>
                <w:lang w:eastAsia="ru-RU"/>
              </w:rPr>
            </w:pPr>
            <w:r w:rsidRPr="005F20AA">
              <w:rPr>
                <w:sz w:val="20"/>
                <w:szCs w:val="20"/>
              </w:rPr>
              <w:t>292</w:t>
            </w:r>
          </w:p>
        </w:tc>
        <w:tc>
          <w:tcPr>
            <w:tcW w:w="619" w:type="pct"/>
            <w:tcBorders>
              <w:top w:val="single" w:sz="4" w:space="0" w:color="auto"/>
              <w:left w:val="nil"/>
              <w:bottom w:val="single" w:sz="4" w:space="0" w:color="auto"/>
              <w:right w:val="single" w:sz="4" w:space="0" w:color="auto"/>
            </w:tcBorders>
            <w:shd w:val="clear" w:color="auto" w:fill="auto"/>
            <w:vAlign w:val="center"/>
          </w:tcPr>
          <w:p w14:paraId="0ACA3780" w14:textId="77777777" w:rsidR="007475E4" w:rsidRPr="005F20AA" w:rsidRDefault="007475E4" w:rsidP="005F20AA">
            <w:pPr>
              <w:pStyle w:val="a3"/>
              <w:rPr>
                <w:rFonts w:eastAsia="Times New Roman"/>
                <w:sz w:val="16"/>
                <w:szCs w:val="16"/>
                <w:lang w:eastAsia="ru-RU"/>
              </w:rPr>
            </w:pPr>
            <w:r w:rsidRPr="005F20AA">
              <w:t>290</w:t>
            </w:r>
          </w:p>
        </w:tc>
      </w:tr>
      <w:tr w:rsidR="007475E4" w:rsidRPr="005F20AA" w14:paraId="02F2DB42"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FD79A1B" w14:textId="77777777" w:rsidR="007475E4" w:rsidRPr="005F20AA" w:rsidRDefault="007475E4" w:rsidP="005F20AA">
            <w:pPr>
              <w:pStyle w:val="a3"/>
              <w:rPr>
                <w:rFonts w:eastAsia="Times New Roman"/>
                <w:sz w:val="20"/>
                <w:szCs w:val="20"/>
                <w:lang w:eastAsia="ru-RU"/>
              </w:rPr>
            </w:pPr>
            <w:r w:rsidRPr="005F20AA">
              <w:rPr>
                <w:sz w:val="20"/>
                <w:szCs w:val="20"/>
              </w:rPr>
              <w:t>36</w:t>
            </w:r>
          </w:p>
        </w:tc>
        <w:tc>
          <w:tcPr>
            <w:tcW w:w="3428" w:type="pct"/>
            <w:tcBorders>
              <w:top w:val="single" w:sz="4" w:space="0" w:color="auto"/>
              <w:left w:val="nil"/>
              <w:bottom w:val="single" w:sz="4" w:space="0" w:color="auto"/>
              <w:right w:val="single" w:sz="4" w:space="0" w:color="auto"/>
            </w:tcBorders>
            <w:shd w:val="clear" w:color="auto" w:fill="auto"/>
            <w:vAlign w:val="center"/>
          </w:tcPr>
          <w:p w14:paraId="0D4000DD"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667" w:type="pct"/>
            <w:tcBorders>
              <w:top w:val="single" w:sz="4" w:space="0" w:color="auto"/>
              <w:left w:val="nil"/>
              <w:bottom w:val="single" w:sz="4" w:space="0" w:color="auto"/>
              <w:right w:val="single" w:sz="4" w:space="0" w:color="auto"/>
            </w:tcBorders>
            <w:shd w:val="clear" w:color="auto" w:fill="auto"/>
            <w:vAlign w:val="center"/>
          </w:tcPr>
          <w:p w14:paraId="6B6DC5EB" w14:textId="77777777" w:rsidR="007475E4" w:rsidRPr="005F20AA" w:rsidRDefault="007475E4" w:rsidP="005F20AA">
            <w:pPr>
              <w:pStyle w:val="a3"/>
              <w:rPr>
                <w:rFonts w:eastAsia="Times New Roman"/>
                <w:bCs/>
                <w:sz w:val="20"/>
                <w:szCs w:val="20"/>
                <w:lang w:eastAsia="ru-RU"/>
              </w:rPr>
            </w:pPr>
            <w:r w:rsidRPr="005F20AA">
              <w:rPr>
                <w:sz w:val="20"/>
                <w:szCs w:val="20"/>
              </w:rPr>
              <w:t>314</w:t>
            </w:r>
          </w:p>
        </w:tc>
        <w:tc>
          <w:tcPr>
            <w:tcW w:w="619" w:type="pct"/>
            <w:tcBorders>
              <w:top w:val="single" w:sz="4" w:space="0" w:color="auto"/>
              <w:left w:val="nil"/>
              <w:bottom w:val="single" w:sz="4" w:space="0" w:color="auto"/>
              <w:right w:val="single" w:sz="4" w:space="0" w:color="auto"/>
            </w:tcBorders>
            <w:shd w:val="clear" w:color="auto" w:fill="auto"/>
            <w:vAlign w:val="center"/>
          </w:tcPr>
          <w:p w14:paraId="6D4ECBF1" w14:textId="77777777" w:rsidR="007475E4" w:rsidRPr="005F20AA" w:rsidRDefault="007475E4" w:rsidP="005F20AA">
            <w:pPr>
              <w:pStyle w:val="a3"/>
              <w:rPr>
                <w:rFonts w:eastAsia="Times New Roman"/>
                <w:sz w:val="16"/>
                <w:szCs w:val="16"/>
                <w:lang w:eastAsia="ru-RU"/>
              </w:rPr>
            </w:pPr>
            <w:r w:rsidRPr="005F20AA">
              <w:t>314</w:t>
            </w:r>
          </w:p>
        </w:tc>
      </w:tr>
      <w:tr w:rsidR="007475E4" w:rsidRPr="005F20AA" w14:paraId="1B92A95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9D22C73" w14:textId="77777777" w:rsidR="007475E4" w:rsidRPr="005F20AA" w:rsidRDefault="007475E4" w:rsidP="005F20AA">
            <w:pPr>
              <w:pStyle w:val="a3"/>
              <w:rPr>
                <w:rFonts w:eastAsia="Times New Roman"/>
                <w:sz w:val="20"/>
                <w:szCs w:val="20"/>
                <w:lang w:eastAsia="ru-RU"/>
              </w:rPr>
            </w:pPr>
            <w:r w:rsidRPr="005F20AA">
              <w:rPr>
                <w:sz w:val="20"/>
                <w:szCs w:val="20"/>
              </w:rPr>
              <w:t>37</w:t>
            </w:r>
          </w:p>
        </w:tc>
        <w:tc>
          <w:tcPr>
            <w:tcW w:w="3428" w:type="pct"/>
            <w:tcBorders>
              <w:top w:val="single" w:sz="4" w:space="0" w:color="auto"/>
              <w:left w:val="nil"/>
              <w:bottom w:val="single" w:sz="4" w:space="0" w:color="auto"/>
              <w:right w:val="single" w:sz="4" w:space="0" w:color="auto"/>
            </w:tcBorders>
            <w:shd w:val="clear" w:color="auto" w:fill="auto"/>
            <w:vAlign w:val="center"/>
          </w:tcPr>
          <w:p w14:paraId="4EFFF778"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«Сургутский центр социальной помощи семье и детям»</w:t>
            </w:r>
          </w:p>
        </w:tc>
        <w:tc>
          <w:tcPr>
            <w:tcW w:w="667" w:type="pct"/>
            <w:tcBorders>
              <w:top w:val="single" w:sz="4" w:space="0" w:color="auto"/>
              <w:left w:val="nil"/>
              <w:bottom w:val="single" w:sz="4" w:space="0" w:color="auto"/>
              <w:right w:val="single" w:sz="4" w:space="0" w:color="auto"/>
            </w:tcBorders>
            <w:shd w:val="clear" w:color="auto" w:fill="auto"/>
            <w:vAlign w:val="center"/>
          </w:tcPr>
          <w:p w14:paraId="4CC59035"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23A2462"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3B0840B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77D528" w14:textId="77777777" w:rsidR="007475E4" w:rsidRPr="005F20AA" w:rsidRDefault="007475E4" w:rsidP="005F20AA">
            <w:pPr>
              <w:pStyle w:val="a3"/>
              <w:rPr>
                <w:rFonts w:eastAsia="Times New Roman"/>
                <w:sz w:val="20"/>
                <w:szCs w:val="20"/>
                <w:lang w:eastAsia="ru-RU"/>
              </w:rPr>
            </w:pPr>
            <w:r w:rsidRPr="005F20AA">
              <w:rPr>
                <w:sz w:val="20"/>
                <w:szCs w:val="20"/>
              </w:rPr>
              <w:t>38</w:t>
            </w:r>
          </w:p>
        </w:tc>
        <w:tc>
          <w:tcPr>
            <w:tcW w:w="3428" w:type="pct"/>
            <w:tcBorders>
              <w:top w:val="single" w:sz="4" w:space="0" w:color="auto"/>
              <w:left w:val="nil"/>
              <w:bottom w:val="single" w:sz="4" w:space="0" w:color="auto"/>
              <w:right w:val="single" w:sz="4" w:space="0" w:color="auto"/>
            </w:tcBorders>
            <w:shd w:val="clear" w:color="auto" w:fill="auto"/>
            <w:vAlign w:val="center"/>
          </w:tcPr>
          <w:p w14:paraId="64395C36"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0793670D"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3CE5129F" w14:textId="77777777" w:rsidR="007475E4" w:rsidRPr="005F20AA" w:rsidRDefault="007475E4" w:rsidP="005F20AA">
            <w:pPr>
              <w:pStyle w:val="a3"/>
              <w:rPr>
                <w:rFonts w:eastAsia="Times New Roman"/>
                <w:sz w:val="16"/>
                <w:szCs w:val="16"/>
                <w:lang w:eastAsia="ru-RU"/>
              </w:rPr>
            </w:pPr>
            <w:r w:rsidRPr="005F20AA">
              <w:t>599</w:t>
            </w:r>
          </w:p>
        </w:tc>
      </w:tr>
      <w:tr w:rsidR="007475E4" w:rsidRPr="005F20AA" w14:paraId="72346928"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6A890D7" w14:textId="77777777" w:rsidR="007475E4" w:rsidRPr="005F20AA" w:rsidRDefault="007475E4" w:rsidP="005F20AA">
            <w:pPr>
              <w:pStyle w:val="a3"/>
              <w:rPr>
                <w:rFonts w:eastAsia="Times New Roman"/>
                <w:sz w:val="20"/>
                <w:szCs w:val="20"/>
                <w:lang w:eastAsia="ru-RU"/>
              </w:rPr>
            </w:pPr>
            <w:r w:rsidRPr="005F20AA">
              <w:rPr>
                <w:sz w:val="20"/>
                <w:szCs w:val="20"/>
              </w:rPr>
              <w:t>39</w:t>
            </w:r>
          </w:p>
        </w:tc>
        <w:tc>
          <w:tcPr>
            <w:tcW w:w="3428" w:type="pct"/>
            <w:tcBorders>
              <w:top w:val="single" w:sz="4" w:space="0" w:color="auto"/>
              <w:left w:val="nil"/>
              <w:bottom w:val="single" w:sz="4" w:space="0" w:color="auto"/>
              <w:right w:val="single" w:sz="4" w:space="0" w:color="auto"/>
            </w:tcBorders>
            <w:shd w:val="clear" w:color="auto" w:fill="auto"/>
            <w:vAlign w:val="center"/>
          </w:tcPr>
          <w:p w14:paraId="4BC95D73" w14:textId="4ADB73BA" w:rsidR="007475E4" w:rsidRPr="005F20AA" w:rsidRDefault="00755E1F" w:rsidP="005F20AA">
            <w:pPr>
              <w:pStyle w:val="a3"/>
              <w:jc w:val="left"/>
              <w:rPr>
                <w:rFonts w:eastAsia="Times New Roman"/>
                <w:bCs/>
                <w:sz w:val="20"/>
                <w:szCs w:val="20"/>
                <w:lang w:eastAsia="ru-RU"/>
              </w:rPr>
            </w:pPr>
            <w:r w:rsidRPr="005F20AA">
              <w:rPr>
                <w:color w:val="000000"/>
                <w:sz w:val="20"/>
                <w:szCs w:val="20"/>
              </w:rPr>
              <w:t>Автономная некоммерческая организация социального обслуживания «Верь в себя»</w:t>
            </w:r>
          </w:p>
        </w:tc>
        <w:tc>
          <w:tcPr>
            <w:tcW w:w="667" w:type="pct"/>
            <w:tcBorders>
              <w:top w:val="single" w:sz="4" w:space="0" w:color="auto"/>
              <w:left w:val="nil"/>
              <w:bottom w:val="single" w:sz="4" w:space="0" w:color="auto"/>
              <w:right w:val="single" w:sz="4" w:space="0" w:color="auto"/>
            </w:tcBorders>
            <w:shd w:val="clear" w:color="auto" w:fill="auto"/>
            <w:vAlign w:val="center"/>
          </w:tcPr>
          <w:p w14:paraId="0712DA59" w14:textId="00550EB2" w:rsidR="007475E4" w:rsidRPr="005F20AA" w:rsidRDefault="00755E1F" w:rsidP="005F20AA">
            <w:pPr>
              <w:pStyle w:val="a3"/>
              <w:rPr>
                <w:rFonts w:eastAsia="Times New Roman"/>
                <w:bCs/>
                <w:sz w:val="20"/>
                <w:szCs w:val="20"/>
                <w:lang w:eastAsia="ru-RU"/>
              </w:rPr>
            </w:pPr>
            <w:r w:rsidRPr="005F20AA">
              <w:rPr>
                <w:sz w:val="20"/>
                <w:szCs w:val="20"/>
              </w:rPr>
              <w:t>18</w:t>
            </w:r>
          </w:p>
        </w:tc>
        <w:tc>
          <w:tcPr>
            <w:tcW w:w="619" w:type="pct"/>
            <w:tcBorders>
              <w:top w:val="single" w:sz="4" w:space="0" w:color="auto"/>
              <w:left w:val="nil"/>
              <w:bottom w:val="single" w:sz="4" w:space="0" w:color="auto"/>
              <w:right w:val="single" w:sz="4" w:space="0" w:color="auto"/>
            </w:tcBorders>
            <w:shd w:val="clear" w:color="auto" w:fill="auto"/>
            <w:vAlign w:val="center"/>
          </w:tcPr>
          <w:p w14:paraId="794F4C70" w14:textId="3F7C536E" w:rsidR="007475E4" w:rsidRPr="005F20AA" w:rsidRDefault="00755E1F" w:rsidP="005F20AA">
            <w:pPr>
              <w:pStyle w:val="a3"/>
              <w:rPr>
                <w:rFonts w:eastAsia="Times New Roman"/>
                <w:sz w:val="16"/>
                <w:szCs w:val="16"/>
                <w:lang w:eastAsia="ru-RU"/>
              </w:rPr>
            </w:pPr>
            <w:r w:rsidRPr="005F20AA">
              <w:rPr>
                <w:sz w:val="20"/>
                <w:szCs w:val="20"/>
              </w:rPr>
              <w:t>18</w:t>
            </w:r>
          </w:p>
        </w:tc>
      </w:tr>
      <w:tr w:rsidR="007475E4" w:rsidRPr="005F20AA" w14:paraId="2B03C1B2"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FB32920" w14:textId="77777777" w:rsidR="007475E4" w:rsidRPr="005F20AA" w:rsidRDefault="007475E4" w:rsidP="005F20AA">
            <w:pPr>
              <w:pStyle w:val="a3"/>
              <w:rPr>
                <w:rFonts w:eastAsia="Times New Roman"/>
                <w:sz w:val="20"/>
                <w:szCs w:val="20"/>
                <w:lang w:eastAsia="ru-RU"/>
              </w:rPr>
            </w:pPr>
            <w:r w:rsidRPr="005F20AA">
              <w:rPr>
                <w:sz w:val="20"/>
                <w:szCs w:val="20"/>
              </w:rPr>
              <w:t>40</w:t>
            </w:r>
          </w:p>
        </w:tc>
        <w:tc>
          <w:tcPr>
            <w:tcW w:w="3428" w:type="pct"/>
            <w:tcBorders>
              <w:top w:val="single" w:sz="4" w:space="0" w:color="auto"/>
              <w:left w:val="nil"/>
              <w:bottom w:val="single" w:sz="4" w:space="0" w:color="auto"/>
              <w:right w:val="single" w:sz="4" w:space="0" w:color="auto"/>
            </w:tcBorders>
            <w:shd w:val="clear" w:color="auto" w:fill="auto"/>
            <w:vAlign w:val="center"/>
          </w:tcPr>
          <w:p w14:paraId="773DABBB"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13F20F7C"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4848C6E9" w14:textId="77777777" w:rsidR="007475E4" w:rsidRPr="005F20AA" w:rsidRDefault="007475E4" w:rsidP="005F20AA">
            <w:pPr>
              <w:pStyle w:val="a3"/>
              <w:rPr>
                <w:rFonts w:eastAsia="Times New Roman"/>
                <w:sz w:val="16"/>
                <w:szCs w:val="16"/>
                <w:lang w:eastAsia="ru-RU"/>
              </w:rPr>
            </w:pPr>
            <w:r w:rsidRPr="005F20AA">
              <w:t>597</w:t>
            </w:r>
          </w:p>
        </w:tc>
      </w:tr>
      <w:tr w:rsidR="007475E4" w:rsidRPr="005F20AA" w14:paraId="1C3A4FD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A2A9677" w14:textId="77777777" w:rsidR="007475E4" w:rsidRPr="005F20AA" w:rsidRDefault="007475E4" w:rsidP="005F20AA">
            <w:pPr>
              <w:pStyle w:val="a3"/>
              <w:rPr>
                <w:rFonts w:eastAsia="Times New Roman"/>
                <w:sz w:val="20"/>
                <w:szCs w:val="20"/>
                <w:lang w:eastAsia="ru-RU"/>
              </w:rPr>
            </w:pPr>
            <w:r w:rsidRPr="005F20AA">
              <w:rPr>
                <w:sz w:val="20"/>
                <w:szCs w:val="20"/>
              </w:rPr>
              <w:t>41</w:t>
            </w:r>
          </w:p>
        </w:tc>
        <w:tc>
          <w:tcPr>
            <w:tcW w:w="3428" w:type="pct"/>
            <w:tcBorders>
              <w:top w:val="single" w:sz="4" w:space="0" w:color="auto"/>
              <w:left w:val="nil"/>
              <w:bottom w:val="single" w:sz="4" w:space="0" w:color="auto"/>
              <w:right w:val="single" w:sz="4" w:space="0" w:color="auto"/>
            </w:tcBorders>
            <w:shd w:val="clear" w:color="auto" w:fill="auto"/>
            <w:vAlign w:val="center"/>
          </w:tcPr>
          <w:p w14:paraId="5EDB3409"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667" w:type="pct"/>
            <w:tcBorders>
              <w:top w:val="single" w:sz="4" w:space="0" w:color="auto"/>
              <w:left w:val="nil"/>
              <w:bottom w:val="single" w:sz="4" w:space="0" w:color="auto"/>
              <w:right w:val="single" w:sz="4" w:space="0" w:color="auto"/>
            </w:tcBorders>
            <w:shd w:val="clear" w:color="auto" w:fill="auto"/>
            <w:vAlign w:val="center"/>
          </w:tcPr>
          <w:p w14:paraId="1A683130" w14:textId="77777777" w:rsidR="007475E4" w:rsidRPr="005F20AA" w:rsidRDefault="007475E4" w:rsidP="005F20AA">
            <w:pPr>
              <w:pStyle w:val="a3"/>
              <w:rPr>
                <w:rFonts w:eastAsia="Times New Roman"/>
                <w:bCs/>
                <w:sz w:val="20"/>
                <w:szCs w:val="20"/>
                <w:lang w:eastAsia="ru-RU"/>
              </w:rPr>
            </w:pPr>
            <w:r w:rsidRPr="005F20AA">
              <w:rPr>
                <w:sz w:val="20"/>
                <w:szCs w:val="20"/>
              </w:rPr>
              <w:t>356</w:t>
            </w:r>
          </w:p>
        </w:tc>
        <w:tc>
          <w:tcPr>
            <w:tcW w:w="619" w:type="pct"/>
            <w:tcBorders>
              <w:top w:val="single" w:sz="4" w:space="0" w:color="auto"/>
              <w:left w:val="nil"/>
              <w:bottom w:val="single" w:sz="4" w:space="0" w:color="auto"/>
              <w:right w:val="single" w:sz="4" w:space="0" w:color="auto"/>
            </w:tcBorders>
            <w:shd w:val="clear" w:color="auto" w:fill="auto"/>
            <w:vAlign w:val="center"/>
          </w:tcPr>
          <w:p w14:paraId="2A33B1D7" w14:textId="77777777" w:rsidR="007475E4" w:rsidRPr="005F20AA" w:rsidRDefault="007475E4" w:rsidP="005F20AA">
            <w:pPr>
              <w:pStyle w:val="a3"/>
              <w:rPr>
                <w:rFonts w:eastAsia="Times New Roman"/>
                <w:sz w:val="16"/>
                <w:szCs w:val="16"/>
                <w:lang w:eastAsia="ru-RU"/>
              </w:rPr>
            </w:pPr>
            <w:r w:rsidRPr="005F20AA">
              <w:t>356</w:t>
            </w:r>
          </w:p>
        </w:tc>
      </w:tr>
      <w:tr w:rsidR="007475E4" w:rsidRPr="005F20AA" w14:paraId="36EAC80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41495B7" w14:textId="77777777" w:rsidR="007475E4" w:rsidRPr="005F20AA" w:rsidRDefault="007475E4" w:rsidP="005F20AA">
            <w:pPr>
              <w:pStyle w:val="a3"/>
              <w:rPr>
                <w:rFonts w:eastAsia="Times New Roman"/>
                <w:sz w:val="20"/>
                <w:szCs w:val="20"/>
                <w:lang w:eastAsia="ru-RU"/>
              </w:rPr>
            </w:pPr>
            <w:r w:rsidRPr="005F20AA">
              <w:rPr>
                <w:sz w:val="20"/>
                <w:szCs w:val="20"/>
              </w:rPr>
              <w:t>42</w:t>
            </w:r>
          </w:p>
        </w:tc>
        <w:tc>
          <w:tcPr>
            <w:tcW w:w="3428" w:type="pct"/>
            <w:tcBorders>
              <w:top w:val="single" w:sz="4" w:space="0" w:color="auto"/>
              <w:left w:val="nil"/>
              <w:bottom w:val="single" w:sz="4" w:space="0" w:color="auto"/>
              <w:right w:val="single" w:sz="4" w:space="0" w:color="auto"/>
            </w:tcBorders>
            <w:shd w:val="clear" w:color="auto" w:fill="auto"/>
            <w:vAlign w:val="center"/>
          </w:tcPr>
          <w:p w14:paraId="24C034F8"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667" w:type="pct"/>
            <w:tcBorders>
              <w:top w:val="single" w:sz="4" w:space="0" w:color="auto"/>
              <w:left w:val="nil"/>
              <w:bottom w:val="single" w:sz="4" w:space="0" w:color="auto"/>
              <w:right w:val="single" w:sz="4" w:space="0" w:color="auto"/>
            </w:tcBorders>
            <w:shd w:val="clear" w:color="auto" w:fill="auto"/>
            <w:vAlign w:val="center"/>
          </w:tcPr>
          <w:p w14:paraId="7CBCDD5D" w14:textId="77777777" w:rsidR="007475E4" w:rsidRPr="005F20AA" w:rsidRDefault="007475E4" w:rsidP="005F20AA">
            <w:pPr>
              <w:pStyle w:val="a3"/>
              <w:rPr>
                <w:rFonts w:eastAsia="Times New Roman"/>
                <w:bCs/>
                <w:sz w:val="20"/>
                <w:szCs w:val="20"/>
                <w:lang w:eastAsia="ru-RU"/>
              </w:rPr>
            </w:pPr>
            <w:r w:rsidRPr="005F20AA">
              <w:rPr>
                <w:sz w:val="20"/>
                <w:szCs w:val="20"/>
              </w:rPr>
              <w:t>37</w:t>
            </w:r>
          </w:p>
        </w:tc>
        <w:tc>
          <w:tcPr>
            <w:tcW w:w="619" w:type="pct"/>
            <w:tcBorders>
              <w:top w:val="single" w:sz="4" w:space="0" w:color="auto"/>
              <w:left w:val="nil"/>
              <w:bottom w:val="single" w:sz="4" w:space="0" w:color="auto"/>
              <w:right w:val="single" w:sz="4" w:space="0" w:color="auto"/>
            </w:tcBorders>
            <w:shd w:val="clear" w:color="auto" w:fill="auto"/>
            <w:vAlign w:val="center"/>
          </w:tcPr>
          <w:p w14:paraId="74853FBA" w14:textId="77777777" w:rsidR="007475E4" w:rsidRPr="005F20AA" w:rsidRDefault="007475E4" w:rsidP="005F20AA">
            <w:pPr>
              <w:pStyle w:val="a3"/>
              <w:rPr>
                <w:rFonts w:eastAsia="Times New Roman"/>
                <w:sz w:val="16"/>
                <w:szCs w:val="16"/>
                <w:lang w:eastAsia="ru-RU"/>
              </w:rPr>
            </w:pPr>
            <w:r w:rsidRPr="005F20AA">
              <w:t>11</w:t>
            </w:r>
          </w:p>
        </w:tc>
      </w:tr>
      <w:tr w:rsidR="007475E4" w:rsidRPr="005F20AA" w14:paraId="16E6D148"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8082E9F" w14:textId="77777777" w:rsidR="007475E4" w:rsidRPr="005F20AA" w:rsidRDefault="007475E4" w:rsidP="005F20AA">
            <w:pPr>
              <w:pStyle w:val="a3"/>
              <w:rPr>
                <w:rFonts w:eastAsia="Times New Roman"/>
                <w:sz w:val="20"/>
                <w:szCs w:val="20"/>
                <w:lang w:eastAsia="ru-RU"/>
              </w:rPr>
            </w:pPr>
            <w:r w:rsidRPr="005F20AA">
              <w:rPr>
                <w:sz w:val="20"/>
                <w:szCs w:val="20"/>
              </w:rPr>
              <w:t>43</w:t>
            </w:r>
          </w:p>
        </w:tc>
        <w:tc>
          <w:tcPr>
            <w:tcW w:w="3428" w:type="pct"/>
            <w:tcBorders>
              <w:top w:val="single" w:sz="4" w:space="0" w:color="auto"/>
              <w:left w:val="nil"/>
              <w:bottom w:val="single" w:sz="4" w:space="0" w:color="auto"/>
              <w:right w:val="single" w:sz="4" w:space="0" w:color="auto"/>
            </w:tcBorders>
            <w:shd w:val="clear" w:color="auto" w:fill="auto"/>
            <w:vAlign w:val="center"/>
          </w:tcPr>
          <w:p w14:paraId="1CF17C8E"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667" w:type="pct"/>
            <w:tcBorders>
              <w:top w:val="single" w:sz="4" w:space="0" w:color="auto"/>
              <w:left w:val="nil"/>
              <w:bottom w:val="single" w:sz="4" w:space="0" w:color="auto"/>
              <w:right w:val="single" w:sz="4" w:space="0" w:color="auto"/>
            </w:tcBorders>
            <w:shd w:val="clear" w:color="auto" w:fill="auto"/>
            <w:vAlign w:val="center"/>
          </w:tcPr>
          <w:p w14:paraId="7744118C"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09623062" w14:textId="77777777" w:rsidR="007475E4" w:rsidRPr="005F20AA" w:rsidRDefault="007475E4" w:rsidP="005F20AA">
            <w:pPr>
              <w:pStyle w:val="a3"/>
              <w:rPr>
                <w:rFonts w:eastAsia="Times New Roman"/>
                <w:sz w:val="16"/>
                <w:szCs w:val="16"/>
                <w:lang w:eastAsia="ru-RU"/>
              </w:rPr>
            </w:pPr>
            <w:r w:rsidRPr="005F20AA">
              <w:t>600</w:t>
            </w:r>
          </w:p>
        </w:tc>
      </w:tr>
      <w:tr w:rsidR="007475E4" w:rsidRPr="005F20AA" w14:paraId="5611C8C4"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FF77B0B" w14:textId="77777777" w:rsidR="007475E4" w:rsidRPr="005F20AA" w:rsidRDefault="007475E4" w:rsidP="005F20AA">
            <w:pPr>
              <w:pStyle w:val="a3"/>
              <w:rPr>
                <w:rFonts w:eastAsia="Times New Roman"/>
                <w:sz w:val="20"/>
                <w:szCs w:val="20"/>
                <w:lang w:eastAsia="ru-RU"/>
              </w:rPr>
            </w:pPr>
            <w:r w:rsidRPr="005F20AA">
              <w:rPr>
                <w:sz w:val="20"/>
                <w:szCs w:val="20"/>
              </w:rPr>
              <w:t>44</w:t>
            </w:r>
          </w:p>
        </w:tc>
        <w:tc>
          <w:tcPr>
            <w:tcW w:w="3428" w:type="pct"/>
            <w:tcBorders>
              <w:top w:val="single" w:sz="4" w:space="0" w:color="auto"/>
              <w:left w:val="nil"/>
              <w:bottom w:val="single" w:sz="4" w:space="0" w:color="auto"/>
              <w:right w:val="single" w:sz="4" w:space="0" w:color="auto"/>
            </w:tcBorders>
            <w:shd w:val="clear" w:color="auto" w:fill="auto"/>
            <w:vAlign w:val="center"/>
          </w:tcPr>
          <w:p w14:paraId="44381E33" w14:textId="77777777" w:rsidR="007475E4" w:rsidRPr="005F20AA" w:rsidRDefault="007475E4" w:rsidP="005F20AA">
            <w:pPr>
              <w:pStyle w:val="a3"/>
              <w:jc w:val="left"/>
              <w:rPr>
                <w:rFonts w:eastAsia="Times New Roman"/>
                <w:bCs/>
                <w:sz w:val="20"/>
                <w:szCs w:val="20"/>
                <w:lang w:eastAsia="ru-RU"/>
              </w:rPr>
            </w:pPr>
            <w:r w:rsidRPr="005F20AA">
              <w:rPr>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7EB7620" w14:textId="77777777" w:rsidR="007475E4" w:rsidRPr="005F20AA" w:rsidRDefault="007475E4" w:rsidP="005F20AA">
            <w:pPr>
              <w:pStyle w:val="a3"/>
              <w:rPr>
                <w:rFonts w:eastAsia="Times New Roman"/>
                <w:bCs/>
                <w:sz w:val="20"/>
                <w:szCs w:val="20"/>
                <w:lang w:eastAsia="ru-RU"/>
              </w:rPr>
            </w:pPr>
            <w:r w:rsidRPr="005F20AA">
              <w:rPr>
                <w:sz w:val="20"/>
                <w:szCs w:val="20"/>
              </w:rPr>
              <w:t>600</w:t>
            </w:r>
          </w:p>
        </w:tc>
        <w:tc>
          <w:tcPr>
            <w:tcW w:w="619" w:type="pct"/>
            <w:tcBorders>
              <w:top w:val="single" w:sz="4" w:space="0" w:color="auto"/>
              <w:left w:val="nil"/>
              <w:bottom w:val="single" w:sz="4" w:space="0" w:color="auto"/>
              <w:right w:val="single" w:sz="4" w:space="0" w:color="auto"/>
            </w:tcBorders>
            <w:shd w:val="clear" w:color="auto" w:fill="auto"/>
            <w:vAlign w:val="center"/>
          </w:tcPr>
          <w:p w14:paraId="5F1F7D2B" w14:textId="77777777" w:rsidR="007475E4" w:rsidRPr="005F20AA" w:rsidRDefault="007475E4" w:rsidP="005F20AA">
            <w:pPr>
              <w:pStyle w:val="a3"/>
              <w:rPr>
                <w:rFonts w:eastAsia="Times New Roman"/>
                <w:sz w:val="16"/>
                <w:szCs w:val="16"/>
                <w:lang w:eastAsia="ru-RU"/>
              </w:rPr>
            </w:pPr>
            <w:r w:rsidRPr="005F20AA">
              <w:t>595</w:t>
            </w:r>
          </w:p>
        </w:tc>
      </w:tr>
      <w:tr w:rsidR="007475E4" w:rsidRPr="005F20AA" w14:paraId="522DFA3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34FE17F" w14:textId="77777777" w:rsidR="007475E4" w:rsidRPr="005F20AA" w:rsidRDefault="007475E4" w:rsidP="005F20AA">
            <w:pPr>
              <w:pStyle w:val="a3"/>
              <w:rPr>
                <w:rFonts w:eastAsia="Times New Roman"/>
                <w:sz w:val="20"/>
                <w:szCs w:val="20"/>
                <w:lang w:eastAsia="ru-RU"/>
              </w:rPr>
            </w:pPr>
            <w:r w:rsidRPr="005F20AA">
              <w:rPr>
                <w:sz w:val="20"/>
                <w:szCs w:val="20"/>
              </w:rPr>
              <w:t>45</w:t>
            </w:r>
          </w:p>
        </w:tc>
        <w:tc>
          <w:tcPr>
            <w:tcW w:w="3428" w:type="pct"/>
            <w:tcBorders>
              <w:top w:val="single" w:sz="4" w:space="0" w:color="auto"/>
              <w:left w:val="nil"/>
              <w:bottom w:val="single" w:sz="4" w:space="0" w:color="auto"/>
              <w:right w:val="single" w:sz="4" w:space="0" w:color="auto"/>
            </w:tcBorders>
            <w:shd w:val="clear" w:color="auto" w:fill="auto"/>
            <w:vAlign w:val="center"/>
          </w:tcPr>
          <w:p w14:paraId="2A8A73E5"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«Медицинский центр «</w:t>
            </w:r>
            <w:proofErr w:type="spellStart"/>
            <w:r w:rsidRPr="005F20AA">
              <w:rPr>
                <w:sz w:val="20"/>
                <w:szCs w:val="20"/>
              </w:rPr>
              <w:t>Аксимед</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1C8CD8DC" w14:textId="77777777" w:rsidR="007475E4" w:rsidRPr="005F20AA" w:rsidRDefault="007475E4" w:rsidP="005F20AA">
            <w:pPr>
              <w:pStyle w:val="a3"/>
              <w:rPr>
                <w:rFonts w:eastAsia="Times New Roman"/>
                <w:bCs/>
                <w:sz w:val="20"/>
                <w:szCs w:val="20"/>
                <w:lang w:eastAsia="ru-RU"/>
              </w:rPr>
            </w:pPr>
            <w:r w:rsidRPr="005F20AA">
              <w:rPr>
                <w:sz w:val="20"/>
                <w:szCs w:val="20"/>
              </w:rPr>
              <w:t>3</w:t>
            </w:r>
          </w:p>
        </w:tc>
        <w:tc>
          <w:tcPr>
            <w:tcW w:w="619" w:type="pct"/>
            <w:tcBorders>
              <w:top w:val="single" w:sz="4" w:space="0" w:color="auto"/>
              <w:left w:val="nil"/>
              <w:bottom w:val="single" w:sz="4" w:space="0" w:color="auto"/>
              <w:right w:val="single" w:sz="4" w:space="0" w:color="auto"/>
            </w:tcBorders>
            <w:shd w:val="clear" w:color="auto" w:fill="auto"/>
            <w:vAlign w:val="center"/>
          </w:tcPr>
          <w:p w14:paraId="62683108" w14:textId="77777777" w:rsidR="007475E4" w:rsidRPr="005F20AA" w:rsidRDefault="007475E4" w:rsidP="005F20AA">
            <w:pPr>
              <w:pStyle w:val="a3"/>
              <w:rPr>
                <w:rFonts w:eastAsia="Times New Roman"/>
                <w:sz w:val="16"/>
                <w:szCs w:val="16"/>
                <w:lang w:eastAsia="ru-RU"/>
              </w:rPr>
            </w:pPr>
            <w:r w:rsidRPr="005F20AA">
              <w:t>3</w:t>
            </w:r>
          </w:p>
        </w:tc>
      </w:tr>
      <w:tr w:rsidR="007475E4" w:rsidRPr="005F20AA" w14:paraId="1182D931"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8E3EE0F" w14:textId="77777777" w:rsidR="007475E4" w:rsidRPr="005F20AA" w:rsidRDefault="007475E4" w:rsidP="005F20AA">
            <w:pPr>
              <w:pStyle w:val="a3"/>
              <w:rPr>
                <w:rFonts w:eastAsia="Times New Roman"/>
                <w:sz w:val="20"/>
                <w:szCs w:val="20"/>
                <w:lang w:eastAsia="ru-RU"/>
              </w:rPr>
            </w:pPr>
            <w:r w:rsidRPr="005F20AA">
              <w:rPr>
                <w:sz w:val="20"/>
                <w:szCs w:val="20"/>
              </w:rPr>
              <w:t>46</w:t>
            </w:r>
          </w:p>
        </w:tc>
        <w:tc>
          <w:tcPr>
            <w:tcW w:w="3428" w:type="pct"/>
            <w:tcBorders>
              <w:top w:val="single" w:sz="4" w:space="0" w:color="auto"/>
              <w:left w:val="nil"/>
              <w:bottom w:val="single" w:sz="4" w:space="0" w:color="auto"/>
              <w:right w:val="single" w:sz="4" w:space="0" w:color="auto"/>
            </w:tcBorders>
            <w:shd w:val="clear" w:color="auto" w:fill="auto"/>
            <w:vAlign w:val="center"/>
          </w:tcPr>
          <w:p w14:paraId="6B30A17E" w14:textId="77777777" w:rsidR="007475E4" w:rsidRPr="005F20AA" w:rsidRDefault="007475E4" w:rsidP="005F20AA">
            <w:pPr>
              <w:pStyle w:val="a3"/>
              <w:jc w:val="left"/>
              <w:rPr>
                <w:rFonts w:eastAsia="Times New Roman"/>
                <w:bCs/>
                <w:sz w:val="20"/>
                <w:szCs w:val="20"/>
                <w:lang w:eastAsia="ru-RU"/>
              </w:rPr>
            </w:pPr>
            <w:r w:rsidRPr="005F20AA">
              <w:rPr>
                <w:sz w:val="20"/>
                <w:szCs w:val="20"/>
              </w:rPr>
              <w:t>Местная общественная организация «Коррекционно-развивающий центр «ЛогоПлюс» Белоярского района»</w:t>
            </w:r>
          </w:p>
        </w:tc>
        <w:tc>
          <w:tcPr>
            <w:tcW w:w="667" w:type="pct"/>
            <w:tcBorders>
              <w:top w:val="single" w:sz="4" w:space="0" w:color="auto"/>
              <w:left w:val="nil"/>
              <w:bottom w:val="single" w:sz="4" w:space="0" w:color="auto"/>
              <w:right w:val="single" w:sz="4" w:space="0" w:color="auto"/>
            </w:tcBorders>
            <w:shd w:val="clear" w:color="auto" w:fill="auto"/>
            <w:vAlign w:val="center"/>
          </w:tcPr>
          <w:p w14:paraId="43B05C21" w14:textId="77777777" w:rsidR="007475E4" w:rsidRPr="005F20AA" w:rsidRDefault="007475E4" w:rsidP="005F20AA">
            <w:pPr>
              <w:pStyle w:val="a3"/>
              <w:rPr>
                <w:rFonts w:eastAsia="Times New Roman"/>
                <w:bCs/>
                <w:sz w:val="20"/>
                <w:szCs w:val="20"/>
                <w:lang w:eastAsia="ru-RU"/>
              </w:rPr>
            </w:pPr>
            <w:r w:rsidRPr="005F20AA">
              <w:rPr>
                <w:sz w:val="20"/>
                <w:szCs w:val="20"/>
              </w:rPr>
              <w:t>46</w:t>
            </w:r>
          </w:p>
        </w:tc>
        <w:tc>
          <w:tcPr>
            <w:tcW w:w="619" w:type="pct"/>
            <w:tcBorders>
              <w:top w:val="single" w:sz="4" w:space="0" w:color="auto"/>
              <w:left w:val="nil"/>
              <w:bottom w:val="single" w:sz="4" w:space="0" w:color="auto"/>
              <w:right w:val="single" w:sz="4" w:space="0" w:color="auto"/>
            </w:tcBorders>
            <w:shd w:val="clear" w:color="auto" w:fill="auto"/>
            <w:vAlign w:val="center"/>
          </w:tcPr>
          <w:p w14:paraId="5FCB337B" w14:textId="77777777" w:rsidR="007475E4" w:rsidRPr="005F20AA" w:rsidRDefault="007475E4" w:rsidP="005F20AA">
            <w:pPr>
              <w:pStyle w:val="a3"/>
              <w:rPr>
                <w:rFonts w:eastAsia="Times New Roman"/>
                <w:sz w:val="16"/>
                <w:szCs w:val="16"/>
                <w:lang w:eastAsia="ru-RU"/>
              </w:rPr>
            </w:pPr>
            <w:r w:rsidRPr="005F20AA">
              <w:t>46</w:t>
            </w:r>
          </w:p>
        </w:tc>
      </w:tr>
      <w:tr w:rsidR="007475E4" w:rsidRPr="005F20AA" w14:paraId="327832F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3D2E8AB" w14:textId="77777777" w:rsidR="007475E4" w:rsidRPr="005F20AA" w:rsidRDefault="007475E4" w:rsidP="005F20AA">
            <w:pPr>
              <w:pStyle w:val="a3"/>
              <w:rPr>
                <w:rFonts w:eastAsia="Times New Roman"/>
                <w:sz w:val="20"/>
                <w:szCs w:val="20"/>
                <w:lang w:eastAsia="ru-RU"/>
              </w:rPr>
            </w:pPr>
            <w:r w:rsidRPr="005F20AA">
              <w:rPr>
                <w:sz w:val="20"/>
                <w:szCs w:val="20"/>
              </w:rPr>
              <w:t>47</w:t>
            </w:r>
          </w:p>
        </w:tc>
        <w:tc>
          <w:tcPr>
            <w:tcW w:w="3428" w:type="pct"/>
            <w:tcBorders>
              <w:top w:val="single" w:sz="4" w:space="0" w:color="auto"/>
              <w:left w:val="nil"/>
              <w:bottom w:val="single" w:sz="4" w:space="0" w:color="auto"/>
              <w:right w:val="single" w:sz="4" w:space="0" w:color="auto"/>
            </w:tcBorders>
            <w:shd w:val="clear" w:color="auto" w:fill="auto"/>
            <w:vAlign w:val="center"/>
          </w:tcPr>
          <w:p w14:paraId="2D34C6FB" w14:textId="77777777" w:rsidR="007475E4" w:rsidRPr="005F20AA" w:rsidRDefault="007475E4" w:rsidP="005F20AA">
            <w:pPr>
              <w:pStyle w:val="a3"/>
              <w:jc w:val="left"/>
              <w:rPr>
                <w:rFonts w:eastAsia="Times New Roman"/>
                <w:bCs/>
                <w:sz w:val="20"/>
                <w:szCs w:val="20"/>
                <w:lang w:eastAsia="ru-RU"/>
              </w:rPr>
            </w:pPr>
            <w:r w:rsidRPr="005F20AA">
              <w:rPr>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667" w:type="pct"/>
            <w:tcBorders>
              <w:top w:val="single" w:sz="4" w:space="0" w:color="auto"/>
              <w:left w:val="nil"/>
              <w:bottom w:val="single" w:sz="4" w:space="0" w:color="auto"/>
              <w:right w:val="single" w:sz="4" w:space="0" w:color="auto"/>
            </w:tcBorders>
            <w:shd w:val="clear" w:color="auto" w:fill="auto"/>
            <w:vAlign w:val="center"/>
          </w:tcPr>
          <w:p w14:paraId="5CC2635F" w14:textId="77777777" w:rsidR="007475E4" w:rsidRPr="005F20AA" w:rsidRDefault="007475E4" w:rsidP="005F20AA">
            <w:pPr>
              <w:pStyle w:val="a3"/>
              <w:rPr>
                <w:rFonts w:eastAsia="Times New Roman"/>
                <w:bCs/>
                <w:sz w:val="20"/>
                <w:szCs w:val="20"/>
                <w:lang w:eastAsia="ru-RU"/>
              </w:rPr>
            </w:pPr>
            <w:r w:rsidRPr="005F20AA">
              <w:rPr>
                <w:sz w:val="20"/>
                <w:szCs w:val="20"/>
              </w:rPr>
              <w:t>5</w:t>
            </w:r>
          </w:p>
        </w:tc>
        <w:tc>
          <w:tcPr>
            <w:tcW w:w="619" w:type="pct"/>
            <w:tcBorders>
              <w:top w:val="single" w:sz="4" w:space="0" w:color="auto"/>
              <w:left w:val="nil"/>
              <w:bottom w:val="single" w:sz="4" w:space="0" w:color="auto"/>
              <w:right w:val="single" w:sz="4" w:space="0" w:color="auto"/>
            </w:tcBorders>
            <w:shd w:val="clear" w:color="auto" w:fill="auto"/>
            <w:vAlign w:val="center"/>
          </w:tcPr>
          <w:p w14:paraId="286B2BB3" w14:textId="77777777" w:rsidR="007475E4" w:rsidRPr="005F20AA" w:rsidRDefault="007475E4" w:rsidP="005F20AA">
            <w:pPr>
              <w:pStyle w:val="a3"/>
              <w:rPr>
                <w:rFonts w:eastAsia="Times New Roman"/>
                <w:sz w:val="16"/>
                <w:szCs w:val="16"/>
                <w:lang w:eastAsia="ru-RU"/>
              </w:rPr>
            </w:pPr>
            <w:r w:rsidRPr="005F20AA">
              <w:t>5</w:t>
            </w:r>
          </w:p>
        </w:tc>
      </w:tr>
      <w:tr w:rsidR="007475E4" w:rsidRPr="005F20AA" w14:paraId="78B674A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8490042" w14:textId="77777777" w:rsidR="007475E4" w:rsidRPr="005F20AA" w:rsidRDefault="007475E4" w:rsidP="005F20AA">
            <w:pPr>
              <w:pStyle w:val="a3"/>
              <w:rPr>
                <w:rFonts w:eastAsia="Times New Roman"/>
                <w:sz w:val="20"/>
                <w:szCs w:val="20"/>
                <w:lang w:eastAsia="ru-RU"/>
              </w:rPr>
            </w:pPr>
            <w:r w:rsidRPr="005F20AA">
              <w:rPr>
                <w:sz w:val="20"/>
                <w:szCs w:val="20"/>
              </w:rPr>
              <w:t>48</w:t>
            </w:r>
          </w:p>
        </w:tc>
        <w:tc>
          <w:tcPr>
            <w:tcW w:w="3428" w:type="pct"/>
            <w:tcBorders>
              <w:top w:val="single" w:sz="4" w:space="0" w:color="auto"/>
              <w:left w:val="nil"/>
              <w:bottom w:val="single" w:sz="4" w:space="0" w:color="auto"/>
              <w:right w:val="single" w:sz="4" w:space="0" w:color="auto"/>
            </w:tcBorders>
            <w:shd w:val="clear" w:color="auto" w:fill="auto"/>
            <w:vAlign w:val="center"/>
          </w:tcPr>
          <w:p w14:paraId="339BB07B"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социального обслуживания «Центр реабилитации Анастасия»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76CE239D" w14:textId="77777777" w:rsidR="007475E4" w:rsidRPr="005F20AA" w:rsidRDefault="007475E4" w:rsidP="005F20AA">
            <w:pPr>
              <w:pStyle w:val="a3"/>
              <w:rPr>
                <w:rFonts w:eastAsia="Times New Roman"/>
                <w:bCs/>
                <w:sz w:val="20"/>
                <w:szCs w:val="20"/>
                <w:lang w:eastAsia="ru-RU"/>
              </w:rPr>
            </w:pPr>
            <w:r w:rsidRPr="005F20AA">
              <w:rPr>
                <w:sz w:val="20"/>
                <w:szCs w:val="20"/>
              </w:rPr>
              <w:t>28</w:t>
            </w:r>
          </w:p>
        </w:tc>
        <w:tc>
          <w:tcPr>
            <w:tcW w:w="619" w:type="pct"/>
            <w:tcBorders>
              <w:top w:val="single" w:sz="4" w:space="0" w:color="auto"/>
              <w:left w:val="nil"/>
              <w:bottom w:val="single" w:sz="4" w:space="0" w:color="auto"/>
              <w:right w:val="single" w:sz="4" w:space="0" w:color="auto"/>
            </w:tcBorders>
            <w:shd w:val="clear" w:color="auto" w:fill="auto"/>
            <w:vAlign w:val="center"/>
          </w:tcPr>
          <w:p w14:paraId="5D39426F" w14:textId="77777777" w:rsidR="007475E4" w:rsidRPr="005F20AA" w:rsidRDefault="007475E4" w:rsidP="005F20AA">
            <w:pPr>
              <w:pStyle w:val="a3"/>
              <w:rPr>
                <w:rFonts w:eastAsia="Times New Roman"/>
                <w:sz w:val="16"/>
                <w:szCs w:val="16"/>
                <w:lang w:eastAsia="ru-RU"/>
              </w:rPr>
            </w:pPr>
            <w:r w:rsidRPr="005F20AA">
              <w:t>28</w:t>
            </w:r>
          </w:p>
        </w:tc>
      </w:tr>
      <w:tr w:rsidR="007475E4" w:rsidRPr="005F20AA" w14:paraId="7635982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AA67D85" w14:textId="77777777" w:rsidR="007475E4" w:rsidRPr="005F20AA" w:rsidRDefault="007475E4" w:rsidP="005F20AA">
            <w:pPr>
              <w:pStyle w:val="a3"/>
              <w:rPr>
                <w:rFonts w:eastAsia="Times New Roman"/>
                <w:sz w:val="20"/>
                <w:szCs w:val="20"/>
                <w:lang w:eastAsia="ru-RU"/>
              </w:rPr>
            </w:pPr>
            <w:r w:rsidRPr="005F20AA">
              <w:rPr>
                <w:sz w:val="20"/>
                <w:szCs w:val="20"/>
              </w:rPr>
              <w:t>49</w:t>
            </w:r>
          </w:p>
        </w:tc>
        <w:tc>
          <w:tcPr>
            <w:tcW w:w="3428" w:type="pct"/>
            <w:tcBorders>
              <w:top w:val="single" w:sz="4" w:space="0" w:color="auto"/>
              <w:left w:val="nil"/>
              <w:bottom w:val="single" w:sz="4" w:space="0" w:color="auto"/>
              <w:right w:val="single" w:sz="4" w:space="0" w:color="auto"/>
            </w:tcBorders>
            <w:shd w:val="clear" w:color="auto" w:fill="auto"/>
            <w:vAlign w:val="center"/>
          </w:tcPr>
          <w:p w14:paraId="302A1030"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социального обслуживания населения «</w:t>
            </w:r>
            <w:proofErr w:type="spellStart"/>
            <w:r w:rsidRPr="005F20AA">
              <w:rPr>
                <w:sz w:val="20"/>
                <w:szCs w:val="20"/>
              </w:rPr>
              <w:t>Добродея</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58BBD61B" w14:textId="77777777" w:rsidR="007475E4" w:rsidRPr="005F20AA" w:rsidRDefault="007475E4" w:rsidP="005F20AA">
            <w:pPr>
              <w:pStyle w:val="a3"/>
              <w:rPr>
                <w:rFonts w:eastAsia="Times New Roman"/>
                <w:bCs/>
                <w:sz w:val="20"/>
                <w:szCs w:val="20"/>
                <w:lang w:eastAsia="ru-RU"/>
              </w:rPr>
            </w:pPr>
            <w:r w:rsidRPr="005F20AA">
              <w:rPr>
                <w:sz w:val="20"/>
                <w:szCs w:val="20"/>
              </w:rPr>
              <w:t>30</w:t>
            </w:r>
          </w:p>
        </w:tc>
        <w:tc>
          <w:tcPr>
            <w:tcW w:w="619" w:type="pct"/>
            <w:tcBorders>
              <w:top w:val="single" w:sz="4" w:space="0" w:color="auto"/>
              <w:left w:val="nil"/>
              <w:bottom w:val="single" w:sz="4" w:space="0" w:color="auto"/>
              <w:right w:val="single" w:sz="4" w:space="0" w:color="auto"/>
            </w:tcBorders>
            <w:shd w:val="clear" w:color="auto" w:fill="auto"/>
            <w:vAlign w:val="center"/>
          </w:tcPr>
          <w:p w14:paraId="3911AD64" w14:textId="77777777" w:rsidR="007475E4" w:rsidRPr="005F20AA" w:rsidRDefault="007475E4" w:rsidP="005F20AA">
            <w:pPr>
              <w:pStyle w:val="a3"/>
              <w:rPr>
                <w:rFonts w:eastAsia="Times New Roman"/>
                <w:sz w:val="16"/>
                <w:szCs w:val="16"/>
                <w:lang w:eastAsia="ru-RU"/>
              </w:rPr>
            </w:pPr>
            <w:r w:rsidRPr="005F20AA">
              <w:t>30</w:t>
            </w:r>
          </w:p>
        </w:tc>
      </w:tr>
      <w:tr w:rsidR="007475E4" w:rsidRPr="005F20AA" w14:paraId="665003E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11B5E00" w14:textId="77777777" w:rsidR="007475E4" w:rsidRPr="005F20AA" w:rsidRDefault="007475E4" w:rsidP="005F20AA">
            <w:pPr>
              <w:pStyle w:val="a3"/>
              <w:rPr>
                <w:rFonts w:eastAsia="Times New Roman"/>
                <w:sz w:val="20"/>
                <w:szCs w:val="20"/>
                <w:lang w:eastAsia="ru-RU"/>
              </w:rPr>
            </w:pPr>
            <w:r w:rsidRPr="005F20AA">
              <w:rPr>
                <w:sz w:val="20"/>
                <w:szCs w:val="20"/>
              </w:rPr>
              <w:t>50</w:t>
            </w:r>
          </w:p>
        </w:tc>
        <w:tc>
          <w:tcPr>
            <w:tcW w:w="3428" w:type="pct"/>
            <w:tcBorders>
              <w:top w:val="single" w:sz="4" w:space="0" w:color="auto"/>
              <w:left w:val="nil"/>
              <w:bottom w:val="single" w:sz="4" w:space="0" w:color="auto"/>
              <w:right w:val="single" w:sz="4" w:space="0" w:color="auto"/>
            </w:tcBorders>
            <w:shd w:val="clear" w:color="auto" w:fill="auto"/>
            <w:vAlign w:val="center"/>
          </w:tcPr>
          <w:p w14:paraId="11F1D848"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«Центр диагностики и реабилитации»</w:t>
            </w:r>
          </w:p>
        </w:tc>
        <w:tc>
          <w:tcPr>
            <w:tcW w:w="667" w:type="pct"/>
            <w:tcBorders>
              <w:top w:val="single" w:sz="4" w:space="0" w:color="auto"/>
              <w:left w:val="nil"/>
              <w:bottom w:val="single" w:sz="4" w:space="0" w:color="auto"/>
              <w:right w:val="single" w:sz="4" w:space="0" w:color="auto"/>
            </w:tcBorders>
            <w:shd w:val="clear" w:color="auto" w:fill="auto"/>
            <w:vAlign w:val="center"/>
          </w:tcPr>
          <w:p w14:paraId="0602F111" w14:textId="77777777" w:rsidR="007475E4" w:rsidRPr="005F20AA" w:rsidRDefault="007475E4" w:rsidP="005F20AA">
            <w:pPr>
              <w:pStyle w:val="a3"/>
              <w:rPr>
                <w:rFonts w:eastAsia="Times New Roman"/>
                <w:bCs/>
                <w:sz w:val="20"/>
                <w:szCs w:val="20"/>
                <w:lang w:eastAsia="ru-RU"/>
              </w:rPr>
            </w:pPr>
            <w:r w:rsidRPr="005F20AA">
              <w:rPr>
                <w:sz w:val="20"/>
                <w:szCs w:val="20"/>
              </w:rPr>
              <w:t>14</w:t>
            </w:r>
          </w:p>
        </w:tc>
        <w:tc>
          <w:tcPr>
            <w:tcW w:w="619" w:type="pct"/>
            <w:tcBorders>
              <w:top w:val="single" w:sz="4" w:space="0" w:color="auto"/>
              <w:left w:val="nil"/>
              <w:bottom w:val="single" w:sz="4" w:space="0" w:color="auto"/>
              <w:right w:val="single" w:sz="4" w:space="0" w:color="auto"/>
            </w:tcBorders>
            <w:shd w:val="clear" w:color="auto" w:fill="auto"/>
            <w:vAlign w:val="center"/>
          </w:tcPr>
          <w:p w14:paraId="39E6CCEA" w14:textId="77777777" w:rsidR="007475E4" w:rsidRPr="005F20AA" w:rsidRDefault="007475E4" w:rsidP="005F20AA">
            <w:pPr>
              <w:pStyle w:val="a3"/>
              <w:rPr>
                <w:rFonts w:eastAsia="Times New Roman"/>
                <w:sz w:val="16"/>
                <w:szCs w:val="16"/>
                <w:lang w:eastAsia="ru-RU"/>
              </w:rPr>
            </w:pPr>
            <w:r w:rsidRPr="005F20AA">
              <w:t>14</w:t>
            </w:r>
          </w:p>
        </w:tc>
      </w:tr>
      <w:tr w:rsidR="007475E4" w:rsidRPr="005F20AA" w14:paraId="6BDFE968"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6B1F994" w14:textId="77777777" w:rsidR="007475E4" w:rsidRPr="005F20AA" w:rsidRDefault="007475E4" w:rsidP="005F20AA">
            <w:pPr>
              <w:pStyle w:val="a3"/>
              <w:rPr>
                <w:rFonts w:eastAsia="Times New Roman"/>
                <w:sz w:val="20"/>
                <w:szCs w:val="20"/>
                <w:lang w:eastAsia="ru-RU"/>
              </w:rPr>
            </w:pPr>
            <w:r w:rsidRPr="005F20AA">
              <w:rPr>
                <w:sz w:val="20"/>
                <w:szCs w:val="20"/>
              </w:rPr>
              <w:t>51</w:t>
            </w:r>
          </w:p>
        </w:tc>
        <w:tc>
          <w:tcPr>
            <w:tcW w:w="3428" w:type="pct"/>
            <w:tcBorders>
              <w:top w:val="single" w:sz="4" w:space="0" w:color="auto"/>
              <w:left w:val="nil"/>
              <w:bottom w:val="single" w:sz="4" w:space="0" w:color="auto"/>
              <w:right w:val="single" w:sz="4" w:space="0" w:color="auto"/>
            </w:tcBorders>
            <w:shd w:val="clear" w:color="auto" w:fill="auto"/>
            <w:vAlign w:val="center"/>
          </w:tcPr>
          <w:p w14:paraId="14C05BA4"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«Спортивно-оздоровительный центр «Атмосфера»</w:t>
            </w:r>
          </w:p>
        </w:tc>
        <w:tc>
          <w:tcPr>
            <w:tcW w:w="667" w:type="pct"/>
            <w:tcBorders>
              <w:top w:val="single" w:sz="4" w:space="0" w:color="auto"/>
              <w:left w:val="nil"/>
              <w:bottom w:val="single" w:sz="4" w:space="0" w:color="auto"/>
              <w:right w:val="single" w:sz="4" w:space="0" w:color="auto"/>
            </w:tcBorders>
            <w:shd w:val="clear" w:color="auto" w:fill="auto"/>
            <w:vAlign w:val="center"/>
          </w:tcPr>
          <w:p w14:paraId="328850E3" w14:textId="77777777" w:rsidR="007475E4" w:rsidRPr="005F20AA" w:rsidRDefault="007475E4" w:rsidP="005F20AA">
            <w:pPr>
              <w:pStyle w:val="a3"/>
              <w:rPr>
                <w:rFonts w:eastAsia="Times New Roman"/>
                <w:bCs/>
                <w:sz w:val="20"/>
                <w:szCs w:val="20"/>
                <w:lang w:eastAsia="ru-RU"/>
              </w:rPr>
            </w:pPr>
            <w:r w:rsidRPr="005F20AA">
              <w:rPr>
                <w:sz w:val="20"/>
                <w:szCs w:val="20"/>
              </w:rPr>
              <w:t>8</w:t>
            </w:r>
          </w:p>
        </w:tc>
        <w:tc>
          <w:tcPr>
            <w:tcW w:w="619" w:type="pct"/>
            <w:tcBorders>
              <w:top w:val="single" w:sz="4" w:space="0" w:color="auto"/>
              <w:left w:val="nil"/>
              <w:bottom w:val="single" w:sz="4" w:space="0" w:color="auto"/>
              <w:right w:val="single" w:sz="4" w:space="0" w:color="auto"/>
            </w:tcBorders>
            <w:shd w:val="clear" w:color="auto" w:fill="auto"/>
            <w:vAlign w:val="center"/>
          </w:tcPr>
          <w:p w14:paraId="3293D1AF" w14:textId="77777777" w:rsidR="007475E4" w:rsidRPr="005F20AA" w:rsidRDefault="007475E4" w:rsidP="005F20AA">
            <w:pPr>
              <w:pStyle w:val="a3"/>
              <w:rPr>
                <w:rFonts w:eastAsia="Times New Roman"/>
                <w:sz w:val="16"/>
                <w:szCs w:val="16"/>
                <w:lang w:eastAsia="ru-RU"/>
              </w:rPr>
            </w:pPr>
            <w:r w:rsidRPr="005F20AA">
              <w:t>8</w:t>
            </w:r>
          </w:p>
        </w:tc>
      </w:tr>
      <w:tr w:rsidR="007475E4" w:rsidRPr="005F20AA" w14:paraId="1EC04311"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80A3BE3" w14:textId="77777777" w:rsidR="007475E4" w:rsidRPr="005F20AA" w:rsidRDefault="007475E4" w:rsidP="005F20AA">
            <w:pPr>
              <w:pStyle w:val="a3"/>
              <w:rPr>
                <w:rFonts w:eastAsia="Times New Roman"/>
                <w:sz w:val="20"/>
                <w:szCs w:val="20"/>
                <w:lang w:eastAsia="ru-RU"/>
              </w:rPr>
            </w:pPr>
            <w:r w:rsidRPr="005F20AA">
              <w:rPr>
                <w:sz w:val="20"/>
                <w:szCs w:val="20"/>
              </w:rPr>
              <w:t>52</w:t>
            </w:r>
          </w:p>
        </w:tc>
        <w:tc>
          <w:tcPr>
            <w:tcW w:w="3428" w:type="pct"/>
            <w:tcBorders>
              <w:top w:val="single" w:sz="4" w:space="0" w:color="auto"/>
              <w:left w:val="nil"/>
              <w:bottom w:val="single" w:sz="4" w:space="0" w:color="auto"/>
              <w:right w:val="single" w:sz="4" w:space="0" w:color="auto"/>
            </w:tcBorders>
            <w:shd w:val="clear" w:color="auto" w:fill="auto"/>
            <w:vAlign w:val="center"/>
          </w:tcPr>
          <w:p w14:paraId="0BA825BF"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некоммерческую организацию Центр социального и медицинского обслуживания населения «Заботливое сердце»</w:t>
            </w:r>
          </w:p>
        </w:tc>
        <w:tc>
          <w:tcPr>
            <w:tcW w:w="667" w:type="pct"/>
            <w:tcBorders>
              <w:top w:val="single" w:sz="4" w:space="0" w:color="auto"/>
              <w:left w:val="nil"/>
              <w:bottom w:val="single" w:sz="4" w:space="0" w:color="auto"/>
              <w:right w:val="single" w:sz="4" w:space="0" w:color="auto"/>
            </w:tcBorders>
            <w:shd w:val="clear" w:color="auto" w:fill="auto"/>
            <w:vAlign w:val="center"/>
          </w:tcPr>
          <w:p w14:paraId="4CBCBF4B" w14:textId="77777777" w:rsidR="007475E4" w:rsidRPr="005F20AA" w:rsidRDefault="007475E4" w:rsidP="005F20AA">
            <w:pPr>
              <w:pStyle w:val="a3"/>
              <w:rPr>
                <w:rFonts w:eastAsia="Times New Roman"/>
                <w:bCs/>
                <w:sz w:val="20"/>
                <w:szCs w:val="20"/>
                <w:lang w:eastAsia="ru-RU"/>
              </w:rPr>
            </w:pPr>
            <w:r w:rsidRPr="005F20AA">
              <w:rPr>
                <w:sz w:val="20"/>
                <w:szCs w:val="20"/>
              </w:rPr>
              <w:t>1</w:t>
            </w:r>
          </w:p>
        </w:tc>
        <w:tc>
          <w:tcPr>
            <w:tcW w:w="619" w:type="pct"/>
            <w:tcBorders>
              <w:top w:val="single" w:sz="4" w:space="0" w:color="auto"/>
              <w:left w:val="nil"/>
              <w:bottom w:val="single" w:sz="4" w:space="0" w:color="auto"/>
              <w:right w:val="single" w:sz="4" w:space="0" w:color="auto"/>
            </w:tcBorders>
            <w:shd w:val="clear" w:color="auto" w:fill="auto"/>
            <w:vAlign w:val="center"/>
          </w:tcPr>
          <w:p w14:paraId="00036EDA" w14:textId="77777777" w:rsidR="007475E4" w:rsidRPr="005F20AA" w:rsidRDefault="007475E4" w:rsidP="005F20AA">
            <w:pPr>
              <w:pStyle w:val="a3"/>
              <w:rPr>
                <w:rFonts w:eastAsia="Times New Roman"/>
                <w:sz w:val="16"/>
                <w:szCs w:val="16"/>
                <w:lang w:eastAsia="ru-RU"/>
              </w:rPr>
            </w:pPr>
            <w:r w:rsidRPr="005F20AA">
              <w:t>1</w:t>
            </w:r>
          </w:p>
        </w:tc>
      </w:tr>
      <w:tr w:rsidR="007475E4" w:rsidRPr="005F20AA" w14:paraId="2E443F9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0D99A8C" w14:textId="77777777" w:rsidR="007475E4" w:rsidRPr="005F20AA" w:rsidRDefault="007475E4" w:rsidP="005F20AA">
            <w:pPr>
              <w:pStyle w:val="a3"/>
              <w:rPr>
                <w:rFonts w:eastAsia="Times New Roman"/>
                <w:sz w:val="20"/>
                <w:szCs w:val="20"/>
                <w:lang w:eastAsia="ru-RU"/>
              </w:rPr>
            </w:pPr>
            <w:r w:rsidRPr="005F20AA">
              <w:rPr>
                <w:sz w:val="20"/>
                <w:szCs w:val="20"/>
              </w:rPr>
              <w:t>53</w:t>
            </w:r>
          </w:p>
        </w:tc>
        <w:tc>
          <w:tcPr>
            <w:tcW w:w="3428" w:type="pct"/>
            <w:tcBorders>
              <w:top w:val="single" w:sz="4" w:space="0" w:color="auto"/>
              <w:left w:val="nil"/>
              <w:bottom w:val="single" w:sz="4" w:space="0" w:color="auto"/>
              <w:right w:val="single" w:sz="4" w:space="0" w:color="auto"/>
            </w:tcBorders>
            <w:shd w:val="clear" w:color="auto" w:fill="auto"/>
            <w:vAlign w:val="center"/>
          </w:tcPr>
          <w:p w14:paraId="470ADD70"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социально-психологической помощи населению «</w:t>
            </w:r>
            <w:proofErr w:type="spellStart"/>
            <w:r w:rsidRPr="005F20AA">
              <w:rPr>
                <w:sz w:val="20"/>
                <w:szCs w:val="20"/>
              </w:rPr>
              <w:t>ВестаПлюс</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06DDFB7D" w14:textId="77777777" w:rsidR="007475E4" w:rsidRPr="005F20AA" w:rsidRDefault="007475E4" w:rsidP="005F20AA">
            <w:pPr>
              <w:pStyle w:val="a3"/>
              <w:rPr>
                <w:rFonts w:eastAsia="Times New Roman"/>
                <w:bCs/>
                <w:sz w:val="20"/>
                <w:szCs w:val="20"/>
                <w:lang w:eastAsia="ru-RU"/>
              </w:rPr>
            </w:pPr>
            <w:r w:rsidRPr="005F20AA">
              <w:rPr>
                <w:sz w:val="20"/>
                <w:szCs w:val="20"/>
              </w:rPr>
              <w:t>7</w:t>
            </w:r>
          </w:p>
        </w:tc>
        <w:tc>
          <w:tcPr>
            <w:tcW w:w="619" w:type="pct"/>
            <w:tcBorders>
              <w:top w:val="single" w:sz="4" w:space="0" w:color="auto"/>
              <w:left w:val="nil"/>
              <w:bottom w:val="single" w:sz="4" w:space="0" w:color="auto"/>
              <w:right w:val="single" w:sz="4" w:space="0" w:color="auto"/>
            </w:tcBorders>
            <w:shd w:val="clear" w:color="auto" w:fill="auto"/>
            <w:vAlign w:val="center"/>
          </w:tcPr>
          <w:p w14:paraId="0D05B02C" w14:textId="77777777" w:rsidR="007475E4" w:rsidRPr="005F20AA" w:rsidRDefault="007475E4" w:rsidP="005F20AA">
            <w:pPr>
              <w:pStyle w:val="a3"/>
              <w:rPr>
                <w:rFonts w:eastAsia="Times New Roman"/>
                <w:sz w:val="16"/>
                <w:szCs w:val="16"/>
                <w:lang w:eastAsia="ru-RU"/>
              </w:rPr>
            </w:pPr>
            <w:r w:rsidRPr="005F20AA">
              <w:t>7</w:t>
            </w:r>
          </w:p>
        </w:tc>
      </w:tr>
      <w:tr w:rsidR="007475E4" w:rsidRPr="005F20AA" w14:paraId="3C5E091A"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B48086E" w14:textId="77777777" w:rsidR="007475E4" w:rsidRPr="005F20AA" w:rsidRDefault="007475E4" w:rsidP="005F20AA">
            <w:pPr>
              <w:pStyle w:val="a3"/>
              <w:rPr>
                <w:rFonts w:eastAsia="Times New Roman"/>
                <w:sz w:val="20"/>
                <w:szCs w:val="20"/>
                <w:lang w:eastAsia="ru-RU"/>
              </w:rPr>
            </w:pPr>
            <w:r w:rsidRPr="005F20AA">
              <w:rPr>
                <w:sz w:val="20"/>
                <w:szCs w:val="20"/>
              </w:rPr>
              <w:t>54</w:t>
            </w:r>
          </w:p>
        </w:tc>
        <w:tc>
          <w:tcPr>
            <w:tcW w:w="3428" w:type="pct"/>
            <w:tcBorders>
              <w:top w:val="single" w:sz="4" w:space="0" w:color="auto"/>
              <w:left w:val="nil"/>
              <w:bottom w:val="single" w:sz="4" w:space="0" w:color="auto"/>
              <w:right w:val="single" w:sz="4" w:space="0" w:color="auto"/>
            </w:tcBorders>
            <w:shd w:val="clear" w:color="auto" w:fill="auto"/>
            <w:vAlign w:val="center"/>
          </w:tcPr>
          <w:p w14:paraId="65781A82"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социальной адаптации и реабилитации «Вектор»</w:t>
            </w:r>
          </w:p>
        </w:tc>
        <w:tc>
          <w:tcPr>
            <w:tcW w:w="667" w:type="pct"/>
            <w:tcBorders>
              <w:top w:val="single" w:sz="4" w:space="0" w:color="auto"/>
              <w:left w:val="nil"/>
              <w:bottom w:val="single" w:sz="4" w:space="0" w:color="auto"/>
              <w:right w:val="single" w:sz="4" w:space="0" w:color="auto"/>
            </w:tcBorders>
            <w:shd w:val="clear" w:color="auto" w:fill="auto"/>
            <w:vAlign w:val="center"/>
          </w:tcPr>
          <w:p w14:paraId="4B9DD00E" w14:textId="77777777" w:rsidR="007475E4" w:rsidRPr="005F20AA" w:rsidRDefault="007475E4" w:rsidP="005F20AA">
            <w:pPr>
              <w:pStyle w:val="a3"/>
              <w:rPr>
                <w:rFonts w:eastAsia="Times New Roman"/>
                <w:bCs/>
                <w:sz w:val="20"/>
                <w:szCs w:val="20"/>
                <w:lang w:eastAsia="ru-RU"/>
              </w:rPr>
            </w:pPr>
            <w:r w:rsidRPr="005F20AA">
              <w:rPr>
                <w:sz w:val="20"/>
                <w:szCs w:val="20"/>
              </w:rPr>
              <w:t>26</w:t>
            </w:r>
          </w:p>
        </w:tc>
        <w:tc>
          <w:tcPr>
            <w:tcW w:w="619" w:type="pct"/>
            <w:tcBorders>
              <w:top w:val="single" w:sz="4" w:space="0" w:color="auto"/>
              <w:left w:val="nil"/>
              <w:bottom w:val="single" w:sz="4" w:space="0" w:color="auto"/>
              <w:right w:val="single" w:sz="4" w:space="0" w:color="auto"/>
            </w:tcBorders>
            <w:shd w:val="clear" w:color="auto" w:fill="auto"/>
            <w:vAlign w:val="center"/>
          </w:tcPr>
          <w:p w14:paraId="00439955" w14:textId="77777777" w:rsidR="007475E4" w:rsidRPr="005F20AA" w:rsidRDefault="007475E4" w:rsidP="005F20AA">
            <w:pPr>
              <w:pStyle w:val="a3"/>
              <w:rPr>
                <w:rFonts w:eastAsia="Times New Roman"/>
                <w:sz w:val="16"/>
                <w:szCs w:val="16"/>
                <w:lang w:eastAsia="ru-RU"/>
              </w:rPr>
            </w:pPr>
            <w:r w:rsidRPr="005F20AA">
              <w:t>26</w:t>
            </w:r>
          </w:p>
        </w:tc>
      </w:tr>
      <w:tr w:rsidR="007475E4" w:rsidRPr="005F20AA" w14:paraId="16AE4045"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E8FFF43" w14:textId="77777777" w:rsidR="007475E4" w:rsidRPr="005F20AA" w:rsidRDefault="007475E4" w:rsidP="005F20AA">
            <w:pPr>
              <w:pStyle w:val="a3"/>
              <w:rPr>
                <w:rFonts w:eastAsia="Times New Roman"/>
                <w:sz w:val="20"/>
                <w:szCs w:val="20"/>
                <w:lang w:eastAsia="ru-RU"/>
              </w:rPr>
            </w:pPr>
            <w:r w:rsidRPr="005F20AA">
              <w:rPr>
                <w:sz w:val="20"/>
                <w:szCs w:val="20"/>
              </w:rPr>
              <w:t>55</w:t>
            </w:r>
          </w:p>
        </w:tc>
        <w:tc>
          <w:tcPr>
            <w:tcW w:w="3428" w:type="pct"/>
            <w:tcBorders>
              <w:top w:val="single" w:sz="4" w:space="0" w:color="auto"/>
              <w:left w:val="nil"/>
              <w:bottom w:val="single" w:sz="4" w:space="0" w:color="auto"/>
              <w:right w:val="single" w:sz="4" w:space="0" w:color="auto"/>
            </w:tcBorders>
            <w:shd w:val="clear" w:color="auto" w:fill="auto"/>
            <w:vAlign w:val="center"/>
          </w:tcPr>
          <w:p w14:paraId="7540AD3D" w14:textId="77777777" w:rsidR="007475E4" w:rsidRPr="005F20AA" w:rsidRDefault="007475E4" w:rsidP="005F20AA">
            <w:pPr>
              <w:pStyle w:val="a3"/>
              <w:jc w:val="left"/>
              <w:rPr>
                <w:rFonts w:eastAsia="Times New Roman"/>
                <w:bCs/>
                <w:sz w:val="20"/>
                <w:szCs w:val="20"/>
                <w:lang w:eastAsia="ru-RU"/>
              </w:rPr>
            </w:pPr>
            <w:r w:rsidRPr="005F20AA">
              <w:rPr>
                <w:sz w:val="20"/>
                <w:szCs w:val="20"/>
              </w:rPr>
              <w:t>Региональная общественная организация «Детский клуб развития творческих и физических способностей «Апельсин»</w:t>
            </w:r>
          </w:p>
        </w:tc>
        <w:tc>
          <w:tcPr>
            <w:tcW w:w="667" w:type="pct"/>
            <w:tcBorders>
              <w:top w:val="single" w:sz="4" w:space="0" w:color="auto"/>
              <w:left w:val="nil"/>
              <w:bottom w:val="single" w:sz="4" w:space="0" w:color="auto"/>
              <w:right w:val="single" w:sz="4" w:space="0" w:color="auto"/>
            </w:tcBorders>
            <w:shd w:val="clear" w:color="auto" w:fill="auto"/>
            <w:vAlign w:val="center"/>
          </w:tcPr>
          <w:p w14:paraId="4D42FFC2" w14:textId="77777777" w:rsidR="007475E4" w:rsidRPr="005F20AA" w:rsidRDefault="007475E4" w:rsidP="005F20AA">
            <w:pPr>
              <w:pStyle w:val="a3"/>
              <w:rPr>
                <w:rFonts w:eastAsia="Times New Roman"/>
                <w:bCs/>
                <w:sz w:val="20"/>
                <w:szCs w:val="20"/>
                <w:lang w:eastAsia="ru-RU"/>
              </w:rPr>
            </w:pPr>
            <w:r w:rsidRPr="005F20AA">
              <w:rPr>
                <w:sz w:val="20"/>
                <w:szCs w:val="20"/>
              </w:rPr>
              <w:t>1</w:t>
            </w:r>
          </w:p>
        </w:tc>
        <w:tc>
          <w:tcPr>
            <w:tcW w:w="619" w:type="pct"/>
            <w:tcBorders>
              <w:top w:val="single" w:sz="4" w:space="0" w:color="auto"/>
              <w:left w:val="nil"/>
              <w:bottom w:val="single" w:sz="4" w:space="0" w:color="auto"/>
              <w:right w:val="single" w:sz="4" w:space="0" w:color="auto"/>
            </w:tcBorders>
            <w:shd w:val="clear" w:color="auto" w:fill="auto"/>
            <w:vAlign w:val="center"/>
          </w:tcPr>
          <w:p w14:paraId="1E5AA665" w14:textId="77777777" w:rsidR="007475E4" w:rsidRPr="005F20AA" w:rsidRDefault="007475E4" w:rsidP="005F20AA">
            <w:pPr>
              <w:pStyle w:val="a3"/>
              <w:rPr>
                <w:rFonts w:eastAsia="Times New Roman"/>
                <w:sz w:val="16"/>
                <w:szCs w:val="16"/>
                <w:lang w:eastAsia="ru-RU"/>
              </w:rPr>
            </w:pPr>
            <w:r w:rsidRPr="005F20AA">
              <w:t>1</w:t>
            </w:r>
          </w:p>
        </w:tc>
      </w:tr>
      <w:tr w:rsidR="007475E4" w:rsidRPr="005F20AA" w14:paraId="4D2906E1"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5E446CC" w14:textId="77777777" w:rsidR="007475E4" w:rsidRPr="005F20AA" w:rsidRDefault="007475E4" w:rsidP="005F20AA">
            <w:pPr>
              <w:pStyle w:val="a3"/>
              <w:rPr>
                <w:rFonts w:eastAsia="Times New Roman"/>
                <w:sz w:val="20"/>
                <w:szCs w:val="20"/>
                <w:lang w:eastAsia="ru-RU"/>
              </w:rPr>
            </w:pPr>
            <w:r w:rsidRPr="005F20AA">
              <w:rPr>
                <w:sz w:val="20"/>
                <w:szCs w:val="20"/>
              </w:rPr>
              <w:t>56</w:t>
            </w:r>
          </w:p>
        </w:tc>
        <w:tc>
          <w:tcPr>
            <w:tcW w:w="3428" w:type="pct"/>
            <w:tcBorders>
              <w:top w:val="single" w:sz="4" w:space="0" w:color="auto"/>
              <w:left w:val="nil"/>
              <w:bottom w:val="single" w:sz="4" w:space="0" w:color="auto"/>
              <w:right w:val="single" w:sz="4" w:space="0" w:color="auto"/>
            </w:tcBorders>
            <w:shd w:val="clear" w:color="auto" w:fill="auto"/>
            <w:vAlign w:val="center"/>
          </w:tcPr>
          <w:p w14:paraId="117CCEA3" w14:textId="77777777" w:rsidR="007475E4" w:rsidRPr="005F20AA" w:rsidRDefault="007475E4" w:rsidP="005F20AA">
            <w:pPr>
              <w:pStyle w:val="a3"/>
              <w:jc w:val="left"/>
              <w:rPr>
                <w:rFonts w:eastAsia="Times New Roman"/>
                <w:bCs/>
                <w:sz w:val="20"/>
                <w:szCs w:val="20"/>
                <w:lang w:eastAsia="ru-RU"/>
              </w:rPr>
            </w:pPr>
            <w:r w:rsidRPr="005F20AA">
              <w:rPr>
                <w:sz w:val="20"/>
                <w:szCs w:val="20"/>
              </w:rPr>
              <w:t>Благотворительный фонд помощи нуждающимся «Добро без границ»</w:t>
            </w:r>
          </w:p>
        </w:tc>
        <w:tc>
          <w:tcPr>
            <w:tcW w:w="667" w:type="pct"/>
            <w:tcBorders>
              <w:top w:val="single" w:sz="4" w:space="0" w:color="auto"/>
              <w:left w:val="nil"/>
              <w:bottom w:val="single" w:sz="4" w:space="0" w:color="auto"/>
              <w:right w:val="single" w:sz="4" w:space="0" w:color="auto"/>
            </w:tcBorders>
            <w:shd w:val="clear" w:color="auto" w:fill="auto"/>
            <w:vAlign w:val="center"/>
          </w:tcPr>
          <w:p w14:paraId="7C100479" w14:textId="77777777" w:rsidR="007475E4" w:rsidRPr="005F20AA" w:rsidRDefault="007475E4" w:rsidP="005F20AA">
            <w:pPr>
              <w:pStyle w:val="a3"/>
              <w:rPr>
                <w:rFonts w:eastAsia="Times New Roman"/>
                <w:bCs/>
                <w:sz w:val="20"/>
                <w:szCs w:val="20"/>
                <w:lang w:eastAsia="ru-RU"/>
              </w:rPr>
            </w:pPr>
            <w:r w:rsidRPr="005F20AA">
              <w:rPr>
                <w:sz w:val="20"/>
                <w:szCs w:val="20"/>
              </w:rPr>
              <w:t>59</w:t>
            </w:r>
          </w:p>
        </w:tc>
        <w:tc>
          <w:tcPr>
            <w:tcW w:w="619" w:type="pct"/>
            <w:tcBorders>
              <w:top w:val="single" w:sz="4" w:space="0" w:color="auto"/>
              <w:left w:val="nil"/>
              <w:bottom w:val="single" w:sz="4" w:space="0" w:color="auto"/>
              <w:right w:val="single" w:sz="4" w:space="0" w:color="auto"/>
            </w:tcBorders>
            <w:shd w:val="clear" w:color="auto" w:fill="auto"/>
            <w:vAlign w:val="center"/>
          </w:tcPr>
          <w:p w14:paraId="0D889E2E" w14:textId="77777777" w:rsidR="007475E4" w:rsidRPr="005F20AA" w:rsidRDefault="007475E4" w:rsidP="005F20AA">
            <w:pPr>
              <w:pStyle w:val="a3"/>
              <w:rPr>
                <w:rFonts w:eastAsia="Times New Roman"/>
                <w:sz w:val="16"/>
                <w:szCs w:val="16"/>
                <w:lang w:eastAsia="ru-RU"/>
              </w:rPr>
            </w:pPr>
            <w:r w:rsidRPr="005F20AA">
              <w:t>59</w:t>
            </w:r>
          </w:p>
        </w:tc>
      </w:tr>
      <w:tr w:rsidR="007475E4" w:rsidRPr="005F20AA" w14:paraId="29F0D897"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9F9BA1C" w14:textId="77777777" w:rsidR="007475E4" w:rsidRPr="005F20AA" w:rsidRDefault="007475E4" w:rsidP="005F20AA">
            <w:pPr>
              <w:pStyle w:val="a3"/>
              <w:rPr>
                <w:rFonts w:eastAsia="Times New Roman"/>
                <w:sz w:val="20"/>
                <w:szCs w:val="20"/>
                <w:lang w:eastAsia="ru-RU"/>
              </w:rPr>
            </w:pPr>
            <w:r w:rsidRPr="005F20AA">
              <w:rPr>
                <w:sz w:val="20"/>
                <w:szCs w:val="20"/>
              </w:rPr>
              <w:lastRenderedPageBreak/>
              <w:t>57</w:t>
            </w:r>
          </w:p>
        </w:tc>
        <w:tc>
          <w:tcPr>
            <w:tcW w:w="3428" w:type="pct"/>
            <w:tcBorders>
              <w:top w:val="single" w:sz="4" w:space="0" w:color="auto"/>
              <w:left w:val="nil"/>
              <w:bottom w:val="single" w:sz="4" w:space="0" w:color="auto"/>
              <w:right w:val="single" w:sz="4" w:space="0" w:color="auto"/>
            </w:tcBorders>
            <w:shd w:val="clear" w:color="auto" w:fill="auto"/>
            <w:vAlign w:val="center"/>
          </w:tcPr>
          <w:p w14:paraId="3C658BE1"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w:t>
            </w:r>
            <w:proofErr w:type="spellStart"/>
            <w:r w:rsidRPr="005F20AA">
              <w:rPr>
                <w:sz w:val="20"/>
                <w:szCs w:val="20"/>
              </w:rPr>
              <w:t>Умничка</w:t>
            </w:r>
            <w:proofErr w:type="spellEnd"/>
            <w:r w:rsidRPr="005F20AA">
              <w:rPr>
                <w:sz w:val="20"/>
                <w:szCs w:val="20"/>
              </w:rPr>
              <w:t>-НВ»</w:t>
            </w:r>
          </w:p>
        </w:tc>
        <w:tc>
          <w:tcPr>
            <w:tcW w:w="667" w:type="pct"/>
            <w:tcBorders>
              <w:top w:val="single" w:sz="4" w:space="0" w:color="auto"/>
              <w:left w:val="nil"/>
              <w:bottom w:val="single" w:sz="4" w:space="0" w:color="auto"/>
              <w:right w:val="single" w:sz="4" w:space="0" w:color="auto"/>
            </w:tcBorders>
            <w:shd w:val="clear" w:color="auto" w:fill="auto"/>
            <w:vAlign w:val="center"/>
          </w:tcPr>
          <w:p w14:paraId="1EB40A10" w14:textId="77777777" w:rsidR="007475E4" w:rsidRPr="005F20AA" w:rsidRDefault="007475E4" w:rsidP="005F20AA">
            <w:pPr>
              <w:pStyle w:val="a3"/>
              <w:rPr>
                <w:rFonts w:eastAsia="Times New Roman"/>
                <w:bCs/>
                <w:sz w:val="20"/>
                <w:szCs w:val="20"/>
                <w:lang w:eastAsia="ru-RU"/>
              </w:rPr>
            </w:pPr>
            <w:r w:rsidRPr="005F20AA">
              <w:rPr>
                <w:sz w:val="20"/>
                <w:szCs w:val="20"/>
              </w:rPr>
              <w:t>108</w:t>
            </w:r>
          </w:p>
        </w:tc>
        <w:tc>
          <w:tcPr>
            <w:tcW w:w="619" w:type="pct"/>
            <w:tcBorders>
              <w:top w:val="single" w:sz="4" w:space="0" w:color="auto"/>
              <w:left w:val="nil"/>
              <w:bottom w:val="single" w:sz="4" w:space="0" w:color="auto"/>
              <w:right w:val="single" w:sz="4" w:space="0" w:color="auto"/>
            </w:tcBorders>
            <w:shd w:val="clear" w:color="auto" w:fill="auto"/>
            <w:vAlign w:val="center"/>
          </w:tcPr>
          <w:p w14:paraId="7BF2BAAF" w14:textId="77777777" w:rsidR="007475E4" w:rsidRPr="005F20AA" w:rsidRDefault="007475E4" w:rsidP="005F20AA">
            <w:pPr>
              <w:pStyle w:val="a3"/>
              <w:rPr>
                <w:rFonts w:eastAsia="Times New Roman"/>
                <w:sz w:val="16"/>
                <w:szCs w:val="16"/>
                <w:lang w:eastAsia="ru-RU"/>
              </w:rPr>
            </w:pPr>
            <w:r w:rsidRPr="005F20AA">
              <w:t>108</w:t>
            </w:r>
          </w:p>
        </w:tc>
      </w:tr>
      <w:tr w:rsidR="007475E4" w:rsidRPr="005F20AA" w14:paraId="78C11FF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7B1ED01" w14:textId="77777777" w:rsidR="007475E4" w:rsidRPr="005F20AA" w:rsidRDefault="007475E4" w:rsidP="005F20AA">
            <w:pPr>
              <w:pStyle w:val="a3"/>
              <w:rPr>
                <w:rFonts w:eastAsia="Times New Roman"/>
                <w:sz w:val="20"/>
                <w:szCs w:val="20"/>
                <w:lang w:eastAsia="ru-RU"/>
              </w:rPr>
            </w:pPr>
            <w:r w:rsidRPr="005F20AA">
              <w:rPr>
                <w:sz w:val="20"/>
                <w:szCs w:val="20"/>
              </w:rPr>
              <w:t>58</w:t>
            </w:r>
          </w:p>
        </w:tc>
        <w:tc>
          <w:tcPr>
            <w:tcW w:w="3428" w:type="pct"/>
            <w:tcBorders>
              <w:top w:val="single" w:sz="4" w:space="0" w:color="auto"/>
              <w:left w:val="nil"/>
              <w:bottom w:val="single" w:sz="4" w:space="0" w:color="auto"/>
              <w:right w:val="single" w:sz="4" w:space="0" w:color="auto"/>
            </w:tcBorders>
            <w:shd w:val="clear" w:color="auto" w:fill="auto"/>
            <w:vAlign w:val="center"/>
          </w:tcPr>
          <w:p w14:paraId="1FDDF22B" w14:textId="77777777" w:rsidR="007475E4" w:rsidRPr="005F20AA" w:rsidRDefault="007475E4" w:rsidP="005F20AA">
            <w:pPr>
              <w:pStyle w:val="a3"/>
              <w:jc w:val="left"/>
              <w:rPr>
                <w:rFonts w:eastAsia="Times New Roman"/>
                <w:bCs/>
                <w:sz w:val="20"/>
                <w:szCs w:val="20"/>
                <w:lang w:eastAsia="ru-RU"/>
              </w:rPr>
            </w:pPr>
            <w:r w:rsidRPr="005F20AA">
              <w:rPr>
                <w:sz w:val="20"/>
                <w:szCs w:val="20"/>
              </w:rPr>
              <w:t>Региональный благотворительный фонд «Лучик света»</w:t>
            </w:r>
          </w:p>
        </w:tc>
        <w:tc>
          <w:tcPr>
            <w:tcW w:w="667" w:type="pct"/>
            <w:tcBorders>
              <w:top w:val="single" w:sz="4" w:space="0" w:color="auto"/>
              <w:left w:val="nil"/>
              <w:bottom w:val="single" w:sz="4" w:space="0" w:color="auto"/>
              <w:right w:val="single" w:sz="4" w:space="0" w:color="auto"/>
            </w:tcBorders>
            <w:shd w:val="clear" w:color="auto" w:fill="auto"/>
            <w:vAlign w:val="center"/>
          </w:tcPr>
          <w:p w14:paraId="20A014F2" w14:textId="77777777" w:rsidR="007475E4" w:rsidRPr="005F20AA" w:rsidRDefault="007475E4" w:rsidP="005F20AA">
            <w:pPr>
              <w:pStyle w:val="a3"/>
              <w:rPr>
                <w:rFonts w:eastAsia="Times New Roman"/>
                <w:bCs/>
                <w:sz w:val="20"/>
                <w:szCs w:val="20"/>
                <w:lang w:eastAsia="ru-RU"/>
              </w:rPr>
            </w:pPr>
            <w:r w:rsidRPr="005F20AA">
              <w:rPr>
                <w:sz w:val="20"/>
                <w:szCs w:val="20"/>
              </w:rPr>
              <w:t>131</w:t>
            </w:r>
          </w:p>
        </w:tc>
        <w:tc>
          <w:tcPr>
            <w:tcW w:w="619" w:type="pct"/>
            <w:tcBorders>
              <w:top w:val="single" w:sz="4" w:space="0" w:color="auto"/>
              <w:left w:val="nil"/>
              <w:bottom w:val="single" w:sz="4" w:space="0" w:color="auto"/>
              <w:right w:val="single" w:sz="4" w:space="0" w:color="auto"/>
            </w:tcBorders>
            <w:shd w:val="clear" w:color="auto" w:fill="auto"/>
            <w:vAlign w:val="center"/>
          </w:tcPr>
          <w:p w14:paraId="385039AB" w14:textId="77777777" w:rsidR="007475E4" w:rsidRPr="005F20AA" w:rsidRDefault="007475E4" w:rsidP="005F20AA">
            <w:pPr>
              <w:pStyle w:val="a3"/>
              <w:rPr>
                <w:rFonts w:eastAsia="Times New Roman"/>
                <w:sz w:val="16"/>
                <w:szCs w:val="16"/>
                <w:lang w:eastAsia="ru-RU"/>
              </w:rPr>
            </w:pPr>
            <w:r w:rsidRPr="005F20AA">
              <w:t>98</w:t>
            </w:r>
          </w:p>
        </w:tc>
      </w:tr>
      <w:tr w:rsidR="007475E4" w:rsidRPr="005F20AA" w14:paraId="5E9F319B"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3F47EE8" w14:textId="77777777" w:rsidR="007475E4" w:rsidRPr="005F20AA" w:rsidRDefault="007475E4" w:rsidP="005F20AA">
            <w:pPr>
              <w:pStyle w:val="a3"/>
              <w:rPr>
                <w:rFonts w:eastAsia="Times New Roman"/>
                <w:sz w:val="20"/>
                <w:szCs w:val="20"/>
                <w:lang w:eastAsia="ru-RU"/>
              </w:rPr>
            </w:pPr>
            <w:r w:rsidRPr="005F20AA">
              <w:rPr>
                <w:sz w:val="20"/>
                <w:szCs w:val="20"/>
              </w:rPr>
              <w:t>59</w:t>
            </w:r>
          </w:p>
        </w:tc>
        <w:tc>
          <w:tcPr>
            <w:tcW w:w="3428" w:type="pct"/>
            <w:tcBorders>
              <w:top w:val="single" w:sz="4" w:space="0" w:color="auto"/>
              <w:left w:val="nil"/>
              <w:bottom w:val="single" w:sz="4" w:space="0" w:color="auto"/>
              <w:right w:val="single" w:sz="4" w:space="0" w:color="auto"/>
            </w:tcBorders>
            <w:shd w:val="clear" w:color="auto" w:fill="auto"/>
            <w:vAlign w:val="center"/>
          </w:tcPr>
          <w:p w14:paraId="75B55009" w14:textId="77777777" w:rsidR="007475E4" w:rsidRPr="005F20AA" w:rsidRDefault="007475E4" w:rsidP="005F20AA">
            <w:pPr>
              <w:pStyle w:val="a3"/>
              <w:jc w:val="left"/>
              <w:rPr>
                <w:rFonts w:eastAsia="Times New Roman"/>
                <w:bCs/>
                <w:sz w:val="20"/>
                <w:szCs w:val="20"/>
                <w:lang w:eastAsia="ru-RU"/>
              </w:rPr>
            </w:pPr>
            <w:r w:rsidRPr="005F20AA">
              <w:rPr>
                <w:sz w:val="20"/>
                <w:szCs w:val="20"/>
              </w:rPr>
              <w:t>Благотворительный фонд адресной помощи «Путь милосердия»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47CC6D98" w14:textId="77777777" w:rsidR="007475E4" w:rsidRPr="005F20AA" w:rsidRDefault="007475E4" w:rsidP="005F20AA">
            <w:pPr>
              <w:pStyle w:val="a3"/>
              <w:rPr>
                <w:rFonts w:eastAsia="Times New Roman"/>
                <w:bCs/>
                <w:sz w:val="20"/>
                <w:szCs w:val="20"/>
                <w:lang w:eastAsia="ru-RU"/>
              </w:rPr>
            </w:pPr>
            <w:r w:rsidRPr="005F20AA">
              <w:rPr>
                <w:sz w:val="20"/>
                <w:szCs w:val="20"/>
              </w:rPr>
              <w:t>51</w:t>
            </w:r>
          </w:p>
        </w:tc>
        <w:tc>
          <w:tcPr>
            <w:tcW w:w="619" w:type="pct"/>
            <w:tcBorders>
              <w:top w:val="single" w:sz="4" w:space="0" w:color="auto"/>
              <w:left w:val="nil"/>
              <w:bottom w:val="single" w:sz="4" w:space="0" w:color="auto"/>
              <w:right w:val="single" w:sz="4" w:space="0" w:color="auto"/>
            </w:tcBorders>
            <w:shd w:val="clear" w:color="auto" w:fill="auto"/>
            <w:vAlign w:val="center"/>
          </w:tcPr>
          <w:p w14:paraId="089531AB" w14:textId="77777777" w:rsidR="007475E4" w:rsidRPr="005F20AA" w:rsidRDefault="007475E4" w:rsidP="005F20AA">
            <w:pPr>
              <w:pStyle w:val="a3"/>
              <w:rPr>
                <w:rFonts w:eastAsia="Times New Roman"/>
                <w:sz w:val="16"/>
                <w:szCs w:val="16"/>
                <w:lang w:eastAsia="ru-RU"/>
              </w:rPr>
            </w:pPr>
            <w:r w:rsidRPr="005F20AA">
              <w:t>51</w:t>
            </w:r>
          </w:p>
        </w:tc>
      </w:tr>
      <w:tr w:rsidR="007475E4" w:rsidRPr="005F20AA" w14:paraId="0648D291"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1C3EE1E6" w14:textId="77777777" w:rsidR="007475E4" w:rsidRPr="005F20AA" w:rsidRDefault="007475E4" w:rsidP="005F20AA">
            <w:pPr>
              <w:pStyle w:val="a3"/>
              <w:rPr>
                <w:rFonts w:eastAsia="Times New Roman"/>
                <w:sz w:val="20"/>
                <w:szCs w:val="20"/>
                <w:lang w:eastAsia="ru-RU"/>
              </w:rPr>
            </w:pPr>
            <w:r w:rsidRPr="005F20AA">
              <w:rPr>
                <w:sz w:val="20"/>
                <w:szCs w:val="20"/>
              </w:rPr>
              <w:t>60</w:t>
            </w:r>
          </w:p>
        </w:tc>
        <w:tc>
          <w:tcPr>
            <w:tcW w:w="3428" w:type="pct"/>
            <w:tcBorders>
              <w:top w:val="single" w:sz="4" w:space="0" w:color="auto"/>
              <w:left w:val="nil"/>
              <w:bottom w:val="single" w:sz="4" w:space="0" w:color="auto"/>
              <w:right w:val="single" w:sz="4" w:space="0" w:color="auto"/>
            </w:tcBorders>
            <w:shd w:val="clear" w:color="auto" w:fill="auto"/>
            <w:vAlign w:val="center"/>
          </w:tcPr>
          <w:p w14:paraId="336CFF2F" w14:textId="77777777" w:rsidR="007475E4" w:rsidRPr="005F20AA" w:rsidRDefault="007475E4" w:rsidP="005F20AA">
            <w:pPr>
              <w:pStyle w:val="a3"/>
              <w:jc w:val="left"/>
              <w:rPr>
                <w:rFonts w:eastAsia="Times New Roman"/>
                <w:bCs/>
                <w:sz w:val="20"/>
                <w:szCs w:val="20"/>
                <w:lang w:eastAsia="ru-RU"/>
              </w:rPr>
            </w:pPr>
            <w:r w:rsidRPr="005F20AA">
              <w:rPr>
                <w:sz w:val="20"/>
                <w:szCs w:val="20"/>
              </w:rPr>
              <w:t>Местная Региональная общественная организация «Инклюзивный социально-творческий центр «</w:t>
            </w:r>
            <w:proofErr w:type="spellStart"/>
            <w:r w:rsidRPr="005F20AA">
              <w:rPr>
                <w:sz w:val="20"/>
                <w:szCs w:val="20"/>
              </w:rPr>
              <w:t>САМиТ</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7786849D" w14:textId="77777777" w:rsidR="007475E4" w:rsidRPr="005F20AA" w:rsidRDefault="007475E4" w:rsidP="005F20AA">
            <w:pPr>
              <w:pStyle w:val="a3"/>
              <w:rPr>
                <w:rFonts w:eastAsia="Times New Roman"/>
                <w:bCs/>
                <w:sz w:val="20"/>
                <w:szCs w:val="20"/>
                <w:lang w:eastAsia="ru-RU"/>
              </w:rPr>
            </w:pPr>
            <w:r w:rsidRPr="005F20AA">
              <w:rPr>
                <w:sz w:val="20"/>
                <w:szCs w:val="20"/>
              </w:rPr>
              <w:t>18</w:t>
            </w:r>
          </w:p>
        </w:tc>
        <w:tc>
          <w:tcPr>
            <w:tcW w:w="619" w:type="pct"/>
            <w:tcBorders>
              <w:top w:val="single" w:sz="4" w:space="0" w:color="auto"/>
              <w:left w:val="nil"/>
              <w:bottom w:val="single" w:sz="4" w:space="0" w:color="auto"/>
              <w:right w:val="single" w:sz="4" w:space="0" w:color="auto"/>
            </w:tcBorders>
            <w:shd w:val="clear" w:color="auto" w:fill="auto"/>
            <w:vAlign w:val="center"/>
          </w:tcPr>
          <w:p w14:paraId="7E9A735E" w14:textId="77777777" w:rsidR="007475E4" w:rsidRPr="005F20AA" w:rsidRDefault="007475E4" w:rsidP="005F20AA">
            <w:pPr>
              <w:pStyle w:val="a3"/>
              <w:rPr>
                <w:rFonts w:eastAsia="Times New Roman"/>
                <w:sz w:val="16"/>
                <w:szCs w:val="16"/>
                <w:lang w:eastAsia="ru-RU"/>
              </w:rPr>
            </w:pPr>
            <w:r w:rsidRPr="005F20AA">
              <w:t>18</w:t>
            </w:r>
          </w:p>
        </w:tc>
      </w:tr>
      <w:tr w:rsidR="007475E4" w:rsidRPr="005F20AA" w14:paraId="4BA90E09"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2C2AA11" w14:textId="77777777" w:rsidR="007475E4" w:rsidRPr="005F20AA" w:rsidRDefault="007475E4" w:rsidP="005F20AA">
            <w:pPr>
              <w:pStyle w:val="a3"/>
              <w:rPr>
                <w:rFonts w:eastAsia="Times New Roman"/>
                <w:sz w:val="20"/>
                <w:szCs w:val="20"/>
                <w:lang w:eastAsia="ru-RU"/>
              </w:rPr>
            </w:pPr>
            <w:r w:rsidRPr="005F20AA">
              <w:rPr>
                <w:sz w:val="20"/>
                <w:szCs w:val="20"/>
              </w:rPr>
              <w:t>61</w:t>
            </w:r>
          </w:p>
        </w:tc>
        <w:tc>
          <w:tcPr>
            <w:tcW w:w="3428" w:type="pct"/>
            <w:tcBorders>
              <w:top w:val="single" w:sz="4" w:space="0" w:color="auto"/>
              <w:left w:val="nil"/>
              <w:bottom w:val="single" w:sz="4" w:space="0" w:color="auto"/>
              <w:right w:val="single" w:sz="4" w:space="0" w:color="auto"/>
            </w:tcBorders>
            <w:shd w:val="clear" w:color="auto" w:fill="auto"/>
            <w:vAlign w:val="center"/>
          </w:tcPr>
          <w:p w14:paraId="71031A27"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«Коннект»</w:t>
            </w:r>
          </w:p>
        </w:tc>
        <w:tc>
          <w:tcPr>
            <w:tcW w:w="667" w:type="pct"/>
            <w:tcBorders>
              <w:top w:val="single" w:sz="4" w:space="0" w:color="auto"/>
              <w:left w:val="nil"/>
              <w:bottom w:val="single" w:sz="4" w:space="0" w:color="auto"/>
              <w:right w:val="single" w:sz="4" w:space="0" w:color="auto"/>
            </w:tcBorders>
            <w:shd w:val="clear" w:color="auto" w:fill="auto"/>
            <w:vAlign w:val="center"/>
          </w:tcPr>
          <w:p w14:paraId="1F0F2B0D" w14:textId="77777777" w:rsidR="007475E4" w:rsidRPr="005F20AA" w:rsidRDefault="007475E4" w:rsidP="005F20AA">
            <w:pPr>
              <w:pStyle w:val="a3"/>
              <w:rPr>
                <w:rFonts w:eastAsia="Times New Roman"/>
                <w:bCs/>
                <w:sz w:val="20"/>
                <w:szCs w:val="20"/>
                <w:lang w:eastAsia="ru-RU"/>
              </w:rPr>
            </w:pPr>
            <w:r w:rsidRPr="005F20AA">
              <w:rPr>
                <w:sz w:val="20"/>
                <w:szCs w:val="20"/>
              </w:rPr>
              <w:t>5</w:t>
            </w:r>
          </w:p>
        </w:tc>
        <w:tc>
          <w:tcPr>
            <w:tcW w:w="619" w:type="pct"/>
            <w:tcBorders>
              <w:top w:val="single" w:sz="4" w:space="0" w:color="auto"/>
              <w:left w:val="nil"/>
              <w:bottom w:val="single" w:sz="4" w:space="0" w:color="auto"/>
              <w:right w:val="single" w:sz="4" w:space="0" w:color="auto"/>
            </w:tcBorders>
            <w:shd w:val="clear" w:color="auto" w:fill="auto"/>
            <w:vAlign w:val="center"/>
          </w:tcPr>
          <w:p w14:paraId="23F36652" w14:textId="77777777" w:rsidR="007475E4" w:rsidRPr="005F20AA" w:rsidRDefault="007475E4" w:rsidP="005F20AA">
            <w:pPr>
              <w:pStyle w:val="a3"/>
              <w:rPr>
                <w:rFonts w:eastAsia="Times New Roman"/>
                <w:sz w:val="16"/>
                <w:szCs w:val="16"/>
                <w:lang w:eastAsia="ru-RU"/>
              </w:rPr>
            </w:pPr>
            <w:r w:rsidRPr="005F20AA">
              <w:t>5</w:t>
            </w:r>
          </w:p>
        </w:tc>
      </w:tr>
      <w:tr w:rsidR="007475E4" w:rsidRPr="005F20AA" w14:paraId="7020FE7E"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F8C5C97" w14:textId="77777777" w:rsidR="007475E4" w:rsidRPr="005F20AA" w:rsidRDefault="007475E4" w:rsidP="005F20AA">
            <w:pPr>
              <w:pStyle w:val="a3"/>
              <w:rPr>
                <w:rFonts w:eastAsia="Times New Roman"/>
                <w:sz w:val="20"/>
                <w:szCs w:val="20"/>
                <w:lang w:eastAsia="ru-RU"/>
              </w:rPr>
            </w:pPr>
            <w:r w:rsidRPr="005F20AA">
              <w:rPr>
                <w:sz w:val="20"/>
                <w:szCs w:val="20"/>
              </w:rPr>
              <w:t>62</w:t>
            </w:r>
          </w:p>
        </w:tc>
        <w:tc>
          <w:tcPr>
            <w:tcW w:w="3428" w:type="pct"/>
            <w:tcBorders>
              <w:top w:val="single" w:sz="4" w:space="0" w:color="auto"/>
              <w:left w:val="nil"/>
              <w:bottom w:val="single" w:sz="4" w:space="0" w:color="auto"/>
              <w:right w:val="single" w:sz="4" w:space="0" w:color="auto"/>
            </w:tcBorders>
            <w:shd w:val="clear" w:color="auto" w:fill="auto"/>
            <w:vAlign w:val="center"/>
          </w:tcPr>
          <w:p w14:paraId="36C8E738"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Общественная организация Ханты-Мансийского автономного округа – Югры «Центр социальной реабилитации «Борей»</w:t>
            </w:r>
          </w:p>
        </w:tc>
        <w:tc>
          <w:tcPr>
            <w:tcW w:w="667" w:type="pct"/>
            <w:tcBorders>
              <w:top w:val="single" w:sz="4" w:space="0" w:color="auto"/>
              <w:left w:val="nil"/>
              <w:bottom w:val="single" w:sz="4" w:space="0" w:color="auto"/>
              <w:right w:val="single" w:sz="4" w:space="0" w:color="auto"/>
            </w:tcBorders>
            <w:shd w:val="clear" w:color="auto" w:fill="auto"/>
            <w:vAlign w:val="center"/>
          </w:tcPr>
          <w:p w14:paraId="545B2B6E" w14:textId="77777777" w:rsidR="007475E4" w:rsidRPr="005F20AA" w:rsidRDefault="007475E4" w:rsidP="005F20AA">
            <w:pPr>
              <w:pStyle w:val="a3"/>
              <w:rPr>
                <w:rFonts w:eastAsia="Times New Roman"/>
                <w:bCs/>
                <w:sz w:val="20"/>
                <w:szCs w:val="20"/>
                <w:lang w:eastAsia="ru-RU"/>
              </w:rPr>
            </w:pPr>
            <w:r w:rsidRPr="005F20AA">
              <w:rPr>
                <w:sz w:val="20"/>
                <w:szCs w:val="20"/>
              </w:rPr>
              <w:t>7</w:t>
            </w:r>
          </w:p>
        </w:tc>
        <w:tc>
          <w:tcPr>
            <w:tcW w:w="619" w:type="pct"/>
            <w:tcBorders>
              <w:top w:val="single" w:sz="4" w:space="0" w:color="auto"/>
              <w:left w:val="nil"/>
              <w:bottom w:val="single" w:sz="4" w:space="0" w:color="auto"/>
              <w:right w:val="single" w:sz="4" w:space="0" w:color="auto"/>
            </w:tcBorders>
            <w:shd w:val="clear" w:color="auto" w:fill="auto"/>
            <w:vAlign w:val="center"/>
          </w:tcPr>
          <w:p w14:paraId="489DFDDE" w14:textId="77777777" w:rsidR="007475E4" w:rsidRPr="005F20AA" w:rsidRDefault="007475E4" w:rsidP="005F20AA">
            <w:pPr>
              <w:pStyle w:val="a3"/>
              <w:rPr>
                <w:rFonts w:eastAsia="Times New Roman"/>
                <w:sz w:val="16"/>
                <w:szCs w:val="16"/>
                <w:lang w:eastAsia="ru-RU"/>
              </w:rPr>
            </w:pPr>
            <w:r w:rsidRPr="005F20AA">
              <w:t>7</w:t>
            </w:r>
          </w:p>
        </w:tc>
      </w:tr>
      <w:tr w:rsidR="007475E4" w:rsidRPr="005F20AA" w14:paraId="580EF35C"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3CD0279A" w14:textId="77777777" w:rsidR="007475E4" w:rsidRPr="005F20AA" w:rsidRDefault="007475E4" w:rsidP="005F20AA">
            <w:pPr>
              <w:pStyle w:val="a3"/>
              <w:rPr>
                <w:rFonts w:eastAsia="Times New Roman"/>
                <w:sz w:val="20"/>
                <w:szCs w:val="20"/>
                <w:lang w:eastAsia="ru-RU"/>
              </w:rPr>
            </w:pPr>
            <w:r w:rsidRPr="005F20AA">
              <w:rPr>
                <w:sz w:val="20"/>
                <w:szCs w:val="20"/>
              </w:rPr>
              <w:t>63</w:t>
            </w:r>
          </w:p>
        </w:tc>
        <w:tc>
          <w:tcPr>
            <w:tcW w:w="3428" w:type="pct"/>
            <w:tcBorders>
              <w:top w:val="single" w:sz="4" w:space="0" w:color="auto"/>
              <w:left w:val="nil"/>
              <w:bottom w:val="single" w:sz="4" w:space="0" w:color="auto"/>
              <w:right w:val="single" w:sz="4" w:space="0" w:color="auto"/>
            </w:tcBorders>
            <w:shd w:val="clear" w:color="auto" w:fill="auto"/>
            <w:vAlign w:val="center"/>
          </w:tcPr>
          <w:p w14:paraId="188C144B"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«Центр дополнительного образования и коррекции «</w:t>
            </w:r>
            <w:proofErr w:type="spellStart"/>
            <w:r w:rsidRPr="005F20AA">
              <w:rPr>
                <w:sz w:val="20"/>
                <w:szCs w:val="20"/>
              </w:rPr>
              <w:t>Логоритм</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50F33073" w14:textId="77777777" w:rsidR="007475E4" w:rsidRPr="005F20AA" w:rsidRDefault="007475E4" w:rsidP="005F20AA">
            <w:pPr>
              <w:pStyle w:val="a3"/>
              <w:rPr>
                <w:rFonts w:eastAsia="Times New Roman"/>
                <w:bCs/>
                <w:sz w:val="20"/>
                <w:szCs w:val="20"/>
                <w:lang w:eastAsia="ru-RU"/>
              </w:rPr>
            </w:pPr>
            <w:r w:rsidRPr="005F20AA">
              <w:rPr>
                <w:sz w:val="20"/>
                <w:szCs w:val="20"/>
              </w:rPr>
              <w:t>36</w:t>
            </w:r>
          </w:p>
        </w:tc>
        <w:tc>
          <w:tcPr>
            <w:tcW w:w="619" w:type="pct"/>
            <w:tcBorders>
              <w:top w:val="single" w:sz="4" w:space="0" w:color="auto"/>
              <w:left w:val="nil"/>
              <w:bottom w:val="single" w:sz="4" w:space="0" w:color="auto"/>
              <w:right w:val="single" w:sz="4" w:space="0" w:color="auto"/>
            </w:tcBorders>
            <w:shd w:val="clear" w:color="auto" w:fill="auto"/>
            <w:vAlign w:val="center"/>
          </w:tcPr>
          <w:p w14:paraId="1C969641" w14:textId="77777777" w:rsidR="007475E4" w:rsidRPr="005F20AA" w:rsidRDefault="007475E4" w:rsidP="005F20AA">
            <w:pPr>
              <w:pStyle w:val="a3"/>
              <w:rPr>
                <w:rFonts w:eastAsia="Times New Roman"/>
                <w:sz w:val="16"/>
                <w:szCs w:val="16"/>
                <w:lang w:eastAsia="ru-RU"/>
              </w:rPr>
            </w:pPr>
            <w:r w:rsidRPr="005F20AA">
              <w:t>36</w:t>
            </w:r>
          </w:p>
        </w:tc>
      </w:tr>
      <w:tr w:rsidR="007475E4" w:rsidRPr="005F20AA" w14:paraId="522B16F7"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09AEFA8" w14:textId="77777777" w:rsidR="007475E4" w:rsidRPr="005F20AA" w:rsidRDefault="007475E4" w:rsidP="005F20AA">
            <w:pPr>
              <w:pStyle w:val="a3"/>
              <w:rPr>
                <w:rFonts w:eastAsia="Times New Roman"/>
                <w:sz w:val="20"/>
                <w:szCs w:val="20"/>
                <w:lang w:eastAsia="ru-RU"/>
              </w:rPr>
            </w:pPr>
            <w:r w:rsidRPr="005F20AA">
              <w:rPr>
                <w:sz w:val="20"/>
                <w:szCs w:val="20"/>
              </w:rPr>
              <w:t>64</w:t>
            </w:r>
          </w:p>
        </w:tc>
        <w:tc>
          <w:tcPr>
            <w:tcW w:w="3428" w:type="pct"/>
            <w:tcBorders>
              <w:top w:val="single" w:sz="4" w:space="0" w:color="auto"/>
              <w:left w:val="nil"/>
              <w:bottom w:val="single" w:sz="4" w:space="0" w:color="auto"/>
              <w:right w:val="single" w:sz="4" w:space="0" w:color="auto"/>
            </w:tcBorders>
            <w:shd w:val="clear" w:color="auto" w:fill="auto"/>
            <w:vAlign w:val="center"/>
          </w:tcPr>
          <w:p w14:paraId="62E8D4B3" w14:textId="77777777" w:rsidR="007475E4" w:rsidRPr="005F20AA" w:rsidRDefault="007475E4" w:rsidP="005F20AA">
            <w:pPr>
              <w:pStyle w:val="a3"/>
              <w:jc w:val="left"/>
              <w:rPr>
                <w:rFonts w:eastAsia="Times New Roman"/>
                <w:bCs/>
                <w:sz w:val="20"/>
                <w:szCs w:val="20"/>
                <w:lang w:eastAsia="ru-RU"/>
              </w:rPr>
            </w:pPr>
            <w:r w:rsidRPr="005F20AA">
              <w:rPr>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667" w:type="pct"/>
            <w:tcBorders>
              <w:top w:val="single" w:sz="4" w:space="0" w:color="auto"/>
              <w:left w:val="nil"/>
              <w:bottom w:val="single" w:sz="4" w:space="0" w:color="auto"/>
              <w:right w:val="single" w:sz="4" w:space="0" w:color="auto"/>
            </w:tcBorders>
            <w:shd w:val="clear" w:color="auto" w:fill="auto"/>
            <w:vAlign w:val="center"/>
          </w:tcPr>
          <w:p w14:paraId="1934BA9C" w14:textId="77777777" w:rsidR="007475E4" w:rsidRPr="005F20AA" w:rsidRDefault="007475E4" w:rsidP="005F20AA">
            <w:pPr>
              <w:pStyle w:val="a3"/>
              <w:rPr>
                <w:rFonts w:eastAsia="Times New Roman"/>
                <w:bCs/>
                <w:sz w:val="20"/>
                <w:szCs w:val="20"/>
                <w:lang w:eastAsia="ru-RU"/>
              </w:rPr>
            </w:pPr>
            <w:r w:rsidRPr="005F20AA">
              <w:rPr>
                <w:sz w:val="20"/>
                <w:szCs w:val="20"/>
              </w:rPr>
              <w:t>49</w:t>
            </w:r>
          </w:p>
        </w:tc>
        <w:tc>
          <w:tcPr>
            <w:tcW w:w="619" w:type="pct"/>
            <w:tcBorders>
              <w:top w:val="single" w:sz="4" w:space="0" w:color="auto"/>
              <w:left w:val="nil"/>
              <w:bottom w:val="single" w:sz="4" w:space="0" w:color="auto"/>
              <w:right w:val="single" w:sz="4" w:space="0" w:color="auto"/>
            </w:tcBorders>
            <w:shd w:val="clear" w:color="auto" w:fill="auto"/>
            <w:vAlign w:val="center"/>
          </w:tcPr>
          <w:p w14:paraId="16E7B583" w14:textId="77777777" w:rsidR="007475E4" w:rsidRPr="005F20AA" w:rsidRDefault="007475E4" w:rsidP="005F20AA">
            <w:pPr>
              <w:pStyle w:val="a3"/>
              <w:rPr>
                <w:rFonts w:eastAsia="Times New Roman"/>
                <w:sz w:val="16"/>
                <w:szCs w:val="16"/>
                <w:lang w:eastAsia="ru-RU"/>
              </w:rPr>
            </w:pPr>
            <w:r w:rsidRPr="005F20AA">
              <w:t>49</w:t>
            </w:r>
          </w:p>
        </w:tc>
      </w:tr>
      <w:tr w:rsidR="007475E4" w:rsidRPr="005F20AA" w14:paraId="48CD019F"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A1CDA4B" w14:textId="77777777" w:rsidR="007475E4" w:rsidRPr="005F20AA" w:rsidRDefault="007475E4" w:rsidP="005F20AA">
            <w:pPr>
              <w:pStyle w:val="a3"/>
              <w:rPr>
                <w:rFonts w:eastAsia="Times New Roman"/>
                <w:sz w:val="20"/>
                <w:szCs w:val="20"/>
                <w:lang w:eastAsia="ru-RU"/>
              </w:rPr>
            </w:pPr>
            <w:r w:rsidRPr="005F20AA">
              <w:rPr>
                <w:sz w:val="20"/>
                <w:szCs w:val="20"/>
              </w:rPr>
              <w:t>65</w:t>
            </w:r>
          </w:p>
        </w:tc>
        <w:tc>
          <w:tcPr>
            <w:tcW w:w="3428" w:type="pct"/>
            <w:tcBorders>
              <w:top w:val="single" w:sz="4" w:space="0" w:color="auto"/>
              <w:left w:val="nil"/>
              <w:bottom w:val="single" w:sz="4" w:space="0" w:color="auto"/>
              <w:right w:val="single" w:sz="4" w:space="0" w:color="auto"/>
            </w:tcBorders>
            <w:shd w:val="clear" w:color="auto" w:fill="auto"/>
            <w:vAlign w:val="center"/>
          </w:tcPr>
          <w:p w14:paraId="1FEF63E9" w14:textId="77777777" w:rsidR="007475E4" w:rsidRPr="005F20AA" w:rsidRDefault="007475E4" w:rsidP="005F20AA">
            <w:pPr>
              <w:pStyle w:val="a3"/>
              <w:jc w:val="left"/>
              <w:rPr>
                <w:rFonts w:eastAsia="Times New Roman"/>
                <w:bCs/>
                <w:sz w:val="20"/>
                <w:szCs w:val="20"/>
                <w:lang w:eastAsia="ru-RU"/>
              </w:rPr>
            </w:pPr>
            <w:r w:rsidRPr="005F20AA">
              <w:rPr>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667" w:type="pct"/>
            <w:tcBorders>
              <w:top w:val="single" w:sz="4" w:space="0" w:color="auto"/>
              <w:left w:val="nil"/>
              <w:bottom w:val="single" w:sz="4" w:space="0" w:color="auto"/>
              <w:right w:val="single" w:sz="4" w:space="0" w:color="auto"/>
            </w:tcBorders>
            <w:shd w:val="clear" w:color="auto" w:fill="auto"/>
            <w:vAlign w:val="center"/>
          </w:tcPr>
          <w:p w14:paraId="3DD8B45E" w14:textId="77777777" w:rsidR="007475E4" w:rsidRPr="005F20AA" w:rsidRDefault="007475E4" w:rsidP="005F20AA">
            <w:pPr>
              <w:pStyle w:val="a3"/>
              <w:rPr>
                <w:rFonts w:eastAsia="Times New Roman"/>
                <w:bCs/>
                <w:sz w:val="20"/>
                <w:szCs w:val="20"/>
                <w:lang w:eastAsia="ru-RU"/>
              </w:rPr>
            </w:pPr>
            <w:r w:rsidRPr="005F20AA">
              <w:rPr>
                <w:sz w:val="20"/>
                <w:szCs w:val="20"/>
              </w:rPr>
              <w:t>18</w:t>
            </w:r>
          </w:p>
        </w:tc>
        <w:tc>
          <w:tcPr>
            <w:tcW w:w="619" w:type="pct"/>
            <w:tcBorders>
              <w:top w:val="single" w:sz="4" w:space="0" w:color="auto"/>
              <w:left w:val="nil"/>
              <w:bottom w:val="single" w:sz="4" w:space="0" w:color="auto"/>
              <w:right w:val="single" w:sz="4" w:space="0" w:color="auto"/>
            </w:tcBorders>
            <w:shd w:val="clear" w:color="auto" w:fill="auto"/>
            <w:vAlign w:val="center"/>
          </w:tcPr>
          <w:p w14:paraId="3D8C4201" w14:textId="77777777" w:rsidR="007475E4" w:rsidRPr="005F20AA" w:rsidRDefault="007475E4" w:rsidP="005F20AA">
            <w:pPr>
              <w:pStyle w:val="a3"/>
              <w:rPr>
                <w:rFonts w:eastAsia="Times New Roman"/>
                <w:sz w:val="16"/>
                <w:szCs w:val="16"/>
                <w:lang w:eastAsia="ru-RU"/>
              </w:rPr>
            </w:pPr>
            <w:r w:rsidRPr="005F20AA">
              <w:t>18</w:t>
            </w:r>
          </w:p>
        </w:tc>
      </w:tr>
      <w:tr w:rsidR="007475E4" w:rsidRPr="005F20AA" w14:paraId="0DC1A6E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BC401C2" w14:textId="77777777" w:rsidR="007475E4" w:rsidRPr="005F20AA" w:rsidRDefault="007475E4" w:rsidP="005F20AA">
            <w:pPr>
              <w:pStyle w:val="a3"/>
              <w:rPr>
                <w:rFonts w:eastAsia="Times New Roman"/>
                <w:sz w:val="20"/>
                <w:szCs w:val="20"/>
                <w:lang w:eastAsia="ru-RU"/>
              </w:rPr>
            </w:pPr>
            <w:r w:rsidRPr="005F20AA">
              <w:rPr>
                <w:sz w:val="20"/>
                <w:szCs w:val="20"/>
              </w:rPr>
              <w:t>66</w:t>
            </w:r>
          </w:p>
        </w:tc>
        <w:tc>
          <w:tcPr>
            <w:tcW w:w="3428" w:type="pct"/>
            <w:tcBorders>
              <w:top w:val="single" w:sz="4" w:space="0" w:color="auto"/>
              <w:left w:val="nil"/>
              <w:bottom w:val="single" w:sz="4" w:space="0" w:color="auto"/>
              <w:right w:val="single" w:sz="4" w:space="0" w:color="auto"/>
            </w:tcBorders>
            <w:shd w:val="clear" w:color="auto" w:fill="auto"/>
            <w:vAlign w:val="center"/>
          </w:tcPr>
          <w:p w14:paraId="298456E1"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w:t>
            </w:r>
            <w:proofErr w:type="spellStart"/>
            <w:r w:rsidRPr="005F20AA">
              <w:rPr>
                <w:sz w:val="20"/>
                <w:szCs w:val="20"/>
              </w:rPr>
              <w:t>Леотон</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5505C2B0" w14:textId="77777777" w:rsidR="007475E4" w:rsidRPr="005F20AA" w:rsidRDefault="007475E4" w:rsidP="005F20AA">
            <w:pPr>
              <w:pStyle w:val="a3"/>
              <w:rPr>
                <w:rFonts w:eastAsia="Times New Roman"/>
                <w:bCs/>
                <w:sz w:val="20"/>
                <w:szCs w:val="20"/>
                <w:lang w:eastAsia="ru-RU"/>
              </w:rPr>
            </w:pPr>
            <w:r w:rsidRPr="005F20AA">
              <w:rPr>
                <w:sz w:val="20"/>
                <w:szCs w:val="20"/>
              </w:rPr>
              <w:t>15</w:t>
            </w:r>
          </w:p>
        </w:tc>
        <w:tc>
          <w:tcPr>
            <w:tcW w:w="619" w:type="pct"/>
            <w:tcBorders>
              <w:top w:val="single" w:sz="4" w:space="0" w:color="auto"/>
              <w:left w:val="nil"/>
              <w:bottom w:val="single" w:sz="4" w:space="0" w:color="auto"/>
              <w:right w:val="single" w:sz="4" w:space="0" w:color="auto"/>
            </w:tcBorders>
            <w:shd w:val="clear" w:color="auto" w:fill="auto"/>
            <w:vAlign w:val="center"/>
          </w:tcPr>
          <w:p w14:paraId="590AC8AE" w14:textId="77777777" w:rsidR="007475E4" w:rsidRPr="005F20AA" w:rsidRDefault="007475E4" w:rsidP="005F20AA">
            <w:pPr>
              <w:pStyle w:val="a3"/>
              <w:rPr>
                <w:rFonts w:eastAsia="Times New Roman"/>
                <w:sz w:val="16"/>
                <w:szCs w:val="16"/>
                <w:lang w:eastAsia="ru-RU"/>
              </w:rPr>
            </w:pPr>
            <w:r w:rsidRPr="005F20AA">
              <w:t>14</w:t>
            </w:r>
          </w:p>
        </w:tc>
      </w:tr>
      <w:tr w:rsidR="007475E4" w:rsidRPr="005F20AA" w14:paraId="2DF0B1C6"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92C069D" w14:textId="77777777" w:rsidR="007475E4" w:rsidRPr="005F20AA" w:rsidRDefault="007475E4" w:rsidP="005F20AA">
            <w:pPr>
              <w:pStyle w:val="a3"/>
              <w:rPr>
                <w:rFonts w:eastAsia="Times New Roman"/>
                <w:sz w:val="20"/>
                <w:szCs w:val="20"/>
                <w:lang w:eastAsia="ru-RU"/>
              </w:rPr>
            </w:pPr>
            <w:r w:rsidRPr="005F20AA">
              <w:rPr>
                <w:sz w:val="20"/>
                <w:szCs w:val="20"/>
              </w:rPr>
              <w:t>67</w:t>
            </w:r>
          </w:p>
        </w:tc>
        <w:tc>
          <w:tcPr>
            <w:tcW w:w="3428" w:type="pct"/>
            <w:tcBorders>
              <w:top w:val="single" w:sz="4" w:space="0" w:color="auto"/>
              <w:left w:val="nil"/>
              <w:bottom w:val="single" w:sz="4" w:space="0" w:color="auto"/>
              <w:right w:val="single" w:sz="4" w:space="0" w:color="auto"/>
            </w:tcBorders>
            <w:shd w:val="clear" w:color="auto" w:fill="auto"/>
            <w:vAlign w:val="center"/>
          </w:tcPr>
          <w:p w14:paraId="09069F10"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социальной помощи «Шаг вперед»</w:t>
            </w:r>
          </w:p>
        </w:tc>
        <w:tc>
          <w:tcPr>
            <w:tcW w:w="667" w:type="pct"/>
            <w:tcBorders>
              <w:top w:val="single" w:sz="4" w:space="0" w:color="auto"/>
              <w:left w:val="nil"/>
              <w:bottom w:val="single" w:sz="4" w:space="0" w:color="auto"/>
              <w:right w:val="single" w:sz="4" w:space="0" w:color="auto"/>
            </w:tcBorders>
            <w:shd w:val="clear" w:color="auto" w:fill="auto"/>
            <w:vAlign w:val="center"/>
          </w:tcPr>
          <w:p w14:paraId="5E10DD1C" w14:textId="77777777" w:rsidR="007475E4" w:rsidRPr="005F20AA" w:rsidRDefault="007475E4" w:rsidP="005F20AA">
            <w:pPr>
              <w:pStyle w:val="a3"/>
              <w:rPr>
                <w:rFonts w:eastAsia="Times New Roman"/>
                <w:bCs/>
                <w:sz w:val="20"/>
                <w:szCs w:val="20"/>
                <w:lang w:eastAsia="ru-RU"/>
              </w:rPr>
            </w:pPr>
            <w:r w:rsidRPr="005F20AA">
              <w:rPr>
                <w:sz w:val="20"/>
                <w:szCs w:val="20"/>
              </w:rPr>
              <w:t>36</w:t>
            </w:r>
          </w:p>
        </w:tc>
        <w:tc>
          <w:tcPr>
            <w:tcW w:w="619" w:type="pct"/>
            <w:tcBorders>
              <w:top w:val="single" w:sz="4" w:space="0" w:color="auto"/>
              <w:left w:val="nil"/>
              <w:bottom w:val="single" w:sz="4" w:space="0" w:color="auto"/>
              <w:right w:val="single" w:sz="4" w:space="0" w:color="auto"/>
            </w:tcBorders>
            <w:shd w:val="clear" w:color="auto" w:fill="auto"/>
            <w:vAlign w:val="center"/>
          </w:tcPr>
          <w:p w14:paraId="47FF7322" w14:textId="77777777" w:rsidR="007475E4" w:rsidRPr="005F20AA" w:rsidRDefault="007475E4" w:rsidP="005F20AA">
            <w:pPr>
              <w:pStyle w:val="a3"/>
              <w:rPr>
                <w:rFonts w:eastAsia="Times New Roman"/>
                <w:sz w:val="16"/>
                <w:szCs w:val="16"/>
                <w:lang w:eastAsia="ru-RU"/>
              </w:rPr>
            </w:pPr>
            <w:r w:rsidRPr="005F20AA">
              <w:t>36</w:t>
            </w:r>
          </w:p>
        </w:tc>
      </w:tr>
      <w:tr w:rsidR="007475E4" w:rsidRPr="005F20AA" w14:paraId="7DF983A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05E0CB48" w14:textId="77777777" w:rsidR="007475E4" w:rsidRPr="005F20AA" w:rsidRDefault="007475E4" w:rsidP="005F20AA">
            <w:pPr>
              <w:pStyle w:val="a3"/>
              <w:rPr>
                <w:rFonts w:eastAsia="Times New Roman"/>
                <w:sz w:val="20"/>
                <w:szCs w:val="20"/>
                <w:lang w:eastAsia="ru-RU"/>
              </w:rPr>
            </w:pPr>
            <w:r w:rsidRPr="005F20AA">
              <w:rPr>
                <w:sz w:val="20"/>
                <w:szCs w:val="20"/>
              </w:rPr>
              <w:t>68</w:t>
            </w:r>
          </w:p>
        </w:tc>
        <w:tc>
          <w:tcPr>
            <w:tcW w:w="3428" w:type="pct"/>
            <w:tcBorders>
              <w:top w:val="single" w:sz="4" w:space="0" w:color="auto"/>
              <w:left w:val="nil"/>
              <w:bottom w:val="single" w:sz="4" w:space="0" w:color="auto"/>
              <w:right w:val="single" w:sz="4" w:space="0" w:color="auto"/>
            </w:tcBorders>
            <w:shd w:val="clear" w:color="auto" w:fill="auto"/>
            <w:vAlign w:val="center"/>
          </w:tcPr>
          <w:p w14:paraId="1BE32E2C"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социального обслуживания населения «Апрель»</w:t>
            </w:r>
          </w:p>
        </w:tc>
        <w:tc>
          <w:tcPr>
            <w:tcW w:w="667" w:type="pct"/>
            <w:tcBorders>
              <w:top w:val="single" w:sz="4" w:space="0" w:color="auto"/>
              <w:left w:val="nil"/>
              <w:bottom w:val="single" w:sz="4" w:space="0" w:color="auto"/>
              <w:right w:val="single" w:sz="4" w:space="0" w:color="auto"/>
            </w:tcBorders>
            <w:shd w:val="clear" w:color="auto" w:fill="auto"/>
            <w:vAlign w:val="center"/>
          </w:tcPr>
          <w:p w14:paraId="756F1D7B" w14:textId="77777777" w:rsidR="007475E4" w:rsidRPr="005F20AA" w:rsidRDefault="007475E4" w:rsidP="005F20AA">
            <w:pPr>
              <w:pStyle w:val="a3"/>
              <w:rPr>
                <w:rFonts w:eastAsia="Times New Roman"/>
                <w:bCs/>
                <w:sz w:val="20"/>
                <w:szCs w:val="20"/>
                <w:lang w:eastAsia="ru-RU"/>
              </w:rPr>
            </w:pPr>
            <w:r w:rsidRPr="005F20AA">
              <w:rPr>
                <w:sz w:val="20"/>
                <w:szCs w:val="20"/>
              </w:rPr>
              <w:t>90</w:t>
            </w:r>
          </w:p>
        </w:tc>
        <w:tc>
          <w:tcPr>
            <w:tcW w:w="619" w:type="pct"/>
            <w:tcBorders>
              <w:top w:val="single" w:sz="4" w:space="0" w:color="auto"/>
              <w:left w:val="nil"/>
              <w:bottom w:val="single" w:sz="4" w:space="0" w:color="auto"/>
              <w:right w:val="single" w:sz="4" w:space="0" w:color="auto"/>
            </w:tcBorders>
            <w:shd w:val="clear" w:color="auto" w:fill="auto"/>
            <w:vAlign w:val="center"/>
          </w:tcPr>
          <w:p w14:paraId="42CAED2C" w14:textId="77777777" w:rsidR="007475E4" w:rsidRPr="005F20AA" w:rsidRDefault="007475E4" w:rsidP="005F20AA">
            <w:pPr>
              <w:pStyle w:val="a3"/>
              <w:rPr>
                <w:rFonts w:eastAsia="Times New Roman"/>
                <w:sz w:val="16"/>
                <w:szCs w:val="16"/>
                <w:lang w:eastAsia="ru-RU"/>
              </w:rPr>
            </w:pPr>
            <w:r w:rsidRPr="005F20AA">
              <w:t>88</w:t>
            </w:r>
          </w:p>
        </w:tc>
      </w:tr>
      <w:tr w:rsidR="007475E4" w:rsidRPr="005F20AA" w14:paraId="0DFDF7BC"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83B9EBD" w14:textId="77777777" w:rsidR="007475E4" w:rsidRPr="005F20AA" w:rsidRDefault="007475E4" w:rsidP="005F20AA">
            <w:pPr>
              <w:pStyle w:val="a3"/>
              <w:rPr>
                <w:rFonts w:eastAsia="Times New Roman"/>
                <w:sz w:val="20"/>
                <w:szCs w:val="20"/>
                <w:lang w:eastAsia="ru-RU"/>
              </w:rPr>
            </w:pPr>
            <w:r w:rsidRPr="005F20AA">
              <w:rPr>
                <w:sz w:val="20"/>
                <w:szCs w:val="20"/>
              </w:rPr>
              <w:t>69</w:t>
            </w:r>
          </w:p>
        </w:tc>
        <w:tc>
          <w:tcPr>
            <w:tcW w:w="3428" w:type="pct"/>
            <w:tcBorders>
              <w:top w:val="single" w:sz="4" w:space="0" w:color="auto"/>
              <w:left w:val="nil"/>
              <w:bottom w:val="single" w:sz="4" w:space="0" w:color="auto"/>
              <w:right w:val="single" w:sz="4" w:space="0" w:color="auto"/>
            </w:tcBorders>
            <w:shd w:val="clear" w:color="auto" w:fill="auto"/>
            <w:vAlign w:val="center"/>
          </w:tcPr>
          <w:p w14:paraId="52459E30" w14:textId="77777777" w:rsidR="007475E4" w:rsidRPr="005F20AA" w:rsidRDefault="007475E4" w:rsidP="005F20AA">
            <w:pPr>
              <w:pStyle w:val="a3"/>
              <w:jc w:val="left"/>
              <w:rPr>
                <w:rFonts w:eastAsia="Times New Roman"/>
                <w:bCs/>
                <w:sz w:val="20"/>
                <w:szCs w:val="20"/>
                <w:lang w:eastAsia="ru-RU"/>
              </w:rPr>
            </w:pPr>
            <w:r w:rsidRPr="005F20AA">
              <w:rPr>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667" w:type="pct"/>
            <w:tcBorders>
              <w:top w:val="single" w:sz="4" w:space="0" w:color="auto"/>
              <w:left w:val="nil"/>
              <w:bottom w:val="single" w:sz="4" w:space="0" w:color="auto"/>
              <w:right w:val="single" w:sz="4" w:space="0" w:color="auto"/>
            </w:tcBorders>
            <w:shd w:val="clear" w:color="auto" w:fill="auto"/>
            <w:vAlign w:val="center"/>
          </w:tcPr>
          <w:p w14:paraId="53D275FF" w14:textId="77777777" w:rsidR="007475E4" w:rsidRPr="005F20AA" w:rsidRDefault="007475E4" w:rsidP="005F20AA">
            <w:pPr>
              <w:pStyle w:val="a3"/>
              <w:rPr>
                <w:rFonts w:eastAsia="Times New Roman"/>
                <w:bCs/>
                <w:sz w:val="20"/>
                <w:szCs w:val="20"/>
                <w:lang w:eastAsia="ru-RU"/>
              </w:rPr>
            </w:pPr>
            <w:r w:rsidRPr="005F20AA">
              <w:rPr>
                <w:sz w:val="20"/>
                <w:szCs w:val="20"/>
              </w:rPr>
              <w:t>5</w:t>
            </w:r>
          </w:p>
        </w:tc>
        <w:tc>
          <w:tcPr>
            <w:tcW w:w="619" w:type="pct"/>
            <w:tcBorders>
              <w:top w:val="single" w:sz="4" w:space="0" w:color="auto"/>
              <w:left w:val="nil"/>
              <w:bottom w:val="single" w:sz="4" w:space="0" w:color="auto"/>
              <w:right w:val="single" w:sz="4" w:space="0" w:color="auto"/>
            </w:tcBorders>
            <w:shd w:val="clear" w:color="auto" w:fill="auto"/>
            <w:vAlign w:val="center"/>
          </w:tcPr>
          <w:p w14:paraId="4C059A51" w14:textId="77777777" w:rsidR="007475E4" w:rsidRPr="005F20AA" w:rsidRDefault="007475E4" w:rsidP="005F20AA">
            <w:pPr>
              <w:pStyle w:val="a3"/>
              <w:rPr>
                <w:rFonts w:eastAsia="Times New Roman"/>
                <w:sz w:val="16"/>
                <w:szCs w:val="16"/>
                <w:lang w:eastAsia="ru-RU"/>
              </w:rPr>
            </w:pPr>
            <w:r w:rsidRPr="005F20AA">
              <w:t>5</w:t>
            </w:r>
          </w:p>
        </w:tc>
      </w:tr>
      <w:tr w:rsidR="007475E4" w:rsidRPr="005F20AA" w14:paraId="2683EF63"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315A6C2" w14:textId="77777777" w:rsidR="007475E4" w:rsidRPr="005F20AA" w:rsidRDefault="007475E4" w:rsidP="005F20AA">
            <w:pPr>
              <w:pStyle w:val="a3"/>
              <w:rPr>
                <w:rFonts w:eastAsia="Times New Roman"/>
                <w:sz w:val="20"/>
                <w:szCs w:val="20"/>
                <w:lang w:eastAsia="ru-RU"/>
              </w:rPr>
            </w:pPr>
            <w:r w:rsidRPr="005F20AA">
              <w:rPr>
                <w:sz w:val="20"/>
                <w:szCs w:val="20"/>
              </w:rPr>
              <w:t>70</w:t>
            </w:r>
          </w:p>
        </w:tc>
        <w:tc>
          <w:tcPr>
            <w:tcW w:w="3428" w:type="pct"/>
            <w:tcBorders>
              <w:top w:val="single" w:sz="4" w:space="0" w:color="auto"/>
              <w:left w:val="nil"/>
              <w:bottom w:val="single" w:sz="4" w:space="0" w:color="auto"/>
              <w:right w:val="single" w:sz="4" w:space="0" w:color="auto"/>
            </w:tcBorders>
            <w:shd w:val="clear" w:color="auto" w:fill="auto"/>
            <w:vAlign w:val="center"/>
          </w:tcPr>
          <w:p w14:paraId="50AB5AE9"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«Академия» Центр здоровья и развития»</w:t>
            </w:r>
          </w:p>
        </w:tc>
        <w:tc>
          <w:tcPr>
            <w:tcW w:w="667" w:type="pct"/>
            <w:tcBorders>
              <w:top w:val="single" w:sz="4" w:space="0" w:color="auto"/>
              <w:left w:val="nil"/>
              <w:bottom w:val="single" w:sz="4" w:space="0" w:color="auto"/>
              <w:right w:val="single" w:sz="4" w:space="0" w:color="auto"/>
            </w:tcBorders>
            <w:shd w:val="clear" w:color="auto" w:fill="auto"/>
            <w:vAlign w:val="center"/>
          </w:tcPr>
          <w:p w14:paraId="58CB6ED7" w14:textId="77777777" w:rsidR="007475E4" w:rsidRPr="005F20AA" w:rsidRDefault="007475E4" w:rsidP="005F20AA">
            <w:pPr>
              <w:pStyle w:val="a3"/>
              <w:rPr>
                <w:rFonts w:eastAsia="Times New Roman"/>
                <w:bCs/>
                <w:sz w:val="20"/>
                <w:szCs w:val="20"/>
                <w:lang w:eastAsia="ru-RU"/>
              </w:rPr>
            </w:pPr>
            <w:r w:rsidRPr="005F20AA">
              <w:rPr>
                <w:sz w:val="20"/>
                <w:szCs w:val="20"/>
              </w:rPr>
              <w:t>65</w:t>
            </w:r>
          </w:p>
        </w:tc>
        <w:tc>
          <w:tcPr>
            <w:tcW w:w="619" w:type="pct"/>
            <w:tcBorders>
              <w:top w:val="single" w:sz="4" w:space="0" w:color="auto"/>
              <w:left w:val="nil"/>
              <w:bottom w:val="single" w:sz="4" w:space="0" w:color="auto"/>
              <w:right w:val="single" w:sz="4" w:space="0" w:color="auto"/>
            </w:tcBorders>
            <w:shd w:val="clear" w:color="auto" w:fill="auto"/>
            <w:vAlign w:val="center"/>
          </w:tcPr>
          <w:p w14:paraId="0F6811EA" w14:textId="77777777" w:rsidR="007475E4" w:rsidRPr="005F20AA" w:rsidRDefault="007475E4" w:rsidP="005F20AA">
            <w:pPr>
              <w:pStyle w:val="a3"/>
              <w:rPr>
                <w:rFonts w:eastAsia="Times New Roman"/>
                <w:sz w:val="16"/>
                <w:szCs w:val="16"/>
                <w:lang w:eastAsia="ru-RU"/>
              </w:rPr>
            </w:pPr>
            <w:r w:rsidRPr="005F20AA">
              <w:t>64</w:t>
            </w:r>
          </w:p>
        </w:tc>
      </w:tr>
      <w:tr w:rsidR="007475E4" w:rsidRPr="005F20AA" w14:paraId="1DF2436C"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2E837757" w14:textId="77777777" w:rsidR="007475E4" w:rsidRPr="005F20AA" w:rsidRDefault="007475E4" w:rsidP="005F20AA">
            <w:pPr>
              <w:pStyle w:val="a3"/>
              <w:rPr>
                <w:rFonts w:eastAsia="Times New Roman"/>
                <w:sz w:val="20"/>
                <w:szCs w:val="20"/>
                <w:lang w:eastAsia="ru-RU"/>
              </w:rPr>
            </w:pPr>
            <w:r w:rsidRPr="005F20AA">
              <w:rPr>
                <w:sz w:val="20"/>
                <w:szCs w:val="20"/>
              </w:rPr>
              <w:t>71</w:t>
            </w:r>
          </w:p>
        </w:tc>
        <w:tc>
          <w:tcPr>
            <w:tcW w:w="3428" w:type="pct"/>
            <w:tcBorders>
              <w:top w:val="single" w:sz="4" w:space="0" w:color="auto"/>
              <w:left w:val="nil"/>
              <w:bottom w:val="single" w:sz="4" w:space="0" w:color="auto"/>
              <w:right w:val="single" w:sz="4" w:space="0" w:color="auto"/>
            </w:tcBorders>
            <w:shd w:val="clear" w:color="auto" w:fill="auto"/>
            <w:vAlign w:val="center"/>
          </w:tcPr>
          <w:p w14:paraId="04861E4C" w14:textId="77777777" w:rsidR="007475E4" w:rsidRPr="005F20AA" w:rsidRDefault="007475E4" w:rsidP="005F20AA">
            <w:pPr>
              <w:pStyle w:val="a3"/>
              <w:jc w:val="left"/>
              <w:rPr>
                <w:rFonts w:eastAsia="Times New Roman"/>
                <w:bCs/>
                <w:sz w:val="20"/>
                <w:szCs w:val="20"/>
                <w:lang w:eastAsia="ru-RU"/>
              </w:rPr>
            </w:pPr>
            <w:r w:rsidRPr="005F20AA">
              <w:rPr>
                <w:sz w:val="20"/>
                <w:szCs w:val="20"/>
              </w:rPr>
              <w:t xml:space="preserve">Общество с ограниченной ответственностью «Веста» </w:t>
            </w:r>
          </w:p>
        </w:tc>
        <w:tc>
          <w:tcPr>
            <w:tcW w:w="667" w:type="pct"/>
            <w:tcBorders>
              <w:top w:val="single" w:sz="4" w:space="0" w:color="auto"/>
              <w:left w:val="nil"/>
              <w:bottom w:val="single" w:sz="4" w:space="0" w:color="auto"/>
              <w:right w:val="single" w:sz="4" w:space="0" w:color="auto"/>
            </w:tcBorders>
            <w:shd w:val="clear" w:color="auto" w:fill="auto"/>
            <w:vAlign w:val="center"/>
          </w:tcPr>
          <w:p w14:paraId="28450D59" w14:textId="77777777" w:rsidR="007475E4" w:rsidRPr="005F20AA" w:rsidRDefault="007475E4" w:rsidP="005F20AA">
            <w:pPr>
              <w:pStyle w:val="a3"/>
              <w:rPr>
                <w:rFonts w:eastAsia="Times New Roman"/>
                <w:bCs/>
                <w:sz w:val="20"/>
                <w:szCs w:val="20"/>
                <w:lang w:eastAsia="ru-RU"/>
              </w:rPr>
            </w:pPr>
            <w:r w:rsidRPr="005F20AA">
              <w:rPr>
                <w:sz w:val="20"/>
                <w:szCs w:val="20"/>
              </w:rPr>
              <w:t>8</w:t>
            </w:r>
          </w:p>
        </w:tc>
        <w:tc>
          <w:tcPr>
            <w:tcW w:w="619" w:type="pct"/>
            <w:tcBorders>
              <w:top w:val="single" w:sz="4" w:space="0" w:color="auto"/>
              <w:left w:val="nil"/>
              <w:bottom w:val="single" w:sz="4" w:space="0" w:color="auto"/>
              <w:right w:val="single" w:sz="4" w:space="0" w:color="auto"/>
            </w:tcBorders>
            <w:shd w:val="clear" w:color="auto" w:fill="auto"/>
            <w:vAlign w:val="center"/>
          </w:tcPr>
          <w:p w14:paraId="7C1DCA99" w14:textId="77777777" w:rsidR="007475E4" w:rsidRPr="005F20AA" w:rsidRDefault="007475E4" w:rsidP="005F20AA">
            <w:pPr>
              <w:pStyle w:val="a3"/>
              <w:rPr>
                <w:rFonts w:eastAsia="Times New Roman"/>
                <w:sz w:val="16"/>
                <w:szCs w:val="16"/>
                <w:lang w:eastAsia="ru-RU"/>
              </w:rPr>
            </w:pPr>
            <w:r w:rsidRPr="005F20AA">
              <w:t>8</w:t>
            </w:r>
          </w:p>
        </w:tc>
      </w:tr>
      <w:tr w:rsidR="007475E4" w:rsidRPr="005F20AA" w14:paraId="0CCAD10C"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7211592D" w14:textId="77777777" w:rsidR="007475E4" w:rsidRPr="005F20AA" w:rsidRDefault="007475E4" w:rsidP="005F20AA">
            <w:pPr>
              <w:pStyle w:val="a3"/>
              <w:rPr>
                <w:rFonts w:eastAsia="Times New Roman"/>
                <w:sz w:val="20"/>
                <w:szCs w:val="20"/>
                <w:lang w:eastAsia="ru-RU"/>
              </w:rPr>
            </w:pPr>
            <w:r w:rsidRPr="005F20AA">
              <w:rPr>
                <w:sz w:val="20"/>
                <w:szCs w:val="20"/>
              </w:rPr>
              <w:t>72</w:t>
            </w:r>
          </w:p>
        </w:tc>
        <w:tc>
          <w:tcPr>
            <w:tcW w:w="3428" w:type="pct"/>
            <w:tcBorders>
              <w:top w:val="single" w:sz="4" w:space="0" w:color="auto"/>
              <w:left w:val="nil"/>
              <w:bottom w:val="single" w:sz="4" w:space="0" w:color="auto"/>
              <w:right w:val="single" w:sz="4" w:space="0" w:color="auto"/>
            </w:tcBorders>
            <w:shd w:val="clear" w:color="auto" w:fill="auto"/>
            <w:vAlign w:val="center"/>
          </w:tcPr>
          <w:p w14:paraId="1E971679" w14:textId="77777777" w:rsidR="007475E4" w:rsidRPr="005F20AA" w:rsidRDefault="007475E4" w:rsidP="005F20AA">
            <w:pPr>
              <w:pStyle w:val="a3"/>
              <w:jc w:val="left"/>
              <w:rPr>
                <w:rFonts w:eastAsia="Times New Roman"/>
                <w:bCs/>
                <w:sz w:val="20"/>
                <w:szCs w:val="20"/>
                <w:lang w:eastAsia="ru-RU"/>
              </w:rPr>
            </w:pPr>
            <w:r w:rsidRPr="005F20AA">
              <w:rPr>
                <w:sz w:val="20"/>
                <w:szCs w:val="20"/>
              </w:rPr>
              <w:t>Благотворительный Фонд социальной и духовной помощи «</w:t>
            </w:r>
            <w:proofErr w:type="spellStart"/>
            <w:r w:rsidRPr="005F20AA">
              <w:rPr>
                <w:sz w:val="20"/>
                <w:szCs w:val="20"/>
              </w:rPr>
              <w:t>Вефиль</w:t>
            </w:r>
            <w:proofErr w:type="spellEnd"/>
            <w:r w:rsidRPr="005F20AA">
              <w:rPr>
                <w:sz w:val="20"/>
                <w:szCs w:val="20"/>
              </w:rPr>
              <w:t>»</w:t>
            </w:r>
          </w:p>
        </w:tc>
        <w:tc>
          <w:tcPr>
            <w:tcW w:w="667" w:type="pct"/>
            <w:tcBorders>
              <w:top w:val="single" w:sz="4" w:space="0" w:color="auto"/>
              <w:left w:val="nil"/>
              <w:bottom w:val="single" w:sz="4" w:space="0" w:color="auto"/>
              <w:right w:val="single" w:sz="4" w:space="0" w:color="auto"/>
            </w:tcBorders>
            <w:shd w:val="clear" w:color="auto" w:fill="auto"/>
            <w:vAlign w:val="center"/>
          </w:tcPr>
          <w:p w14:paraId="2545F501" w14:textId="77777777" w:rsidR="007475E4" w:rsidRPr="005F20AA" w:rsidRDefault="007475E4" w:rsidP="005F20AA">
            <w:pPr>
              <w:pStyle w:val="a3"/>
              <w:rPr>
                <w:rFonts w:eastAsia="Times New Roman"/>
                <w:bCs/>
                <w:sz w:val="20"/>
                <w:szCs w:val="20"/>
                <w:lang w:eastAsia="ru-RU"/>
              </w:rPr>
            </w:pPr>
            <w:r w:rsidRPr="005F20AA">
              <w:rPr>
                <w:sz w:val="20"/>
                <w:szCs w:val="20"/>
              </w:rPr>
              <w:t>6</w:t>
            </w:r>
          </w:p>
        </w:tc>
        <w:tc>
          <w:tcPr>
            <w:tcW w:w="619" w:type="pct"/>
            <w:tcBorders>
              <w:top w:val="single" w:sz="4" w:space="0" w:color="auto"/>
              <w:left w:val="nil"/>
              <w:bottom w:val="single" w:sz="4" w:space="0" w:color="auto"/>
              <w:right w:val="single" w:sz="4" w:space="0" w:color="auto"/>
            </w:tcBorders>
            <w:shd w:val="clear" w:color="auto" w:fill="auto"/>
            <w:vAlign w:val="center"/>
          </w:tcPr>
          <w:p w14:paraId="07D4E110" w14:textId="77777777" w:rsidR="007475E4" w:rsidRPr="005F20AA" w:rsidRDefault="007475E4" w:rsidP="005F20AA">
            <w:pPr>
              <w:pStyle w:val="a3"/>
              <w:rPr>
                <w:rFonts w:eastAsia="Times New Roman"/>
                <w:sz w:val="16"/>
                <w:szCs w:val="16"/>
                <w:lang w:eastAsia="ru-RU"/>
              </w:rPr>
            </w:pPr>
            <w:r w:rsidRPr="005F20AA">
              <w:t>6</w:t>
            </w:r>
          </w:p>
        </w:tc>
      </w:tr>
      <w:tr w:rsidR="007475E4" w:rsidRPr="005F20AA" w14:paraId="4ED86410" w14:textId="77777777" w:rsidTr="00CA4248">
        <w:trPr>
          <w:trHeight w:val="6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5BC26F9B" w14:textId="77777777" w:rsidR="007475E4" w:rsidRPr="005F20AA" w:rsidRDefault="007475E4" w:rsidP="005F20AA">
            <w:pPr>
              <w:pStyle w:val="a3"/>
              <w:rPr>
                <w:rFonts w:eastAsia="Times New Roman"/>
                <w:sz w:val="20"/>
                <w:szCs w:val="20"/>
                <w:lang w:eastAsia="ru-RU"/>
              </w:rPr>
            </w:pPr>
            <w:r w:rsidRPr="005F20AA">
              <w:rPr>
                <w:sz w:val="20"/>
                <w:szCs w:val="20"/>
              </w:rPr>
              <w:t>73</w:t>
            </w:r>
          </w:p>
        </w:tc>
        <w:tc>
          <w:tcPr>
            <w:tcW w:w="3428" w:type="pct"/>
            <w:tcBorders>
              <w:top w:val="single" w:sz="4" w:space="0" w:color="auto"/>
              <w:left w:val="nil"/>
              <w:bottom w:val="single" w:sz="4" w:space="0" w:color="auto"/>
              <w:right w:val="single" w:sz="4" w:space="0" w:color="auto"/>
            </w:tcBorders>
            <w:shd w:val="clear" w:color="auto" w:fill="auto"/>
            <w:vAlign w:val="center"/>
          </w:tcPr>
          <w:p w14:paraId="4D407AA1" w14:textId="77777777" w:rsidR="007475E4" w:rsidRPr="005F20AA" w:rsidRDefault="007475E4" w:rsidP="005F20AA">
            <w:pPr>
              <w:pStyle w:val="a3"/>
              <w:jc w:val="left"/>
              <w:rPr>
                <w:rFonts w:eastAsia="Times New Roman"/>
                <w:bCs/>
                <w:sz w:val="20"/>
                <w:szCs w:val="20"/>
                <w:lang w:eastAsia="ru-RU"/>
              </w:rPr>
            </w:pPr>
            <w:r w:rsidRPr="005F20AA">
              <w:rPr>
                <w:sz w:val="20"/>
                <w:szCs w:val="20"/>
              </w:rPr>
              <w:t>Общество с ограниченной ответственностью «Ковчег»</w:t>
            </w:r>
          </w:p>
        </w:tc>
        <w:tc>
          <w:tcPr>
            <w:tcW w:w="667" w:type="pct"/>
            <w:tcBorders>
              <w:top w:val="single" w:sz="4" w:space="0" w:color="auto"/>
              <w:left w:val="nil"/>
              <w:bottom w:val="single" w:sz="4" w:space="0" w:color="auto"/>
              <w:right w:val="single" w:sz="4" w:space="0" w:color="auto"/>
            </w:tcBorders>
            <w:shd w:val="clear" w:color="auto" w:fill="auto"/>
            <w:vAlign w:val="center"/>
          </w:tcPr>
          <w:p w14:paraId="3DAD4CDA" w14:textId="77777777" w:rsidR="007475E4" w:rsidRPr="005F20AA" w:rsidRDefault="007475E4" w:rsidP="005F20AA">
            <w:pPr>
              <w:pStyle w:val="a3"/>
              <w:rPr>
                <w:rFonts w:eastAsia="Times New Roman"/>
                <w:bCs/>
                <w:sz w:val="20"/>
                <w:szCs w:val="20"/>
                <w:lang w:eastAsia="ru-RU"/>
              </w:rPr>
            </w:pPr>
            <w:r w:rsidRPr="005F20AA">
              <w:rPr>
                <w:sz w:val="20"/>
                <w:szCs w:val="20"/>
              </w:rPr>
              <w:t>4</w:t>
            </w:r>
          </w:p>
        </w:tc>
        <w:tc>
          <w:tcPr>
            <w:tcW w:w="619" w:type="pct"/>
            <w:tcBorders>
              <w:top w:val="single" w:sz="4" w:space="0" w:color="auto"/>
              <w:left w:val="nil"/>
              <w:bottom w:val="single" w:sz="4" w:space="0" w:color="auto"/>
              <w:right w:val="single" w:sz="4" w:space="0" w:color="auto"/>
            </w:tcBorders>
            <w:shd w:val="clear" w:color="auto" w:fill="auto"/>
            <w:vAlign w:val="center"/>
          </w:tcPr>
          <w:p w14:paraId="3C6A2348" w14:textId="77777777" w:rsidR="007475E4" w:rsidRPr="005F20AA" w:rsidRDefault="007475E4" w:rsidP="005F20AA">
            <w:pPr>
              <w:pStyle w:val="a3"/>
              <w:rPr>
                <w:rFonts w:eastAsia="Times New Roman"/>
                <w:sz w:val="16"/>
                <w:szCs w:val="16"/>
                <w:lang w:eastAsia="ru-RU"/>
              </w:rPr>
            </w:pPr>
            <w:r w:rsidRPr="005F20AA">
              <w:t>4</w:t>
            </w:r>
          </w:p>
        </w:tc>
      </w:tr>
    </w:tbl>
    <w:p w14:paraId="1D9BCD17" w14:textId="77777777" w:rsidR="007475E4" w:rsidRPr="005F20AA" w:rsidRDefault="007475E4" w:rsidP="005F20AA">
      <w:pPr>
        <w:spacing w:after="0" w:line="240" w:lineRule="auto"/>
        <w:contextualSpacing/>
        <w:jc w:val="center"/>
        <w:rPr>
          <w:rFonts w:ascii="Times New Roman" w:hAnsi="Times New Roman"/>
          <w:b/>
          <w:sz w:val="24"/>
          <w:szCs w:val="24"/>
          <w:lang w:eastAsia="ru-RU"/>
        </w:rPr>
      </w:pPr>
    </w:p>
    <w:p w14:paraId="60EA494F" w14:textId="77777777" w:rsidR="00564F36" w:rsidRPr="005F20AA" w:rsidRDefault="00564F36" w:rsidP="005F20AA">
      <w:pPr>
        <w:spacing w:after="0" w:line="240" w:lineRule="auto"/>
        <w:jc w:val="right"/>
        <w:rPr>
          <w:rFonts w:ascii="Times New Roman" w:hAnsi="Times New Roman"/>
          <w:sz w:val="24"/>
          <w:szCs w:val="24"/>
        </w:rPr>
      </w:pPr>
    </w:p>
    <w:p w14:paraId="170B52EA" w14:textId="77777777" w:rsidR="00564F36" w:rsidRPr="005F20AA" w:rsidRDefault="00564F36" w:rsidP="005F20AA">
      <w:pPr>
        <w:spacing w:after="0" w:line="240" w:lineRule="auto"/>
        <w:jc w:val="right"/>
        <w:rPr>
          <w:rFonts w:ascii="Times New Roman" w:hAnsi="Times New Roman"/>
          <w:sz w:val="24"/>
          <w:szCs w:val="24"/>
        </w:rPr>
      </w:pPr>
    </w:p>
    <w:p w14:paraId="28788E1C" w14:textId="77777777" w:rsidR="00564F36" w:rsidRPr="005F20AA" w:rsidRDefault="00564F36" w:rsidP="005F20AA">
      <w:pPr>
        <w:spacing w:after="0" w:line="240" w:lineRule="auto"/>
        <w:jc w:val="right"/>
        <w:rPr>
          <w:rFonts w:ascii="Times New Roman" w:hAnsi="Times New Roman"/>
          <w:sz w:val="24"/>
          <w:szCs w:val="24"/>
        </w:rPr>
      </w:pPr>
    </w:p>
    <w:p w14:paraId="3238A4A0" w14:textId="77777777" w:rsidR="00564F36" w:rsidRPr="005F20AA" w:rsidRDefault="00564F36" w:rsidP="005F20AA">
      <w:pPr>
        <w:spacing w:after="0" w:line="240" w:lineRule="auto"/>
        <w:jc w:val="center"/>
        <w:rPr>
          <w:rFonts w:ascii="Times New Roman" w:hAnsi="Times New Roman"/>
          <w:b/>
          <w:sz w:val="24"/>
          <w:szCs w:val="24"/>
        </w:rPr>
      </w:pPr>
    </w:p>
    <w:p w14:paraId="5B5745B0" w14:textId="77777777" w:rsidR="00C97E70" w:rsidRPr="005F20AA" w:rsidRDefault="00C97E70" w:rsidP="005F20AA">
      <w:pPr>
        <w:spacing w:after="0" w:line="240" w:lineRule="auto"/>
        <w:jc w:val="right"/>
        <w:rPr>
          <w:rFonts w:ascii="Times New Roman" w:hAnsi="Times New Roman"/>
          <w:sz w:val="24"/>
          <w:szCs w:val="24"/>
        </w:rPr>
      </w:pPr>
    </w:p>
    <w:p w14:paraId="3E195950" w14:textId="77777777" w:rsidR="00C97E70" w:rsidRPr="005F20AA" w:rsidRDefault="00C97E70" w:rsidP="005F20AA">
      <w:pPr>
        <w:spacing w:after="0" w:line="240" w:lineRule="auto"/>
        <w:jc w:val="right"/>
        <w:rPr>
          <w:rFonts w:ascii="Times New Roman" w:hAnsi="Times New Roman"/>
          <w:sz w:val="24"/>
          <w:szCs w:val="24"/>
        </w:rPr>
      </w:pPr>
    </w:p>
    <w:p w14:paraId="6D842CE0" w14:textId="77777777" w:rsidR="00C97E70" w:rsidRPr="005F20AA" w:rsidRDefault="00C97E70" w:rsidP="005F20AA">
      <w:pPr>
        <w:spacing w:after="0" w:line="240" w:lineRule="auto"/>
        <w:jc w:val="right"/>
        <w:rPr>
          <w:rFonts w:ascii="Times New Roman" w:hAnsi="Times New Roman"/>
          <w:sz w:val="24"/>
          <w:szCs w:val="24"/>
        </w:rPr>
      </w:pPr>
    </w:p>
    <w:p w14:paraId="02BA6CEA" w14:textId="77777777" w:rsidR="00C97E70" w:rsidRPr="005F20AA" w:rsidRDefault="00C97E70" w:rsidP="005F20AA">
      <w:pPr>
        <w:spacing w:after="0" w:line="240" w:lineRule="auto"/>
        <w:jc w:val="right"/>
        <w:rPr>
          <w:rFonts w:ascii="Times New Roman" w:hAnsi="Times New Roman"/>
          <w:sz w:val="24"/>
          <w:szCs w:val="24"/>
        </w:rPr>
      </w:pPr>
    </w:p>
    <w:p w14:paraId="44F0F0E6" w14:textId="77777777" w:rsidR="00C97E70" w:rsidRPr="005F20AA" w:rsidRDefault="00C97E70" w:rsidP="005F20AA">
      <w:pPr>
        <w:spacing w:after="0" w:line="240" w:lineRule="auto"/>
        <w:jc w:val="right"/>
        <w:rPr>
          <w:rFonts w:ascii="Times New Roman" w:hAnsi="Times New Roman"/>
          <w:sz w:val="24"/>
          <w:szCs w:val="24"/>
        </w:rPr>
      </w:pPr>
    </w:p>
    <w:p w14:paraId="6A56819E" w14:textId="77777777" w:rsidR="00C97E70" w:rsidRPr="005F20AA" w:rsidRDefault="00C97E70" w:rsidP="005F20AA">
      <w:pPr>
        <w:spacing w:after="0" w:line="240" w:lineRule="auto"/>
        <w:jc w:val="right"/>
        <w:rPr>
          <w:rFonts w:ascii="Times New Roman" w:hAnsi="Times New Roman"/>
          <w:sz w:val="24"/>
          <w:szCs w:val="24"/>
        </w:rPr>
      </w:pPr>
    </w:p>
    <w:p w14:paraId="13B787FB" w14:textId="77777777" w:rsidR="00C97E70" w:rsidRPr="005F20AA" w:rsidRDefault="00C97E70" w:rsidP="005F20AA">
      <w:pPr>
        <w:spacing w:after="0" w:line="240" w:lineRule="auto"/>
        <w:jc w:val="right"/>
        <w:rPr>
          <w:rFonts w:ascii="Times New Roman" w:hAnsi="Times New Roman"/>
          <w:sz w:val="24"/>
          <w:szCs w:val="24"/>
        </w:rPr>
      </w:pPr>
    </w:p>
    <w:p w14:paraId="02E86C26" w14:textId="77777777" w:rsidR="00C97E70" w:rsidRPr="005F20AA" w:rsidRDefault="00C97E70" w:rsidP="005F20AA">
      <w:pPr>
        <w:spacing w:after="0" w:line="240" w:lineRule="auto"/>
        <w:jc w:val="right"/>
        <w:rPr>
          <w:rFonts w:ascii="Times New Roman" w:hAnsi="Times New Roman"/>
          <w:sz w:val="24"/>
          <w:szCs w:val="24"/>
        </w:rPr>
      </w:pPr>
    </w:p>
    <w:p w14:paraId="2989979E" w14:textId="77777777" w:rsidR="00C97E70" w:rsidRPr="005F20AA" w:rsidRDefault="00C97E70" w:rsidP="005F20AA">
      <w:pPr>
        <w:spacing w:after="0" w:line="240" w:lineRule="auto"/>
        <w:jc w:val="right"/>
        <w:rPr>
          <w:rFonts w:ascii="Times New Roman" w:hAnsi="Times New Roman"/>
          <w:sz w:val="24"/>
          <w:szCs w:val="24"/>
        </w:rPr>
      </w:pPr>
    </w:p>
    <w:p w14:paraId="42104DD0" w14:textId="0A1865E6"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FC1956">
        <w:rPr>
          <w:rFonts w:ascii="Times New Roman" w:hAnsi="Times New Roman"/>
          <w:sz w:val="24"/>
          <w:szCs w:val="24"/>
        </w:rPr>
        <w:t>11</w:t>
      </w:r>
    </w:p>
    <w:p w14:paraId="06860D8A" w14:textId="77777777" w:rsidR="00564F36" w:rsidRPr="005F20AA" w:rsidRDefault="00564F36" w:rsidP="005F20AA">
      <w:pPr>
        <w:spacing w:line="240" w:lineRule="auto"/>
        <w:contextualSpacing/>
        <w:jc w:val="center"/>
        <w:rPr>
          <w:rFonts w:ascii="Times New Roman" w:hAnsi="Times New Roman"/>
          <w:b/>
        </w:rPr>
      </w:pPr>
      <w:r w:rsidRPr="005F20AA">
        <w:rPr>
          <w:rFonts w:ascii="Times New Roman" w:hAnsi="Times New Roman"/>
          <w:b/>
        </w:rPr>
        <w:t>Критерий «Комфортность условий предоставления услуг»</w:t>
      </w:r>
    </w:p>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831"/>
        <w:gridCol w:w="993"/>
        <w:gridCol w:w="1134"/>
        <w:gridCol w:w="744"/>
        <w:gridCol w:w="709"/>
        <w:gridCol w:w="735"/>
        <w:gridCol w:w="824"/>
        <w:gridCol w:w="709"/>
        <w:gridCol w:w="709"/>
        <w:gridCol w:w="735"/>
        <w:gridCol w:w="824"/>
        <w:gridCol w:w="567"/>
        <w:gridCol w:w="709"/>
        <w:gridCol w:w="850"/>
      </w:tblGrid>
      <w:tr w:rsidR="004050F2" w:rsidRPr="00557074" w14:paraId="20557C70" w14:textId="77777777" w:rsidTr="00557074">
        <w:trPr>
          <w:trHeight w:val="276"/>
        </w:trPr>
        <w:tc>
          <w:tcPr>
            <w:tcW w:w="700" w:type="dxa"/>
            <w:vMerge w:val="restart"/>
            <w:shd w:val="clear" w:color="auto" w:fill="auto"/>
            <w:vAlign w:val="center"/>
          </w:tcPr>
          <w:p w14:paraId="4ECADEB0" w14:textId="07CCF818"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w:t>
            </w:r>
          </w:p>
        </w:tc>
        <w:tc>
          <w:tcPr>
            <w:tcW w:w="3831" w:type="dxa"/>
            <w:vMerge w:val="restart"/>
            <w:shd w:val="clear" w:color="auto" w:fill="auto"/>
            <w:vAlign w:val="center"/>
          </w:tcPr>
          <w:p w14:paraId="57CDE492" w14:textId="5D56617F" w:rsidR="00C97E70" w:rsidRPr="00557074" w:rsidRDefault="00C97E70" w:rsidP="00557074">
            <w:pPr>
              <w:spacing w:after="0" w:line="240" w:lineRule="auto"/>
              <w:jc w:val="center"/>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Наименование</w:t>
            </w:r>
          </w:p>
        </w:tc>
        <w:tc>
          <w:tcPr>
            <w:tcW w:w="993" w:type="dxa"/>
            <w:vMerge w:val="restart"/>
            <w:shd w:val="clear" w:color="auto" w:fill="auto"/>
            <w:vAlign w:val="center"/>
            <w:hideMark/>
          </w:tcPr>
          <w:p w14:paraId="10C69EB1" w14:textId="77777777"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p>
        </w:tc>
        <w:tc>
          <w:tcPr>
            <w:tcW w:w="2587" w:type="dxa"/>
            <w:gridSpan w:val="3"/>
            <w:shd w:val="clear" w:color="auto" w:fill="auto"/>
            <w:vAlign w:val="center"/>
            <w:hideMark/>
          </w:tcPr>
          <w:p w14:paraId="2EC2A420" w14:textId="37C34205"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2.1</w:t>
            </w:r>
          </w:p>
        </w:tc>
        <w:tc>
          <w:tcPr>
            <w:tcW w:w="3712" w:type="dxa"/>
            <w:gridSpan w:val="5"/>
            <w:shd w:val="clear" w:color="auto" w:fill="auto"/>
            <w:vAlign w:val="center"/>
            <w:hideMark/>
          </w:tcPr>
          <w:p w14:paraId="7C1F1F76" w14:textId="58C87AEE"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2.2</w:t>
            </w:r>
          </w:p>
        </w:tc>
        <w:tc>
          <w:tcPr>
            <w:tcW w:w="2100" w:type="dxa"/>
            <w:gridSpan w:val="3"/>
            <w:shd w:val="clear" w:color="auto" w:fill="auto"/>
            <w:vAlign w:val="center"/>
            <w:hideMark/>
          </w:tcPr>
          <w:p w14:paraId="5106E8C7" w14:textId="1E20D062"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2.3</w:t>
            </w:r>
          </w:p>
        </w:tc>
        <w:tc>
          <w:tcPr>
            <w:tcW w:w="850" w:type="dxa"/>
            <w:vMerge w:val="restart"/>
            <w:shd w:val="clear" w:color="auto" w:fill="auto"/>
            <w:vAlign w:val="center"/>
            <w:hideMark/>
          </w:tcPr>
          <w:p w14:paraId="111CFE53"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 xml:space="preserve">Итого по </w:t>
            </w:r>
            <w:proofErr w:type="spellStart"/>
            <w:proofErr w:type="gramStart"/>
            <w:r w:rsidRPr="00557074">
              <w:rPr>
                <w:rFonts w:ascii="Times New Roman" w:eastAsia="Times New Roman" w:hAnsi="Times New Roman"/>
                <w:b/>
                <w:bCs/>
                <w:color w:val="000000"/>
                <w:sz w:val="15"/>
                <w:szCs w:val="15"/>
                <w:lang w:eastAsia="ru-RU"/>
              </w:rPr>
              <w:t>крите-рию</w:t>
            </w:r>
            <w:proofErr w:type="spellEnd"/>
            <w:proofErr w:type="gramEnd"/>
          </w:p>
        </w:tc>
      </w:tr>
      <w:tr w:rsidR="00C97E70" w:rsidRPr="00557074" w14:paraId="6BC775A7" w14:textId="77777777" w:rsidTr="00557074">
        <w:trPr>
          <w:trHeight w:val="2040"/>
        </w:trPr>
        <w:tc>
          <w:tcPr>
            <w:tcW w:w="700" w:type="dxa"/>
            <w:vMerge/>
            <w:shd w:val="clear" w:color="auto" w:fill="auto"/>
            <w:vAlign w:val="center"/>
          </w:tcPr>
          <w:p w14:paraId="0A9396B4" w14:textId="77777777"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p>
        </w:tc>
        <w:tc>
          <w:tcPr>
            <w:tcW w:w="3831" w:type="dxa"/>
            <w:vMerge/>
            <w:shd w:val="clear" w:color="auto" w:fill="auto"/>
            <w:vAlign w:val="center"/>
          </w:tcPr>
          <w:p w14:paraId="5B092BD7" w14:textId="77777777" w:rsidR="00C97E70" w:rsidRPr="00557074" w:rsidRDefault="00C97E70" w:rsidP="00557074">
            <w:pPr>
              <w:spacing w:after="0" w:line="240" w:lineRule="auto"/>
              <w:rPr>
                <w:rFonts w:ascii="Times New Roman" w:eastAsia="Times New Roman" w:hAnsi="Times New Roman"/>
                <w:color w:val="000000"/>
                <w:sz w:val="18"/>
                <w:szCs w:val="18"/>
                <w:lang w:eastAsia="ru-RU"/>
              </w:rPr>
            </w:pPr>
          </w:p>
        </w:tc>
        <w:tc>
          <w:tcPr>
            <w:tcW w:w="993" w:type="dxa"/>
            <w:vMerge/>
            <w:shd w:val="clear" w:color="auto" w:fill="auto"/>
            <w:vAlign w:val="center"/>
            <w:hideMark/>
          </w:tcPr>
          <w:p w14:paraId="09E3B6A5" w14:textId="77777777"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hideMark/>
          </w:tcPr>
          <w:p w14:paraId="7FE27BC1" w14:textId="6BE703DC"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2.1.1.</w:t>
            </w:r>
          </w:p>
        </w:tc>
        <w:tc>
          <w:tcPr>
            <w:tcW w:w="744" w:type="dxa"/>
            <w:shd w:val="clear" w:color="auto" w:fill="auto"/>
            <w:textDirection w:val="btLr"/>
            <w:vAlign w:val="center"/>
            <w:hideMark/>
          </w:tcPr>
          <w:p w14:paraId="2EB29493"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2.1</w:t>
            </w:r>
          </w:p>
        </w:tc>
        <w:tc>
          <w:tcPr>
            <w:tcW w:w="709" w:type="dxa"/>
            <w:shd w:val="clear" w:color="auto" w:fill="auto"/>
            <w:textDirection w:val="btLr"/>
            <w:vAlign w:val="center"/>
            <w:hideMark/>
          </w:tcPr>
          <w:p w14:paraId="13FA8FD1"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2.1 с учетом значимости</w:t>
            </w:r>
          </w:p>
        </w:tc>
        <w:tc>
          <w:tcPr>
            <w:tcW w:w="735" w:type="dxa"/>
            <w:shd w:val="clear" w:color="auto" w:fill="auto"/>
            <w:vAlign w:val="center"/>
            <w:hideMark/>
          </w:tcPr>
          <w:p w14:paraId="0E6BF230"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 xml:space="preserve">Число </w:t>
            </w:r>
            <w:proofErr w:type="spellStart"/>
            <w:proofErr w:type="gramStart"/>
            <w:r w:rsidRPr="00557074">
              <w:rPr>
                <w:rFonts w:ascii="Times New Roman" w:eastAsia="Times New Roman" w:hAnsi="Times New Roman"/>
                <w:color w:val="000000"/>
                <w:sz w:val="15"/>
                <w:szCs w:val="15"/>
                <w:lang w:eastAsia="ru-RU"/>
              </w:rPr>
              <w:t>опро-шенных</w:t>
            </w:r>
            <w:proofErr w:type="spellEnd"/>
            <w:proofErr w:type="gramEnd"/>
            <w:r w:rsidRPr="00557074">
              <w:rPr>
                <w:rFonts w:ascii="Times New Roman" w:eastAsia="Times New Roman" w:hAnsi="Times New Roman"/>
                <w:color w:val="000000"/>
                <w:sz w:val="15"/>
                <w:szCs w:val="15"/>
                <w:lang w:eastAsia="ru-RU"/>
              </w:rPr>
              <w:t xml:space="preserve"> </w:t>
            </w:r>
            <w:proofErr w:type="spellStart"/>
            <w:r w:rsidRPr="00557074">
              <w:rPr>
                <w:rFonts w:ascii="Times New Roman" w:eastAsia="Times New Roman" w:hAnsi="Times New Roman"/>
                <w:color w:val="000000"/>
                <w:sz w:val="15"/>
                <w:szCs w:val="15"/>
                <w:lang w:eastAsia="ru-RU"/>
              </w:rPr>
              <w:t>получа-телей</w:t>
            </w:r>
            <w:proofErr w:type="spellEnd"/>
            <w:r w:rsidRPr="00557074">
              <w:rPr>
                <w:rFonts w:ascii="Times New Roman" w:eastAsia="Times New Roman" w:hAnsi="Times New Roman"/>
                <w:color w:val="000000"/>
                <w:sz w:val="15"/>
                <w:szCs w:val="15"/>
                <w:lang w:eastAsia="ru-RU"/>
              </w:rPr>
              <w:t xml:space="preserve"> услуг</w:t>
            </w:r>
          </w:p>
        </w:tc>
        <w:tc>
          <w:tcPr>
            <w:tcW w:w="824" w:type="dxa"/>
            <w:shd w:val="clear" w:color="auto" w:fill="auto"/>
            <w:vAlign w:val="center"/>
            <w:hideMark/>
          </w:tcPr>
          <w:p w14:paraId="5E36C3D3" w14:textId="188BFAF9"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2.2.1</w:t>
            </w:r>
          </w:p>
        </w:tc>
        <w:tc>
          <w:tcPr>
            <w:tcW w:w="709" w:type="dxa"/>
            <w:shd w:val="clear" w:color="auto" w:fill="auto"/>
            <w:textDirection w:val="btLr"/>
            <w:vAlign w:val="center"/>
            <w:hideMark/>
          </w:tcPr>
          <w:p w14:paraId="76034BD1"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2.2</w:t>
            </w:r>
          </w:p>
        </w:tc>
        <w:tc>
          <w:tcPr>
            <w:tcW w:w="709" w:type="dxa"/>
            <w:shd w:val="clear" w:color="auto" w:fill="auto"/>
            <w:textDirection w:val="btLr"/>
            <w:vAlign w:val="center"/>
            <w:hideMark/>
          </w:tcPr>
          <w:p w14:paraId="77808CC7"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2.2 с учетом значимости</w:t>
            </w:r>
          </w:p>
        </w:tc>
        <w:tc>
          <w:tcPr>
            <w:tcW w:w="735" w:type="dxa"/>
            <w:shd w:val="clear" w:color="auto" w:fill="auto"/>
            <w:vAlign w:val="center"/>
            <w:hideMark/>
          </w:tcPr>
          <w:p w14:paraId="19A5B83D"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 xml:space="preserve">Число </w:t>
            </w:r>
            <w:proofErr w:type="spellStart"/>
            <w:proofErr w:type="gramStart"/>
            <w:r w:rsidRPr="00557074">
              <w:rPr>
                <w:rFonts w:ascii="Times New Roman" w:eastAsia="Times New Roman" w:hAnsi="Times New Roman"/>
                <w:color w:val="000000"/>
                <w:sz w:val="15"/>
                <w:szCs w:val="15"/>
                <w:lang w:eastAsia="ru-RU"/>
              </w:rPr>
              <w:t>опро-шенных</w:t>
            </w:r>
            <w:proofErr w:type="spellEnd"/>
            <w:proofErr w:type="gramEnd"/>
            <w:r w:rsidRPr="00557074">
              <w:rPr>
                <w:rFonts w:ascii="Times New Roman" w:eastAsia="Times New Roman" w:hAnsi="Times New Roman"/>
                <w:color w:val="000000"/>
                <w:sz w:val="15"/>
                <w:szCs w:val="15"/>
                <w:lang w:eastAsia="ru-RU"/>
              </w:rPr>
              <w:t xml:space="preserve"> </w:t>
            </w:r>
            <w:proofErr w:type="spellStart"/>
            <w:r w:rsidRPr="00557074">
              <w:rPr>
                <w:rFonts w:ascii="Times New Roman" w:eastAsia="Times New Roman" w:hAnsi="Times New Roman"/>
                <w:color w:val="000000"/>
                <w:sz w:val="15"/>
                <w:szCs w:val="15"/>
                <w:lang w:eastAsia="ru-RU"/>
              </w:rPr>
              <w:t>получа-телей</w:t>
            </w:r>
            <w:proofErr w:type="spellEnd"/>
            <w:r w:rsidRPr="00557074">
              <w:rPr>
                <w:rFonts w:ascii="Times New Roman" w:eastAsia="Times New Roman" w:hAnsi="Times New Roman"/>
                <w:color w:val="000000"/>
                <w:sz w:val="15"/>
                <w:szCs w:val="15"/>
                <w:lang w:eastAsia="ru-RU"/>
              </w:rPr>
              <w:t xml:space="preserve"> услуг</w:t>
            </w:r>
          </w:p>
        </w:tc>
        <w:tc>
          <w:tcPr>
            <w:tcW w:w="824" w:type="dxa"/>
            <w:shd w:val="clear" w:color="auto" w:fill="auto"/>
            <w:vAlign w:val="center"/>
            <w:hideMark/>
          </w:tcPr>
          <w:p w14:paraId="0599BF13" w14:textId="4D27D33C"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П 1.3.1.</w:t>
            </w:r>
          </w:p>
        </w:tc>
        <w:tc>
          <w:tcPr>
            <w:tcW w:w="567" w:type="dxa"/>
            <w:shd w:val="clear" w:color="auto" w:fill="auto"/>
            <w:textDirection w:val="btLr"/>
            <w:vAlign w:val="center"/>
            <w:hideMark/>
          </w:tcPr>
          <w:p w14:paraId="7643F73E"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2.3</w:t>
            </w:r>
          </w:p>
        </w:tc>
        <w:tc>
          <w:tcPr>
            <w:tcW w:w="709" w:type="dxa"/>
            <w:shd w:val="clear" w:color="auto" w:fill="auto"/>
            <w:textDirection w:val="btLr"/>
            <w:vAlign w:val="center"/>
            <w:hideMark/>
          </w:tcPr>
          <w:p w14:paraId="28710055" w14:textId="77777777"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r w:rsidRPr="00557074">
              <w:rPr>
                <w:rFonts w:ascii="Times New Roman" w:eastAsia="Times New Roman" w:hAnsi="Times New Roman"/>
                <w:color w:val="000000"/>
                <w:sz w:val="15"/>
                <w:szCs w:val="15"/>
                <w:lang w:eastAsia="ru-RU"/>
              </w:rPr>
              <w:t>Значение П 2.3 с учетом значимости</w:t>
            </w:r>
          </w:p>
        </w:tc>
        <w:tc>
          <w:tcPr>
            <w:tcW w:w="850" w:type="dxa"/>
            <w:vMerge/>
            <w:shd w:val="clear" w:color="auto" w:fill="auto"/>
            <w:vAlign w:val="center"/>
            <w:hideMark/>
          </w:tcPr>
          <w:p w14:paraId="12268BA2"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p>
        </w:tc>
      </w:tr>
      <w:tr w:rsidR="00C97E70" w:rsidRPr="00557074" w14:paraId="55E74086" w14:textId="77777777" w:rsidTr="00557074">
        <w:trPr>
          <w:trHeight w:val="612"/>
        </w:trPr>
        <w:tc>
          <w:tcPr>
            <w:tcW w:w="700" w:type="dxa"/>
            <w:vMerge/>
            <w:shd w:val="clear" w:color="auto" w:fill="auto"/>
            <w:vAlign w:val="center"/>
          </w:tcPr>
          <w:p w14:paraId="5DF98386" w14:textId="77777777"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p>
        </w:tc>
        <w:tc>
          <w:tcPr>
            <w:tcW w:w="3831" w:type="dxa"/>
            <w:vMerge/>
            <w:shd w:val="clear" w:color="auto" w:fill="auto"/>
            <w:vAlign w:val="center"/>
          </w:tcPr>
          <w:p w14:paraId="48378F42" w14:textId="77777777" w:rsidR="00C97E70" w:rsidRPr="00557074" w:rsidRDefault="00C97E70" w:rsidP="00557074">
            <w:pPr>
              <w:spacing w:after="0" w:line="240" w:lineRule="auto"/>
              <w:rPr>
                <w:rFonts w:ascii="Times New Roman" w:eastAsia="Times New Roman" w:hAnsi="Times New Roman"/>
                <w:color w:val="000000"/>
                <w:sz w:val="18"/>
                <w:szCs w:val="18"/>
                <w:lang w:eastAsia="ru-RU"/>
              </w:rPr>
            </w:pPr>
          </w:p>
        </w:tc>
        <w:tc>
          <w:tcPr>
            <w:tcW w:w="993" w:type="dxa"/>
            <w:vMerge/>
            <w:shd w:val="clear" w:color="auto" w:fill="auto"/>
            <w:vAlign w:val="center"/>
            <w:hideMark/>
          </w:tcPr>
          <w:p w14:paraId="167FC02E" w14:textId="77777777" w:rsidR="00C97E70" w:rsidRPr="00557074" w:rsidRDefault="00C97E70" w:rsidP="00557074">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hideMark/>
          </w:tcPr>
          <w:p w14:paraId="3DFC5916"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5 и более условий, максимум 7</w:t>
            </w:r>
          </w:p>
        </w:tc>
        <w:tc>
          <w:tcPr>
            <w:tcW w:w="744" w:type="dxa"/>
            <w:shd w:val="clear" w:color="auto" w:fill="auto"/>
            <w:vAlign w:val="center"/>
            <w:hideMark/>
          </w:tcPr>
          <w:p w14:paraId="14F2798F"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100</w:t>
            </w:r>
          </w:p>
        </w:tc>
        <w:tc>
          <w:tcPr>
            <w:tcW w:w="709" w:type="dxa"/>
            <w:shd w:val="clear" w:color="auto" w:fill="auto"/>
            <w:vAlign w:val="center"/>
            <w:hideMark/>
          </w:tcPr>
          <w:p w14:paraId="352E3140"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30</w:t>
            </w:r>
          </w:p>
        </w:tc>
        <w:tc>
          <w:tcPr>
            <w:tcW w:w="735" w:type="dxa"/>
            <w:shd w:val="clear" w:color="auto" w:fill="auto"/>
            <w:vAlign w:val="center"/>
            <w:hideMark/>
          </w:tcPr>
          <w:p w14:paraId="482436F8" w14:textId="0BDF8828"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p>
        </w:tc>
        <w:tc>
          <w:tcPr>
            <w:tcW w:w="824" w:type="dxa"/>
            <w:shd w:val="clear" w:color="auto" w:fill="auto"/>
            <w:vAlign w:val="center"/>
            <w:hideMark/>
          </w:tcPr>
          <w:p w14:paraId="305DB651" w14:textId="197714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p>
        </w:tc>
        <w:tc>
          <w:tcPr>
            <w:tcW w:w="709" w:type="dxa"/>
            <w:shd w:val="clear" w:color="auto" w:fill="auto"/>
            <w:vAlign w:val="center"/>
            <w:hideMark/>
          </w:tcPr>
          <w:p w14:paraId="1627FC53"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100</w:t>
            </w:r>
          </w:p>
        </w:tc>
        <w:tc>
          <w:tcPr>
            <w:tcW w:w="709" w:type="dxa"/>
            <w:shd w:val="clear" w:color="auto" w:fill="auto"/>
            <w:vAlign w:val="center"/>
            <w:hideMark/>
          </w:tcPr>
          <w:p w14:paraId="1707A6CA"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40</w:t>
            </w:r>
          </w:p>
        </w:tc>
        <w:tc>
          <w:tcPr>
            <w:tcW w:w="735" w:type="dxa"/>
            <w:shd w:val="clear" w:color="auto" w:fill="auto"/>
            <w:vAlign w:val="center"/>
            <w:hideMark/>
          </w:tcPr>
          <w:p w14:paraId="1B96546C" w14:textId="0858D9F9"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p>
        </w:tc>
        <w:tc>
          <w:tcPr>
            <w:tcW w:w="824" w:type="dxa"/>
            <w:shd w:val="clear" w:color="auto" w:fill="auto"/>
            <w:vAlign w:val="center"/>
            <w:hideMark/>
          </w:tcPr>
          <w:p w14:paraId="7131802F" w14:textId="53AED689" w:rsidR="00C97E70" w:rsidRPr="00557074" w:rsidRDefault="00C97E70" w:rsidP="00557074">
            <w:pPr>
              <w:spacing w:after="0" w:line="240" w:lineRule="auto"/>
              <w:jc w:val="center"/>
              <w:rPr>
                <w:rFonts w:ascii="Times New Roman" w:eastAsia="Times New Roman" w:hAnsi="Times New Roman"/>
                <w:color w:val="000000"/>
                <w:sz w:val="15"/>
                <w:szCs w:val="15"/>
                <w:lang w:eastAsia="ru-RU"/>
              </w:rPr>
            </w:pPr>
          </w:p>
        </w:tc>
        <w:tc>
          <w:tcPr>
            <w:tcW w:w="567" w:type="dxa"/>
            <w:shd w:val="clear" w:color="auto" w:fill="auto"/>
            <w:vAlign w:val="center"/>
            <w:hideMark/>
          </w:tcPr>
          <w:p w14:paraId="130F79D2"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100</w:t>
            </w:r>
          </w:p>
        </w:tc>
        <w:tc>
          <w:tcPr>
            <w:tcW w:w="709" w:type="dxa"/>
            <w:shd w:val="clear" w:color="auto" w:fill="auto"/>
            <w:vAlign w:val="center"/>
            <w:hideMark/>
          </w:tcPr>
          <w:p w14:paraId="53C132BF"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30</w:t>
            </w:r>
          </w:p>
        </w:tc>
        <w:tc>
          <w:tcPr>
            <w:tcW w:w="850" w:type="dxa"/>
            <w:shd w:val="clear" w:color="auto" w:fill="auto"/>
            <w:vAlign w:val="center"/>
            <w:hideMark/>
          </w:tcPr>
          <w:p w14:paraId="35C4B1D6" w14:textId="77777777" w:rsidR="00C97E70" w:rsidRPr="00557074" w:rsidRDefault="00C97E70" w:rsidP="00557074">
            <w:pPr>
              <w:spacing w:after="0" w:line="240" w:lineRule="auto"/>
              <w:jc w:val="center"/>
              <w:rPr>
                <w:rFonts w:ascii="Times New Roman" w:eastAsia="Times New Roman" w:hAnsi="Times New Roman"/>
                <w:b/>
                <w:bCs/>
                <w:color w:val="000000"/>
                <w:sz w:val="15"/>
                <w:szCs w:val="15"/>
                <w:lang w:eastAsia="ru-RU"/>
              </w:rPr>
            </w:pPr>
            <w:r w:rsidRPr="00557074">
              <w:rPr>
                <w:rFonts w:ascii="Times New Roman" w:eastAsia="Times New Roman" w:hAnsi="Times New Roman"/>
                <w:b/>
                <w:bCs/>
                <w:color w:val="000000"/>
                <w:sz w:val="15"/>
                <w:szCs w:val="15"/>
                <w:lang w:eastAsia="ru-RU"/>
              </w:rPr>
              <w:t>100</w:t>
            </w:r>
          </w:p>
        </w:tc>
      </w:tr>
      <w:tr w:rsidR="00557074" w:rsidRPr="00557074" w14:paraId="11DDF8DB" w14:textId="77777777" w:rsidTr="00557074">
        <w:trPr>
          <w:trHeight w:val="528"/>
        </w:trPr>
        <w:tc>
          <w:tcPr>
            <w:tcW w:w="700" w:type="dxa"/>
            <w:shd w:val="clear" w:color="auto" w:fill="auto"/>
            <w:vAlign w:val="center"/>
            <w:hideMark/>
          </w:tcPr>
          <w:p w14:paraId="23A3301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w:t>
            </w:r>
          </w:p>
        </w:tc>
        <w:tc>
          <w:tcPr>
            <w:tcW w:w="3831" w:type="dxa"/>
            <w:shd w:val="clear" w:color="auto" w:fill="auto"/>
            <w:vAlign w:val="center"/>
            <w:hideMark/>
          </w:tcPr>
          <w:p w14:paraId="4678D34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«Белоярский комплексный центр социального обслуживания населения</w:t>
            </w:r>
          </w:p>
        </w:tc>
        <w:tc>
          <w:tcPr>
            <w:tcW w:w="993" w:type="dxa"/>
            <w:shd w:val="clear" w:color="auto" w:fill="auto"/>
            <w:vAlign w:val="center"/>
            <w:hideMark/>
          </w:tcPr>
          <w:p w14:paraId="244DF40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5D96A074" w14:textId="47178BA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6967707" w14:textId="13292A7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5612F2C" w14:textId="566F70D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C5B668D" w14:textId="68887C6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97A1892" w14:textId="640A6E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598</w:t>
            </w:r>
          </w:p>
        </w:tc>
        <w:tc>
          <w:tcPr>
            <w:tcW w:w="709" w:type="dxa"/>
            <w:shd w:val="clear" w:color="auto" w:fill="auto"/>
            <w:noWrap/>
            <w:vAlign w:val="center"/>
            <w:hideMark/>
          </w:tcPr>
          <w:p w14:paraId="3C0D81DD" w14:textId="6CBC1A8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D3BD98B" w14:textId="08B9280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C1596AB" w14:textId="02B92C4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341EA9F" w14:textId="7C3A5CA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596</w:t>
            </w:r>
          </w:p>
        </w:tc>
        <w:tc>
          <w:tcPr>
            <w:tcW w:w="567" w:type="dxa"/>
            <w:shd w:val="clear" w:color="auto" w:fill="auto"/>
            <w:noWrap/>
            <w:vAlign w:val="center"/>
            <w:hideMark/>
          </w:tcPr>
          <w:p w14:paraId="22D2C110" w14:textId="0655347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0A453A7D" w14:textId="490A24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CE17F51" w14:textId="43A388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7F2348F" w14:textId="77777777" w:rsidTr="00557074">
        <w:trPr>
          <w:trHeight w:val="792"/>
        </w:trPr>
        <w:tc>
          <w:tcPr>
            <w:tcW w:w="700" w:type="dxa"/>
            <w:shd w:val="clear" w:color="auto" w:fill="auto"/>
            <w:vAlign w:val="center"/>
            <w:hideMark/>
          </w:tcPr>
          <w:p w14:paraId="0BA0A66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w:t>
            </w:r>
          </w:p>
        </w:tc>
        <w:tc>
          <w:tcPr>
            <w:tcW w:w="3831" w:type="dxa"/>
            <w:shd w:val="clear" w:color="auto" w:fill="auto"/>
            <w:vAlign w:val="center"/>
            <w:hideMark/>
          </w:tcPr>
          <w:p w14:paraId="2D1C83C7" w14:textId="31B307D6"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993" w:type="dxa"/>
            <w:shd w:val="clear" w:color="auto" w:fill="auto"/>
            <w:vAlign w:val="center"/>
            <w:hideMark/>
          </w:tcPr>
          <w:p w14:paraId="39F8324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01AD7E20" w14:textId="63B46E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7CC4B2B" w14:textId="0C60BDA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36C9DA4" w14:textId="47EEDB2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8E89870" w14:textId="1323154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E2CBDE7" w14:textId="095EA67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157E301F" w14:textId="1ED8AA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508C9A3" w14:textId="1B43E59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D2C4AC7" w14:textId="0ECE526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73DA8F6" w14:textId="38AA0A3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638791B9" w14:textId="7FBEBBC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2EE546D" w14:textId="6FED447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C29BADA" w14:textId="6081AB7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A59EC81" w14:textId="77777777" w:rsidTr="00557074">
        <w:trPr>
          <w:trHeight w:val="528"/>
        </w:trPr>
        <w:tc>
          <w:tcPr>
            <w:tcW w:w="700" w:type="dxa"/>
            <w:shd w:val="clear" w:color="auto" w:fill="auto"/>
            <w:vAlign w:val="center"/>
            <w:hideMark/>
          </w:tcPr>
          <w:p w14:paraId="41D7131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w:t>
            </w:r>
          </w:p>
        </w:tc>
        <w:tc>
          <w:tcPr>
            <w:tcW w:w="3831" w:type="dxa"/>
            <w:shd w:val="clear" w:color="auto" w:fill="auto"/>
            <w:vAlign w:val="center"/>
            <w:hideMark/>
          </w:tcPr>
          <w:p w14:paraId="730320BB" w14:textId="5DF96850"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93" w:type="dxa"/>
            <w:shd w:val="clear" w:color="auto" w:fill="auto"/>
            <w:vAlign w:val="center"/>
            <w:hideMark/>
          </w:tcPr>
          <w:p w14:paraId="5A0B908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08B583B6" w14:textId="13FC16B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368A94B7" w14:textId="4889B30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D7801C6" w14:textId="5538A37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FE90C33" w14:textId="4AA782D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A8609B9" w14:textId="1E00D4F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709" w:type="dxa"/>
            <w:shd w:val="clear" w:color="auto" w:fill="auto"/>
            <w:noWrap/>
            <w:vAlign w:val="center"/>
            <w:hideMark/>
          </w:tcPr>
          <w:p w14:paraId="732FC829" w14:textId="45E029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B1EB174" w14:textId="7DFCE5E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38A59A0" w14:textId="21714A2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D9D2897" w14:textId="30A24C7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712AFE0C" w14:textId="293715D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961005B" w14:textId="30CA1AE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9576F69" w14:textId="1B83BEE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27EFFEB9" w14:textId="77777777" w:rsidTr="00557074">
        <w:trPr>
          <w:trHeight w:val="792"/>
        </w:trPr>
        <w:tc>
          <w:tcPr>
            <w:tcW w:w="700" w:type="dxa"/>
            <w:shd w:val="clear" w:color="auto" w:fill="auto"/>
            <w:vAlign w:val="center"/>
            <w:hideMark/>
          </w:tcPr>
          <w:p w14:paraId="16D2F72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w:t>
            </w:r>
          </w:p>
        </w:tc>
        <w:tc>
          <w:tcPr>
            <w:tcW w:w="3831" w:type="dxa"/>
            <w:shd w:val="clear" w:color="auto" w:fill="auto"/>
            <w:vAlign w:val="center"/>
            <w:hideMark/>
          </w:tcPr>
          <w:p w14:paraId="365FF798"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993" w:type="dxa"/>
            <w:shd w:val="clear" w:color="auto" w:fill="auto"/>
            <w:vAlign w:val="center"/>
            <w:hideMark/>
          </w:tcPr>
          <w:p w14:paraId="1AAA620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158072C7" w14:textId="7D1D0D1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BBFFEE7" w14:textId="2951A01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FA2D01E" w14:textId="5682CB9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416CD76" w14:textId="26FA556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9D51B69" w14:textId="1993345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6F894237" w14:textId="5033998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FBE2539" w14:textId="32F48E9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CA6F59E" w14:textId="5EE63C6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6C297641" w14:textId="57BD150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567" w:type="dxa"/>
            <w:shd w:val="clear" w:color="auto" w:fill="auto"/>
            <w:noWrap/>
            <w:vAlign w:val="center"/>
            <w:hideMark/>
          </w:tcPr>
          <w:p w14:paraId="0DAA7CE0" w14:textId="15AA0B6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0854828" w14:textId="7E6F64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42E1BDE" w14:textId="3426FB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4439807" w14:textId="77777777" w:rsidTr="00557074">
        <w:trPr>
          <w:trHeight w:val="792"/>
        </w:trPr>
        <w:tc>
          <w:tcPr>
            <w:tcW w:w="700" w:type="dxa"/>
            <w:shd w:val="clear" w:color="auto" w:fill="auto"/>
            <w:vAlign w:val="center"/>
            <w:hideMark/>
          </w:tcPr>
          <w:p w14:paraId="3D0BC86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w:t>
            </w:r>
          </w:p>
        </w:tc>
        <w:tc>
          <w:tcPr>
            <w:tcW w:w="3831" w:type="dxa"/>
            <w:shd w:val="clear" w:color="auto" w:fill="auto"/>
            <w:vAlign w:val="center"/>
            <w:hideMark/>
          </w:tcPr>
          <w:p w14:paraId="08144FBF"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993" w:type="dxa"/>
            <w:shd w:val="clear" w:color="auto" w:fill="auto"/>
            <w:vAlign w:val="center"/>
            <w:hideMark/>
          </w:tcPr>
          <w:p w14:paraId="0E43FF9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61B04BD2" w14:textId="559493F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43599194" w14:textId="1586F03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E32AFE2" w14:textId="4DF44FB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9925820" w14:textId="25EDF6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E4BBA76" w14:textId="7DA034E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1A3D1DDB" w14:textId="37372D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5AF1DFF" w14:textId="6E00A5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A1E8566" w14:textId="52AD20E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FF051A7" w14:textId="0F10B4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617944F7" w14:textId="1C05633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45794A5" w14:textId="6CB6674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EEE3A69" w14:textId="33736C6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3845166C" w14:textId="77777777" w:rsidTr="00557074">
        <w:trPr>
          <w:trHeight w:val="792"/>
        </w:trPr>
        <w:tc>
          <w:tcPr>
            <w:tcW w:w="700" w:type="dxa"/>
            <w:shd w:val="clear" w:color="auto" w:fill="auto"/>
            <w:vAlign w:val="center"/>
            <w:hideMark/>
          </w:tcPr>
          <w:p w14:paraId="302BFBC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w:t>
            </w:r>
          </w:p>
        </w:tc>
        <w:tc>
          <w:tcPr>
            <w:tcW w:w="3831" w:type="dxa"/>
            <w:shd w:val="clear" w:color="auto" w:fill="auto"/>
            <w:vAlign w:val="center"/>
            <w:hideMark/>
          </w:tcPr>
          <w:p w14:paraId="2266630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993" w:type="dxa"/>
            <w:shd w:val="clear" w:color="auto" w:fill="auto"/>
            <w:vAlign w:val="center"/>
            <w:hideMark/>
          </w:tcPr>
          <w:p w14:paraId="4CF1A85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420</w:t>
            </w:r>
          </w:p>
        </w:tc>
        <w:tc>
          <w:tcPr>
            <w:tcW w:w="1134" w:type="dxa"/>
            <w:shd w:val="clear" w:color="auto" w:fill="auto"/>
            <w:noWrap/>
            <w:vAlign w:val="center"/>
            <w:hideMark/>
          </w:tcPr>
          <w:p w14:paraId="6DD3A5D5" w14:textId="005FD08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6B8DDE3A" w14:textId="36A516D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C934F08" w14:textId="3CB6076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A4BB866" w14:textId="5CD102E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420</w:t>
            </w:r>
          </w:p>
        </w:tc>
        <w:tc>
          <w:tcPr>
            <w:tcW w:w="824" w:type="dxa"/>
            <w:shd w:val="clear" w:color="auto" w:fill="auto"/>
            <w:noWrap/>
            <w:vAlign w:val="center"/>
            <w:hideMark/>
          </w:tcPr>
          <w:p w14:paraId="45EE20BC" w14:textId="11F1756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420</w:t>
            </w:r>
          </w:p>
        </w:tc>
        <w:tc>
          <w:tcPr>
            <w:tcW w:w="709" w:type="dxa"/>
            <w:shd w:val="clear" w:color="auto" w:fill="auto"/>
            <w:noWrap/>
            <w:vAlign w:val="center"/>
            <w:hideMark/>
          </w:tcPr>
          <w:p w14:paraId="5B6A938D" w14:textId="321C43B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2AB7E76" w14:textId="78FEA83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81F4079" w14:textId="69B3012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420</w:t>
            </w:r>
          </w:p>
        </w:tc>
        <w:tc>
          <w:tcPr>
            <w:tcW w:w="824" w:type="dxa"/>
            <w:shd w:val="clear" w:color="auto" w:fill="auto"/>
            <w:noWrap/>
            <w:vAlign w:val="center"/>
            <w:hideMark/>
          </w:tcPr>
          <w:p w14:paraId="51F91FFF" w14:textId="48CFA8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420</w:t>
            </w:r>
          </w:p>
        </w:tc>
        <w:tc>
          <w:tcPr>
            <w:tcW w:w="567" w:type="dxa"/>
            <w:shd w:val="clear" w:color="auto" w:fill="auto"/>
            <w:noWrap/>
            <w:vAlign w:val="center"/>
            <w:hideMark/>
          </w:tcPr>
          <w:p w14:paraId="5D4D62C2" w14:textId="276FF7F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CD2A69B" w14:textId="7242D5B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84E8B5C" w14:textId="71A6E39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8EC41B6" w14:textId="77777777" w:rsidTr="00557074">
        <w:trPr>
          <w:trHeight w:val="528"/>
        </w:trPr>
        <w:tc>
          <w:tcPr>
            <w:tcW w:w="700" w:type="dxa"/>
            <w:shd w:val="clear" w:color="auto" w:fill="auto"/>
            <w:vAlign w:val="center"/>
            <w:hideMark/>
          </w:tcPr>
          <w:p w14:paraId="4D7A0A7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7</w:t>
            </w:r>
          </w:p>
        </w:tc>
        <w:tc>
          <w:tcPr>
            <w:tcW w:w="3831" w:type="dxa"/>
            <w:shd w:val="clear" w:color="auto" w:fill="auto"/>
            <w:vAlign w:val="center"/>
            <w:hideMark/>
          </w:tcPr>
          <w:p w14:paraId="5DEF8FC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«Мегионский комплексный центр социального обслуживания населения»</w:t>
            </w:r>
          </w:p>
        </w:tc>
        <w:tc>
          <w:tcPr>
            <w:tcW w:w="993" w:type="dxa"/>
            <w:shd w:val="clear" w:color="auto" w:fill="auto"/>
            <w:vAlign w:val="center"/>
            <w:hideMark/>
          </w:tcPr>
          <w:p w14:paraId="4A6ABED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7C295018" w14:textId="17DD892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7F295D0" w14:textId="64AE065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06A3863" w14:textId="3D9B1D1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601F00D" w14:textId="063540D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3630482" w14:textId="750F50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563</w:t>
            </w:r>
          </w:p>
        </w:tc>
        <w:tc>
          <w:tcPr>
            <w:tcW w:w="709" w:type="dxa"/>
            <w:shd w:val="clear" w:color="auto" w:fill="auto"/>
            <w:noWrap/>
            <w:vAlign w:val="center"/>
            <w:hideMark/>
          </w:tcPr>
          <w:p w14:paraId="28B0A447" w14:textId="324350C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c>
          <w:tcPr>
            <w:tcW w:w="709" w:type="dxa"/>
            <w:shd w:val="clear" w:color="000000" w:fill="F2F2F2"/>
            <w:noWrap/>
            <w:vAlign w:val="center"/>
            <w:hideMark/>
          </w:tcPr>
          <w:p w14:paraId="1B9B0259" w14:textId="38CD94A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38</w:t>
            </w:r>
          </w:p>
        </w:tc>
        <w:tc>
          <w:tcPr>
            <w:tcW w:w="735" w:type="dxa"/>
            <w:shd w:val="clear" w:color="auto" w:fill="auto"/>
            <w:noWrap/>
            <w:vAlign w:val="center"/>
            <w:hideMark/>
          </w:tcPr>
          <w:p w14:paraId="24B5DFE8" w14:textId="0D4FD76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05B9D5F" w14:textId="7225D19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595</w:t>
            </w:r>
          </w:p>
        </w:tc>
        <w:tc>
          <w:tcPr>
            <w:tcW w:w="567" w:type="dxa"/>
            <w:shd w:val="clear" w:color="auto" w:fill="auto"/>
            <w:noWrap/>
            <w:vAlign w:val="center"/>
            <w:hideMark/>
          </w:tcPr>
          <w:p w14:paraId="05B13A67" w14:textId="52EEF23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7B1A42AD" w14:textId="44417C0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97CEF11" w14:textId="62900B9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74CA0368" w14:textId="77777777" w:rsidTr="00557074">
        <w:trPr>
          <w:trHeight w:val="792"/>
        </w:trPr>
        <w:tc>
          <w:tcPr>
            <w:tcW w:w="700" w:type="dxa"/>
            <w:shd w:val="clear" w:color="auto" w:fill="auto"/>
            <w:vAlign w:val="center"/>
            <w:hideMark/>
          </w:tcPr>
          <w:p w14:paraId="6AA1911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8</w:t>
            </w:r>
          </w:p>
        </w:tc>
        <w:tc>
          <w:tcPr>
            <w:tcW w:w="3831" w:type="dxa"/>
            <w:shd w:val="clear" w:color="auto" w:fill="auto"/>
            <w:vAlign w:val="center"/>
            <w:hideMark/>
          </w:tcPr>
          <w:p w14:paraId="53494055"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993" w:type="dxa"/>
            <w:shd w:val="clear" w:color="auto" w:fill="auto"/>
            <w:vAlign w:val="center"/>
            <w:hideMark/>
          </w:tcPr>
          <w:p w14:paraId="3C35D03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77810DC4" w14:textId="1E49AA0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2CF9FEDB" w14:textId="582CAF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DB2EBB5" w14:textId="08EDDCC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409318F" w14:textId="243F279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FBEF446" w14:textId="6CB4EA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2BADD32F" w14:textId="140C317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68B7CED" w14:textId="4834E93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0447B8B" w14:textId="02F62C7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E446F79" w14:textId="50BE3A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72751EB0" w14:textId="2DCFA6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2274CD0" w14:textId="72A440A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8BA793E" w14:textId="7F0AA9F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4F76613" w14:textId="77777777" w:rsidTr="00557074">
        <w:trPr>
          <w:trHeight w:val="792"/>
        </w:trPr>
        <w:tc>
          <w:tcPr>
            <w:tcW w:w="700" w:type="dxa"/>
            <w:shd w:val="clear" w:color="auto" w:fill="auto"/>
            <w:vAlign w:val="center"/>
            <w:hideMark/>
          </w:tcPr>
          <w:p w14:paraId="04F19C5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9</w:t>
            </w:r>
          </w:p>
        </w:tc>
        <w:tc>
          <w:tcPr>
            <w:tcW w:w="3831" w:type="dxa"/>
            <w:shd w:val="clear" w:color="auto" w:fill="auto"/>
            <w:vAlign w:val="center"/>
            <w:hideMark/>
          </w:tcPr>
          <w:p w14:paraId="4407EE0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993" w:type="dxa"/>
            <w:shd w:val="clear" w:color="auto" w:fill="auto"/>
            <w:vAlign w:val="center"/>
            <w:hideMark/>
          </w:tcPr>
          <w:p w14:paraId="7F4276E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3D75966" w14:textId="00BCDB0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78D78CA" w14:textId="5F1BF4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95FDC50" w14:textId="7755519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D93B75D" w14:textId="348F0C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6EE3D82" w14:textId="1F1D2B0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709" w:type="dxa"/>
            <w:shd w:val="clear" w:color="auto" w:fill="auto"/>
            <w:noWrap/>
            <w:vAlign w:val="center"/>
            <w:hideMark/>
          </w:tcPr>
          <w:p w14:paraId="4CBA6C15" w14:textId="68D51B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6D142E3" w14:textId="13B29E8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4FFCF76" w14:textId="7D416AF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4C6C945" w14:textId="1BC6402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567" w:type="dxa"/>
            <w:shd w:val="clear" w:color="auto" w:fill="auto"/>
            <w:noWrap/>
            <w:vAlign w:val="center"/>
            <w:hideMark/>
          </w:tcPr>
          <w:p w14:paraId="79242904" w14:textId="0511832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B466D32" w14:textId="2EA896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7D802FC" w14:textId="7B29C8A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4D3F4CE6" w14:textId="77777777" w:rsidTr="00557074">
        <w:trPr>
          <w:trHeight w:val="792"/>
        </w:trPr>
        <w:tc>
          <w:tcPr>
            <w:tcW w:w="700" w:type="dxa"/>
            <w:shd w:val="clear" w:color="auto" w:fill="auto"/>
            <w:vAlign w:val="center"/>
            <w:hideMark/>
          </w:tcPr>
          <w:p w14:paraId="7213A94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10</w:t>
            </w:r>
          </w:p>
        </w:tc>
        <w:tc>
          <w:tcPr>
            <w:tcW w:w="3831" w:type="dxa"/>
            <w:shd w:val="clear" w:color="auto" w:fill="auto"/>
            <w:vAlign w:val="center"/>
            <w:hideMark/>
          </w:tcPr>
          <w:p w14:paraId="7752532C"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993" w:type="dxa"/>
            <w:shd w:val="clear" w:color="auto" w:fill="auto"/>
            <w:vAlign w:val="center"/>
            <w:hideMark/>
          </w:tcPr>
          <w:p w14:paraId="2C4DB05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577</w:t>
            </w:r>
          </w:p>
        </w:tc>
        <w:tc>
          <w:tcPr>
            <w:tcW w:w="1134" w:type="dxa"/>
            <w:shd w:val="clear" w:color="auto" w:fill="auto"/>
            <w:noWrap/>
            <w:vAlign w:val="center"/>
            <w:hideMark/>
          </w:tcPr>
          <w:p w14:paraId="3B733FCB" w14:textId="10EBAE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4F631315" w14:textId="23B6491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6DFD948" w14:textId="5D43F80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49F7206" w14:textId="072559E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577</w:t>
            </w:r>
          </w:p>
        </w:tc>
        <w:tc>
          <w:tcPr>
            <w:tcW w:w="824" w:type="dxa"/>
            <w:shd w:val="clear" w:color="auto" w:fill="auto"/>
            <w:noWrap/>
            <w:vAlign w:val="center"/>
            <w:hideMark/>
          </w:tcPr>
          <w:p w14:paraId="23E64C57" w14:textId="076B59E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577</w:t>
            </w:r>
          </w:p>
        </w:tc>
        <w:tc>
          <w:tcPr>
            <w:tcW w:w="709" w:type="dxa"/>
            <w:shd w:val="clear" w:color="auto" w:fill="auto"/>
            <w:noWrap/>
            <w:vAlign w:val="center"/>
            <w:hideMark/>
          </w:tcPr>
          <w:p w14:paraId="550B5855" w14:textId="5C3BD3D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F488D98" w14:textId="38B7504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0D6CDC75" w14:textId="71245CA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577</w:t>
            </w:r>
          </w:p>
        </w:tc>
        <w:tc>
          <w:tcPr>
            <w:tcW w:w="824" w:type="dxa"/>
            <w:shd w:val="clear" w:color="auto" w:fill="auto"/>
            <w:noWrap/>
            <w:vAlign w:val="center"/>
            <w:hideMark/>
          </w:tcPr>
          <w:p w14:paraId="24523EFC" w14:textId="0E6C356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548</w:t>
            </w:r>
          </w:p>
        </w:tc>
        <w:tc>
          <w:tcPr>
            <w:tcW w:w="567" w:type="dxa"/>
            <w:shd w:val="clear" w:color="auto" w:fill="auto"/>
            <w:noWrap/>
            <w:vAlign w:val="center"/>
            <w:hideMark/>
          </w:tcPr>
          <w:p w14:paraId="02471228" w14:textId="6A6EDEF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95</w:t>
            </w:r>
          </w:p>
        </w:tc>
        <w:tc>
          <w:tcPr>
            <w:tcW w:w="709" w:type="dxa"/>
            <w:shd w:val="clear" w:color="000000" w:fill="F2F2F2"/>
            <w:noWrap/>
            <w:vAlign w:val="center"/>
            <w:hideMark/>
          </w:tcPr>
          <w:p w14:paraId="7B903C61" w14:textId="55F6559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676949C1" w14:textId="2A21573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r>
      <w:tr w:rsidR="00557074" w:rsidRPr="00557074" w14:paraId="3857F980" w14:textId="77777777" w:rsidTr="00557074">
        <w:trPr>
          <w:trHeight w:val="528"/>
        </w:trPr>
        <w:tc>
          <w:tcPr>
            <w:tcW w:w="700" w:type="dxa"/>
            <w:shd w:val="clear" w:color="auto" w:fill="auto"/>
            <w:vAlign w:val="center"/>
            <w:hideMark/>
          </w:tcPr>
          <w:p w14:paraId="107600F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11</w:t>
            </w:r>
          </w:p>
        </w:tc>
        <w:tc>
          <w:tcPr>
            <w:tcW w:w="3831" w:type="dxa"/>
            <w:shd w:val="clear" w:color="auto" w:fill="auto"/>
            <w:vAlign w:val="center"/>
            <w:hideMark/>
          </w:tcPr>
          <w:p w14:paraId="1A0F4B9D"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«Излучинский дом-интернат»</w:t>
            </w:r>
          </w:p>
        </w:tc>
        <w:tc>
          <w:tcPr>
            <w:tcW w:w="993" w:type="dxa"/>
            <w:shd w:val="clear" w:color="auto" w:fill="auto"/>
            <w:vAlign w:val="center"/>
            <w:hideMark/>
          </w:tcPr>
          <w:p w14:paraId="57D477A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193</w:t>
            </w:r>
          </w:p>
        </w:tc>
        <w:tc>
          <w:tcPr>
            <w:tcW w:w="1134" w:type="dxa"/>
            <w:shd w:val="clear" w:color="auto" w:fill="auto"/>
            <w:noWrap/>
            <w:vAlign w:val="center"/>
            <w:hideMark/>
          </w:tcPr>
          <w:p w14:paraId="0CFE8B80" w14:textId="4D54E72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C3A5477" w14:textId="597195B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4C71E18" w14:textId="25EE007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5DA2F6C" w14:textId="23240E9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193</w:t>
            </w:r>
          </w:p>
        </w:tc>
        <w:tc>
          <w:tcPr>
            <w:tcW w:w="824" w:type="dxa"/>
            <w:shd w:val="clear" w:color="auto" w:fill="auto"/>
            <w:noWrap/>
            <w:vAlign w:val="center"/>
            <w:hideMark/>
          </w:tcPr>
          <w:p w14:paraId="7E5A1E9E" w14:textId="50B7DE8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193</w:t>
            </w:r>
          </w:p>
        </w:tc>
        <w:tc>
          <w:tcPr>
            <w:tcW w:w="709" w:type="dxa"/>
            <w:shd w:val="clear" w:color="auto" w:fill="auto"/>
            <w:noWrap/>
            <w:vAlign w:val="center"/>
            <w:hideMark/>
          </w:tcPr>
          <w:p w14:paraId="6255922D" w14:textId="4290B89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7D5AF14" w14:textId="4F0FDA6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BAA46DE" w14:textId="349D73D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193</w:t>
            </w:r>
          </w:p>
        </w:tc>
        <w:tc>
          <w:tcPr>
            <w:tcW w:w="824" w:type="dxa"/>
            <w:shd w:val="clear" w:color="auto" w:fill="auto"/>
            <w:noWrap/>
            <w:vAlign w:val="center"/>
            <w:hideMark/>
          </w:tcPr>
          <w:p w14:paraId="3E6D79C1" w14:textId="5B30B62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193</w:t>
            </w:r>
          </w:p>
        </w:tc>
        <w:tc>
          <w:tcPr>
            <w:tcW w:w="567" w:type="dxa"/>
            <w:shd w:val="clear" w:color="auto" w:fill="auto"/>
            <w:noWrap/>
            <w:vAlign w:val="center"/>
            <w:hideMark/>
          </w:tcPr>
          <w:p w14:paraId="08E4C96B" w14:textId="3821EA4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C0FBB5A" w14:textId="1E6DE04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2934F5A" w14:textId="6C7C502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5B7DE6E7" w14:textId="77777777" w:rsidTr="00557074">
        <w:trPr>
          <w:trHeight w:val="792"/>
        </w:trPr>
        <w:tc>
          <w:tcPr>
            <w:tcW w:w="700" w:type="dxa"/>
            <w:shd w:val="clear" w:color="auto" w:fill="auto"/>
            <w:vAlign w:val="center"/>
            <w:hideMark/>
          </w:tcPr>
          <w:p w14:paraId="220B7A1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12</w:t>
            </w:r>
          </w:p>
        </w:tc>
        <w:tc>
          <w:tcPr>
            <w:tcW w:w="3831" w:type="dxa"/>
            <w:shd w:val="clear" w:color="auto" w:fill="auto"/>
            <w:vAlign w:val="center"/>
            <w:hideMark/>
          </w:tcPr>
          <w:p w14:paraId="2D58A9D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993" w:type="dxa"/>
            <w:shd w:val="clear" w:color="auto" w:fill="auto"/>
            <w:vAlign w:val="center"/>
            <w:hideMark/>
          </w:tcPr>
          <w:p w14:paraId="3D7867E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4F362D94" w14:textId="0277DC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C7F76DB" w14:textId="034C17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0FFA591" w14:textId="79349FA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A7FAF2D" w14:textId="1DAD9F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F7022CC" w14:textId="6BFCC64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7BF3B097" w14:textId="05F6F54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ECA91CE" w14:textId="61DCCA9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C487CE7" w14:textId="256740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3EC876E" w14:textId="1B877EC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741454CF" w14:textId="117ADD6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B067ED6" w14:textId="5BDB8D4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33CB879" w14:textId="077D5BC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43C9C888" w14:textId="77777777" w:rsidTr="00557074">
        <w:trPr>
          <w:trHeight w:val="528"/>
        </w:trPr>
        <w:tc>
          <w:tcPr>
            <w:tcW w:w="700" w:type="dxa"/>
            <w:shd w:val="clear" w:color="auto" w:fill="auto"/>
            <w:vAlign w:val="center"/>
            <w:hideMark/>
          </w:tcPr>
          <w:p w14:paraId="081009C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13</w:t>
            </w:r>
          </w:p>
        </w:tc>
        <w:tc>
          <w:tcPr>
            <w:tcW w:w="3831" w:type="dxa"/>
            <w:shd w:val="clear" w:color="auto" w:fill="auto"/>
            <w:vAlign w:val="center"/>
            <w:hideMark/>
          </w:tcPr>
          <w:p w14:paraId="6A54EE2A"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дом-интернат для престарелых и инвалидов»</w:t>
            </w:r>
          </w:p>
        </w:tc>
        <w:tc>
          <w:tcPr>
            <w:tcW w:w="993" w:type="dxa"/>
            <w:shd w:val="clear" w:color="auto" w:fill="auto"/>
            <w:vAlign w:val="center"/>
            <w:hideMark/>
          </w:tcPr>
          <w:p w14:paraId="5741A24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33</w:t>
            </w:r>
          </w:p>
        </w:tc>
        <w:tc>
          <w:tcPr>
            <w:tcW w:w="1134" w:type="dxa"/>
            <w:shd w:val="clear" w:color="auto" w:fill="auto"/>
            <w:noWrap/>
            <w:vAlign w:val="center"/>
            <w:hideMark/>
          </w:tcPr>
          <w:p w14:paraId="0BFBD358" w14:textId="7C29897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6E77E01" w14:textId="04A58D0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9D9DE8F" w14:textId="14A53EA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063BC089" w14:textId="7AD7938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33</w:t>
            </w:r>
          </w:p>
        </w:tc>
        <w:tc>
          <w:tcPr>
            <w:tcW w:w="824" w:type="dxa"/>
            <w:shd w:val="clear" w:color="auto" w:fill="auto"/>
            <w:noWrap/>
            <w:vAlign w:val="center"/>
            <w:hideMark/>
          </w:tcPr>
          <w:p w14:paraId="3D55FE2B" w14:textId="1AFF08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33</w:t>
            </w:r>
          </w:p>
        </w:tc>
        <w:tc>
          <w:tcPr>
            <w:tcW w:w="709" w:type="dxa"/>
            <w:shd w:val="clear" w:color="auto" w:fill="auto"/>
            <w:noWrap/>
            <w:vAlign w:val="center"/>
            <w:hideMark/>
          </w:tcPr>
          <w:p w14:paraId="27048C84" w14:textId="0EA062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48F7612" w14:textId="3B40F49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EB193BD" w14:textId="5EA7322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33</w:t>
            </w:r>
          </w:p>
        </w:tc>
        <w:tc>
          <w:tcPr>
            <w:tcW w:w="824" w:type="dxa"/>
            <w:shd w:val="clear" w:color="auto" w:fill="auto"/>
            <w:noWrap/>
            <w:vAlign w:val="center"/>
            <w:hideMark/>
          </w:tcPr>
          <w:p w14:paraId="3D7D9599" w14:textId="412A27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33</w:t>
            </w:r>
          </w:p>
        </w:tc>
        <w:tc>
          <w:tcPr>
            <w:tcW w:w="567" w:type="dxa"/>
            <w:shd w:val="clear" w:color="auto" w:fill="auto"/>
            <w:noWrap/>
            <w:vAlign w:val="center"/>
            <w:hideMark/>
          </w:tcPr>
          <w:p w14:paraId="15E0E38E" w14:textId="0278882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F86714F" w14:textId="048F01E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3B5E2C8" w14:textId="0F59291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ED05CFE" w14:textId="77777777" w:rsidTr="00557074">
        <w:trPr>
          <w:trHeight w:val="792"/>
        </w:trPr>
        <w:tc>
          <w:tcPr>
            <w:tcW w:w="700" w:type="dxa"/>
            <w:shd w:val="clear" w:color="auto" w:fill="auto"/>
            <w:vAlign w:val="center"/>
            <w:hideMark/>
          </w:tcPr>
          <w:p w14:paraId="2F1ED3E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14</w:t>
            </w:r>
          </w:p>
        </w:tc>
        <w:tc>
          <w:tcPr>
            <w:tcW w:w="3831" w:type="dxa"/>
            <w:shd w:val="clear" w:color="auto" w:fill="auto"/>
            <w:vAlign w:val="center"/>
            <w:hideMark/>
          </w:tcPr>
          <w:p w14:paraId="4CB37412"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993" w:type="dxa"/>
            <w:shd w:val="clear" w:color="auto" w:fill="auto"/>
            <w:vAlign w:val="center"/>
            <w:hideMark/>
          </w:tcPr>
          <w:p w14:paraId="1B78B0C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0021AA45" w14:textId="4BAEEB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268DB77D" w14:textId="631585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5C50683" w14:textId="08F0458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2979820" w14:textId="65FB3F9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CB3B081" w14:textId="2BFF372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74873D7F" w14:textId="2321DF2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34F1BEA" w14:textId="2C9381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0CEE8D58" w14:textId="1E20DF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36B11854" w14:textId="6E630C2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42FF1131" w14:textId="21F6C4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E4368AE" w14:textId="1ABB45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B13B9ED" w14:textId="081FC95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5E536100" w14:textId="77777777" w:rsidTr="00557074">
        <w:trPr>
          <w:trHeight w:val="528"/>
        </w:trPr>
        <w:tc>
          <w:tcPr>
            <w:tcW w:w="700" w:type="dxa"/>
            <w:shd w:val="clear" w:color="auto" w:fill="auto"/>
            <w:vAlign w:val="center"/>
            <w:hideMark/>
          </w:tcPr>
          <w:p w14:paraId="6A8C2FF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15</w:t>
            </w:r>
          </w:p>
        </w:tc>
        <w:tc>
          <w:tcPr>
            <w:tcW w:w="3831" w:type="dxa"/>
            <w:shd w:val="clear" w:color="auto" w:fill="auto"/>
            <w:vAlign w:val="center"/>
            <w:hideMark/>
          </w:tcPr>
          <w:p w14:paraId="1F194A09"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993" w:type="dxa"/>
            <w:shd w:val="clear" w:color="auto" w:fill="auto"/>
            <w:vAlign w:val="center"/>
            <w:hideMark/>
          </w:tcPr>
          <w:p w14:paraId="283A084C"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555D1AF5" w14:textId="0EC9D6C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FE0108D" w14:textId="6E73311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1E7F27A" w14:textId="613C95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A4DF289" w14:textId="382C928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5B5E3ECC" w14:textId="3E699FC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499BFE76" w14:textId="6FE9094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07DD35B" w14:textId="26FA083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621FF68" w14:textId="148A645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1501F36" w14:textId="480F579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49CA2552" w14:textId="3501607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B06984C" w14:textId="23D2D6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70D8FD2" w14:textId="14AC8D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EC8FF44" w14:textId="77777777" w:rsidTr="00557074">
        <w:trPr>
          <w:trHeight w:val="528"/>
        </w:trPr>
        <w:tc>
          <w:tcPr>
            <w:tcW w:w="700" w:type="dxa"/>
            <w:shd w:val="clear" w:color="auto" w:fill="auto"/>
            <w:vAlign w:val="center"/>
            <w:hideMark/>
          </w:tcPr>
          <w:p w14:paraId="3FBD24A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16</w:t>
            </w:r>
          </w:p>
        </w:tc>
        <w:tc>
          <w:tcPr>
            <w:tcW w:w="3831" w:type="dxa"/>
            <w:shd w:val="clear" w:color="auto" w:fill="auto"/>
            <w:vAlign w:val="center"/>
            <w:hideMark/>
          </w:tcPr>
          <w:p w14:paraId="5632EFF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93" w:type="dxa"/>
            <w:shd w:val="clear" w:color="auto" w:fill="auto"/>
            <w:vAlign w:val="center"/>
            <w:hideMark/>
          </w:tcPr>
          <w:p w14:paraId="7B2D529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77</w:t>
            </w:r>
          </w:p>
        </w:tc>
        <w:tc>
          <w:tcPr>
            <w:tcW w:w="1134" w:type="dxa"/>
            <w:shd w:val="clear" w:color="auto" w:fill="auto"/>
            <w:noWrap/>
            <w:vAlign w:val="center"/>
            <w:hideMark/>
          </w:tcPr>
          <w:p w14:paraId="14C54B1D" w14:textId="2382314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6FDF411E" w14:textId="62AB510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2D214D5" w14:textId="6C9409E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0760FD0" w14:textId="65E782C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77</w:t>
            </w:r>
          </w:p>
        </w:tc>
        <w:tc>
          <w:tcPr>
            <w:tcW w:w="824" w:type="dxa"/>
            <w:shd w:val="clear" w:color="auto" w:fill="auto"/>
            <w:noWrap/>
            <w:vAlign w:val="center"/>
            <w:hideMark/>
          </w:tcPr>
          <w:p w14:paraId="3C496FA3" w14:textId="2B634A1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68</w:t>
            </w:r>
          </w:p>
        </w:tc>
        <w:tc>
          <w:tcPr>
            <w:tcW w:w="709" w:type="dxa"/>
            <w:shd w:val="clear" w:color="auto" w:fill="auto"/>
            <w:noWrap/>
            <w:vAlign w:val="center"/>
            <w:hideMark/>
          </w:tcPr>
          <w:p w14:paraId="684C8838" w14:textId="0659C2E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88</w:t>
            </w:r>
          </w:p>
        </w:tc>
        <w:tc>
          <w:tcPr>
            <w:tcW w:w="709" w:type="dxa"/>
            <w:shd w:val="clear" w:color="000000" w:fill="F2F2F2"/>
            <w:noWrap/>
            <w:vAlign w:val="center"/>
            <w:hideMark/>
          </w:tcPr>
          <w:p w14:paraId="5B12BB89" w14:textId="27DC688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35</w:t>
            </w:r>
          </w:p>
        </w:tc>
        <w:tc>
          <w:tcPr>
            <w:tcW w:w="735" w:type="dxa"/>
            <w:shd w:val="clear" w:color="auto" w:fill="auto"/>
            <w:noWrap/>
            <w:vAlign w:val="center"/>
            <w:hideMark/>
          </w:tcPr>
          <w:p w14:paraId="78B165E3" w14:textId="69ECAB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77</w:t>
            </w:r>
          </w:p>
        </w:tc>
        <w:tc>
          <w:tcPr>
            <w:tcW w:w="824" w:type="dxa"/>
            <w:shd w:val="clear" w:color="auto" w:fill="auto"/>
            <w:noWrap/>
            <w:vAlign w:val="center"/>
            <w:hideMark/>
          </w:tcPr>
          <w:p w14:paraId="489E9D9D" w14:textId="7F41B58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77</w:t>
            </w:r>
          </w:p>
        </w:tc>
        <w:tc>
          <w:tcPr>
            <w:tcW w:w="567" w:type="dxa"/>
            <w:shd w:val="clear" w:color="auto" w:fill="auto"/>
            <w:noWrap/>
            <w:vAlign w:val="center"/>
            <w:hideMark/>
          </w:tcPr>
          <w:p w14:paraId="08117C76" w14:textId="07D3A2F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1E067FA" w14:textId="7B26EDA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901A2A2" w14:textId="454D412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95</w:t>
            </w:r>
          </w:p>
        </w:tc>
      </w:tr>
      <w:tr w:rsidR="00557074" w:rsidRPr="00557074" w14:paraId="040613C1" w14:textId="77777777" w:rsidTr="00557074">
        <w:trPr>
          <w:trHeight w:val="528"/>
        </w:trPr>
        <w:tc>
          <w:tcPr>
            <w:tcW w:w="700" w:type="dxa"/>
            <w:shd w:val="clear" w:color="auto" w:fill="auto"/>
            <w:vAlign w:val="center"/>
            <w:hideMark/>
          </w:tcPr>
          <w:p w14:paraId="4FF5821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17</w:t>
            </w:r>
          </w:p>
        </w:tc>
        <w:tc>
          <w:tcPr>
            <w:tcW w:w="3831" w:type="dxa"/>
            <w:shd w:val="clear" w:color="auto" w:fill="auto"/>
            <w:vAlign w:val="center"/>
            <w:hideMark/>
          </w:tcPr>
          <w:p w14:paraId="188C4A2E"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комплексный центр социального обслуживания населения»</w:t>
            </w:r>
          </w:p>
        </w:tc>
        <w:tc>
          <w:tcPr>
            <w:tcW w:w="993" w:type="dxa"/>
            <w:shd w:val="clear" w:color="auto" w:fill="auto"/>
            <w:vAlign w:val="center"/>
            <w:hideMark/>
          </w:tcPr>
          <w:p w14:paraId="5906856D"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6A3981B5" w14:textId="0FED112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3B31F829" w14:textId="673643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70A1CF5" w14:textId="35500F0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A05913D" w14:textId="249754A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32A18769" w14:textId="498CEAD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579</w:t>
            </w:r>
          </w:p>
        </w:tc>
        <w:tc>
          <w:tcPr>
            <w:tcW w:w="709" w:type="dxa"/>
            <w:shd w:val="clear" w:color="auto" w:fill="auto"/>
            <w:noWrap/>
            <w:vAlign w:val="center"/>
            <w:hideMark/>
          </w:tcPr>
          <w:p w14:paraId="79D48E19" w14:textId="2D2841B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709" w:type="dxa"/>
            <w:shd w:val="clear" w:color="000000" w:fill="F2F2F2"/>
            <w:noWrap/>
            <w:vAlign w:val="center"/>
            <w:hideMark/>
          </w:tcPr>
          <w:p w14:paraId="6A5C55CE" w14:textId="22CA038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7354C26F" w14:textId="7FB955A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5B40D2B" w14:textId="4210CF3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579</w:t>
            </w:r>
          </w:p>
        </w:tc>
        <w:tc>
          <w:tcPr>
            <w:tcW w:w="567" w:type="dxa"/>
            <w:shd w:val="clear" w:color="auto" w:fill="auto"/>
            <w:noWrap/>
            <w:vAlign w:val="center"/>
            <w:hideMark/>
          </w:tcPr>
          <w:p w14:paraId="3769F361" w14:textId="6901010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709" w:type="dxa"/>
            <w:shd w:val="clear" w:color="000000" w:fill="F2F2F2"/>
            <w:noWrap/>
            <w:vAlign w:val="center"/>
            <w:hideMark/>
          </w:tcPr>
          <w:p w14:paraId="76AA9206" w14:textId="5D20789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08B0DC74" w14:textId="4D283F0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7D4BC791" w14:textId="77777777" w:rsidTr="00557074">
        <w:trPr>
          <w:trHeight w:val="792"/>
        </w:trPr>
        <w:tc>
          <w:tcPr>
            <w:tcW w:w="700" w:type="dxa"/>
            <w:shd w:val="clear" w:color="auto" w:fill="auto"/>
            <w:vAlign w:val="center"/>
            <w:hideMark/>
          </w:tcPr>
          <w:p w14:paraId="78307CC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18</w:t>
            </w:r>
          </w:p>
        </w:tc>
        <w:tc>
          <w:tcPr>
            <w:tcW w:w="3831" w:type="dxa"/>
            <w:shd w:val="clear" w:color="auto" w:fill="auto"/>
            <w:vAlign w:val="center"/>
            <w:hideMark/>
          </w:tcPr>
          <w:p w14:paraId="772F917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993" w:type="dxa"/>
            <w:shd w:val="clear" w:color="auto" w:fill="auto"/>
            <w:vAlign w:val="center"/>
            <w:hideMark/>
          </w:tcPr>
          <w:p w14:paraId="76EC84D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364</w:t>
            </w:r>
          </w:p>
        </w:tc>
        <w:tc>
          <w:tcPr>
            <w:tcW w:w="1134" w:type="dxa"/>
            <w:shd w:val="clear" w:color="auto" w:fill="auto"/>
            <w:noWrap/>
            <w:vAlign w:val="center"/>
            <w:hideMark/>
          </w:tcPr>
          <w:p w14:paraId="6AB0A9EE" w14:textId="23F0ACD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674057A" w14:textId="7A9881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C02D004" w14:textId="7A0BB49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2F31A39" w14:textId="01689FE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364</w:t>
            </w:r>
          </w:p>
        </w:tc>
        <w:tc>
          <w:tcPr>
            <w:tcW w:w="824" w:type="dxa"/>
            <w:shd w:val="clear" w:color="auto" w:fill="auto"/>
            <w:noWrap/>
            <w:vAlign w:val="center"/>
            <w:hideMark/>
          </w:tcPr>
          <w:p w14:paraId="1341BE6C" w14:textId="6953223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361</w:t>
            </w:r>
          </w:p>
        </w:tc>
        <w:tc>
          <w:tcPr>
            <w:tcW w:w="709" w:type="dxa"/>
            <w:shd w:val="clear" w:color="auto" w:fill="auto"/>
            <w:noWrap/>
            <w:vAlign w:val="center"/>
            <w:hideMark/>
          </w:tcPr>
          <w:p w14:paraId="5C32F42C" w14:textId="2BB6B92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29CE2C01" w14:textId="0A8EEBB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57AEB0B" w14:textId="31CF4A2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364</w:t>
            </w:r>
          </w:p>
        </w:tc>
        <w:tc>
          <w:tcPr>
            <w:tcW w:w="824" w:type="dxa"/>
            <w:shd w:val="clear" w:color="auto" w:fill="auto"/>
            <w:noWrap/>
            <w:vAlign w:val="center"/>
            <w:hideMark/>
          </w:tcPr>
          <w:p w14:paraId="3797E62E" w14:textId="3C943F7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361</w:t>
            </w:r>
          </w:p>
        </w:tc>
        <w:tc>
          <w:tcPr>
            <w:tcW w:w="567" w:type="dxa"/>
            <w:shd w:val="clear" w:color="auto" w:fill="auto"/>
            <w:noWrap/>
            <w:vAlign w:val="center"/>
            <w:hideMark/>
          </w:tcPr>
          <w:p w14:paraId="59663CBD" w14:textId="345D84C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42350A2F" w14:textId="66B2578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7D479A8" w14:textId="74D945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66E2EE7" w14:textId="77777777" w:rsidTr="00557074">
        <w:trPr>
          <w:trHeight w:val="528"/>
        </w:trPr>
        <w:tc>
          <w:tcPr>
            <w:tcW w:w="700" w:type="dxa"/>
            <w:shd w:val="clear" w:color="auto" w:fill="auto"/>
            <w:vAlign w:val="center"/>
            <w:hideMark/>
          </w:tcPr>
          <w:p w14:paraId="5F3405F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19</w:t>
            </w:r>
          </w:p>
        </w:tc>
        <w:tc>
          <w:tcPr>
            <w:tcW w:w="3831" w:type="dxa"/>
            <w:shd w:val="clear" w:color="auto" w:fill="auto"/>
            <w:vAlign w:val="center"/>
            <w:hideMark/>
          </w:tcPr>
          <w:p w14:paraId="69D53A4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центр социальной помощи семье и детям»</w:t>
            </w:r>
          </w:p>
        </w:tc>
        <w:tc>
          <w:tcPr>
            <w:tcW w:w="993" w:type="dxa"/>
            <w:shd w:val="clear" w:color="auto" w:fill="auto"/>
            <w:vAlign w:val="center"/>
            <w:hideMark/>
          </w:tcPr>
          <w:p w14:paraId="3429B16D"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E887133" w14:textId="01333D4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36B79C3" w14:textId="2AA41A9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D2AE537" w14:textId="561590B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1A82B60" w14:textId="11F058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B94C4C8" w14:textId="3C7B002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154E34BB" w14:textId="31F9E97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4499803" w14:textId="3B1878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659A021" w14:textId="3CB0621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760E156" w14:textId="5ED010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5AB187CB" w14:textId="2F5483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7B351C8" w14:textId="14508D8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5555A18" w14:textId="04E613A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0A0B670" w14:textId="77777777" w:rsidTr="00557074">
        <w:trPr>
          <w:trHeight w:val="792"/>
        </w:trPr>
        <w:tc>
          <w:tcPr>
            <w:tcW w:w="700" w:type="dxa"/>
            <w:shd w:val="clear" w:color="auto" w:fill="auto"/>
            <w:vAlign w:val="center"/>
            <w:hideMark/>
          </w:tcPr>
          <w:p w14:paraId="1C0A01C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20</w:t>
            </w:r>
          </w:p>
        </w:tc>
        <w:tc>
          <w:tcPr>
            <w:tcW w:w="3831" w:type="dxa"/>
            <w:shd w:val="clear" w:color="auto" w:fill="auto"/>
            <w:vAlign w:val="center"/>
            <w:hideMark/>
          </w:tcPr>
          <w:p w14:paraId="46F2E910"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93" w:type="dxa"/>
            <w:shd w:val="clear" w:color="auto" w:fill="auto"/>
            <w:vAlign w:val="center"/>
            <w:hideMark/>
          </w:tcPr>
          <w:p w14:paraId="6FE3E65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1509C95E" w14:textId="1D0D76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337EE28E" w14:textId="2033FFA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5C63F66" w14:textId="1D03C6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17AEF6A" w14:textId="20B61C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43F9AAA" w14:textId="3BED3DC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371D277A" w14:textId="05628B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480443D" w14:textId="262454D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7C6DEF4" w14:textId="3750B7A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3642E27" w14:textId="3D1ACD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567" w:type="dxa"/>
            <w:shd w:val="clear" w:color="auto" w:fill="auto"/>
            <w:noWrap/>
            <w:vAlign w:val="center"/>
            <w:hideMark/>
          </w:tcPr>
          <w:p w14:paraId="554B5D37" w14:textId="0E9BFD5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743F905" w14:textId="1CE4E4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5B52031" w14:textId="3E97E83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38F42DCE" w14:textId="77777777" w:rsidTr="00557074">
        <w:trPr>
          <w:trHeight w:val="528"/>
        </w:trPr>
        <w:tc>
          <w:tcPr>
            <w:tcW w:w="700" w:type="dxa"/>
            <w:shd w:val="clear" w:color="auto" w:fill="auto"/>
            <w:vAlign w:val="center"/>
            <w:hideMark/>
          </w:tcPr>
          <w:p w14:paraId="1083E13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21</w:t>
            </w:r>
          </w:p>
        </w:tc>
        <w:tc>
          <w:tcPr>
            <w:tcW w:w="3831" w:type="dxa"/>
            <w:shd w:val="clear" w:color="auto" w:fill="auto"/>
            <w:vAlign w:val="center"/>
            <w:hideMark/>
          </w:tcPr>
          <w:p w14:paraId="2E631455"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комплексный центр социального обслуживания населения»</w:t>
            </w:r>
          </w:p>
        </w:tc>
        <w:tc>
          <w:tcPr>
            <w:tcW w:w="993" w:type="dxa"/>
            <w:shd w:val="clear" w:color="auto" w:fill="auto"/>
            <w:vAlign w:val="center"/>
            <w:hideMark/>
          </w:tcPr>
          <w:p w14:paraId="2A0FBA3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8670EA5" w14:textId="63FB25B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4A99ACB" w14:textId="730816D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9A44931" w14:textId="03F4DB4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0E98C8C7" w14:textId="54F4266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65B23F5" w14:textId="743DF8C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417F212E" w14:textId="7731834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528BDDF" w14:textId="3D4E51E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708FDE3" w14:textId="156C683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3F00BA31" w14:textId="584CC88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567" w:type="dxa"/>
            <w:shd w:val="clear" w:color="auto" w:fill="auto"/>
            <w:noWrap/>
            <w:vAlign w:val="center"/>
            <w:hideMark/>
          </w:tcPr>
          <w:p w14:paraId="19F3C3A4" w14:textId="72BB4CD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7A53C40" w14:textId="2B99E2F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9053CA3" w14:textId="35C0609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29A4B920" w14:textId="77777777" w:rsidTr="00557074">
        <w:trPr>
          <w:trHeight w:val="792"/>
        </w:trPr>
        <w:tc>
          <w:tcPr>
            <w:tcW w:w="700" w:type="dxa"/>
            <w:shd w:val="clear" w:color="auto" w:fill="auto"/>
            <w:vAlign w:val="center"/>
            <w:hideMark/>
          </w:tcPr>
          <w:p w14:paraId="0A8E039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22</w:t>
            </w:r>
          </w:p>
        </w:tc>
        <w:tc>
          <w:tcPr>
            <w:tcW w:w="3831" w:type="dxa"/>
            <w:shd w:val="clear" w:color="auto" w:fill="auto"/>
            <w:vAlign w:val="center"/>
            <w:hideMark/>
          </w:tcPr>
          <w:p w14:paraId="052C83D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993" w:type="dxa"/>
            <w:shd w:val="clear" w:color="auto" w:fill="auto"/>
            <w:vAlign w:val="center"/>
            <w:hideMark/>
          </w:tcPr>
          <w:p w14:paraId="17CA634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380</w:t>
            </w:r>
          </w:p>
        </w:tc>
        <w:tc>
          <w:tcPr>
            <w:tcW w:w="1134" w:type="dxa"/>
            <w:shd w:val="clear" w:color="auto" w:fill="auto"/>
            <w:noWrap/>
            <w:vAlign w:val="center"/>
            <w:hideMark/>
          </w:tcPr>
          <w:p w14:paraId="4A4ED5DC" w14:textId="6B9239D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4D6F2E90" w14:textId="13D0419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D5A3BC1" w14:textId="20216AE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9B3351A" w14:textId="15EEDA1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380</w:t>
            </w:r>
          </w:p>
        </w:tc>
        <w:tc>
          <w:tcPr>
            <w:tcW w:w="824" w:type="dxa"/>
            <w:shd w:val="clear" w:color="auto" w:fill="auto"/>
            <w:noWrap/>
            <w:vAlign w:val="center"/>
            <w:hideMark/>
          </w:tcPr>
          <w:p w14:paraId="7B09060D" w14:textId="66B61A2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380</w:t>
            </w:r>
          </w:p>
        </w:tc>
        <w:tc>
          <w:tcPr>
            <w:tcW w:w="709" w:type="dxa"/>
            <w:shd w:val="clear" w:color="auto" w:fill="auto"/>
            <w:noWrap/>
            <w:vAlign w:val="center"/>
            <w:hideMark/>
          </w:tcPr>
          <w:p w14:paraId="243A183C" w14:textId="40907B3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3C084D8" w14:textId="36E09C8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BB54482" w14:textId="44ECAFB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380</w:t>
            </w:r>
          </w:p>
        </w:tc>
        <w:tc>
          <w:tcPr>
            <w:tcW w:w="824" w:type="dxa"/>
            <w:shd w:val="clear" w:color="auto" w:fill="auto"/>
            <w:noWrap/>
            <w:vAlign w:val="center"/>
            <w:hideMark/>
          </w:tcPr>
          <w:p w14:paraId="24121A9A" w14:textId="3C49A2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380</w:t>
            </w:r>
          </w:p>
        </w:tc>
        <w:tc>
          <w:tcPr>
            <w:tcW w:w="567" w:type="dxa"/>
            <w:shd w:val="clear" w:color="auto" w:fill="auto"/>
            <w:noWrap/>
            <w:vAlign w:val="center"/>
            <w:hideMark/>
          </w:tcPr>
          <w:p w14:paraId="659344A9" w14:textId="0187C49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DBDE281" w14:textId="0703BD4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8A76A45" w14:textId="4C570D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54EFD7C" w14:textId="77777777" w:rsidTr="00557074">
        <w:trPr>
          <w:trHeight w:val="528"/>
        </w:trPr>
        <w:tc>
          <w:tcPr>
            <w:tcW w:w="700" w:type="dxa"/>
            <w:shd w:val="clear" w:color="auto" w:fill="auto"/>
            <w:vAlign w:val="center"/>
            <w:hideMark/>
          </w:tcPr>
          <w:p w14:paraId="2F5ED53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23</w:t>
            </w:r>
          </w:p>
        </w:tc>
        <w:tc>
          <w:tcPr>
            <w:tcW w:w="3831" w:type="dxa"/>
            <w:shd w:val="clear" w:color="auto" w:fill="auto"/>
            <w:vAlign w:val="center"/>
            <w:hideMark/>
          </w:tcPr>
          <w:p w14:paraId="6426A1F4"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93" w:type="dxa"/>
            <w:shd w:val="clear" w:color="auto" w:fill="auto"/>
            <w:vAlign w:val="center"/>
            <w:hideMark/>
          </w:tcPr>
          <w:p w14:paraId="391FFAF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1AEB89BC" w14:textId="0AD7438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90FA705" w14:textId="1C2951B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8874DB9" w14:textId="5E75DD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09BD830F" w14:textId="2060DA1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4659898D" w14:textId="77746C0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585</w:t>
            </w:r>
          </w:p>
        </w:tc>
        <w:tc>
          <w:tcPr>
            <w:tcW w:w="709" w:type="dxa"/>
            <w:shd w:val="clear" w:color="auto" w:fill="auto"/>
            <w:noWrap/>
            <w:vAlign w:val="center"/>
            <w:hideMark/>
          </w:tcPr>
          <w:p w14:paraId="73FEBB6A" w14:textId="6EDC088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0E68BF82" w14:textId="4100B4C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63878437" w14:textId="4EE72BC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60E80F57" w14:textId="63486ED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578</w:t>
            </w:r>
          </w:p>
        </w:tc>
        <w:tc>
          <w:tcPr>
            <w:tcW w:w="567" w:type="dxa"/>
            <w:shd w:val="clear" w:color="auto" w:fill="auto"/>
            <w:noWrap/>
            <w:vAlign w:val="center"/>
            <w:hideMark/>
          </w:tcPr>
          <w:p w14:paraId="41A162E2" w14:textId="53B3623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96</w:t>
            </w:r>
          </w:p>
        </w:tc>
        <w:tc>
          <w:tcPr>
            <w:tcW w:w="709" w:type="dxa"/>
            <w:shd w:val="clear" w:color="000000" w:fill="F2F2F2"/>
            <w:noWrap/>
            <w:vAlign w:val="center"/>
            <w:hideMark/>
          </w:tcPr>
          <w:p w14:paraId="675B4F9E" w14:textId="509B313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350A403C" w14:textId="1617172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34290023" w14:textId="77777777" w:rsidTr="00557074">
        <w:trPr>
          <w:trHeight w:val="792"/>
        </w:trPr>
        <w:tc>
          <w:tcPr>
            <w:tcW w:w="700" w:type="dxa"/>
            <w:shd w:val="clear" w:color="auto" w:fill="auto"/>
            <w:vAlign w:val="center"/>
            <w:hideMark/>
          </w:tcPr>
          <w:p w14:paraId="225F670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24</w:t>
            </w:r>
          </w:p>
        </w:tc>
        <w:tc>
          <w:tcPr>
            <w:tcW w:w="3831" w:type="dxa"/>
            <w:shd w:val="clear" w:color="auto" w:fill="auto"/>
            <w:vAlign w:val="center"/>
            <w:hideMark/>
          </w:tcPr>
          <w:p w14:paraId="4100170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993" w:type="dxa"/>
            <w:shd w:val="clear" w:color="auto" w:fill="auto"/>
            <w:vAlign w:val="center"/>
            <w:hideMark/>
          </w:tcPr>
          <w:p w14:paraId="3B7FB30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298</w:t>
            </w:r>
          </w:p>
        </w:tc>
        <w:tc>
          <w:tcPr>
            <w:tcW w:w="1134" w:type="dxa"/>
            <w:shd w:val="clear" w:color="auto" w:fill="auto"/>
            <w:noWrap/>
            <w:vAlign w:val="center"/>
            <w:hideMark/>
          </w:tcPr>
          <w:p w14:paraId="2D0393FE" w14:textId="5F751F7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D51548E" w14:textId="0E60B5B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425D142" w14:textId="292FDA3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9D9AC9E" w14:textId="41061F1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298</w:t>
            </w:r>
          </w:p>
        </w:tc>
        <w:tc>
          <w:tcPr>
            <w:tcW w:w="824" w:type="dxa"/>
            <w:shd w:val="clear" w:color="auto" w:fill="auto"/>
            <w:noWrap/>
            <w:vAlign w:val="center"/>
            <w:hideMark/>
          </w:tcPr>
          <w:p w14:paraId="1EBFE27F" w14:textId="16BE69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298</w:t>
            </w:r>
          </w:p>
        </w:tc>
        <w:tc>
          <w:tcPr>
            <w:tcW w:w="709" w:type="dxa"/>
            <w:shd w:val="clear" w:color="auto" w:fill="auto"/>
            <w:noWrap/>
            <w:vAlign w:val="center"/>
            <w:hideMark/>
          </w:tcPr>
          <w:p w14:paraId="4260E559" w14:textId="14FCE3E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A4B5E8D" w14:textId="0199198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8770B2E" w14:textId="712AC94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298</w:t>
            </w:r>
          </w:p>
        </w:tc>
        <w:tc>
          <w:tcPr>
            <w:tcW w:w="824" w:type="dxa"/>
            <w:shd w:val="clear" w:color="auto" w:fill="auto"/>
            <w:noWrap/>
            <w:vAlign w:val="center"/>
            <w:hideMark/>
          </w:tcPr>
          <w:p w14:paraId="69F4DA3F" w14:textId="72C375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298</w:t>
            </w:r>
          </w:p>
        </w:tc>
        <w:tc>
          <w:tcPr>
            <w:tcW w:w="567" w:type="dxa"/>
            <w:shd w:val="clear" w:color="auto" w:fill="auto"/>
            <w:noWrap/>
            <w:vAlign w:val="center"/>
            <w:hideMark/>
          </w:tcPr>
          <w:p w14:paraId="71658A5C" w14:textId="3158DA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F79E5B4" w14:textId="0E63CA4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26E1503" w14:textId="069885C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7192925C" w14:textId="77777777" w:rsidTr="00557074">
        <w:trPr>
          <w:trHeight w:val="528"/>
        </w:trPr>
        <w:tc>
          <w:tcPr>
            <w:tcW w:w="700" w:type="dxa"/>
            <w:shd w:val="clear" w:color="auto" w:fill="auto"/>
            <w:vAlign w:val="center"/>
            <w:hideMark/>
          </w:tcPr>
          <w:p w14:paraId="23F715B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25</w:t>
            </w:r>
          </w:p>
        </w:tc>
        <w:tc>
          <w:tcPr>
            <w:tcW w:w="3831" w:type="dxa"/>
            <w:shd w:val="clear" w:color="auto" w:fill="auto"/>
            <w:vAlign w:val="center"/>
            <w:hideMark/>
          </w:tcPr>
          <w:p w14:paraId="5908962C"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дом-интернат для престарелых и инвалидов»</w:t>
            </w:r>
          </w:p>
        </w:tc>
        <w:tc>
          <w:tcPr>
            <w:tcW w:w="993" w:type="dxa"/>
            <w:shd w:val="clear" w:color="auto" w:fill="auto"/>
            <w:vAlign w:val="center"/>
            <w:hideMark/>
          </w:tcPr>
          <w:p w14:paraId="3975F28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43</w:t>
            </w:r>
          </w:p>
        </w:tc>
        <w:tc>
          <w:tcPr>
            <w:tcW w:w="1134" w:type="dxa"/>
            <w:shd w:val="clear" w:color="auto" w:fill="auto"/>
            <w:noWrap/>
            <w:vAlign w:val="center"/>
            <w:hideMark/>
          </w:tcPr>
          <w:p w14:paraId="7CE5BEAA" w14:textId="7B44184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4D0849C" w14:textId="57DCD59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E7C0A19" w14:textId="57C392E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79C281E" w14:textId="36C7701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43</w:t>
            </w:r>
          </w:p>
        </w:tc>
        <w:tc>
          <w:tcPr>
            <w:tcW w:w="824" w:type="dxa"/>
            <w:shd w:val="clear" w:color="auto" w:fill="auto"/>
            <w:noWrap/>
            <w:vAlign w:val="center"/>
            <w:hideMark/>
          </w:tcPr>
          <w:p w14:paraId="5CBBC1DE" w14:textId="4933866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43</w:t>
            </w:r>
          </w:p>
        </w:tc>
        <w:tc>
          <w:tcPr>
            <w:tcW w:w="709" w:type="dxa"/>
            <w:shd w:val="clear" w:color="auto" w:fill="auto"/>
            <w:noWrap/>
            <w:vAlign w:val="center"/>
            <w:hideMark/>
          </w:tcPr>
          <w:p w14:paraId="2A09399E" w14:textId="38194FE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EF41F51" w14:textId="126F20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66233C1" w14:textId="705E907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43</w:t>
            </w:r>
          </w:p>
        </w:tc>
        <w:tc>
          <w:tcPr>
            <w:tcW w:w="824" w:type="dxa"/>
            <w:shd w:val="clear" w:color="auto" w:fill="auto"/>
            <w:noWrap/>
            <w:vAlign w:val="center"/>
            <w:hideMark/>
          </w:tcPr>
          <w:p w14:paraId="706837F8" w14:textId="31C0D0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567" w:type="dxa"/>
            <w:shd w:val="clear" w:color="auto" w:fill="auto"/>
            <w:noWrap/>
            <w:vAlign w:val="center"/>
            <w:hideMark/>
          </w:tcPr>
          <w:p w14:paraId="69382286" w14:textId="5E9ABB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93</w:t>
            </w:r>
          </w:p>
        </w:tc>
        <w:tc>
          <w:tcPr>
            <w:tcW w:w="709" w:type="dxa"/>
            <w:shd w:val="clear" w:color="000000" w:fill="F2F2F2"/>
            <w:noWrap/>
            <w:vAlign w:val="center"/>
            <w:hideMark/>
          </w:tcPr>
          <w:p w14:paraId="29914B38" w14:textId="34050EE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850" w:type="dxa"/>
            <w:shd w:val="clear" w:color="000000" w:fill="D9D9D9"/>
            <w:noWrap/>
            <w:vAlign w:val="center"/>
            <w:hideMark/>
          </w:tcPr>
          <w:p w14:paraId="45FF6355" w14:textId="628F7E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3BDD3A1F" w14:textId="77777777" w:rsidTr="00557074">
        <w:trPr>
          <w:trHeight w:val="528"/>
        </w:trPr>
        <w:tc>
          <w:tcPr>
            <w:tcW w:w="700" w:type="dxa"/>
            <w:shd w:val="clear" w:color="auto" w:fill="auto"/>
            <w:vAlign w:val="center"/>
            <w:hideMark/>
          </w:tcPr>
          <w:p w14:paraId="1F05D58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26</w:t>
            </w:r>
          </w:p>
        </w:tc>
        <w:tc>
          <w:tcPr>
            <w:tcW w:w="3831" w:type="dxa"/>
            <w:shd w:val="clear" w:color="auto" w:fill="auto"/>
            <w:vAlign w:val="center"/>
            <w:hideMark/>
          </w:tcPr>
          <w:p w14:paraId="3DDC4F90"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993" w:type="dxa"/>
            <w:shd w:val="clear" w:color="auto" w:fill="auto"/>
            <w:vAlign w:val="center"/>
            <w:hideMark/>
          </w:tcPr>
          <w:p w14:paraId="47E52CC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DF332CB" w14:textId="0733DD4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35F07C8C" w14:textId="526562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5E6E8CA" w14:textId="1EC5EE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67D76BB" w14:textId="23CFE2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640CC9B" w14:textId="3B6832B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582</w:t>
            </w:r>
          </w:p>
        </w:tc>
        <w:tc>
          <w:tcPr>
            <w:tcW w:w="709" w:type="dxa"/>
            <w:shd w:val="clear" w:color="auto" w:fill="auto"/>
            <w:noWrap/>
            <w:vAlign w:val="center"/>
            <w:hideMark/>
          </w:tcPr>
          <w:p w14:paraId="2EF64CFF" w14:textId="35F6981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709" w:type="dxa"/>
            <w:shd w:val="clear" w:color="000000" w:fill="F2F2F2"/>
            <w:noWrap/>
            <w:vAlign w:val="center"/>
            <w:hideMark/>
          </w:tcPr>
          <w:p w14:paraId="39F4A1B0" w14:textId="2BF5B3B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78EBA89D" w14:textId="3F69F58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3B07A69" w14:textId="542B5BE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591</w:t>
            </w:r>
          </w:p>
        </w:tc>
        <w:tc>
          <w:tcPr>
            <w:tcW w:w="567" w:type="dxa"/>
            <w:shd w:val="clear" w:color="auto" w:fill="auto"/>
            <w:noWrap/>
            <w:vAlign w:val="center"/>
            <w:hideMark/>
          </w:tcPr>
          <w:p w14:paraId="2454CCDD" w14:textId="107785F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6443EF08" w14:textId="40B6093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D360151" w14:textId="564B7D3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r>
      <w:tr w:rsidR="00557074" w:rsidRPr="00557074" w14:paraId="4EB5CBDE" w14:textId="77777777" w:rsidTr="00557074">
        <w:trPr>
          <w:trHeight w:val="792"/>
        </w:trPr>
        <w:tc>
          <w:tcPr>
            <w:tcW w:w="700" w:type="dxa"/>
            <w:shd w:val="clear" w:color="auto" w:fill="auto"/>
            <w:vAlign w:val="center"/>
            <w:hideMark/>
          </w:tcPr>
          <w:p w14:paraId="310B8BDB"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27</w:t>
            </w:r>
          </w:p>
        </w:tc>
        <w:tc>
          <w:tcPr>
            <w:tcW w:w="3831" w:type="dxa"/>
            <w:shd w:val="clear" w:color="auto" w:fill="auto"/>
            <w:vAlign w:val="center"/>
            <w:hideMark/>
          </w:tcPr>
          <w:p w14:paraId="23012D2C"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93" w:type="dxa"/>
            <w:shd w:val="clear" w:color="auto" w:fill="auto"/>
            <w:vAlign w:val="center"/>
            <w:hideMark/>
          </w:tcPr>
          <w:p w14:paraId="7F2EB7F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36</w:t>
            </w:r>
          </w:p>
        </w:tc>
        <w:tc>
          <w:tcPr>
            <w:tcW w:w="1134" w:type="dxa"/>
            <w:shd w:val="clear" w:color="auto" w:fill="auto"/>
            <w:noWrap/>
            <w:vAlign w:val="center"/>
            <w:hideMark/>
          </w:tcPr>
          <w:p w14:paraId="3E5372EA" w14:textId="2B3651F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226C573F" w14:textId="581C24B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15BD65E" w14:textId="738EE74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B3B9CC1" w14:textId="320ECDD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28F97254" w14:textId="609700C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709" w:type="dxa"/>
            <w:shd w:val="clear" w:color="auto" w:fill="auto"/>
            <w:noWrap/>
            <w:vAlign w:val="center"/>
            <w:hideMark/>
          </w:tcPr>
          <w:p w14:paraId="04A3CEAB" w14:textId="4E231A4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B3C3AE8" w14:textId="7616FD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0ACA660" w14:textId="7BEFC3A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2A77B7BF" w14:textId="55CCC69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567" w:type="dxa"/>
            <w:shd w:val="clear" w:color="auto" w:fill="auto"/>
            <w:noWrap/>
            <w:vAlign w:val="center"/>
            <w:hideMark/>
          </w:tcPr>
          <w:p w14:paraId="4DD0F26D" w14:textId="0F8A002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3F129D8" w14:textId="4C55EB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5DF330A" w14:textId="2B78709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5ADABA46" w14:textId="77777777" w:rsidTr="00557074">
        <w:trPr>
          <w:trHeight w:val="792"/>
        </w:trPr>
        <w:tc>
          <w:tcPr>
            <w:tcW w:w="700" w:type="dxa"/>
            <w:shd w:val="clear" w:color="auto" w:fill="auto"/>
            <w:vAlign w:val="center"/>
            <w:hideMark/>
          </w:tcPr>
          <w:p w14:paraId="2F5AD73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28</w:t>
            </w:r>
          </w:p>
        </w:tc>
        <w:tc>
          <w:tcPr>
            <w:tcW w:w="3831" w:type="dxa"/>
            <w:shd w:val="clear" w:color="auto" w:fill="auto"/>
            <w:vAlign w:val="center"/>
            <w:hideMark/>
          </w:tcPr>
          <w:p w14:paraId="4AFE60F2"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557074">
              <w:rPr>
                <w:rFonts w:ascii="Times New Roman" w:eastAsia="Times New Roman" w:hAnsi="Times New Roman"/>
                <w:color w:val="000000"/>
                <w:sz w:val="18"/>
                <w:szCs w:val="18"/>
                <w:lang w:eastAsia="ru-RU"/>
              </w:rPr>
              <w:t>»,  среднее</w:t>
            </w:r>
            <w:proofErr w:type="gramEnd"/>
          </w:p>
        </w:tc>
        <w:tc>
          <w:tcPr>
            <w:tcW w:w="993" w:type="dxa"/>
            <w:shd w:val="clear" w:color="auto" w:fill="auto"/>
            <w:vAlign w:val="center"/>
            <w:hideMark/>
          </w:tcPr>
          <w:p w14:paraId="1BD9FE3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456</w:t>
            </w:r>
          </w:p>
        </w:tc>
        <w:tc>
          <w:tcPr>
            <w:tcW w:w="1134" w:type="dxa"/>
            <w:shd w:val="clear" w:color="auto" w:fill="auto"/>
            <w:noWrap/>
            <w:vAlign w:val="center"/>
            <w:hideMark/>
          </w:tcPr>
          <w:p w14:paraId="14F9E603" w14:textId="3A3DB03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1F9C1C1" w14:textId="0BA9827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58AD995" w14:textId="76AC57A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ACA2C7A" w14:textId="543BBE8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456</w:t>
            </w:r>
          </w:p>
        </w:tc>
        <w:tc>
          <w:tcPr>
            <w:tcW w:w="824" w:type="dxa"/>
            <w:shd w:val="clear" w:color="auto" w:fill="auto"/>
            <w:noWrap/>
            <w:vAlign w:val="center"/>
            <w:hideMark/>
          </w:tcPr>
          <w:p w14:paraId="69192E31" w14:textId="5B6DEEE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455</w:t>
            </w:r>
          </w:p>
        </w:tc>
        <w:tc>
          <w:tcPr>
            <w:tcW w:w="709" w:type="dxa"/>
            <w:shd w:val="clear" w:color="auto" w:fill="auto"/>
            <w:noWrap/>
            <w:vAlign w:val="center"/>
            <w:hideMark/>
          </w:tcPr>
          <w:p w14:paraId="060E00F8" w14:textId="1397FB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247E489" w14:textId="20BA99E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B174FAE" w14:textId="079C61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456</w:t>
            </w:r>
          </w:p>
        </w:tc>
        <w:tc>
          <w:tcPr>
            <w:tcW w:w="824" w:type="dxa"/>
            <w:shd w:val="clear" w:color="auto" w:fill="auto"/>
            <w:noWrap/>
            <w:vAlign w:val="center"/>
            <w:hideMark/>
          </w:tcPr>
          <w:p w14:paraId="4858C657" w14:textId="2216E31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455</w:t>
            </w:r>
          </w:p>
        </w:tc>
        <w:tc>
          <w:tcPr>
            <w:tcW w:w="567" w:type="dxa"/>
            <w:shd w:val="clear" w:color="auto" w:fill="auto"/>
            <w:noWrap/>
            <w:vAlign w:val="center"/>
            <w:hideMark/>
          </w:tcPr>
          <w:p w14:paraId="10BDC276" w14:textId="7E3140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AD9EDF3" w14:textId="2FF32BB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58A6F3F" w14:textId="303E20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53D5A5B6" w14:textId="77777777" w:rsidTr="00557074">
        <w:trPr>
          <w:trHeight w:val="528"/>
        </w:trPr>
        <w:tc>
          <w:tcPr>
            <w:tcW w:w="700" w:type="dxa"/>
            <w:shd w:val="clear" w:color="auto" w:fill="auto"/>
            <w:vAlign w:val="center"/>
            <w:hideMark/>
          </w:tcPr>
          <w:p w14:paraId="1428E8F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29</w:t>
            </w:r>
          </w:p>
        </w:tc>
        <w:tc>
          <w:tcPr>
            <w:tcW w:w="3831" w:type="dxa"/>
            <w:shd w:val="clear" w:color="auto" w:fill="auto"/>
            <w:vAlign w:val="center"/>
            <w:hideMark/>
          </w:tcPr>
          <w:p w14:paraId="007E4E42"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«Геронтологический центр»</w:t>
            </w:r>
          </w:p>
        </w:tc>
        <w:tc>
          <w:tcPr>
            <w:tcW w:w="993" w:type="dxa"/>
            <w:shd w:val="clear" w:color="auto" w:fill="auto"/>
            <w:vAlign w:val="center"/>
            <w:hideMark/>
          </w:tcPr>
          <w:p w14:paraId="088CFD7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160</w:t>
            </w:r>
          </w:p>
        </w:tc>
        <w:tc>
          <w:tcPr>
            <w:tcW w:w="1134" w:type="dxa"/>
            <w:shd w:val="clear" w:color="auto" w:fill="auto"/>
            <w:noWrap/>
            <w:vAlign w:val="center"/>
            <w:hideMark/>
          </w:tcPr>
          <w:p w14:paraId="23E57124" w14:textId="4694E41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3432310E" w14:textId="41ECA0C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490C669" w14:textId="545AB94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1185D95" w14:textId="2962812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160</w:t>
            </w:r>
          </w:p>
        </w:tc>
        <w:tc>
          <w:tcPr>
            <w:tcW w:w="824" w:type="dxa"/>
            <w:shd w:val="clear" w:color="auto" w:fill="auto"/>
            <w:noWrap/>
            <w:vAlign w:val="center"/>
            <w:hideMark/>
          </w:tcPr>
          <w:p w14:paraId="5ECAFE7F" w14:textId="4D2908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156</w:t>
            </w:r>
          </w:p>
        </w:tc>
        <w:tc>
          <w:tcPr>
            <w:tcW w:w="709" w:type="dxa"/>
            <w:shd w:val="clear" w:color="auto" w:fill="auto"/>
            <w:noWrap/>
            <w:vAlign w:val="center"/>
            <w:hideMark/>
          </w:tcPr>
          <w:p w14:paraId="2C923CBB" w14:textId="41FA5C2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0130AFAC" w14:textId="0245BB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43D015E0" w14:textId="68F9711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160</w:t>
            </w:r>
          </w:p>
        </w:tc>
        <w:tc>
          <w:tcPr>
            <w:tcW w:w="824" w:type="dxa"/>
            <w:shd w:val="clear" w:color="auto" w:fill="auto"/>
            <w:noWrap/>
            <w:vAlign w:val="center"/>
            <w:hideMark/>
          </w:tcPr>
          <w:p w14:paraId="20E41BA7" w14:textId="586D7AD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156</w:t>
            </w:r>
          </w:p>
        </w:tc>
        <w:tc>
          <w:tcPr>
            <w:tcW w:w="567" w:type="dxa"/>
            <w:shd w:val="clear" w:color="auto" w:fill="auto"/>
            <w:noWrap/>
            <w:vAlign w:val="center"/>
            <w:hideMark/>
          </w:tcPr>
          <w:p w14:paraId="6A059C79" w14:textId="1D29DCC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7450C0BF" w14:textId="18E968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58FF43B7" w14:textId="07163B5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12863E46" w14:textId="77777777" w:rsidTr="00557074">
        <w:trPr>
          <w:trHeight w:val="528"/>
        </w:trPr>
        <w:tc>
          <w:tcPr>
            <w:tcW w:w="700" w:type="dxa"/>
            <w:shd w:val="clear" w:color="auto" w:fill="auto"/>
            <w:vAlign w:val="center"/>
            <w:hideMark/>
          </w:tcPr>
          <w:p w14:paraId="464315F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30</w:t>
            </w:r>
          </w:p>
        </w:tc>
        <w:tc>
          <w:tcPr>
            <w:tcW w:w="3831" w:type="dxa"/>
            <w:shd w:val="clear" w:color="auto" w:fill="auto"/>
            <w:vAlign w:val="center"/>
            <w:hideMark/>
          </w:tcPr>
          <w:p w14:paraId="16AEF004"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Автономное учреждение Ханты-Мансийского автономного округа – Югры «Сургутский социально-оздоровительный центр»</w:t>
            </w:r>
          </w:p>
        </w:tc>
        <w:tc>
          <w:tcPr>
            <w:tcW w:w="993" w:type="dxa"/>
            <w:shd w:val="clear" w:color="auto" w:fill="auto"/>
            <w:vAlign w:val="center"/>
            <w:hideMark/>
          </w:tcPr>
          <w:p w14:paraId="503A74E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97</w:t>
            </w:r>
          </w:p>
        </w:tc>
        <w:tc>
          <w:tcPr>
            <w:tcW w:w="1134" w:type="dxa"/>
            <w:shd w:val="clear" w:color="auto" w:fill="auto"/>
            <w:noWrap/>
            <w:vAlign w:val="center"/>
            <w:hideMark/>
          </w:tcPr>
          <w:p w14:paraId="6DA3F5F8" w14:textId="46B9D96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46201771" w14:textId="7C3CE8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83016B4" w14:textId="32EA163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7E3CA43" w14:textId="48FB4E7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824" w:type="dxa"/>
            <w:shd w:val="clear" w:color="auto" w:fill="auto"/>
            <w:noWrap/>
            <w:vAlign w:val="center"/>
            <w:hideMark/>
          </w:tcPr>
          <w:p w14:paraId="08D34223" w14:textId="793243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709" w:type="dxa"/>
            <w:shd w:val="clear" w:color="auto" w:fill="auto"/>
            <w:noWrap/>
            <w:vAlign w:val="center"/>
            <w:hideMark/>
          </w:tcPr>
          <w:p w14:paraId="2B9CEB5E" w14:textId="661331E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DFE46E5" w14:textId="54B842C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EF29F8C" w14:textId="3ED335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824" w:type="dxa"/>
            <w:shd w:val="clear" w:color="auto" w:fill="auto"/>
            <w:noWrap/>
            <w:vAlign w:val="center"/>
            <w:hideMark/>
          </w:tcPr>
          <w:p w14:paraId="1CDFAE54" w14:textId="66D88A3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567" w:type="dxa"/>
            <w:shd w:val="clear" w:color="auto" w:fill="auto"/>
            <w:noWrap/>
            <w:vAlign w:val="center"/>
            <w:hideMark/>
          </w:tcPr>
          <w:p w14:paraId="4C2F98A4" w14:textId="254034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8FFBA65" w14:textId="7B367A6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59EA754" w14:textId="51E0896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ABAF6B8" w14:textId="77777777" w:rsidTr="00557074">
        <w:trPr>
          <w:trHeight w:val="528"/>
        </w:trPr>
        <w:tc>
          <w:tcPr>
            <w:tcW w:w="700" w:type="dxa"/>
            <w:shd w:val="clear" w:color="auto" w:fill="auto"/>
            <w:vAlign w:val="center"/>
            <w:hideMark/>
          </w:tcPr>
          <w:p w14:paraId="430FC77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31</w:t>
            </w:r>
          </w:p>
        </w:tc>
        <w:tc>
          <w:tcPr>
            <w:tcW w:w="3831" w:type="dxa"/>
            <w:shd w:val="clear" w:color="auto" w:fill="auto"/>
            <w:vAlign w:val="center"/>
            <w:hideMark/>
          </w:tcPr>
          <w:p w14:paraId="4F63F75F"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комплексный центр социального обслуживания населения»</w:t>
            </w:r>
          </w:p>
        </w:tc>
        <w:tc>
          <w:tcPr>
            <w:tcW w:w="993" w:type="dxa"/>
            <w:shd w:val="clear" w:color="auto" w:fill="auto"/>
            <w:vAlign w:val="center"/>
            <w:hideMark/>
          </w:tcPr>
          <w:p w14:paraId="4915DAD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667A4AF1" w14:textId="4BDA454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C99E6A6" w14:textId="215842D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7326C1C" w14:textId="160679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46A471D" w14:textId="68DF4F5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C36EE51" w14:textId="0BD22E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709" w:type="dxa"/>
            <w:shd w:val="clear" w:color="auto" w:fill="auto"/>
            <w:noWrap/>
            <w:vAlign w:val="center"/>
            <w:hideMark/>
          </w:tcPr>
          <w:p w14:paraId="0261578C" w14:textId="28DE22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B683939" w14:textId="7889340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86835B9" w14:textId="14539A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0E1C7E8" w14:textId="0B4479A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591</w:t>
            </w:r>
          </w:p>
        </w:tc>
        <w:tc>
          <w:tcPr>
            <w:tcW w:w="567" w:type="dxa"/>
            <w:shd w:val="clear" w:color="auto" w:fill="auto"/>
            <w:noWrap/>
            <w:vAlign w:val="center"/>
            <w:hideMark/>
          </w:tcPr>
          <w:p w14:paraId="20BEF6FC" w14:textId="16569E7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5915E402" w14:textId="50B78A6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7D8FEFD" w14:textId="2B11EF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74398560" w14:textId="77777777" w:rsidTr="00557074">
        <w:trPr>
          <w:trHeight w:val="792"/>
        </w:trPr>
        <w:tc>
          <w:tcPr>
            <w:tcW w:w="700" w:type="dxa"/>
            <w:shd w:val="clear" w:color="auto" w:fill="auto"/>
            <w:vAlign w:val="center"/>
            <w:hideMark/>
          </w:tcPr>
          <w:p w14:paraId="1197BD4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32</w:t>
            </w:r>
          </w:p>
        </w:tc>
        <w:tc>
          <w:tcPr>
            <w:tcW w:w="3831" w:type="dxa"/>
            <w:shd w:val="clear" w:color="auto" w:fill="auto"/>
            <w:vAlign w:val="center"/>
            <w:hideMark/>
          </w:tcPr>
          <w:p w14:paraId="0544E46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993" w:type="dxa"/>
            <w:shd w:val="clear" w:color="auto" w:fill="auto"/>
            <w:vAlign w:val="center"/>
            <w:hideMark/>
          </w:tcPr>
          <w:p w14:paraId="3EFAD8D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85DD4B9" w14:textId="6D3A1E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02B69986" w14:textId="61E35A2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22C54C4" w14:textId="0E7A3D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9BCA7B0" w14:textId="21D06C1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579FC88" w14:textId="050F12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33D9AEF8" w14:textId="73600C9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11A3776" w14:textId="4C2DA5B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5CE7BC4" w14:textId="76EA204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7D6ED622" w14:textId="259DDD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567" w:type="dxa"/>
            <w:shd w:val="clear" w:color="auto" w:fill="auto"/>
            <w:noWrap/>
            <w:vAlign w:val="center"/>
            <w:hideMark/>
          </w:tcPr>
          <w:p w14:paraId="2019BE94" w14:textId="7F2352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6B100B8" w14:textId="611B11F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F755B3A" w14:textId="49BC0D2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7761930D" w14:textId="77777777" w:rsidTr="00557074">
        <w:trPr>
          <w:trHeight w:val="792"/>
        </w:trPr>
        <w:tc>
          <w:tcPr>
            <w:tcW w:w="700" w:type="dxa"/>
            <w:shd w:val="clear" w:color="auto" w:fill="auto"/>
            <w:vAlign w:val="center"/>
            <w:hideMark/>
          </w:tcPr>
          <w:p w14:paraId="5DBEB4C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33</w:t>
            </w:r>
          </w:p>
        </w:tc>
        <w:tc>
          <w:tcPr>
            <w:tcW w:w="3831" w:type="dxa"/>
            <w:shd w:val="clear" w:color="auto" w:fill="auto"/>
            <w:vAlign w:val="center"/>
            <w:hideMark/>
          </w:tcPr>
          <w:p w14:paraId="782913C5"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93" w:type="dxa"/>
            <w:shd w:val="clear" w:color="auto" w:fill="auto"/>
            <w:vAlign w:val="center"/>
            <w:hideMark/>
          </w:tcPr>
          <w:p w14:paraId="5AE86D9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445</w:t>
            </w:r>
          </w:p>
        </w:tc>
        <w:tc>
          <w:tcPr>
            <w:tcW w:w="1134" w:type="dxa"/>
            <w:shd w:val="clear" w:color="auto" w:fill="auto"/>
            <w:noWrap/>
            <w:vAlign w:val="center"/>
            <w:hideMark/>
          </w:tcPr>
          <w:p w14:paraId="21C131F8" w14:textId="262F4A2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0BA6B117" w14:textId="2F6E90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4E48976" w14:textId="0A354EC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E7A3FFF" w14:textId="6D0F88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445</w:t>
            </w:r>
          </w:p>
        </w:tc>
        <w:tc>
          <w:tcPr>
            <w:tcW w:w="824" w:type="dxa"/>
            <w:shd w:val="clear" w:color="auto" w:fill="auto"/>
            <w:noWrap/>
            <w:vAlign w:val="center"/>
            <w:hideMark/>
          </w:tcPr>
          <w:p w14:paraId="52F5E217" w14:textId="37530A7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445</w:t>
            </w:r>
          </w:p>
        </w:tc>
        <w:tc>
          <w:tcPr>
            <w:tcW w:w="709" w:type="dxa"/>
            <w:shd w:val="clear" w:color="auto" w:fill="auto"/>
            <w:noWrap/>
            <w:vAlign w:val="center"/>
            <w:hideMark/>
          </w:tcPr>
          <w:p w14:paraId="3DEF7EFF" w14:textId="3F2FFBB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7E7D308" w14:textId="523EF6F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03979DF2" w14:textId="12D7FBD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445</w:t>
            </w:r>
          </w:p>
        </w:tc>
        <w:tc>
          <w:tcPr>
            <w:tcW w:w="824" w:type="dxa"/>
            <w:shd w:val="clear" w:color="auto" w:fill="auto"/>
            <w:noWrap/>
            <w:vAlign w:val="center"/>
            <w:hideMark/>
          </w:tcPr>
          <w:p w14:paraId="6A92FDB1" w14:textId="1B9DE00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442</w:t>
            </w:r>
          </w:p>
        </w:tc>
        <w:tc>
          <w:tcPr>
            <w:tcW w:w="567" w:type="dxa"/>
            <w:shd w:val="clear" w:color="auto" w:fill="auto"/>
            <w:noWrap/>
            <w:vAlign w:val="center"/>
            <w:hideMark/>
          </w:tcPr>
          <w:p w14:paraId="241B52A8" w14:textId="0366A7B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473ECB53" w14:textId="7FFFF41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4F0B1641" w14:textId="6DA7D0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39D623CC" w14:textId="77777777" w:rsidTr="00557074">
        <w:trPr>
          <w:trHeight w:val="528"/>
        </w:trPr>
        <w:tc>
          <w:tcPr>
            <w:tcW w:w="700" w:type="dxa"/>
            <w:shd w:val="clear" w:color="auto" w:fill="auto"/>
            <w:vAlign w:val="center"/>
            <w:hideMark/>
          </w:tcPr>
          <w:p w14:paraId="755358F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34</w:t>
            </w:r>
          </w:p>
        </w:tc>
        <w:tc>
          <w:tcPr>
            <w:tcW w:w="3831" w:type="dxa"/>
            <w:shd w:val="clear" w:color="auto" w:fill="auto"/>
            <w:vAlign w:val="center"/>
            <w:hideMark/>
          </w:tcPr>
          <w:p w14:paraId="19884C9A"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помощи семье и детям»</w:t>
            </w:r>
          </w:p>
        </w:tc>
        <w:tc>
          <w:tcPr>
            <w:tcW w:w="993" w:type="dxa"/>
            <w:shd w:val="clear" w:color="auto" w:fill="auto"/>
            <w:vAlign w:val="center"/>
            <w:hideMark/>
          </w:tcPr>
          <w:p w14:paraId="1CEF803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2B15C63F" w14:textId="2D0E7A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D632EAF" w14:textId="1C13273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102DA92" w14:textId="4A3F65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587FB90" w14:textId="02C2F9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0CCAAC11" w14:textId="11E5248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5637B91A" w14:textId="01ED576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2C50BBD" w14:textId="6F390CF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C601DB6" w14:textId="297E633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E60B6F8" w14:textId="3A4EC2F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586</w:t>
            </w:r>
          </w:p>
        </w:tc>
        <w:tc>
          <w:tcPr>
            <w:tcW w:w="567" w:type="dxa"/>
            <w:shd w:val="clear" w:color="auto" w:fill="auto"/>
            <w:noWrap/>
            <w:vAlign w:val="center"/>
            <w:hideMark/>
          </w:tcPr>
          <w:p w14:paraId="7F58187D" w14:textId="6F93AD7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71B06FCA" w14:textId="4A2299B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18BD864E" w14:textId="042267F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r>
      <w:tr w:rsidR="00557074" w:rsidRPr="00557074" w14:paraId="060ADC17" w14:textId="77777777" w:rsidTr="00557074">
        <w:trPr>
          <w:trHeight w:val="792"/>
        </w:trPr>
        <w:tc>
          <w:tcPr>
            <w:tcW w:w="700" w:type="dxa"/>
            <w:shd w:val="clear" w:color="auto" w:fill="auto"/>
            <w:vAlign w:val="center"/>
            <w:hideMark/>
          </w:tcPr>
          <w:p w14:paraId="67280B3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35</w:t>
            </w:r>
          </w:p>
        </w:tc>
        <w:tc>
          <w:tcPr>
            <w:tcW w:w="3831" w:type="dxa"/>
            <w:shd w:val="clear" w:color="auto" w:fill="auto"/>
            <w:vAlign w:val="center"/>
            <w:hideMark/>
          </w:tcPr>
          <w:p w14:paraId="06425EF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993" w:type="dxa"/>
            <w:shd w:val="clear" w:color="auto" w:fill="auto"/>
            <w:vAlign w:val="center"/>
            <w:hideMark/>
          </w:tcPr>
          <w:p w14:paraId="3B41455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292</w:t>
            </w:r>
          </w:p>
        </w:tc>
        <w:tc>
          <w:tcPr>
            <w:tcW w:w="1134" w:type="dxa"/>
            <w:shd w:val="clear" w:color="auto" w:fill="auto"/>
            <w:noWrap/>
            <w:vAlign w:val="center"/>
            <w:hideMark/>
          </w:tcPr>
          <w:p w14:paraId="520D7212" w14:textId="457F78B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8DDEC1C" w14:textId="341753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4B7EAA1" w14:textId="4440B13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EB0F103" w14:textId="13630D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292</w:t>
            </w:r>
          </w:p>
        </w:tc>
        <w:tc>
          <w:tcPr>
            <w:tcW w:w="824" w:type="dxa"/>
            <w:shd w:val="clear" w:color="auto" w:fill="auto"/>
            <w:noWrap/>
            <w:vAlign w:val="center"/>
            <w:hideMark/>
          </w:tcPr>
          <w:p w14:paraId="251AE7B8" w14:textId="5AB4BA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290</w:t>
            </w:r>
          </w:p>
        </w:tc>
        <w:tc>
          <w:tcPr>
            <w:tcW w:w="709" w:type="dxa"/>
            <w:shd w:val="clear" w:color="auto" w:fill="auto"/>
            <w:noWrap/>
            <w:vAlign w:val="center"/>
            <w:hideMark/>
          </w:tcPr>
          <w:p w14:paraId="14383957" w14:textId="6884807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4BFC7A9F" w14:textId="77EB259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FF9128F" w14:textId="00470FC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292</w:t>
            </w:r>
          </w:p>
        </w:tc>
        <w:tc>
          <w:tcPr>
            <w:tcW w:w="824" w:type="dxa"/>
            <w:shd w:val="clear" w:color="auto" w:fill="auto"/>
            <w:noWrap/>
            <w:vAlign w:val="center"/>
            <w:hideMark/>
          </w:tcPr>
          <w:p w14:paraId="0149C7E7" w14:textId="3A943BC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280</w:t>
            </w:r>
          </w:p>
        </w:tc>
        <w:tc>
          <w:tcPr>
            <w:tcW w:w="567" w:type="dxa"/>
            <w:shd w:val="clear" w:color="auto" w:fill="auto"/>
            <w:noWrap/>
            <w:vAlign w:val="center"/>
            <w:hideMark/>
          </w:tcPr>
          <w:p w14:paraId="06869521" w14:textId="577B222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96</w:t>
            </w:r>
          </w:p>
        </w:tc>
        <w:tc>
          <w:tcPr>
            <w:tcW w:w="709" w:type="dxa"/>
            <w:shd w:val="clear" w:color="000000" w:fill="F2F2F2"/>
            <w:noWrap/>
            <w:vAlign w:val="center"/>
            <w:hideMark/>
          </w:tcPr>
          <w:p w14:paraId="7413CCE8" w14:textId="1B5666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36A8D547" w14:textId="2D5CF7E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r>
      <w:tr w:rsidR="00557074" w:rsidRPr="00557074" w14:paraId="4C77F5DB" w14:textId="77777777" w:rsidTr="00557074">
        <w:trPr>
          <w:trHeight w:val="528"/>
        </w:trPr>
        <w:tc>
          <w:tcPr>
            <w:tcW w:w="700" w:type="dxa"/>
            <w:shd w:val="clear" w:color="auto" w:fill="auto"/>
            <w:vAlign w:val="center"/>
            <w:hideMark/>
          </w:tcPr>
          <w:p w14:paraId="69AA02EB"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36</w:t>
            </w:r>
          </w:p>
        </w:tc>
        <w:tc>
          <w:tcPr>
            <w:tcW w:w="3831" w:type="dxa"/>
            <w:shd w:val="clear" w:color="auto" w:fill="auto"/>
            <w:vAlign w:val="center"/>
            <w:hideMark/>
          </w:tcPr>
          <w:p w14:paraId="3A3EE3CA"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многопрофильный реабилитационный центр для инвалидов»</w:t>
            </w:r>
          </w:p>
        </w:tc>
        <w:tc>
          <w:tcPr>
            <w:tcW w:w="993" w:type="dxa"/>
            <w:shd w:val="clear" w:color="auto" w:fill="auto"/>
            <w:vAlign w:val="center"/>
            <w:hideMark/>
          </w:tcPr>
          <w:p w14:paraId="19B57DD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314</w:t>
            </w:r>
          </w:p>
        </w:tc>
        <w:tc>
          <w:tcPr>
            <w:tcW w:w="1134" w:type="dxa"/>
            <w:shd w:val="clear" w:color="auto" w:fill="auto"/>
            <w:noWrap/>
            <w:vAlign w:val="center"/>
            <w:hideMark/>
          </w:tcPr>
          <w:p w14:paraId="62AAA468" w14:textId="6A74636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47722629" w14:textId="01F78B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12EE0D2" w14:textId="274EC7E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E73774E" w14:textId="3214E09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314</w:t>
            </w:r>
          </w:p>
        </w:tc>
        <w:tc>
          <w:tcPr>
            <w:tcW w:w="824" w:type="dxa"/>
            <w:shd w:val="clear" w:color="auto" w:fill="auto"/>
            <w:noWrap/>
            <w:vAlign w:val="center"/>
            <w:hideMark/>
          </w:tcPr>
          <w:p w14:paraId="2EB4F32F" w14:textId="2C73F84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314</w:t>
            </w:r>
          </w:p>
        </w:tc>
        <w:tc>
          <w:tcPr>
            <w:tcW w:w="709" w:type="dxa"/>
            <w:shd w:val="clear" w:color="auto" w:fill="auto"/>
            <w:noWrap/>
            <w:vAlign w:val="center"/>
            <w:hideMark/>
          </w:tcPr>
          <w:p w14:paraId="6EE21D3A" w14:textId="0D5B75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3881B06" w14:textId="4A842A1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781B72E" w14:textId="43E13E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314</w:t>
            </w:r>
          </w:p>
        </w:tc>
        <w:tc>
          <w:tcPr>
            <w:tcW w:w="824" w:type="dxa"/>
            <w:shd w:val="clear" w:color="auto" w:fill="auto"/>
            <w:noWrap/>
            <w:vAlign w:val="center"/>
            <w:hideMark/>
          </w:tcPr>
          <w:p w14:paraId="565D3F3E" w14:textId="01334B3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314</w:t>
            </w:r>
          </w:p>
        </w:tc>
        <w:tc>
          <w:tcPr>
            <w:tcW w:w="567" w:type="dxa"/>
            <w:shd w:val="clear" w:color="auto" w:fill="auto"/>
            <w:noWrap/>
            <w:vAlign w:val="center"/>
            <w:hideMark/>
          </w:tcPr>
          <w:p w14:paraId="52501E11" w14:textId="7CEC9D7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69E4545" w14:textId="4F3076B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0D452C3" w14:textId="472534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5C5E0B3A" w14:textId="77777777" w:rsidTr="00557074">
        <w:trPr>
          <w:trHeight w:val="528"/>
        </w:trPr>
        <w:tc>
          <w:tcPr>
            <w:tcW w:w="700" w:type="dxa"/>
            <w:shd w:val="clear" w:color="auto" w:fill="auto"/>
            <w:vAlign w:val="center"/>
            <w:hideMark/>
          </w:tcPr>
          <w:p w14:paraId="311FA56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37</w:t>
            </w:r>
          </w:p>
        </w:tc>
        <w:tc>
          <w:tcPr>
            <w:tcW w:w="3831" w:type="dxa"/>
            <w:shd w:val="clear" w:color="auto" w:fill="auto"/>
            <w:vAlign w:val="center"/>
            <w:hideMark/>
          </w:tcPr>
          <w:p w14:paraId="261A42C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центр социальной помощи семье и детям»</w:t>
            </w:r>
          </w:p>
        </w:tc>
        <w:tc>
          <w:tcPr>
            <w:tcW w:w="993" w:type="dxa"/>
            <w:shd w:val="clear" w:color="auto" w:fill="auto"/>
            <w:vAlign w:val="center"/>
            <w:hideMark/>
          </w:tcPr>
          <w:p w14:paraId="587FBF2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37D426BC" w14:textId="2EC338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60DEDAA7" w14:textId="3978D0E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0772922" w14:textId="1E79B1E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671EFD7" w14:textId="018F5F6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6C0AF9EC" w14:textId="200C566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7C22C55F" w14:textId="2DE3F1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CFACA6A" w14:textId="4B4078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C343CEC" w14:textId="52BFEB3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B11D93E" w14:textId="716818C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16C7D925" w14:textId="3A571B7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BE22E12" w14:textId="65D0362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F0E22E8" w14:textId="17FE19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7FB9454" w14:textId="77777777" w:rsidTr="00557074">
        <w:trPr>
          <w:trHeight w:val="528"/>
        </w:trPr>
        <w:tc>
          <w:tcPr>
            <w:tcW w:w="700" w:type="dxa"/>
            <w:shd w:val="clear" w:color="auto" w:fill="auto"/>
            <w:vAlign w:val="center"/>
            <w:hideMark/>
          </w:tcPr>
          <w:p w14:paraId="1EE18E1C"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38</w:t>
            </w:r>
          </w:p>
        </w:tc>
        <w:tc>
          <w:tcPr>
            <w:tcW w:w="3831" w:type="dxa"/>
            <w:shd w:val="clear" w:color="auto" w:fill="auto"/>
            <w:vAlign w:val="center"/>
            <w:hideMark/>
          </w:tcPr>
          <w:p w14:paraId="4E157A1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«Урайский комплексный центр социального обслуживания населения»</w:t>
            </w:r>
          </w:p>
        </w:tc>
        <w:tc>
          <w:tcPr>
            <w:tcW w:w="993" w:type="dxa"/>
            <w:shd w:val="clear" w:color="auto" w:fill="auto"/>
            <w:vAlign w:val="center"/>
            <w:hideMark/>
          </w:tcPr>
          <w:p w14:paraId="28F903B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740F8081" w14:textId="3643AD5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1C1C196" w14:textId="1B81BED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12C608C" w14:textId="633CCA2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E80B885" w14:textId="141E0CA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B33A21B" w14:textId="0BA0935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599</w:t>
            </w:r>
          </w:p>
        </w:tc>
        <w:tc>
          <w:tcPr>
            <w:tcW w:w="709" w:type="dxa"/>
            <w:shd w:val="clear" w:color="auto" w:fill="auto"/>
            <w:noWrap/>
            <w:vAlign w:val="center"/>
            <w:hideMark/>
          </w:tcPr>
          <w:p w14:paraId="26DEACD8" w14:textId="0A32873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7999570" w14:textId="2E400D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A06C1A7" w14:textId="434AAAB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04006F3" w14:textId="27A2C7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558</w:t>
            </w:r>
          </w:p>
        </w:tc>
        <w:tc>
          <w:tcPr>
            <w:tcW w:w="567" w:type="dxa"/>
            <w:shd w:val="clear" w:color="auto" w:fill="auto"/>
            <w:noWrap/>
            <w:vAlign w:val="center"/>
            <w:hideMark/>
          </w:tcPr>
          <w:p w14:paraId="5357659A" w14:textId="6A787CD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93</w:t>
            </w:r>
          </w:p>
        </w:tc>
        <w:tc>
          <w:tcPr>
            <w:tcW w:w="709" w:type="dxa"/>
            <w:shd w:val="clear" w:color="000000" w:fill="F2F2F2"/>
            <w:noWrap/>
            <w:vAlign w:val="center"/>
            <w:hideMark/>
          </w:tcPr>
          <w:p w14:paraId="5AE1B02B" w14:textId="2CED83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850" w:type="dxa"/>
            <w:shd w:val="clear" w:color="000000" w:fill="D9D9D9"/>
            <w:noWrap/>
            <w:vAlign w:val="center"/>
            <w:hideMark/>
          </w:tcPr>
          <w:p w14:paraId="1F3038B1" w14:textId="3303BF0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49665AB5" w14:textId="77777777" w:rsidTr="00557074">
        <w:trPr>
          <w:trHeight w:val="528"/>
        </w:trPr>
        <w:tc>
          <w:tcPr>
            <w:tcW w:w="700" w:type="dxa"/>
            <w:shd w:val="clear" w:color="auto" w:fill="auto"/>
            <w:vAlign w:val="center"/>
            <w:hideMark/>
          </w:tcPr>
          <w:p w14:paraId="29760C9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40</w:t>
            </w:r>
          </w:p>
        </w:tc>
        <w:tc>
          <w:tcPr>
            <w:tcW w:w="3831" w:type="dxa"/>
            <w:shd w:val="clear" w:color="auto" w:fill="auto"/>
            <w:vAlign w:val="center"/>
            <w:hideMark/>
          </w:tcPr>
          <w:p w14:paraId="30CCFD6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993" w:type="dxa"/>
            <w:shd w:val="clear" w:color="auto" w:fill="auto"/>
            <w:vAlign w:val="center"/>
            <w:hideMark/>
          </w:tcPr>
          <w:p w14:paraId="4322336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1219FDB6" w14:textId="2D5A6F3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0A26F10F" w14:textId="668FC0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2FA79EF" w14:textId="07F519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2E24831E" w14:textId="518F186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49C6DFB4" w14:textId="380C6E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597</w:t>
            </w:r>
          </w:p>
        </w:tc>
        <w:tc>
          <w:tcPr>
            <w:tcW w:w="709" w:type="dxa"/>
            <w:shd w:val="clear" w:color="auto" w:fill="auto"/>
            <w:noWrap/>
            <w:vAlign w:val="center"/>
            <w:hideMark/>
          </w:tcPr>
          <w:p w14:paraId="6D80D301" w14:textId="1B3C037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22BCCAC" w14:textId="7D3A5FD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55786F9" w14:textId="5108CF8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69E1E9E8" w14:textId="1E53CF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597</w:t>
            </w:r>
          </w:p>
        </w:tc>
        <w:tc>
          <w:tcPr>
            <w:tcW w:w="567" w:type="dxa"/>
            <w:shd w:val="clear" w:color="auto" w:fill="auto"/>
            <w:noWrap/>
            <w:vAlign w:val="center"/>
            <w:hideMark/>
          </w:tcPr>
          <w:p w14:paraId="1AD745E5" w14:textId="34B2773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FA12926" w14:textId="6EC9A5C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4B4712A" w14:textId="4EFA230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11E91D0" w14:textId="77777777" w:rsidTr="00557074">
        <w:trPr>
          <w:trHeight w:val="792"/>
        </w:trPr>
        <w:tc>
          <w:tcPr>
            <w:tcW w:w="700" w:type="dxa"/>
            <w:shd w:val="clear" w:color="auto" w:fill="auto"/>
            <w:vAlign w:val="center"/>
            <w:hideMark/>
          </w:tcPr>
          <w:p w14:paraId="76B2B4BB"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41</w:t>
            </w:r>
          </w:p>
        </w:tc>
        <w:tc>
          <w:tcPr>
            <w:tcW w:w="3831" w:type="dxa"/>
            <w:shd w:val="clear" w:color="auto" w:fill="auto"/>
            <w:vAlign w:val="center"/>
            <w:hideMark/>
          </w:tcPr>
          <w:p w14:paraId="40CC681D"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993" w:type="dxa"/>
            <w:shd w:val="clear" w:color="auto" w:fill="auto"/>
            <w:vAlign w:val="center"/>
            <w:hideMark/>
          </w:tcPr>
          <w:p w14:paraId="7CC2F5E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356</w:t>
            </w:r>
          </w:p>
        </w:tc>
        <w:tc>
          <w:tcPr>
            <w:tcW w:w="1134" w:type="dxa"/>
            <w:shd w:val="clear" w:color="auto" w:fill="auto"/>
            <w:noWrap/>
            <w:vAlign w:val="center"/>
            <w:hideMark/>
          </w:tcPr>
          <w:p w14:paraId="5E5F8E4E" w14:textId="688650D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2E330F6" w14:textId="1BBC8BF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0DA130D" w14:textId="1F2404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919B0B7" w14:textId="13F7CCF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356</w:t>
            </w:r>
          </w:p>
        </w:tc>
        <w:tc>
          <w:tcPr>
            <w:tcW w:w="824" w:type="dxa"/>
            <w:shd w:val="clear" w:color="auto" w:fill="auto"/>
            <w:noWrap/>
            <w:vAlign w:val="center"/>
            <w:hideMark/>
          </w:tcPr>
          <w:p w14:paraId="299D31E7" w14:textId="2F93744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356</w:t>
            </w:r>
          </w:p>
        </w:tc>
        <w:tc>
          <w:tcPr>
            <w:tcW w:w="709" w:type="dxa"/>
            <w:shd w:val="clear" w:color="auto" w:fill="auto"/>
            <w:noWrap/>
            <w:vAlign w:val="center"/>
            <w:hideMark/>
          </w:tcPr>
          <w:p w14:paraId="0E902118" w14:textId="2A7EB36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A5255B5" w14:textId="2CF1808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3AEDF3D" w14:textId="1E1ED1E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356</w:t>
            </w:r>
          </w:p>
        </w:tc>
        <w:tc>
          <w:tcPr>
            <w:tcW w:w="824" w:type="dxa"/>
            <w:shd w:val="clear" w:color="auto" w:fill="auto"/>
            <w:noWrap/>
            <w:vAlign w:val="center"/>
            <w:hideMark/>
          </w:tcPr>
          <w:p w14:paraId="76B702DF" w14:textId="60CA078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267</w:t>
            </w:r>
          </w:p>
        </w:tc>
        <w:tc>
          <w:tcPr>
            <w:tcW w:w="567" w:type="dxa"/>
            <w:shd w:val="clear" w:color="auto" w:fill="auto"/>
            <w:noWrap/>
            <w:vAlign w:val="center"/>
            <w:hideMark/>
          </w:tcPr>
          <w:p w14:paraId="65F60B70" w14:textId="35E58FA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75</w:t>
            </w:r>
          </w:p>
        </w:tc>
        <w:tc>
          <w:tcPr>
            <w:tcW w:w="709" w:type="dxa"/>
            <w:shd w:val="clear" w:color="000000" w:fill="F2F2F2"/>
            <w:noWrap/>
            <w:vAlign w:val="center"/>
            <w:hideMark/>
          </w:tcPr>
          <w:p w14:paraId="2B21AD38" w14:textId="7220F9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23</w:t>
            </w:r>
          </w:p>
        </w:tc>
        <w:tc>
          <w:tcPr>
            <w:tcW w:w="850" w:type="dxa"/>
            <w:shd w:val="clear" w:color="000000" w:fill="D9D9D9"/>
            <w:noWrap/>
            <w:vAlign w:val="center"/>
            <w:hideMark/>
          </w:tcPr>
          <w:p w14:paraId="45FEF58A" w14:textId="07894A7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93</w:t>
            </w:r>
          </w:p>
        </w:tc>
      </w:tr>
      <w:tr w:rsidR="00557074" w:rsidRPr="00557074" w14:paraId="045247D5" w14:textId="77777777" w:rsidTr="00557074">
        <w:trPr>
          <w:trHeight w:val="528"/>
        </w:trPr>
        <w:tc>
          <w:tcPr>
            <w:tcW w:w="700" w:type="dxa"/>
            <w:shd w:val="clear" w:color="auto" w:fill="auto"/>
            <w:vAlign w:val="center"/>
            <w:hideMark/>
          </w:tcPr>
          <w:p w14:paraId="6CCCBAD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42</w:t>
            </w:r>
          </w:p>
        </w:tc>
        <w:tc>
          <w:tcPr>
            <w:tcW w:w="3831" w:type="dxa"/>
            <w:shd w:val="clear" w:color="auto" w:fill="auto"/>
            <w:vAlign w:val="center"/>
            <w:hideMark/>
          </w:tcPr>
          <w:p w14:paraId="0529BC7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993" w:type="dxa"/>
            <w:shd w:val="clear" w:color="auto" w:fill="auto"/>
            <w:vAlign w:val="center"/>
            <w:hideMark/>
          </w:tcPr>
          <w:p w14:paraId="2D30687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37</w:t>
            </w:r>
          </w:p>
        </w:tc>
        <w:tc>
          <w:tcPr>
            <w:tcW w:w="1134" w:type="dxa"/>
            <w:shd w:val="clear" w:color="auto" w:fill="auto"/>
            <w:noWrap/>
            <w:vAlign w:val="center"/>
            <w:hideMark/>
          </w:tcPr>
          <w:p w14:paraId="35247665" w14:textId="186153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2DEE060" w14:textId="09D9404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B529AFE" w14:textId="2D4E064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B10CD21" w14:textId="1556BE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37</w:t>
            </w:r>
          </w:p>
        </w:tc>
        <w:tc>
          <w:tcPr>
            <w:tcW w:w="824" w:type="dxa"/>
            <w:shd w:val="clear" w:color="auto" w:fill="auto"/>
            <w:noWrap/>
            <w:vAlign w:val="center"/>
            <w:hideMark/>
          </w:tcPr>
          <w:p w14:paraId="0E9A3013" w14:textId="51EBDB3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11</w:t>
            </w:r>
          </w:p>
        </w:tc>
        <w:tc>
          <w:tcPr>
            <w:tcW w:w="709" w:type="dxa"/>
            <w:shd w:val="clear" w:color="auto" w:fill="auto"/>
            <w:noWrap/>
            <w:vAlign w:val="center"/>
            <w:hideMark/>
          </w:tcPr>
          <w:p w14:paraId="4C330E83" w14:textId="73333AD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09" w:type="dxa"/>
            <w:shd w:val="clear" w:color="000000" w:fill="F2F2F2"/>
            <w:noWrap/>
            <w:vAlign w:val="center"/>
            <w:hideMark/>
          </w:tcPr>
          <w:p w14:paraId="5DC0879D" w14:textId="3F951FC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12</w:t>
            </w:r>
          </w:p>
        </w:tc>
        <w:tc>
          <w:tcPr>
            <w:tcW w:w="735" w:type="dxa"/>
            <w:shd w:val="clear" w:color="auto" w:fill="auto"/>
            <w:noWrap/>
            <w:vAlign w:val="center"/>
            <w:hideMark/>
          </w:tcPr>
          <w:p w14:paraId="3E1F6B93" w14:textId="66F833F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37</w:t>
            </w:r>
          </w:p>
        </w:tc>
        <w:tc>
          <w:tcPr>
            <w:tcW w:w="824" w:type="dxa"/>
            <w:shd w:val="clear" w:color="auto" w:fill="auto"/>
            <w:noWrap/>
            <w:vAlign w:val="center"/>
            <w:hideMark/>
          </w:tcPr>
          <w:p w14:paraId="566EC290" w14:textId="6BD8DA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31</w:t>
            </w:r>
          </w:p>
        </w:tc>
        <w:tc>
          <w:tcPr>
            <w:tcW w:w="567" w:type="dxa"/>
            <w:shd w:val="clear" w:color="auto" w:fill="auto"/>
            <w:noWrap/>
            <w:vAlign w:val="center"/>
            <w:hideMark/>
          </w:tcPr>
          <w:p w14:paraId="722AF82F" w14:textId="6AF74FA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84</w:t>
            </w:r>
          </w:p>
        </w:tc>
        <w:tc>
          <w:tcPr>
            <w:tcW w:w="709" w:type="dxa"/>
            <w:shd w:val="clear" w:color="000000" w:fill="F2F2F2"/>
            <w:noWrap/>
            <w:vAlign w:val="center"/>
            <w:hideMark/>
          </w:tcPr>
          <w:p w14:paraId="75801629" w14:textId="2C0CDFE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25</w:t>
            </w:r>
          </w:p>
        </w:tc>
        <w:tc>
          <w:tcPr>
            <w:tcW w:w="850" w:type="dxa"/>
            <w:shd w:val="clear" w:color="000000" w:fill="D9D9D9"/>
            <w:noWrap/>
            <w:vAlign w:val="center"/>
            <w:hideMark/>
          </w:tcPr>
          <w:p w14:paraId="4DDF2319" w14:textId="5C4EE39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67</w:t>
            </w:r>
          </w:p>
        </w:tc>
      </w:tr>
      <w:tr w:rsidR="00557074" w:rsidRPr="00557074" w14:paraId="46F9000C" w14:textId="77777777" w:rsidTr="00557074">
        <w:trPr>
          <w:trHeight w:val="528"/>
        </w:trPr>
        <w:tc>
          <w:tcPr>
            <w:tcW w:w="700" w:type="dxa"/>
            <w:shd w:val="clear" w:color="auto" w:fill="auto"/>
            <w:vAlign w:val="center"/>
            <w:hideMark/>
          </w:tcPr>
          <w:p w14:paraId="639A705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43</w:t>
            </w:r>
          </w:p>
        </w:tc>
        <w:tc>
          <w:tcPr>
            <w:tcW w:w="3831" w:type="dxa"/>
            <w:shd w:val="clear" w:color="auto" w:fill="auto"/>
            <w:vAlign w:val="center"/>
            <w:hideMark/>
          </w:tcPr>
          <w:p w14:paraId="36D5DCF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социальной помощи семье и детям»</w:t>
            </w:r>
          </w:p>
        </w:tc>
        <w:tc>
          <w:tcPr>
            <w:tcW w:w="993" w:type="dxa"/>
            <w:shd w:val="clear" w:color="auto" w:fill="auto"/>
            <w:vAlign w:val="center"/>
            <w:hideMark/>
          </w:tcPr>
          <w:p w14:paraId="458B555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0D54A686" w14:textId="2DBC724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03850899" w14:textId="1604EF1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1A7859D" w14:textId="3DDF5CA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2BD9C12" w14:textId="0BBFF4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2F1935AF" w14:textId="01C1776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709" w:type="dxa"/>
            <w:shd w:val="clear" w:color="auto" w:fill="auto"/>
            <w:noWrap/>
            <w:vAlign w:val="center"/>
            <w:hideMark/>
          </w:tcPr>
          <w:p w14:paraId="752D3790" w14:textId="45E0D9F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2B989F8" w14:textId="3A2089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02EED646" w14:textId="74F6135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1F9EF37A" w14:textId="20A9058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567" w:type="dxa"/>
            <w:shd w:val="clear" w:color="auto" w:fill="auto"/>
            <w:noWrap/>
            <w:vAlign w:val="center"/>
            <w:hideMark/>
          </w:tcPr>
          <w:p w14:paraId="2FEF6411" w14:textId="301CADC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DDEBB5E" w14:textId="54D8953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4C6BACC" w14:textId="31F17E6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6582C7A" w14:textId="77777777" w:rsidTr="00557074">
        <w:trPr>
          <w:trHeight w:val="528"/>
        </w:trPr>
        <w:tc>
          <w:tcPr>
            <w:tcW w:w="700" w:type="dxa"/>
            <w:shd w:val="clear" w:color="auto" w:fill="auto"/>
            <w:vAlign w:val="center"/>
            <w:hideMark/>
          </w:tcPr>
          <w:p w14:paraId="5983A15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44</w:t>
            </w:r>
          </w:p>
        </w:tc>
        <w:tc>
          <w:tcPr>
            <w:tcW w:w="3831" w:type="dxa"/>
            <w:shd w:val="clear" w:color="auto" w:fill="auto"/>
            <w:vAlign w:val="center"/>
            <w:hideMark/>
          </w:tcPr>
          <w:p w14:paraId="29D0EC9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993" w:type="dxa"/>
            <w:shd w:val="clear" w:color="auto" w:fill="auto"/>
            <w:vAlign w:val="center"/>
            <w:hideMark/>
          </w:tcPr>
          <w:p w14:paraId="4F11CF0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600</w:t>
            </w:r>
          </w:p>
        </w:tc>
        <w:tc>
          <w:tcPr>
            <w:tcW w:w="1134" w:type="dxa"/>
            <w:shd w:val="clear" w:color="auto" w:fill="auto"/>
            <w:noWrap/>
            <w:vAlign w:val="center"/>
            <w:hideMark/>
          </w:tcPr>
          <w:p w14:paraId="793FF56A" w14:textId="15B8F04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25B6D45A" w14:textId="0D50FCB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1FD4973" w14:textId="52BE578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CF7A8EE" w14:textId="5AAF52B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64187884" w14:textId="701A73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595</w:t>
            </w:r>
          </w:p>
        </w:tc>
        <w:tc>
          <w:tcPr>
            <w:tcW w:w="709" w:type="dxa"/>
            <w:shd w:val="clear" w:color="auto" w:fill="auto"/>
            <w:noWrap/>
            <w:vAlign w:val="center"/>
            <w:hideMark/>
          </w:tcPr>
          <w:p w14:paraId="19D459CA" w14:textId="3432741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c>
          <w:tcPr>
            <w:tcW w:w="709" w:type="dxa"/>
            <w:shd w:val="clear" w:color="000000" w:fill="F2F2F2"/>
            <w:noWrap/>
            <w:vAlign w:val="center"/>
            <w:hideMark/>
          </w:tcPr>
          <w:p w14:paraId="02855B33" w14:textId="7EEDF9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1086B93" w14:textId="4DD309C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600</w:t>
            </w:r>
          </w:p>
        </w:tc>
        <w:tc>
          <w:tcPr>
            <w:tcW w:w="824" w:type="dxa"/>
            <w:shd w:val="clear" w:color="auto" w:fill="auto"/>
            <w:noWrap/>
            <w:vAlign w:val="center"/>
            <w:hideMark/>
          </w:tcPr>
          <w:p w14:paraId="4B13BB26" w14:textId="4C6E9EC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582</w:t>
            </w:r>
          </w:p>
        </w:tc>
        <w:tc>
          <w:tcPr>
            <w:tcW w:w="567" w:type="dxa"/>
            <w:shd w:val="clear" w:color="auto" w:fill="auto"/>
            <w:noWrap/>
            <w:vAlign w:val="center"/>
            <w:hideMark/>
          </w:tcPr>
          <w:p w14:paraId="4EFF7BFE" w14:textId="387B8B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c>
          <w:tcPr>
            <w:tcW w:w="709" w:type="dxa"/>
            <w:shd w:val="clear" w:color="000000" w:fill="F2F2F2"/>
            <w:noWrap/>
            <w:vAlign w:val="center"/>
            <w:hideMark/>
          </w:tcPr>
          <w:p w14:paraId="3A449B49" w14:textId="175885E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75061B74" w14:textId="44694A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99</w:t>
            </w:r>
          </w:p>
        </w:tc>
      </w:tr>
      <w:tr w:rsidR="00557074" w:rsidRPr="00557074" w14:paraId="0CCA8DCB" w14:textId="77777777" w:rsidTr="00557074">
        <w:trPr>
          <w:trHeight w:val="528"/>
        </w:trPr>
        <w:tc>
          <w:tcPr>
            <w:tcW w:w="700" w:type="dxa"/>
            <w:shd w:val="clear" w:color="auto" w:fill="auto"/>
            <w:vAlign w:val="center"/>
            <w:hideMark/>
          </w:tcPr>
          <w:p w14:paraId="7FAEF73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39</w:t>
            </w:r>
          </w:p>
        </w:tc>
        <w:tc>
          <w:tcPr>
            <w:tcW w:w="3831" w:type="dxa"/>
            <w:shd w:val="clear" w:color="auto" w:fill="auto"/>
            <w:vAlign w:val="center"/>
            <w:hideMark/>
          </w:tcPr>
          <w:p w14:paraId="764E1FD0"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социального обслуживания «Верь в себя»</w:t>
            </w:r>
          </w:p>
        </w:tc>
        <w:tc>
          <w:tcPr>
            <w:tcW w:w="993" w:type="dxa"/>
            <w:shd w:val="clear" w:color="auto" w:fill="auto"/>
            <w:vAlign w:val="center"/>
            <w:hideMark/>
          </w:tcPr>
          <w:p w14:paraId="2E27691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18</w:t>
            </w:r>
          </w:p>
        </w:tc>
        <w:tc>
          <w:tcPr>
            <w:tcW w:w="1134" w:type="dxa"/>
            <w:shd w:val="clear" w:color="auto" w:fill="auto"/>
            <w:noWrap/>
            <w:vAlign w:val="center"/>
            <w:hideMark/>
          </w:tcPr>
          <w:p w14:paraId="38F6B0C8" w14:textId="29DA36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6AE8A8F1" w14:textId="3EF4F0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AA61FE8" w14:textId="1DCF5D1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222F8F2" w14:textId="145D8D8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22B54AE3" w14:textId="2626EA2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709" w:type="dxa"/>
            <w:shd w:val="clear" w:color="auto" w:fill="auto"/>
            <w:noWrap/>
            <w:vAlign w:val="center"/>
            <w:hideMark/>
          </w:tcPr>
          <w:p w14:paraId="20069A51" w14:textId="24CBF32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85AE394" w14:textId="7BF785F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1D9698E" w14:textId="18893DC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5CB31652" w14:textId="0BEC8C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567" w:type="dxa"/>
            <w:shd w:val="clear" w:color="auto" w:fill="auto"/>
            <w:noWrap/>
            <w:vAlign w:val="center"/>
            <w:hideMark/>
          </w:tcPr>
          <w:p w14:paraId="5D6C284C" w14:textId="63B24FF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952C3A7" w14:textId="1D35EC4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728A18E" w14:textId="18D4C5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2829A604" w14:textId="77777777" w:rsidTr="00557074">
        <w:trPr>
          <w:trHeight w:val="276"/>
        </w:trPr>
        <w:tc>
          <w:tcPr>
            <w:tcW w:w="700" w:type="dxa"/>
            <w:shd w:val="clear" w:color="auto" w:fill="auto"/>
            <w:vAlign w:val="center"/>
            <w:hideMark/>
          </w:tcPr>
          <w:p w14:paraId="51AE69FB"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45</w:t>
            </w:r>
          </w:p>
        </w:tc>
        <w:tc>
          <w:tcPr>
            <w:tcW w:w="3831" w:type="dxa"/>
            <w:shd w:val="clear" w:color="auto" w:fill="auto"/>
            <w:vAlign w:val="center"/>
            <w:hideMark/>
          </w:tcPr>
          <w:p w14:paraId="2B2495B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«Медицинский центр «</w:t>
            </w:r>
            <w:proofErr w:type="spellStart"/>
            <w:r w:rsidRPr="00557074">
              <w:rPr>
                <w:rFonts w:ascii="Times New Roman" w:eastAsia="Times New Roman" w:hAnsi="Times New Roman"/>
                <w:color w:val="000000"/>
                <w:sz w:val="18"/>
                <w:szCs w:val="18"/>
                <w:lang w:eastAsia="ru-RU"/>
              </w:rPr>
              <w:t>Аксимед</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3590EEB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w:t>
            </w:r>
          </w:p>
        </w:tc>
        <w:tc>
          <w:tcPr>
            <w:tcW w:w="1134" w:type="dxa"/>
            <w:shd w:val="clear" w:color="auto" w:fill="auto"/>
            <w:noWrap/>
            <w:vAlign w:val="center"/>
            <w:hideMark/>
          </w:tcPr>
          <w:p w14:paraId="1422BCC6" w14:textId="6485B7D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44" w:type="dxa"/>
            <w:shd w:val="clear" w:color="auto" w:fill="auto"/>
            <w:noWrap/>
            <w:vAlign w:val="center"/>
            <w:hideMark/>
          </w:tcPr>
          <w:p w14:paraId="13B0A6B0" w14:textId="04DE9A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AF76E99" w14:textId="153EF1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015ADA6C" w14:textId="3A15663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w:t>
            </w:r>
          </w:p>
        </w:tc>
        <w:tc>
          <w:tcPr>
            <w:tcW w:w="824" w:type="dxa"/>
            <w:shd w:val="clear" w:color="auto" w:fill="auto"/>
            <w:noWrap/>
            <w:vAlign w:val="center"/>
            <w:hideMark/>
          </w:tcPr>
          <w:p w14:paraId="157A1803" w14:textId="0953F9F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w:t>
            </w:r>
          </w:p>
        </w:tc>
        <w:tc>
          <w:tcPr>
            <w:tcW w:w="709" w:type="dxa"/>
            <w:shd w:val="clear" w:color="auto" w:fill="auto"/>
            <w:noWrap/>
            <w:vAlign w:val="center"/>
            <w:hideMark/>
          </w:tcPr>
          <w:p w14:paraId="07F7D61B" w14:textId="730F619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9DD6C76" w14:textId="44D54A1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E96D839" w14:textId="3247CD7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w:t>
            </w:r>
          </w:p>
        </w:tc>
        <w:tc>
          <w:tcPr>
            <w:tcW w:w="824" w:type="dxa"/>
            <w:shd w:val="clear" w:color="auto" w:fill="auto"/>
            <w:noWrap/>
            <w:vAlign w:val="center"/>
            <w:hideMark/>
          </w:tcPr>
          <w:p w14:paraId="0BF1F3B4" w14:textId="4FF97E8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w:t>
            </w:r>
          </w:p>
        </w:tc>
        <w:tc>
          <w:tcPr>
            <w:tcW w:w="567" w:type="dxa"/>
            <w:shd w:val="clear" w:color="auto" w:fill="auto"/>
            <w:noWrap/>
            <w:vAlign w:val="center"/>
            <w:hideMark/>
          </w:tcPr>
          <w:p w14:paraId="5C1EF091" w14:textId="76196D2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9FFE303" w14:textId="7F6D33B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8B4B8FD" w14:textId="441C994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2FABCA43" w14:textId="77777777" w:rsidTr="00557074">
        <w:trPr>
          <w:trHeight w:val="528"/>
        </w:trPr>
        <w:tc>
          <w:tcPr>
            <w:tcW w:w="700" w:type="dxa"/>
            <w:shd w:val="clear" w:color="auto" w:fill="auto"/>
            <w:vAlign w:val="center"/>
            <w:hideMark/>
          </w:tcPr>
          <w:p w14:paraId="60D2B4B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46</w:t>
            </w:r>
          </w:p>
        </w:tc>
        <w:tc>
          <w:tcPr>
            <w:tcW w:w="3831" w:type="dxa"/>
            <w:shd w:val="clear" w:color="auto" w:fill="auto"/>
            <w:vAlign w:val="center"/>
            <w:hideMark/>
          </w:tcPr>
          <w:p w14:paraId="0E6B41A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Местная общественная организация «Коррекционно-развивающий центр «ЛогоПлюс» Белоярского района»</w:t>
            </w:r>
          </w:p>
        </w:tc>
        <w:tc>
          <w:tcPr>
            <w:tcW w:w="993" w:type="dxa"/>
            <w:shd w:val="clear" w:color="auto" w:fill="auto"/>
            <w:vAlign w:val="center"/>
            <w:hideMark/>
          </w:tcPr>
          <w:p w14:paraId="43C2322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46</w:t>
            </w:r>
          </w:p>
        </w:tc>
        <w:tc>
          <w:tcPr>
            <w:tcW w:w="1134" w:type="dxa"/>
            <w:shd w:val="clear" w:color="auto" w:fill="auto"/>
            <w:noWrap/>
            <w:vAlign w:val="center"/>
            <w:hideMark/>
          </w:tcPr>
          <w:p w14:paraId="0C09F801" w14:textId="10D78E3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757BF3EF" w14:textId="0D9790A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F4A1328" w14:textId="2FF8CDF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7CDBEC5" w14:textId="29A716F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46</w:t>
            </w:r>
          </w:p>
        </w:tc>
        <w:tc>
          <w:tcPr>
            <w:tcW w:w="824" w:type="dxa"/>
            <w:shd w:val="clear" w:color="auto" w:fill="auto"/>
            <w:noWrap/>
            <w:vAlign w:val="center"/>
            <w:hideMark/>
          </w:tcPr>
          <w:p w14:paraId="3B1C7238" w14:textId="3055BE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46</w:t>
            </w:r>
          </w:p>
        </w:tc>
        <w:tc>
          <w:tcPr>
            <w:tcW w:w="709" w:type="dxa"/>
            <w:shd w:val="clear" w:color="auto" w:fill="auto"/>
            <w:noWrap/>
            <w:vAlign w:val="center"/>
            <w:hideMark/>
          </w:tcPr>
          <w:p w14:paraId="4D56A256" w14:textId="1DB9B82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F9EAED6" w14:textId="12FECF0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5A6094E" w14:textId="114E007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46</w:t>
            </w:r>
          </w:p>
        </w:tc>
        <w:tc>
          <w:tcPr>
            <w:tcW w:w="824" w:type="dxa"/>
            <w:shd w:val="clear" w:color="auto" w:fill="auto"/>
            <w:noWrap/>
            <w:vAlign w:val="center"/>
            <w:hideMark/>
          </w:tcPr>
          <w:p w14:paraId="5DBFCCB3" w14:textId="47D63E0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46</w:t>
            </w:r>
          </w:p>
        </w:tc>
        <w:tc>
          <w:tcPr>
            <w:tcW w:w="567" w:type="dxa"/>
            <w:shd w:val="clear" w:color="auto" w:fill="auto"/>
            <w:noWrap/>
            <w:vAlign w:val="center"/>
            <w:hideMark/>
          </w:tcPr>
          <w:p w14:paraId="221CE74A" w14:textId="7F21CFC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9E1C9D0" w14:textId="769B7AE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60818C9" w14:textId="5C49B3E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4576D43" w14:textId="77777777" w:rsidTr="00557074">
        <w:trPr>
          <w:trHeight w:val="792"/>
        </w:trPr>
        <w:tc>
          <w:tcPr>
            <w:tcW w:w="700" w:type="dxa"/>
            <w:shd w:val="clear" w:color="auto" w:fill="auto"/>
            <w:vAlign w:val="center"/>
            <w:hideMark/>
          </w:tcPr>
          <w:p w14:paraId="6C7B2DE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47</w:t>
            </w:r>
          </w:p>
        </w:tc>
        <w:tc>
          <w:tcPr>
            <w:tcW w:w="3831" w:type="dxa"/>
            <w:shd w:val="clear" w:color="auto" w:fill="auto"/>
            <w:vAlign w:val="center"/>
            <w:hideMark/>
          </w:tcPr>
          <w:p w14:paraId="4C9CCE49"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993" w:type="dxa"/>
            <w:shd w:val="clear" w:color="auto" w:fill="auto"/>
            <w:vAlign w:val="center"/>
            <w:hideMark/>
          </w:tcPr>
          <w:p w14:paraId="36A2989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w:t>
            </w:r>
          </w:p>
        </w:tc>
        <w:tc>
          <w:tcPr>
            <w:tcW w:w="1134" w:type="dxa"/>
            <w:shd w:val="clear" w:color="auto" w:fill="auto"/>
            <w:noWrap/>
            <w:vAlign w:val="center"/>
            <w:hideMark/>
          </w:tcPr>
          <w:p w14:paraId="16C3C88C" w14:textId="00D22BF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FF15C7A" w14:textId="61536D5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975A850" w14:textId="5201A54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1C6BF6E" w14:textId="3D2D707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50AACBE8" w14:textId="186EF5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09" w:type="dxa"/>
            <w:shd w:val="clear" w:color="auto" w:fill="auto"/>
            <w:noWrap/>
            <w:vAlign w:val="center"/>
            <w:hideMark/>
          </w:tcPr>
          <w:p w14:paraId="435D612B" w14:textId="5D4D760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06578F3" w14:textId="7C5B285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FDDE34E" w14:textId="14C1B59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7E66303A" w14:textId="2E47E8A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567" w:type="dxa"/>
            <w:shd w:val="clear" w:color="auto" w:fill="auto"/>
            <w:noWrap/>
            <w:vAlign w:val="center"/>
            <w:hideMark/>
          </w:tcPr>
          <w:p w14:paraId="31551BE1" w14:textId="380070F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91B557D" w14:textId="153F621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8AB7295" w14:textId="54D29DF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7DCB361" w14:textId="77777777" w:rsidTr="00557074">
        <w:trPr>
          <w:trHeight w:val="528"/>
        </w:trPr>
        <w:tc>
          <w:tcPr>
            <w:tcW w:w="700" w:type="dxa"/>
            <w:shd w:val="clear" w:color="auto" w:fill="auto"/>
            <w:vAlign w:val="center"/>
            <w:hideMark/>
          </w:tcPr>
          <w:p w14:paraId="2907607C"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48</w:t>
            </w:r>
          </w:p>
        </w:tc>
        <w:tc>
          <w:tcPr>
            <w:tcW w:w="3831" w:type="dxa"/>
            <w:shd w:val="clear" w:color="auto" w:fill="auto"/>
            <w:vAlign w:val="center"/>
            <w:hideMark/>
          </w:tcPr>
          <w:p w14:paraId="1B0D30E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социального обслуживания «Центр реабилитации Анастасия»</w:t>
            </w:r>
          </w:p>
        </w:tc>
        <w:tc>
          <w:tcPr>
            <w:tcW w:w="993" w:type="dxa"/>
            <w:shd w:val="clear" w:color="auto" w:fill="auto"/>
            <w:vAlign w:val="center"/>
            <w:hideMark/>
          </w:tcPr>
          <w:p w14:paraId="641A5FDD"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28</w:t>
            </w:r>
          </w:p>
        </w:tc>
        <w:tc>
          <w:tcPr>
            <w:tcW w:w="1134" w:type="dxa"/>
            <w:shd w:val="clear" w:color="auto" w:fill="auto"/>
            <w:noWrap/>
            <w:vAlign w:val="center"/>
            <w:hideMark/>
          </w:tcPr>
          <w:p w14:paraId="62DC9FD6" w14:textId="42AFB27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44" w:type="dxa"/>
            <w:shd w:val="clear" w:color="auto" w:fill="auto"/>
            <w:noWrap/>
            <w:vAlign w:val="center"/>
            <w:hideMark/>
          </w:tcPr>
          <w:p w14:paraId="44ECCCED" w14:textId="447A1F0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B7E876C" w14:textId="369A27E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01E2694" w14:textId="460C788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824" w:type="dxa"/>
            <w:shd w:val="clear" w:color="auto" w:fill="auto"/>
            <w:noWrap/>
            <w:vAlign w:val="center"/>
            <w:hideMark/>
          </w:tcPr>
          <w:p w14:paraId="2FBAEEA2" w14:textId="38BBFB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709" w:type="dxa"/>
            <w:shd w:val="clear" w:color="auto" w:fill="auto"/>
            <w:noWrap/>
            <w:vAlign w:val="center"/>
            <w:hideMark/>
          </w:tcPr>
          <w:p w14:paraId="316181C9" w14:textId="34A16B0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4BCDA0F" w14:textId="30D73C1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C06235A" w14:textId="4354AD1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824" w:type="dxa"/>
            <w:shd w:val="clear" w:color="auto" w:fill="auto"/>
            <w:noWrap/>
            <w:vAlign w:val="center"/>
            <w:hideMark/>
          </w:tcPr>
          <w:p w14:paraId="72870C7C" w14:textId="505FD69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28</w:t>
            </w:r>
          </w:p>
        </w:tc>
        <w:tc>
          <w:tcPr>
            <w:tcW w:w="567" w:type="dxa"/>
            <w:shd w:val="clear" w:color="auto" w:fill="auto"/>
            <w:noWrap/>
            <w:vAlign w:val="center"/>
            <w:hideMark/>
          </w:tcPr>
          <w:p w14:paraId="41F6D441" w14:textId="6C84C59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53987F9" w14:textId="77C6C20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B22246F" w14:textId="2A65D95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734C3115" w14:textId="77777777" w:rsidTr="00557074">
        <w:trPr>
          <w:trHeight w:val="528"/>
        </w:trPr>
        <w:tc>
          <w:tcPr>
            <w:tcW w:w="700" w:type="dxa"/>
            <w:shd w:val="clear" w:color="auto" w:fill="auto"/>
            <w:vAlign w:val="center"/>
            <w:hideMark/>
          </w:tcPr>
          <w:p w14:paraId="18DA703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49</w:t>
            </w:r>
          </w:p>
        </w:tc>
        <w:tc>
          <w:tcPr>
            <w:tcW w:w="3831" w:type="dxa"/>
            <w:shd w:val="clear" w:color="auto" w:fill="auto"/>
            <w:vAlign w:val="center"/>
            <w:hideMark/>
          </w:tcPr>
          <w:p w14:paraId="0F10085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w:t>
            </w:r>
            <w:proofErr w:type="spellStart"/>
            <w:r w:rsidRPr="00557074">
              <w:rPr>
                <w:rFonts w:ascii="Times New Roman" w:eastAsia="Times New Roman" w:hAnsi="Times New Roman"/>
                <w:color w:val="000000"/>
                <w:sz w:val="18"/>
                <w:szCs w:val="18"/>
                <w:lang w:eastAsia="ru-RU"/>
              </w:rPr>
              <w:t>Добродея</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751C859C"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30</w:t>
            </w:r>
          </w:p>
        </w:tc>
        <w:tc>
          <w:tcPr>
            <w:tcW w:w="1134" w:type="dxa"/>
            <w:shd w:val="clear" w:color="auto" w:fill="auto"/>
            <w:noWrap/>
            <w:vAlign w:val="center"/>
            <w:hideMark/>
          </w:tcPr>
          <w:p w14:paraId="623E9E9E" w14:textId="508BCA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44" w:type="dxa"/>
            <w:shd w:val="clear" w:color="auto" w:fill="auto"/>
            <w:noWrap/>
            <w:vAlign w:val="center"/>
            <w:hideMark/>
          </w:tcPr>
          <w:p w14:paraId="1757F170" w14:textId="7423D0A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3D60797" w14:textId="1CCDBAC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4EE04A5" w14:textId="7AAA3EC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24" w:type="dxa"/>
            <w:shd w:val="clear" w:color="auto" w:fill="auto"/>
            <w:noWrap/>
            <w:vAlign w:val="center"/>
            <w:hideMark/>
          </w:tcPr>
          <w:p w14:paraId="1A351126" w14:textId="0D74979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09" w:type="dxa"/>
            <w:shd w:val="clear" w:color="auto" w:fill="auto"/>
            <w:noWrap/>
            <w:vAlign w:val="center"/>
            <w:hideMark/>
          </w:tcPr>
          <w:p w14:paraId="00DFA52B" w14:textId="057A7E6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ED0053E" w14:textId="3BD4C76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D65CBDB" w14:textId="407F49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24" w:type="dxa"/>
            <w:shd w:val="clear" w:color="auto" w:fill="auto"/>
            <w:noWrap/>
            <w:vAlign w:val="center"/>
            <w:hideMark/>
          </w:tcPr>
          <w:p w14:paraId="354A559B" w14:textId="57C4C53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567" w:type="dxa"/>
            <w:shd w:val="clear" w:color="auto" w:fill="auto"/>
            <w:noWrap/>
            <w:vAlign w:val="center"/>
            <w:hideMark/>
          </w:tcPr>
          <w:p w14:paraId="7FC2F09C" w14:textId="2D268AA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4959C4C" w14:textId="5F81362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A9A0F5D" w14:textId="60F741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36DE6EA" w14:textId="77777777" w:rsidTr="00557074">
        <w:trPr>
          <w:trHeight w:val="276"/>
        </w:trPr>
        <w:tc>
          <w:tcPr>
            <w:tcW w:w="700" w:type="dxa"/>
            <w:shd w:val="clear" w:color="auto" w:fill="auto"/>
            <w:vAlign w:val="center"/>
            <w:hideMark/>
          </w:tcPr>
          <w:p w14:paraId="4D03EBB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50</w:t>
            </w:r>
          </w:p>
        </w:tc>
        <w:tc>
          <w:tcPr>
            <w:tcW w:w="3831" w:type="dxa"/>
            <w:shd w:val="clear" w:color="auto" w:fill="auto"/>
            <w:vAlign w:val="center"/>
            <w:hideMark/>
          </w:tcPr>
          <w:p w14:paraId="2A76935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«Центр диагностики и реабилитации»</w:t>
            </w:r>
          </w:p>
        </w:tc>
        <w:tc>
          <w:tcPr>
            <w:tcW w:w="993" w:type="dxa"/>
            <w:shd w:val="clear" w:color="auto" w:fill="auto"/>
            <w:vAlign w:val="center"/>
            <w:hideMark/>
          </w:tcPr>
          <w:p w14:paraId="21FF2B8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14</w:t>
            </w:r>
          </w:p>
        </w:tc>
        <w:tc>
          <w:tcPr>
            <w:tcW w:w="1134" w:type="dxa"/>
            <w:shd w:val="clear" w:color="auto" w:fill="auto"/>
            <w:noWrap/>
            <w:vAlign w:val="center"/>
            <w:hideMark/>
          </w:tcPr>
          <w:p w14:paraId="55349E7F" w14:textId="2291FE2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5EB15589" w14:textId="52517C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42B5C15" w14:textId="5E359C7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E788060" w14:textId="6643EB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14</w:t>
            </w:r>
          </w:p>
        </w:tc>
        <w:tc>
          <w:tcPr>
            <w:tcW w:w="824" w:type="dxa"/>
            <w:shd w:val="clear" w:color="auto" w:fill="auto"/>
            <w:noWrap/>
            <w:vAlign w:val="center"/>
            <w:hideMark/>
          </w:tcPr>
          <w:p w14:paraId="0FE1A830" w14:textId="55F344E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14</w:t>
            </w:r>
          </w:p>
        </w:tc>
        <w:tc>
          <w:tcPr>
            <w:tcW w:w="709" w:type="dxa"/>
            <w:shd w:val="clear" w:color="auto" w:fill="auto"/>
            <w:noWrap/>
            <w:vAlign w:val="center"/>
            <w:hideMark/>
          </w:tcPr>
          <w:p w14:paraId="5EFDED96" w14:textId="5A96A88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E907D84" w14:textId="73EF302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82C0B9E" w14:textId="2E67C66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14</w:t>
            </w:r>
          </w:p>
        </w:tc>
        <w:tc>
          <w:tcPr>
            <w:tcW w:w="824" w:type="dxa"/>
            <w:shd w:val="clear" w:color="auto" w:fill="auto"/>
            <w:noWrap/>
            <w:vAlign w:val="center"/>
            <w:hideMark/>
          </w:tcPr>
          <w:p w14:paraId="6CC67DFE" w14:textId="760B325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14</w:t>
            </w:r>
          </w:p>
        </w:tc>
        <w:tc>
          <w:tcPr>
            <w:tcW w:w="567" w:type="dxa"/>
            <w:shd w:val="clear" w:color="auto" w:fill="auto"/>
            <w:noWrap/>
            <w:vAlign w:val="center"/>
            <w:hideMark/>
          </w:tcPr>
          <w:p w14:paraId="15DC7210" w14:textId="380F43D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5107BCC" w14:textId="07F7EFB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46A0C7D" w14:textId="62162F8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3031243" w14:textId="77777777" w:rsidTr="00557074">
        <w:trPr>
          <w:trHeight w:val="528"/>
        </w:trPr>
        <w:tc>
          <w:tcPr>
            <w:tcW w:w="700" w:type="dxa"/>
            <w:shd w:val="clear" w:color="auto" w:fill="auto"/>
            <w:vAlign w:val="center"/>
            <w:hideMark/>
          </w:tcPr>
          <w:p w14:paraId="7A4047C4"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51</w:t>
            </w:r>
          </w:p>
        </w:tc>
        <w:tc>
          <w:tcPr>
            <w:tcW w:w="3831" w:type="dxa"/>
            <w:shd w:val="clear" w:color="auto" w:fill="auto"/>
            <w:vAlign w:val="center"/>
            <w:hideMark/>
          </w:tcPr>
          <w:p w14:paraId="0F0E233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«Спортивно-оздоровительный центр «Атмосфера»</w:t>
            </w:r>
          </w:p>
        </w:tc>
        <w:tc>
          <w:tcPr>
            <w:tcW w:w="993" w:type="dxa"/>
            <w:shd w:val="clear" w:color="auto" w:fill="auto"/>
            <w:vAlign w:val="center"/>
            <w:hideMark/>
          </w:tcPr>
          <w:p w14:paraId="2C69B5F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8</w:t>
            </w:r>
          </w:p>
        </w:tc>
        <w:tc>
          <w:tcPr>
            <w:tcW w:w="1134" w:type="dxa"/>
            <w:shd w:val="clear" w:color="auto" w:fill="auto"/>
            <w:noWrap/>
            <w:vAlign w:val="center"/>
            <w:hideMark/>
          </w:tcPr>
          <w:p w14:paraId="6E75CAE5" w14:textId="2C5846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37F5A60F" w14:textId="121831C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65F05275" w14:textId="6A6937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4F983782" w14:textId="39E681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824" w:type="dxa"/>
            <w:shd w:val="clear" w:color="auto" w:fill="auto"/>
            <w:noWrap/>
            <w:vAlign w:val="center"/>
            <w:hideMark/>
          </w:tcPr>
          <w:p w14:paraId="1D964A60" w14:textId="6797E6F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709" w:type="dxa"/>
            <w:shd w:val="clear" w:color="auto" w:fill="auto"/>
            <w:noWrap/>
            <w:vAlign w:val="center"/>
            <w:hideMark/>
          </w:tcPr>
          <w:p w14:paraId="29AFF7AE" w14:textId="209A1F7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EBD8788" w14:textId="2CC8D0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8054486" w14:textId="633AF0E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824" w:type="dxa"/>
            <w:shd w:val="clear" w:color="auto" w:fill="auto"/>
            <w:noWrap/>
            <w:vAlign w:val="center"/>
            <w:hideMark/>
          </w:tcPr>
          <w:p w14:paraId="6D229388" w14:textId="6DBD2A2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567" w:type="dxa"/>
            <w:shd w:val="clear" w:color="auto" w:fill="auto"/>
            <w:noWrap/>
            <w:vAlign w:val="center"/>
            <w:hideMark/>
          </w:tcPr>
          <w:p w14:paraId="6282B3DA" w14:textId="78A1F8D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B3A9E51" w14:textId="6084725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2D86763" w14:textId="7F10663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5613BAAA" w14:textId="77777777" w:rsidTr="00557074">
        <w:trPr>
          <w:trHeight w:val="528"/>
        </w:trPr>
        <w:tc>
          <w:tcPr>
            <w:tcW w:w="700" w:type="dxa"/>
            <w:shd w:val="clear" w:color="auto" w:fill="auto"/>
            <w:vAlign w:val="center"/>
            <w:hideMark/>
          </w:tcPr>
          <w:p w14:paraId="07E0714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52</w:t>
            </w:r>
          </w:p>
        </w:tc>
        <w:tc>
          <w:tcPr>
            <w:tcW w:w="3831" w:type="dxa"/>
            <w:shd w:val="clear" w:color="auto" w:fill="auto"/>
            <w:vAlign w:val="center"/>
            <w:hideMark/>
          </w:tcPr>
          <w:p w14:paraId="48658715"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некоммерческую организацию Центр социального и медицинского обслуживания населения «Заботливое сердце»</w:t>
            </w:r>
          </w:p>
        </w:tc>
        <w:tc>
          <w:tcPr>
            <w:tcW w:w="993" w:type="dxa"/>
            <w:shd w:val="clear" w:color="auto" w:fill="auto"/>
            <w:vAlign w:val="center"/>
            <w:hideMark/>
          </w:tcPr>
          <w:p w14:paraId="79FBFA8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w:t>
            </w:r>
          </w:p>
        </w:tc>
        <w:tc>
          <w:tcPr>
            <w:tcW w:w="1134" w:type="dxa"/>
            <w:shd w:val="clear" w:color="auto" w:fill="auto"/>
            <w:noWrap/>
            <w:vAlign w:val="center"/>
            <w:hideMark/>
          </w:tcPr>
          <w:p w14:paraId="52C62AD0" w14:textId="204216A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7654276" w14:textId="166DB8A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2B354A1" w14:textId="21A9949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4C25AF6" w14:textId="1E9CBBF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824" w:type="dxa"/>
            <w:shd w:val="clear" w:color="auto" w:fill="auto"/>
            <w:noWrap/>
            <w:vAlign w:val="center"/>
            <w:hideMark/>
          </w:tcPr>
          <w:p w14:paraId="3F286B3B" w14:textId="4843089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709" w:type="dxa"/>
            <w:shd w:val="clear" w:color="auto" w:fill="auto"/>
            <w:noWrap/>
            <w:vAlign w:val="center"/>
            <w:hideMark/>
          </w:tcPr>
          <w:p w14:paraId="0CA68470" w14:textId="6DB88C6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B337388" w14:textId="34CE0BC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FE4271C" w14:textId="425D811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824" w:type="dxa"/>
            <w:shd w:val="clear" w:color="auto" w:fill="auto"/>
            <w:noWrap/>
            <w:vAlign w:val="center"/>
            <w:hideMark/>
          </w:tcPr>
          <w:p w14:paraId="5EBD3D01" w14:textId="2AE1304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567" w:type="dxa"/>
            <w:shd w:val="clear" w:color="auto" w:fill="auto"/>
            <w:noWrap/>
            <w:vAlign w:val="center"/>
            <w:hideMark/>
          </w:tcPr>
          <w:p w14:paraId="1CDA356B" w14:textId="4E9971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A400C7B" w14:textId="6A734C1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62BB6E2" w14:textId="1C8991E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15612FD" w14:textId="77777777" w:rsidTr="00557074">
        <w:trPr>
          <w:trHeight w:val="528"/>
        </w:trPr>
        <w:tc>
          <w:tcPr>
            <w:tcW w:w="700" w:type="dxa"/>
            <w:shd w:val="clear" w:color="auto" w:fill="auto"/>
            <w:vAlign w:val="center"/>
            <w:hideMark/>
          </w:tcPr>
          <w:p w14:paraId="4DECFF4C"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53</w:t>
            </w:r>
          </w:p>
        </w:tc>
        <w:tc>
          <w:tcPr>
            <w:tcW w:w="3831" w:type="dxa"/>
            <w:shd w:val="clear" w:color="auto" w:fill="auto"/>
            <w:vAlign w:val="center"/>
            <w:hideMark/>
          </w:tcPr>
          <w:p w14:paraId="180AE3E6"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социально-психологической помощи населению «</w:t>
            </w:r>
            <w:proofErr w:type="spellStart"/>
            <w:r w:rsidRPr="00557074">
              <w:rPr>
                <w:rFonts w:ascii="Times New Roman" w:eastAsia="Times New Roman" w:hAnsi="Times New Roman"/>
                <w:color w:val="000000"/>
                <w:sz w:val="18"/>
                <w:szCs w:val="18"/>
                <w:lang w:eastAsia="ru-RU"/>
              </w:rPr>
              <w:t>ВестаПлюс</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74D5A77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w:t>
            </w:r>
          </w:p>
        </w:tc>
        <w:tc>
          <w:tcPr>
            <w:tcW w:w="1134" w:type="dxa"/>
            <w:shd w:val="clear" w:color="auto" w:fill="auto"/>
            <w:noWrap/>
            <w:vAlign w:val="center"/>
            <w:hideMark/>
          </w:tcPr>
          <w:p w14:paraId="4387B523" w14:textId="0109FF8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483CDF40" w14:textId="490C551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624D646D" w14:textId="2DDC886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4E12A30E" w14:textId="11A5935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824" w:type="dxa"/>
            <w:shd w:val="clear" w:color="auto" w:fill="auto"/>
            <w:noWrap/>
            <w:vAlign w:val="center"/>
            <w:hideMark/>
          </w:tcPr>
          <w:p w14:paraId="3C063AC9" w14:textId="32B90D4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09" w:type="dxa"/>
            <w:shd w:val="clear" w:color="auto" w:fill="auto"/>
            <w:noWrap/>
            <w:vAlign w:val="center"/>
            <w:hideMark/>
          </w:tcPr>
          <w:p w14:paraId="5609FDAC" w14:textId="67EC439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855825B" w14:textId="62A6A4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376B2DA" w14:textId="7D53C5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824" w:type="dxa"/>
            <w:shd w:val="clear" w:color="auto" w:fill="auto"/>
            <w:noWrap/>
            <w:vAlign w:val="center"/>
            <w:hideMark/>
          </w:tcPr>
          <w:p w14:paraId="5BB82E35" w14:textId="260E8A5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567" w:type="dxa"/>
            <w:shd w:val="clear" w:color="auto" w:fill="auto"/>
            <w:noWrap/>
            <w:vAlign w:val="center"/>
            <w:hideMark/>
          </w:tcPr>
          <w:p w14:paraId="43D19F5D" w14:textId="5D3EE6B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BDB9324" w14:textId="1D0AFFE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1A8BC8C" w14:textId="453F2F1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746FD61F" w14:textId="77777777" w:rsidTr="00557074">
        <w:trPr>
          <w:trHeight w:val="528"/>
        </w:trPr>
        <w:tc>
          <w:tcPr>
            <w:tcW w:w="700" w:type="dxa"/>
            <w:shd w:val="clear" w:color="auto" w:fill="auto"/>
            <w:vAlign w:val="center"/>
            <w:hideMark/>
          </w:tcPr>
          <w:p w14:paraId="2E233C5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54</w:t>
            </w:r>
          </w:p>
        </w:tc>
        <w:tc>
          <w:tcPr>
            <w:tcW w:w="3831" w:type="dxa"/>
            <w:shd w:val="clear" w:color="auto" w:fill="auto"/>
            <w:vAlign w:val="center"/>
            <w:hideMark/>
          </w:tcPr>
          <w:p w14:paraId="18CFAE6E"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социальной адаптации и реабилитации «Вектор»</w:t>
            </w:r>
          </w:p>
        </w:tc>
        <w:tc>
          <w:tcPr>
            <w:tcW w:w="993" w:type="dxa"/>
            <w:shd w:val="clear" w:color="auto" w:fill="auto"/>
            <w:vAlign w:val="center"/>
            <w:hideMark/>
          </w:tcPr>
          <w:p w14:paraId="726361FD"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26</w:t>
            </w:r>
          </w:p>
        </w:tc>
        <w:tc>
          <w:tcPr>
            <w:tcW w:w="1134" w:type="dxa"/>
            <w:shd w:val="clear" w:color="auto" w:fill="auto"/>
            <w:noWrap/>
            <w:vAlign w:val="center"/>
            <w:hideMark/>
          </w:tcPr>
          <w:p w14:paraId="69B3114E" w14:textId="16E9797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15ABDAD8" w14:textId="0B236B9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CF74D75" w14:textId="1F18CDF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6637C2A" w14:textId="202AD51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26</w:t>
            </w:r>
          </w:p>
        </w:tc>
        <w:tc>
          <w:tcPr>
            <w:tcW w:w="824" w:type="dxa"/>
            <w:shd w:val="clear" w:color="auto" w:fill="auto"/>
            <w:noWrap/>
            <w:vAlign w:val="center"/>
            <w:hideMark/>
          </w:tcPr>
          <w:p w14:paraId="219F1813" w14:textId="79DB92A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26</w:t>
            </w:r>
          </w:p>
        </w:tc>
        <w:tc>
          <w:tcPr>
            <w:tcW w:w="709" w:type="dxa"/>
            <w:shd w:val="clear" w:color="auto" w:fill="auto"/>
            <w:noWrap/>
            <w:vAlign w:val="center"/>
            <w:hideMark/>
          </w:tcPr>
          <w:p w14:paraId="6F6B48F2" w14:textId="61128B9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1DA6706" w14:textId="3261287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2AF1571" w14:textId="18ED3EB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26</w:t>
            </w:r>
          </w:p>
        </w:tc>
        <w:tc>
          <w:tcPr>
            <w:tcW w:w="824" w:type="dxa"/>
            <w:shd w:val="clear" w:color="auto" w:fill="auto"/>
            <w:noWrap/>
            <w:vAlign w:val="center"/>
            <w:hideMark/>
          </w:tcPr>
          <w:p w14:paraId="01D655BE" w14:textId="7EDF77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26</w:t>
            </w:r>
          </w:p>
        </w:tc>
        <w:tc>
          <w:tcPr>
            <w:tcW w:w="567" w:type="dxa"/>
            <w:shd w:val="clear" w:color="auto" w:fill="auto"/>
            <w:noWrap/>
            <w:vAlign w:val="center"/>
            <w:hideMark/>
          </w:tcPr>
          <w:p w14:paraId="16A3FB4B" w14:textId="5BB076F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BEC389A" w14:textId="5B3BA39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04439F3" w14:textId="0633331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3C14B5F" w14:textId="77777777" w:rsidTr="00557074">
        <w:trPr>
          <w:trHeight w:val="528"/>
        </w:trPr>
        <w:tc>
          <w:tcPr>
            <w:tcW w:w="700" w:type="dxa"/>
            <w:shd w:val="clear" w:color="auto" w:fill="auto"/>
            <w:vAlign w:val="center"/>
            <w:hideMark/>
          </w:tcPr>
          <w:p w14:paraId="017661F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55</w:t>
            </w:r>
          </w:p>
        </w:tc>
        <w:tc>
          <w:tcPr>
            <w:tcW w:w="3831" w:type="dxa"/>
            <w:shd w:val="clear" w:color="auto" w:fill="auto"/>
            <w:vAlign w:val="center"/>
            <w:hideMark/>
          </w:tcPr>
          <w:p w14:paraId="3599209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Региональная общественная организация «Детский клуб развития творческих и физических способностей «Апельсин»</w:t>
            </w:r>
          </w:p>
        </w:tc>
        <w:tc>
          <w:tcPr>
            <w:tcW w:w="993" w:type="dxa"/>
            <w:shd w:val="clear" w:color="auto" w:fill="auto"/>
            <w:vAlign w:val="center"/>
            <w:hideMark/>
          </w:tcPr>
          <w:p w14:paraId="4E831A5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w:t>
            </w:r>
          </w:p>
        </w:tc>
        <w:tc>
          <w:tcPr>
            <w:tcW w:w="1134" w:type="dxa"/>
            <w:shd w:val="clear" w:color="auto" w:fill="auto"/>
            <w:noWrap/>
            <w:vAlign w:val="center"/>
            <w:hideMark/>
          </w:tcPr>
          <w:p w14:paraId="1697563A" w14:textId="03610C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46D3ACE3" w14:textId="3454BEF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419C54AF" w14:textId="4DAED4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25699DB6" w14:textId="72827E4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824" w:type="dxa"/>
            <w:shd w:val="clear" w:color="auto" w:fill="auto"/>
            <w:noWrap/>
            <w:vAlign w:val="center"/>
            <w:hideMark/>
          </w:tcPr>
          <w:p w14:paraId="5FD40451" w14:textId="51D632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709" w:type="dxa"/>
            <w:shd w:val="clear" w:color="auto" w:fill="auto"/>
            <w:noWrap/>
            <w:vAlign w:val="center"/>
            <w:hideMark/>
          </w:tcPr>
          <w:p w14:paraId="63B66FEA" w14:textId="0934BD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8F051B3" w14:textId="34A05F5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67B3D3B" w14:textId="73BB230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824" w:type="dxa"/>
            <w:shd w:val="clear" w:color="auto" w:fill="auto"/>
            <w:noWrap/>
            <w:vAlign w:val="center"/>
            <w:hideMark/>
          </w:tcPr>
          <w:p w14:paraId="20E8EE48" w14:textId="00F7B33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567" w:type="dxa"/>
            <w:shd w:val="clear" w:color="auto" w:fill="auto"/>
            <w:noWrap/>
            <w:vAlign w:val="center"/>
            <w:hideMark/>
          </w:tcPr>
          <w:p w14:paraId="2309FE93" w14:textId="174E1A5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1780CA4" w14:textId="4CDAB1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589D51C" w14:textId="569A973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77F8D2E0" w14:textId="77777777" w:rsidTr="00557074">
        <w:trPr>
          <w:trHeight w:val="276"/>
        </w:trPr>
        <w:tc>
          <w:tcPr>
            <w:tcW w:w="700" w:type="dxa"/>
            <w:shd w:val="clear" w:color="auto" w:fill="auto"/>
            <w:vAlign w:val="center"/>
            <w:hideMark/>
          </w:tcPr>
          <w:p w14:paraId="797537D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56</w:t>
            </w:r>
          </w:p>
        </w:tc>
        <w:tc>
          <w:tcPr>
            <w:tcW w:w="3831" w:type="dxa"/>
            <w:shd w:val="clear" w:color="auto" w:fill="auto"/>
            <w:vAlign w:val="center"/>
            <w:hideMark/>
          </w:tcPr>
          <w:p w14:paraId="20EBA25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Благотворительный фонд помощи нуждающимся «Добро без границ»</w:t>
            </w:r>
          </w:p>
        </w:tc>
        <w:tc>
          <w:tcPr>
            <w:tcW w:w="993" w:type="dxa"/>
            <w:shd w:val="clear" w:color="auto" w:fill="auto"/>
            <w:vAlign w:val="center"/>
            <w:hideMark/>
          </w:tcPr>
          <w:p w14:paraId="0ABF099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59</w:t>
            </w:r>
          </w:p>
        </w:tc>
        <w:tc>
          <w:tcPr>
            <w:tcW w:w="1134" w:type="dxa"/>
            <w:shd w:val="clear" w:color="auto" w:fill="auto"/>
            <w:noWrap/>
            <w:vAlign w:val="center"/>
            <w:hideMark/>
          </w:tcPr>
          <w:p w14:paraId="5DE0C677" w14:textId="62C3F2C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132ABBCB" w14:textId="177CEFE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973182F" w14:textId="7C39B24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F73C12D" w14:textId="4C8257F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w:t>
            </w:r>
          </w:p>
        </w:tc>
        <w:tc>
          <w:tcPr>
            <w:tcW w:w="824" w:type="dxa"/>
            <w:shd w:val="clear" w:color="auto" w:fill="auto"/>
            <w:noWrap/>
            <w:vAlign w:val="center"/>
            <w:hideMark/>
          </w:tcPr>
          <w:p w14:paraId="16C6D017" w14:textId="04D38EB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w:t>
            </w:r>
          </w:p>
        </w:tc>
        <w:tc>
          <w:tcPr>
            <w:tcW w:w="709" w:type="dxa"/>
            <w:shd w:val="clear" w:color="auto" w:fill="auto"/>
            <w:noWrap/>
            <w:vAlign w:val="center"/>
            <w:hideMark/>
          </w:tcPr>
          <w:p w14:paraId="6429B5D4" w14:textId="5B7450F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F317E0D" w14:textId="4EA5081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8BD921D" w14:textId="0CD43FF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w:t>
            </w:r>
          </w:p>
        </w:tc>
        <w:tc>
          <w:tcPr>
            <w:tcW w:w="824" w:type="dxa"/>
            <w:shd w:val="clear" w:color="auto" w:fill="auto"/>
            <w:noWrap/>
            <w:vAlign w:val="center"/>
            <w:hideMark/>
          </w:tcPr>
          <w:p w14:paraId="3B9B30C3" w14:textId="1525B9D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w:t>
            </w:r>
          </w:p>
        </w:tc>
        <w:tc>
          <w:tcPr>
            <w:tcW w:w="567" w:type="dxa"/>
            <w:shd w:val="clear" w:color="auto" w:fill="auto"/>
            <w:noWrap/>
            <w:vAlign w:val="center"/>
            <w:hideMark/>
          </w:tcPr>
          <w:p w14:paraId="4BAA7498" w14:textId="0383341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547B732" w14:textId="618E6A5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B4BDA0D" w14:textId="3A9EF1C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322C0D2C" w14:textId="77777777" w:rsidTr="00557074">
        <w:trPr>
          <w:trHeight w:val="276"/>
        </w:trPr>
        <w:tc>
          <w:tcPr>
            <w:tcW w:w="700" w:type="dxa"/>
            <w:shd w:val="clear" w:color="auto" w:fill="auto"/>
            <w:vAlign w:val="center"/>
            <w:hideMark/>
          </w:tcPr>
          <w:p w14:paraId="1FBED76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57</w:t>
            </w:r>
          </w:p>
        </w:tc>
        <w:tc>
          <w:tcPr>
            <w:tcW w:w="3831" w:type="dxa"/>
            <w:shd w:val="clear" w:color="auto" w:fill="auto"/>
            <w:vAlign w:val="center"/>
            <w:hideMark/>
          </w:tcPr>
          <w:p w14:paraId="775995C0"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w:t>
            </w:r>
            <w:proofErr w:type="spellStart"/>
            <w:r w:rsidRPr="00557074">
              <w:rPr>
                <w:rFonts w:ascii="Times New Roman" w:eastAsia="Times New Roman" w:hAnsi="Times New Roman"/>
                <w:color w:val="000000"/>
                <w:sz w:val="18"/>
                <w:szCs w:val="18"/>
                <w:lang w:eastAsia="ru-RU"/>
              </w:rPr>
              <w:t>Умничка</w:t>
            </w:r>
            <w:proofErr w:type="spellEnd"/>
            <w:r w:rsidRPr="00557074">
              <w:rPr>
                <w:rFonts w:ascii="Times New Roman" w:eastAsia="Times New Roman" w:hAnsi="Times New Roman"/>
                <w:color w:val="000000"/>
                <w:sz w:val="18"/>
                <w:szCs w:val="18"/>
                <w:lang w:eastAsia="ru-RU"/>
              </w:rPr>
              <w:t>-НВ»</w:t>
            </w:r>
          </w:p>
        </w:tc>
        <w:tc>
          <w:tcPr>
            <w:tcW w:w="993" w:type="dxa"/>
            <w:shd w:val="clear" w:color="auto" w:fill="auto"/>
            <w:vAlign w:val="center"/>
            <w:hideMark/>
          </w:tcPr>
          <w:p w14:paraId="42D2EE1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108</w:t>
            </w:r>
          </w:p>
        </w:tc>
        <w:tc>
          <w:tcPr>
            <w:tcW w:w="1134" w:type="dxa"/>
            <w:shd w:val="clear" w:color="auto" w:fill="auto"/>
            <w:noWrap/>
            <w:vAlign w:val="center"/>
            <w:hideMark/>
          </w:tcPr>
          <w:p w14:paraId="3104042D" w14:textId="195AB66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022111CF" w14:textId="57B7DC5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9B4F569" w14:textId="300A3AF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3E37945D" w14:textId="57DA03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108</w:t>
            </w:r>
          </w:p>
        </w:tc>
        <w:tc>
          <w:tcPr>
            <w:tcW w:w="824" w:type="dxa"/>
            <w:shd w:val="clear" w:color="auto" w:fill="auto"/>
            <w:noWrap/>
            <w:vAlign w:val="center"/>
            <w:hideMark/>
          </w:tcPr>
          <w:p w14:paraId="75438EBF" w14:textId="12CEAB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108</w:t>
            </w:r>
          </w:p>
        </w:tc>
        <w:tc>
          <w:tcPr>
            <w:tcW w:w="709" w:type="dxa"/>
            <w:shd w:val="clear" w:color="auto" w:fill="auto"/>
            <w:noWrap/>
            <w:vAlign w:val="center"/>
            <w:hideMark/>
          </w:tcPr>
          <w:p w14:paraId="3BC822DC" w14:textId="060FAA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7EE13F0" w14:textId="48833D6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37F92A3" w14:textId="04C7494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108</w:t>
            </w:r>
          </w:p>
        </w:tc>
        <w:tc>
          <w:tcPr>
            <w:tcW w:w="824" w:type="dxa"/>
            <w:shd w:val="clear" w:color="auto" w:fill="auto"/>
            <w:noWrap/>
            <w:vAlign w:val="center"/>
            <w:hideMark/>
          </w:tcPr>
          <w:p w14:paraId="602956BF" w14:textId="2C330E1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108</w:t>
            </w:r>
          </w:p>
        </w:tc>
        <w:tc>
          <w:tcPr>
            <w:tcW w:w="567" w:type="dxa"/>
            <w:shd w:val="clear" w:color="auto" w:fill="auto"/>
            <w:noWrap/>
            <w:vAlign w:val="center"/>
            <w:hideMark/>
          </w:tcPr>
          <w:p w14:paraId="2CF1CDEE" w14:textId="220A29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375F68E" w14:textId="002B49A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6F809048" w14:textId="40F3BC2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6E2DB63E" w14:textId="77777777" w:rsidTr="00557074">
        <w:trPr>
          <w:trHeight w:val="276"/>
        </w:trPr>
        <w:tc>
          <w:tcPr>
            <w:tcW w:w="700" w:type="dxa"/>
            <w:shd w:val="clear" w:color="auto" w:fill="auto"/>
            <w:vAlign w:val="center"/>
            <w:hideMark/>
          </w:tcPr>
          <w:p w14:paraId="5F0223E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58</w:t>
            </w:r>
          </w:p>
        </w:tc>
        <w:tc>
          <w:tcPr>
            <w:tcW w:w="3831" w:type="dxa"/>
            <w:shd w:val="clear" w:color="auto" w:fill="auto"/>
            <w:vAlign w:val="center"/>
            <w:hideMark/>
          </w:tcPr>
          <w:p w14:paraId="70293E38"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Региональный благотворительный фонд «Лучик света»</w:t>
            </w:r>
          </w:p>
        </w:tc>
        <w:tc>
          <w:tcPr>
            <w:tcW w:w="993" w:type="dxa"/>
            <w:shd w:val="clear" w:color="auto" w:fill="auto"/>
            <w:vAlign w:val="center"/>
            <w:hideMark/>
          </w:tcPr>
          <w:p w14:paraId="7944E59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131</w:t>
            </w:r>
          </w:p>
        </w:tc>
        <w:tc>
          <w:tcPr>
            <w:tcW w:w="1134" w:type="dxa"/>
            <w:shd w:val="clear" w:color="auto" w:fill="auto"/>
            <w:noWrap/>
            <w:vAlign w:val="center"/>
            <w:hideMark/>
          </w:tcPr>
          <w:p w14:paraId="63291724" w14:textId="55FE6E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3A69A3F5" w14:textId="1D0752F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1C3CCB8" w14:textId="15BE0AE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F9152BC" w14:textId="5DFA4A0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131</w:t>
            </w:r>
          </w:p>
        </w:tc>
        <w:tc>
          <w:tcPr>
            <w:tcW w:w="824" w:type="dxa"/>
            <w:shd w:val="clear" w:color="auto" w:fill="auto"/>
            <w:noWrap/>
            <w:vAlign w:val="center"/>
            <w:hideMark/>
          </w:tcPr>
          <w:p w14:paraId="151FD05E" w14:textId="389CF41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auto" w:fill="auto"/>
            <w:noWrap/>
            <w:vAlign w:val="center"/>
            <w:hideMark/>
          </w:tcPr>
          <w:p w14:paraId="00895702" w14:textId="5C87D9A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75</w:t>
            </w:r>
          </w:p>
        </w:tc>
        <w:tc>
          <w:tcPr>
            <w:tcW w:w="709" w:type="dxa"/>
            <w:shd w:val="clear" w:color="000000" w:fill="F2F2F2"/>
            <w:noWrap/>
            <w:vAlign w:val="center"/>
            <w:hideMark/>
          </w:tcPr>
          <w:p w14:paraId="2FDB8553" w14:textId="7AEB103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3969154" w14:textId="716DDC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131</w:t>
            </w:r>
          </w:p>
        </w:tc>
        <w:tc>
          <w:tcPr>
            <w:tcW w:w="824" w:type="dxa"/>
            <w:shd w:val="clear" w:color="auto" w:fill="auto"/>
            <w:noWrap/>
            <w:vAlign w:val="center"/>
            <w:hideMark/>
          </w:tcPr>
          <w:p w14:paraId="12521022" w14:textId="63C8E94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567" w:type="dxa"/>
            <w:shd w:val="clear" w:color="auto" w:fill="auto"/>
            <w:noWrap/>
            <w:vAlign w:val="center"/>
            <w:hideMark/>
          </w:tcPr>
          <w:p w14:paraId="7141A48E" w14:textId="1F0097B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75</w:t>
            </w:r>
          </w:p>
        </w:tc>
        <w:tc>
          <w:tcPr>
            <w:tcW w:w="709" w:type="dxa"/>
            <w:shd w:val="clear" w:color="000000" w:fill="F2F2F2"/>
            <w:noWrap/>
            <w:vAlign w:val="center"/>
            <w:hideMark/>
          </w:tcPr>
          <w:p w14:paraId="7E52C69E" w14:textId="4654436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23</w:t>
            </w:r>
          </w:p>
        </w:tc>
        <w:tc>
          <w:tcPr>
            <w:tcW w:w="850" w:type="dxa"/>
            <w:shd w:val="clear" w:color="000000" w:fill="D9D9D9"/>
            <w:noWrap/>
            <w:vAlign w:val="center"/>
            <w:hideMark/>
          </w:tcPr>
          <w:p w14:paraId="489A9AB4" w14:textId="16E61B3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83</w:t>
            </w:r>
          </w:p>
        </w:tc>
      </w:tr>
      <w:tr w:rsidR="00557074" w:rsidRPr="00557074" w14:paraId="28B457E5" w14:textId="77777777" w:rsidTr="00557074">
        <w:trPr>
          <w:trHeight w:val="276"/>
        </w:trPr>
        <w:tc>
          <w:tcPr>
            <w:tcW w:w="700" w:type="dxa"/>
            <w:shd w:val="clear" w:color="auto" w:fill="auto"/>
            <w:vAlign w:val="center"/>
            <w:hideMark/>
          </w:tcPr>
          <w:p w14:paraId="6AB553F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59</w:t>
            </w:r>
          </w:p>
        </w:tc>
        <w:tc>
          <w:tcPr>
            <w:tcW w:w="3831" w:type="dxa"/>
            <w:shd w:val="clear" w:color="auto" w:fill="auto"/>
            <w:vAlign w:val="center"/>
            <w:hideMark/>
          </w:tcPr>
          <w:p w14:paraId="49633D37"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Благотворительный фонд адресной помощи «Путь милосердия»</w:t>
            </w:r>
          </w:p>
        </w:tc>
        <w:tc>
          <w:tcPr>
            <w:tcW w:w="993" w:type="dxa"/>
            <w:shd w:val="clear" w:color="auto" w:fill="auto"/>
            <w:vAlign w:val="center"/>
            <w:hideMark/>
          </w:tcPr>
          <w:p w14:paraId="7F3044F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51</w:t>
            </w:r>
          </w:p>
        </w:tc>
        <w:tc>
          <w:tcPr>
            <w:tcW w:w="1134" w:type="dxa"/>
            <w:shd w:val="clear" w:color="auto" w:fill="auto"/>
            <w:noWrap/>
            <w:vAlign w:val="center"/>
            <w:hideMark/>
          </w:tcPr>
          <w:p w14:paraId="79D1A2D8" w14:textId="74D9888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7A613BD1" w14:textId="416CEBE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7F40AACC" w14:textId="15576BF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6EE54746" w14:textId="72A1A32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51</w:t>
            </w:r>
          </w:p>
        </w:tc>
        <w:tc>
          <w:tcPr>
            <w:tcW w:w="824" w:type="dxa"/>
            <w:shd w:val="clear" w:color="auto" w:fill="auto"/>
            <w:noWrap/>
            <w:vAlign w:val="center"/>
            <w:hideMark/>
          </w:tcPr>
          <w:p w14:paraId="6CEC294F" w14:textId="3132169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51</w:t>
            </w:r>
          </w:p>
        </w:tc>
        <w:tc>
          <w:tcPr>
            <w:tcW w:w="709" w:type="dxa"/>
            <w:shd w:val="clear" w:color="auto" w:fill="auto"/>
            <w:noWrap/>
            <w:vAlign w:val="center"/>
            <w:hideMark/>
          </w:tcPr>
          <w:p w14:paraId="3AF9B6A8" w14:textId="4DB8951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8E127B8" w14:textId="2FE853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0BD8BC6" w14:textId="3A2F522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51</w:t>
            </w:r>
          </w:p>
        </w:tc>
        <w:tc>
          <w:tcPr>
            <w:tcW w:w="824" w:type="dxa"/>
            <w:shd w:val="clear" w:color="auto" w:fill="auto"/>
            <w:noWrap/>
            <w:vAlign w:val="center"/>
            <w:hideMark/>
          </w:tcPr>
          <w:p w14:paraId="52A7DACF" w14:textId="5C2434F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51</w:t>
            </w:r>
          </w:p>
        </w:tc>
        <w:tc>
          <w:tcPr>
            <w:tcW w:w="567" w:type="dxa"/>
            <w:shd w:val="clear" w:color="auto" w:fill="auto"/>
            <w:noWrap/>
            <w:vAlign w:val="center"/>
            <w:hideMark/>
          </w:tcPr>
          <w:p w14:paraId="0C8213AA" w14:textId="63D348A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53919C6" w14:textId="0A8A385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2A9EC9E6" w14:textId="00D156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47607127" w14:textId="77777777" w:rsidTr="00557074">
        <w:trPr>
          <w:trHeight w:val="528"/>
        </w:trPr>
        <w:tc>
          <w:tcPr>
            <w:tcW w:w="700" w:type="dxa"/>
            <w:shd w:val="clear" w:color="auto" w:fill="auto"/>
            <w:vAlign w:val="center"/>
            <w:hideMark/>
          </w:tcPr>
          <w:p w14:paraId="299CAFC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60</w:t>
            </w:r>
          </w:p>
        </w:tc>
        <w:tc>
          <w:tcPr>
            <w:tcW w:w="3831" w:type="dxa"/>
            <w:shd w:val="clear" w:color="auto" w:fill="auto"/>
            <w:vAlign w:val="center"/>
            <w:hideMark/>
          </w:tcPr>
          <w:p w14:paraId="7B1038FC"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Местная Региональная общественная организация «Инклюзивный социально-творческий центр «</w:t>
            </w:r>
            <w:proofErr w:type="spellStart"/>
            <w:r w:rsidRPr="00557074">
              <w:rPr>
                <w:rFonts w:ascii="Times New Roman" w:eastAsia="Times New Roman" w:hAnsi="Times New Roman"/>
                <w:color w:val="000000"/>
                <w:sz w:val="18"/>
                <w:szCs w:val="18"/>
                <w:lang w:eastAsia="ru-RU"/>
              </w:rPr>
              <w:t>САМиТ</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386717A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18</w:t>
            </w:r>
          </w:p>
        </w:tc>
        <w:tc>
          <w:tcPr>
            <w:tcW w:w="1134" w:type="dxa"/>
            <w:shd w:val="clear" w:color="auto" w:fill="auto"/>
            <w:noWrap/>
            <w:vAlign w:val="center"/>
            <w:hideMark/>
          </w:tcPr>
          <w:p w14:paraId="66024D88" w14:textId="700349A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016556A4" w14:textId="7A3AEC9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27B98B33" w14:textId="66DA551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141DF128" w14:textId="3775D45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5BB95167" w14:textId="09264B8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709" w:type="dxa"/>
            <w:shd w:val="clear" w:color="auto" w:fill="auto"/>
            <w:noWrap/>
            <w:vAlign w:val="center"/>
            <w:hideMark/>
          </w:tcPr>
          <w:p w14:paraId="6F74B1A5" w14:textId="4D38419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AD00B90" w14:textId="105E325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A5880A2" w14:textId="0EC916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404BA14A" w14:textId="501168C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567" w:type="dxa"/>
            <w:shd w:val="clear" w:color="auto" w:fill="auto"/>
            <w:noWrap/>
            <w:vAlign w:val="center"/>
            <w:hideMark/>
          </w:tcPr>
          <w:p w14:paraId="307776F0" w14:textId="198B07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21AB3F8" w14:textId="4C9D55D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57728AF" w14:textId="576CE03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3E2C22BA" w14:textId="77777777" w:rsidTr="00557074">
        <w:trPr>
          <w:trHeight w:val="276"/>
        </w:trPr>
        <w:tc>
          <w:tcPr>
            <w:tcW w:w="700" w:type="dxa"/>
            <w:shd w:val="clear" w:color="auto" w:fill="auto"/>
            <w:vAlign w:val="center"/>
            <w:hideMark/>
          </w:tcPr>
          <w:p w14:paraId="59E1CC1E"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61</w:t>
            </w:r>
          </w:p>
        </w:tc>
        <w:tc>
          <w:tcPr>
            <w:tcW w:w="3831" w:type="dxa"/>
            <w:shd w:val="clear" w:color="auto" w:fill="auto"/>
            <w:vAlign w:val="center"/>
            <w:hideMark/>
          </w:tcPr>
          <w:p w14:paraId="46608AC4"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«Коннект»</w:t>
            </w:r>
          </w:p>
        </w:tc>
        <w:tc>
          <w:tcPr>
            <w:tcW w:w="993" w:type="dxa"/>
            <w:shd w:val="clear" w:color="auto" w:fill="auto"/>
            <w:vAlign w:val="center"/>
            <w:hideMark/>
          </w:tcPr>
          <w:p w14:paraId="00B8625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w:t>
            </w:r>
          </w:p>
        </w:tc>
        <w:tc>
          <w:tcPr>
            <w:tcW w:w="1134" w:type="dxa"/>
            <w:shd w:val="clear" w:color="auto" w:fill="auto"/>
            <w:noWrap/>
            <w:vAlign w:val="center"/>
            <w:hideMark/>
          </w:tcPr>
          <w:p w14:paraId="3CA05A20" w14:textId="2FF1EE7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44" w:type="dxa"/>
            <w:shd w:val="clear" w:color="auto" w:fill="auto"/>
            <w:noWrap/>
            <w:vAlign w:val="center"/>
            <w:hideMark/>
          </w:tcPr>
          <w:p w14:paraId="6EAE46E7" w14:textId="7D0BFD3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80</w:t>
            </w:r>
          </w:p>
        </w:tc>
        <w:tc>
          <w:tcPr>
            <w:tcW w:w="709" w:type="dxa"/>
            <w:shd w:val="clear" w:color="000000" w:fill="F2F2F2"/>
            <w:noWrap/>
            <w:vAlign w:val="center"/>
            <w:hideMark/>
          </w:tcPr>
          <w:p w14:paraId="2EE309F3" w14:textId="09C9D6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24</w:t>
            </w:r>
          </w:p>
        </w:tc>
        <w:tc>
          <w:tcPr>
            <w:tcW w:w="735" w:type="dxa"/>
            <w:shd w:val="clear" w:color="auto" w:fill="auto"/>
            <w:noWrap/>
            <w:vAlign w:val="center"/>
            <w:hideMark/>
          </w:tcPr>
          <w:p w14:paraId="570176D5" w14:textId="04CD084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6E38B520" w14:textId="016299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09" w:type="dxa"/>
            <w:shd w:val="clear" w:color="auto" w:fill="auto"/>
            <w:noWrap/>
            <w:vAlign w:val="center"/>
            <w:hideMark/>
          </w:tcPr>
          <w:p w14:paraId="10896E1C" w14:textId="1A7727F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351E7CA" w14:textId="3E6338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835EC06" w14:textId="23D9CC6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47AC9280" w14:textId="3713610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567" w:type="dxa"/>
            <w:shd w:val="clear" w:color="auto" w:fill="auto"/>
            <w:noWrap/>
            <w:vAlign w:val="center"/>
            <w:hideMark/>
          </w:tcPr>
          <w:p w14:paraId="427D0DB2" w14:textId="6526FD1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2832D4B" w14:textId="3C7D906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D6D88F7" w14:textId="2DD044E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94</w:t>
            </w:r>
          </w:p>
        </w:tc>
      </w:tr>
      <w:tr w:rsidR="00557074" w:rsidRPr="00557074" w14:paraId="1D8EFF63" w14:textId="77777777" w:rsidTr="00557074">
        <w:trPr>
          <w:trHeight w:val="528"/>
        </w:trPr>
        <w:tc>
          <w:tcPr>
            <w:tcW w:w="700" w:type="dxa"/>
            <w:shd w:val="clear" w:color="auto" w:fill="auto"/>
            <w:vAlign w:val="center"/>
            <w:hideMark/>
          </w:tcPr>
          <w:p w14:paraId="3E3D1FD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62</w:t>
            </w:r>
          </w:p>
        </w:tc>
        <w:tc>
          <w:tcPr>
            <w:tcW w:w="3831" w:type="dxa"/>
            <w:shd w:val="clear" w:color="auto" w:fill="auto"/>
            <w:vAlign w:val="center"/>
            <w:hideMark/>
          </w:tcPr>
          <w:p w14:paraId="49FB9F59"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Общественная организация Ханты-Мансийского автономного округа – Югры «Центр социальной реабилитации «Борей»</w:t>
            </w:r>
          </w:p>
        </w:tc>
        <w:tc>
          <w:tcPr>
            <w:tcW w:w="993" w:type="dxa"/>
            <w:shd w:val="clear" w:color="auto" w:fill="auto"/>
            <w:vAlign w:val="center"/>
            <w:hideMark/>
          </w:tcPr>
          <w:p w14:paraId="551CF92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w:t>
            </w:r>
          </w:p>
        </w:tc>
        <w:tc>
          <w:tcPr>
            <w:tcW w:w="1134" w:type="dxa"/>
            <w:shd w:val="clear" w:color="auto" w:fill="auto"/>
            <w:noWrap/>
            <w:vAlign w:val="center"/>
            <w:hideMark/>
          </w:tcPr>
          <w:p w14:paraId="538FA64F" w14:textId="096D7D2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0</w:t>
            </w:r>
          </w:p>
        </w:tc>
        <w:tc>
          <w:tcPr>
            <w:tcW w:w="744" w:type="dxa"/>
            <w:shd w:val="clear" w:color="auto" w:fill="auto"/>
            <w:noWrap/>
            <w:vAlign w:val="center"/>
            <w:hideMark/>
          </w:tcPr>
          <w:p w14:paraId="48EC0DAC" w14:textId="4BC8387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0</w:t>
            </w:r>
          </w:p>
        </w:tc>
        <w:tc>
          <w:tcPr>
            <w:tcW w:w="709" w:type="dxa"/>
            <w:shd w:val="clear" w:color="000000" w:fill="F2F2F2"/>
            <w:noWrap/>
            <w:vAlign w:val="center"/>
            <w:hideMark/>
          </w:tcPr>
          <w:p w14:paraId="22D56BAF" w14:textId="0E89B2A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0</w:t>
            </w:r>
          </w:p>
        </w:tc>
        <w:tc>
          <w:tcPr>
            <w:tcW w:w="735" w:type="dxa"/>
            <w:shd w:val="clear" w:color="auto" w:fill="auto"/>
            <w:noWrap/>
            <w:vAlign w:val="center"/>
            <w:hideMark/>
          </w:tcPr>
          <w:p w14:paraId="7090D723" w14:textId="1E946E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824" w:type="dxa"/>
            <w:shd w:val="clear" w:color="auto" w:fill="auto"/>
            <w:noWrap/>
            <w:vAlign w:val="center"/>
            <w:hideMark/>
          </w:tcPr>
          <w:p w14:paraId="7F9A4D40" w14:textId="44B45E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09" w:type="dxa"/>
            <w:shd w:val="clear" w:color="auto" w:fill="auto"/>
            <w:noWrap/>
            <w:vAlign w:val="center"/>
            <w:hideMark/>
          </w:tcPr>
          <w:p w14:paraId="5D92940C" w14:textId="6940811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B467DAE" w14:textId="4E57DF8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3A505693" w14:textId="3E4E8DE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824" w:type="dxa"/>
            <w:shd w:val="clear" w:color="auto" w:fill="auto"/>
            <w:noWrap/>
            <w:vAlign w:val="center"/>
            <w:hideMark/>
          </w:tcPr>
          <w:p w14:paraId="3716217D" w14:textId="4536D3C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567" w:type="dxa"/>
            <w:shd w:val="clear" w:color="auto" w:fill="auto"/>
            <w:noWrap/>
            <w:vAlign w:val="center"/>
            <w:hideMark/>
          </w:tcPr>
          <w:p w14:paraId="670F9B50" w14:textId="235F5A0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CC64346" w14:textId="3888CE8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D0FADE5" w14:textId="132412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70</w:t>
            </w:r>
          </w:p>
        </w:tc>
      </w:tr>
      <w:tr w:rsidR="00557074" w:rsidRPr="00557074" w14:paraId="430A81CB" w14:textId="77777777" w:rsidTr="00557074">
        <w:trPr>
          <w:trHeight w:val="528"/>
        </w:trPr>
        <w:tc>
          <w:tcPr>
            <w:tcW w:w="700" w:type="dxa"/>
            <w:shd w:val="clear" w:color="auto" w:fill="auto"/>
            <w:vAlign w:val="center"/>
            <w:hideMark/>
          </w:tcPr>
          <w:p w14:paraId="11E8409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63</w:t>
            </w:r>
          </w:p>
        </w:tc>
        <w:tc>
          <w:tcPr>
            <w:tcW w:w="3831" w:type="dxa"/>
            <w:shd w:val="clear" w:color="auto" w:fill="auto"/>
            <w:vAlign w:val="center"/>
            <w:hideMark/>
          </w:tcPr>
          <w:p w14:paraId="1602F9F0"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«Центр дополнительного образования и коррекции «</w:t>
            </w:r>
            <w:proofErr w:type="spellStart"/>
            <w:r w:rsidRPr="00557074">
              <w:rPr>
                <w:rFonts w:ascii="Times New Roman" w:eastAsia="Times New Roman" w:hAnsi="Times New Roman"/>
                <w:color w:val="000000"/>
                <w:sz w:val="18"/>
                <w:szCs w:val="18"/>
                <w:lang w:eastAsia="ru-RU"/>
              </w:rPr>
              <w:t>Логоритм</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0B3B233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36</w:t>
            </w:r>
          </w:p>
        </w:tc>
        <w:tc>
          <w:tcPr>
            <w:tcW w:w="1134" w:type="dxa"/>
            <w:shd w:val="clear" w:color="auto" w:fill="auto"/>
            <w:noWrap/>
            <w:vAlign w:val="center"/>
            <w:hideMark/>
          </w:tcPr>
          <w:p w14:paraId="76C1A859" w14:textId="6E05A85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7E645C35" w14:textId="18CBB06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B326373" w14:textId="3867DB2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071E18E9" w14:textId="7D5ECEA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28AE45F0" w14:textId="426FDA5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709" w:type="dxa"/>
            <w:shd w:val="clear" w:color="auto" w:fill="auto"/>
            <w:noWrap/>
            <w:vAlign w:val="center"/>
            <w:hideMark/>
          </w:tcPr>
          <w:p w14:paraId="40BDD0DE" w14:textId="082A672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D02B5D4" w14:textId="5AD5A9D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7C067668" w14:textId="73F607F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1EF95F4E" w14:textId="5ED9FA9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567" w:type="dxa"/>
            <w:shd w:val="clear" w:color="auto" w:fill="auto"/>
            <w:noWrap/>
            <w:vAlign w:val="center"/>
            <w:hideMark/>
          </w:tcPr>
          <w:p w14:paraId="5FC9FFFC" w14:textId="26DE45D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36E5FC7" w14:textId="4C75C8E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C5D5174" w14:textId="3A73BB5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4BBBFB7" w14:textId="77777777" w:rsidTr="00557074">
        <w:trPr>
          <w:trHeight w:val="528"/>
        </w:trPr>
        <w:tc>
          <w:tcPr>
            <w:tcW w:w="700" w:type="dxa"/>
            <w:shd w:val="clear" w:color="auto" w:fill="auto"/>
            <w:vAlign w:val="center"/>
            <w:hideMark/>
          </w:tcPr>
          <w:p w14:paraId="05221A7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64</w:t>
            </w:r>
          </w:p>
        </w:tc>
        <w:tc>
          <w:tcPr>
            <w:tcW w:w="3831" w:type="dxa"/>
            <w:shd w:val="clear" w:color="auto" w:fill="auto"/>
            <w:vAlign w:val="center"/>
            <w:hideMark/>
          </w:tcPr>
          <w:p w14:paraId="085F342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993" w:type="dxa"/>
            <w:shd w:val="clear" w:color="auto" w:fill="auto"/>
            <w:vAlign w:val="center"/>
            <w:hideMark/>
          </w:tcPr>
          <w:p w14:paraId="475FC67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49</w:t>
            </w:r>
          </w:p>
        </w:tc>
        <w:tc>
          <w:tcPr>
            <w:tcW w:w="1134" w:type="dxa"/>
            <w:shd w:val="clear" w:color="auto" w:fill="auto"/>
            <w:noWrap/>
            <w:vAlign w:val="center"/>
            <w:hideMark/>
          </w:tcPr>
          <w:p w14:paraId="404D42A2" w14:textId="0DAF8AC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6F02094E" w14:textId="7FCC0E3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C2BE7FA" w14:textId="6F0F466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7B6F385C" w14:textId="49B9D62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49</w:t>
            </w:r>
          </w:p>
        </w:tc>
        <w:tc>
          <w:tcPr>
            <w:tcW w:w="824" w:type="dxa"/>
            <w:shd w:val="clear" w:color="auto" w:fill="auto"/>
            <w:noWrap/>
            <w:vAlign w:val="center"/>
            <w:hideMark/>
          </w:tcPr>
          <w:p w14:paraId="74D219C1" w14:textId="54CBFA4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49</w:t>
            </w:r>
          </w:p>
        </w:tc>
        <w:tc>
          <w:tcPr>
            <w:tcW w:w="709" w:type="dxa"/>
            <w:shd w:val="clear" w:color="auto" w:fill="auto"/>
            <w:noWrap/>
            <w:vAlign w:val="center"/>
            <w:hideMark/>
          </w:tcPr>
          <w:p w14:paraId="3B32F687" w14:textId="0E9BDED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D2864CC" w14:textId="5B546E7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01AFB217" w14:textId="00CE98D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49</w:t>
            </w:r>
          </w:p>
        </w:tc>
        <w:tc>
          <w:tcPr>
            <w:tcW w:w="824" w:type="dxa"/>
            <w:shd w:val="clear" w:color="auto" w:fill="auto"/>
            <w:noWrap/>
            <w:vAlign w:val="center"/>
            <w:hideMark/>
          </w:tcPr>
          <w:p w14:paraId="4C4FD6E0" w14:textId="54CCF75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49</w:t>
            </w:r>
          </w:p>
        </w:tc>
        <w:tc>
          <w:tcPr>
            <w:tcW w:w="567" w:type="dxa"/>
            <w:shd w:val="clear" w:color="auto" w:fill="auto"/>
            <w:noWrap/>
            <w:vAlign w:val="center"/>
            <w:hideMark/>
          </w:tcPr>
          <w:p w14:paraId="2DF323E6" w14:textId="0366822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3B4F4D6" w14:textId="0065FF6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0219E1E" w14:textId="1CE0A4E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48AEE9AF" w14:textId="77777777" w:rsidTr="00557074">
        <w:trPr>
          <w:trHeight w:val="792"/>
        </w:trPr>
        <w:tc>
          <w:tcPr>
            <w:tcW w:w="700" w:type="dxa"/>
            <w:shd w:val="clear" w:color="auto" w:fill="auto"/>
            <w:vAlign w:val="center"/>
            <w:hideMark/>
          </w:tcPr>
          <w:p w14:paraId="01B688A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lastRenderedPageBreak/>
              <w:t>65</w:t>
            </w:r>
          </w:p>
        </w:tc>
        <w:tc>
          <w:tcPr>
            <w:tcW w:w="3831" w:type="dxa"/>
            <w:shd w:val="clear" w:color="auto" w:fill="auto"/>
            <w:vAlign w:val="center"/>
            <w:hideMark/>
          </w:tcPr>
          <w:p w14:paraId="52A538D9"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993" w:type="dxa"/>
            <w:shd w:val="clear" w:color="auto" w:fill="auto"/>
            <w:vAlign w:val="center"/>
            <w:hideMark/>
          </w:tcPr>
          <w:p w14:paraId="2782AFEF"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18</w:t>
            </w:r>
          </w:p>
        </w:tc>
        <w:tc>
          <w:tcPr>
            <w:tcW w:w="1134" w:type="dxa"/>
            <w:shd w:val="clear" w:color="auto" w:fill="auto"/>
            <w:noWrap/>
            <w:vAlign w:val="center"/>
            <w:hideMark/>
          </w:tcPr>
          <w:p w14:paraId="5BA418CC" w14:textId="74D5556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4158340F" w14:textId="54AF24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6FD1F724" w14:textId="01F9CB5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5031C28" w14:textId="57FAB3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435C22F1" w14:textId="59B63DC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709" w:type="dxa"/>
            <w:shd w:val="clear" w:color="auto" w:fill="auto"/>
            <w:noWrap/>
            <w:vAlign w:val="center"/>
            <w:hideMark/>
          </w:tcPr>
          <w:p w14:paraId="40B54D6B" w14:textId="24C19D1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667E1DC" w14:textId="6E7CDA7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5A505C2F" w14:textId="411852B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824" w:type="dxa"/>
            <w:shd w:val="clear" w:color="auto" w:fill="auto"/>
            <w:noWrap/>
            <w:vAlign w:val="center"/>
            <w:hideMark/>
          </w:tcPr>
          <w:p w14:paraId="57ED57CE" w14:textId="5C3B223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18</w:t>
            </w:r>
          </w:p>
        </w:tc>
        <w:tc>
          <w:tcPr>
            <w:tcW w:w="567" w:type="dxa"/>
            <w:shd w:val="clear" w:color="auto" w:fill="auto"/>
            <w:noWrap/>
            <w:vAlign w:val="center"/>
            <w:hideMark/>
          </w:tcPr>
          <w:p w14:paraId="474E66C8" w14:textId="0D0ACC4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5C9E48B" w14:textId="4A2BFBF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4D5172D3" w14:textId="79140A1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05012476" w14:textId="77777777" w:rsidTr="00557074">
        <w:trPr>
          <w:trHeight w:val="276"/>
        </w:trPr>
        <w:tc>
          <w:tcPr>
            <w:tcW w:w="700" w:type="dxa"/>
            <w:shd w:val="clear" w:color="auto" w:fill="auto"/>
            <w:vAlign w:val="center"/>
            <w:hideMark/>
          </w:tcPr>
          <w:p w14:paraId="7947C10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66</w:t>
            </w:r>
          </w:p>
        </w:tc>
        <w:tc>
          <w:tcPr>
            <w:tcW w:w="3831" w:type="dxa"/>
            <w:shd w:val="clear" w:color="auto" w:fill="auto"/>
            <w:vAlign w:val="center"/>
            <w:hideMark/>
          </w:tcPr>
          <w:p w14:paraId="50C51D4E"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w:t>
            </w:r>
            <w:proofErr w:type="spellStart"/>
            <w:r w:rsidRPr="00557074">
              <w:rPr>
                <w:rFonts w:ascii="Times New Roman" w:eastAsia="Times New Roman" w:hAnsi="Times New Roman"/>
                <w:color w:val="000000"/>
                <w:sz w:val="18"/>
                <w:szCs w:val="18"/>
                <w:lang w:eastAsia="ru-RU"/>
              </w:rPr>
              <w:t>Леотон</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35022B9A"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15</w:t>
            </w:r>
          </w:p>
        </w:tc>
        <w:tc>
          <w:tcPr>
            <w:tcW w:w="1134" w:type="dxa"/>
            <w:shd w:val="clear" w:color="auto" w:fill="auto"/>
            <w:noWrap/>
            <w:vAlign w:val="center"/>
            <w:hideMark/>
          </w:tcPr>
          <w:p w14:paraId="2F4F8CDC" w14:textId="40B5E77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19DBAC91" w14:textId="7E9F393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B77E595" w14:textId="222A8FB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1AF53BA" w14:textId="093AB96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15</w:t>
            </w:r>
          </w:p>
        </w:tc>
        <w:tc>
          <w:tcPr>
            <w:tcW w:w="824" w:type="dxa"/>
            <w:shd w:val="clear" w:color="auto" w:fill="auto"/>
            <w:noWrap/>
            <w:vAlign w:val="center"/>
            <w:hideMark/>
          </w:tcPr>
          <w:p w14:paraId="1E2BF52B" w14:textId="43D00A9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14</w:t>
            </w:r>
          </w:p>
        </w:tc>
        <w:tc>
          <w:tcPr>
            <w:tcW w:w="709" w:type="dxa"/>
            <w:shd w:val="clear" w:color="auto" w:fill="auto"/>
            <w:noWrap/>
            <w:vAlign w:val="center"/>
            <w:hideMark/>
          </w:tcPr>
          <w:p w14:paraId="176929FF" w14:textId="0C86894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93</w:t>
            </w:r>
          </w:p>
        </w:tc>
        <w:tc>
          <w:tcPr>
            <w:tcW w:w="709" w:type="dxa"/>
            <w:shd w:val="clear" w:color="000000" w:fill="F2F2F2"/>
            <w:noWrap/>
            <w:vAlign w:val="center"/>
            <w:hideMark/>
          </w:tcPr>
          <w:p w14:paraId="387CD808" w14:textId="5A3F711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37</w:t>
            </w:r>
          </w:p>
        </w:tc>
        <w:tc>
          <w:tcPr>
            <w:tcW w:w="735" w:type="dxa"/>
            <w:shd w:val="clear" w:color="auto" w:fill="auto"/>
            <w:noWrap/>
            <w:vAlign w:val="center"/>
            <w:hideMark/>
          </w:tcPr>
          <w:p w14:paraId="28786DD2" w14:textId="3CA9B3B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15</w:t>
            </w:r>
          </w:p>
        </w:tc>
        <w:tc>
          <w:tcPr>
            <w:tcW w:w="824" w:type="dxa"/>
            <w:shd w:val="clear" w:color="auto" w:fill="auto"/>
            <w:noWrap/>
            <w:vAlign w:val="center"/>
            <w:hideMark/>
          </w:tcPr>
          <w:p w14:paraId="2F19CCA2" w14:textId="05C93A5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15</w:t>
            </w:r>
          </w:p>
        </w:tc>
        <w:tc>
          <w:tcPr>
            <w:tcW w:w="567" w:type="dxa"/>
            <w:shd w:val="clear" w:color="auto" w:fill="auto"/>
            <w:noWrap/>
            <w:vAlign w:val="center"/>
            <w:hideMark/>
          </w:tcPr>
          <w:p w14:paraId="0BCC374D" w14:textId="1B21CAB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34722D49" w14:textId="725095A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1B4018B9" w14:textId="1171714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97</w:t>
            </w:r>
          </w:p>
        </w:tc>
      </w:tr>
      <w:tr w:rsidR="00557074" w:rsidRPr="00557074" w14:paraId="73099458" w14:textId="77777777" w:rsidTr="00557074">
        <w:trPr>
          <w:trHeight w:val="528"/>
        </w:trPr>
        <w:tc>
          <w:tcPr>
            <w:tcW w:w="700" w:type="dxa"/>
            <w:shd w:val="clear" w:color="auto" w:fill="auto"/>
            <w:vAlign w:val="center"/>
            <w:hideMark/>
          </w:tcPr>
          <w:p w14:paraId="17E07FA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67</w:t>
            </w:r>
          </w:p>
        </w:tc>
        <w:tc>
          <w:tcPr>
            <w:tcW w:w="3831" w:type="dxa"/>
            <w:shd w:val="clear" w:color="auto" w:fill="auto"/>
            <w:vAlign w:val="center"/>
            <w:hideMark/>
          </w:tcPr>
          <w:p w14:paraId="1A8D4F9B"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социальной помощи «Шаг вперед»</w:t>
            </w:r>
          </w:p>
        </w:tc>
        <w:tc>
          <w:tcPr>
            <w:tcW w:w="993" w:type="dxa"/>
            <w:shd w:val="clear" w:color="auto" w:fill="auto"/>
            <w:vAlign w:val="center"/>
            <w:hideMark/>
          </w:tcPr>
          <w:p w14:paraId="3A33BA69"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36</w:t>
            </w:r>
          </w:p>
        </w:tc>
        <w:tc>
          <w:tcPr>
            <w:tcW w:w="1134" w:type="dxa"/>
            <w:shd w:val="clear" w:color="auto" w:fill="auto"/>
            <w:noWrap/>
            <w:vAlign w:val="center"/>
            <w:hideMark/>
          </w:tcPr>
          <w:p w14:paraId="6D832476" w14:textId="4C289E9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5B1AA64C" w14:textId="57A4E01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86A8CF3" w14:textId="353EC16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AAE09DE" w14:textId="5CEC9DB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21BD36FB" w14:textId="3043D36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709" w:type="dxa"/>
            <w:shd w:val="clear" w:color="auto" w:fill="auto"/>
            <w:noWrap/>
            <w:vAlign w:val="center"/>
            <w:hideMark/>
          </w:tcPr>
          <w:p w14:paraId="72F310E6" w14:textId="1467878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1DC3FF6" w14:textId="62A4908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298EBCAD" w14:textId="1D121DF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824" w:type="dxa"/>
            <w:shd w:val="clear" w:color="auto" w:fill="auto"/>
            <w:noWrap/>
            <w:vAlign w:val="center"/>
            <w:hideMark/>
          </w:tcPr>
          <w:p w14:paraId="63E8F982" w14:textId="652100D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36</w:t>
            </w:r>
          </w:p>
        </w:tc>
        <w:tc>
          <w:tcPr>
            <w:tcW w:w="567" w:type="dxa"/>
            <w:shd w:val="clear" w:color="auto" w:fill="auto"/>
            <w:noWrap/>
            <w:vAlign w:val="center"/>
            <w:hideMark/>
          </w:tcPr>
          <w:p w14:paraId="7BB8E70F" w14:textId="6DEB4F0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F852DCC" w14:textId="50DC91E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333AD4FC" w14:textId="3BE87CC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4B3CDDE0" w14:textId="77777777" w:rsidTr="00557074">
        <w:trPr>
          <w:trHeight w:val="528"/>
        </w:trPr>
        <w:tc>
          <w:tcPr>
            <w:tcW w:w="700" w:type="dxa"/>
            <w:shd w:val="clear" w:color="auto" w:fill="auto"/>
            <w:vAlign w:val="center"/>
            <w:hideMark/>
          </w:tcPr>
          <w:p w14:paraId="518CFB23"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68</w:t>
            </w:r>
          </w:p>
        </w:tc>
        <w:tc>
          <w:tcPr>
            <w:tcW w:w="3831" w:type="dxa"/>
            <w:shd w:val="clear" w:color="auto" w:fill="auto"/>
            <w:vAlign w:val="center"/>
            <w:hideMark/>
          </w:tcPr>
          <w:p w14:paraId="288B61A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«Апрель»</w:t>
            </w:r>
          </w:p>
        </w:tc>
        <w:tc>
          <w:tcPr>
            <w:tcW w:w="993" w:type="dxa"/>
            <w:shd w:val="clear" w:color="auto" w:fill="auto"/>
            <w:vAlign w:val="center"/>
            <w:hideMark/>
          </w:tcPr>
          <w:p w14:paraId="062D374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90</w:t>
            </w:r>
          </w:p>
        </w:tc>
        <w:tc>
          <w:tcPr>
            <w:tcW w:w="1134" w:type="dxa"/>
            <w:shd w:val="clear" w:color="auto" w:fill="auto"/>
            <w:noWrap/>
            <w:vAlign w:val="center"/>
            <w:hideMark/>
          </w:tcPr>
          <w:p w14:paraId="0FAD8352" w14:textId="0DF9A33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44" w:type="dxa"/>
            <w:shd w:val="clear" w:color="auto" w:fill="auto"/>
            <w:noWrap/>
            <w:vAlign w:val="center"/>
            <w:hideMark/>
          </w:tcPr>
          <w:p w14:paraId="0E9397F1" w14:textId="71451D4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F38A00A" w14:textId="705F55A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A606EE8" w14:textId="31DCADC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90</w:t>
            </w:r>
          </w:p>
        </w:tc>
        <w:tc>
          <w:tcPr>
            <w:tcW w:w="824" w:type="dxa"/>
            <w:shd w:val="clear" w:color="auto" w:fill="auto"/>
            <w:noWrap/>
            <w:vAlign w:val="center"/>
            <w:hideMark/>
          </w:tcPr>
          <w:p w14:paraId="708B9ADC" w14:textId="1EB3F03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88</w:t>
            </w:r>
          </w:p>
        </w:tc>
        <w:tc>
          <w:tcPr>
            <w:tcW w:w="709" w:type="dxa"/>
            <w:shd w:val="clear" w:color="auto" w:fill="auto"/>
            <w:noWrap/>
            <w:vAlign w:val="center"/>
            <w:hideMark/>
          </w:tcPr>
          <w:p w14:paraId="36C0EF4C" w14:textId="2F9336A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22A8F660" w14:textId="4EBD53A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47008A74" w14:textId="77164D4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90</w:t>
            </w:r>
          </w:p>
        </w:tc>
        <w:tc>
          <w:tcPr>
            <w:tcW w:w="824" w:type="dxa"/>
            <w:shd w:val="clear" w:color="auto" w:fill="auto"/>
            <w:noWrap/>
            <w:vAlign w:val="center"/>
            <w:hideMark/>
          </w:tcPr>
          <w:p w14:paraId="7ACC6C36" w14:textId="5B40637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88</w:t>
            </w:r>
          </w:p>
        </w:tc>
        <w:tc>
          <w:tcPr>
            <w:tcW w:w="567" w:type="dxa"/>
            <w:shd w:val="clear" w:color="auto" w:fill="auto"/>
            <w:noWrap/>
            <w:vAlign w:val="center"/>
            <w:hideMark/>
          </w:tcPr>
          <w:p w14:paraId="0F605F49" w14:textId="04E3E4A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7F343D2C" w14:textId="5AF7468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29</w:t>
            </w:r>
          </w:p>
        </w:tc>
        <w:tc>
          <w:tcPr>
            <w:tcW w:w="850" w:type="dxa"/>
            <w:shd w:val="clear" w:color="000000" w:fill="D9D9D9"/>
            <w:noWrap/>
            <w:vAlign w:val="center"/>
            <w:hideMark/>
          </w:tcPr>
          <w:p w14:paraId="121BB008" w14:textId="70C59F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r>
      <w:tr w:rsidR="00557074" w:rsidRPr="00557074" w14:paraId="724CE054" w14:textId="77777777" w:rsidTr="00557074">
        <w:trPr>
          <w:trHeight w:val="792"/>
        </w:trPr>
        <w:tc>
          <w:tcPr>
            <w:tcW w:w="700" w:type="dxa"/>
            <w:shd w:val="clear" w:color="auto" w:fill="auto"/>
            <w:vAlign w:val="center"/>
            <w:hideMark/>
          </w:tcPr>
          <w:p w14:paraId="7918B256"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69</w:t>
            </w:r>
          </w:p>
        </w:tc>
        <w:tc>
          <w:tcPr>
            <w:tcW w:w="3831" w:type="dxa"/>
            <w:shd w:val="clear" w:color="auto" w:fill="auto"/>
            <w:vAlign w:val="center"/>
            <w:hideMark/>
          </w:tcPr>
          <w:p w14:paraId="437E96E3"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993" w:type="dxa"/>
            <w:shd w:val="clear" w:color="auto" w:fill="auto"/>
            <w:vAlign w:val="center"/>
            <w:hideMark/>
          </w:tcPr>
          <w:p w14:paraId="6A6F4FDD"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5</w:t>
            </w:r>
          </w:p>
        </w:tc>
        <w:tc>
          <w:tcPr>
            <w:tcW w:w="1134" w:type="dxa"/>
            <w:shd w:val="clear" w:color="auto" w:fill="auto"/>
            <w:noWrap/>
            <w:vAlign w:val="center"/>
            <w:hideMark/>
          </w:tcPr>
          <w:p w14:paraId="4B57C37A" w14:textId="1B508DF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w:t>
            </w:r>
          </w:p>
        </w:tc>
        <w:tc>
          <w:tcPr>
            <w:tcW w:w="744" w:type="dxa"/>
            <w:shd w:val="clear" w:color="auto" w:fill="auto"/>
            <w:noWrap/>
            <w:vAlign w:val="center"/>
            <w:hideMark/>
          </w:tcPr>
          <w:p w14:paraId="00F2F245" w14:textId="55DA3AB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20</w:t>
            </w:r>
          </w:p>
        </w:tc>
        <w:tc>
          <w:tcPr>
            <w:tcW w:w="709" w:type="dxa"/>
            <w:shd w:val="clear" w:color="000000" w:fill="F2F2F2"/>
            <w:noWrap/>
            <w:vAlign w:val="center"/>
            <w:hideMark/>
          </w:tcPr>
          <w:p w14:paraId="0344F778" w14:textId="4F988C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35" w:type="dxa"/>
            <w:shd w:val="clear" w:color="auto" w:fill="auto"/>
            <w:noWrap/>
            <w:vAlign w:val="center"/>
            <w:hideMark/>
          </w:tcPr>
          <w:p w14:paraId="07D66521" w14:textId="24A71DD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46F25A3F" w14:textId="1E6BF2A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709" w:type="dxa"/>
            <w:shd w:val="clear" w:color="auto" w:fill="auto"/>
            <w:noWrap/>
            <w:vAlign w:val="center"/>
            <w:hideMark/>
          </w:tcPr>
          <w:p w14:paraId="5A7CF760" w14:textId="368B518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72B1278" w14:textId="2910C9C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1A702AFC" w14:textId="06C4DC6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824" w:type="dxa"/>
            <w:shd w:val="clear" w:color="auto" w:fill="auto"/>
            <w:noWrap/>
            <w:vAlign w:val="center"/>
            <w:hideMark/>
          </w:tcPr>
          <w:p w14:paraId="5C2DD186" w14:textId="1AFDE0A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w:t>
            </w:r>
          </w:p>
        </w:tc>
        <w:tc>
          <w:tcPr>
            <w:tcW w:w="567" w:type="dxa"/>
            <w:shd w:val="clear" w:color="auto" w:fill="auto"/>
            <w:noWrap/>
            <w:vAlign w:val="center"/>
            <w:hideMark/>
          </w:tcPr>
          <w:p w14:paraId="64CBE28F" w14:textId="7CE256B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CBF82D4" w14:textId="6CCF7D2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A0AFB05" w14:textId="4B17064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76</w:t>
            </w:r>
          </w:p>
        </w:tc>
      </w:tr>
      <w:tr w:rsidR="00557074" w:rsidRPr="00557074" w14:paraId="6FC72663" w14:textId="77777777" w:rsidTr="00557074">
        <w:trPr>
          <w:trHeight w:val="528"/>
        </w:trPr>
        <w:tc>
          <w:tcPr>
            <w:tcW w:w="700" w:type="dxa"/>
            <w:shd w:val="clear" w:color="auto" w:fill="auto"/>
            <w:vAlign w:val="center"/>
            <w:hideMark/>
          </w:tcPr>
          <w:p w14:paraId="0A46FDD7"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70</w:t>
            </w:r>
          </w:p>
        </w:tc>
        <w:tc>
          <w:tcPr>
            <w:tcW w:w="3831" w:type="dxa"/>
            <w:shd w:val="clear" w:color="auto" w:fill="auto"/>
            <w:vAlign w:val="center"/>
            <w:hideMark/>
          </w:tcPr>
          <w:p w14:paraId="6084D661"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«Академия» Центр здоровья и развития»</w:t>
            </w:r>
          </w:p>
        </w:tc>
        <w:tc>
          <w:tcPr>
            <w:tcW w:w="993" w:type="dxa"/>
            <w:shd w:val="clear" w:color="auto" w:fill="auto"/>
            <w:vAlign w:val="center"/>
            <w:hideMark/>
          </w:tcPr>
          <w:p w14:paraId="632126B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65</w:t>
            </w:r>
          </w:p>
        </w:tc>
        <w:tc>
          <w:tcPr>
            <w:tcW w:w="1134" w:type="dxa"/>
            <w:shd w:val="clear" w:color="auto" w:fill="auto"/>
            <w:noWrap/>
            <w:vAlign w:val="center"/>
            <w:hideMark/>
          </w:tcPr>
          <w:p w14:paraId="09D6643E" w14:textId="5015D4C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7</w:t>
            </w:r>
          </w:p>
        </w:tc>
        <w:tc>
          <w:tcPr>
            <w:tcW w:w="744" w:type="dxa"/>
            <w:shd w:val="clear" w:color="auto" w:fill="auto"/>
            <w:noWrap/>
            <w:vAlign w:val="center"/>
            <w:hideMark/>
          </w:tcPr>
          <w:p w14:paraId="00D04F62" w14:textId="03082F3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52820033" w14:textId="7ADC03C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604E74B3" w14:textId="4B2D357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65</w:t>
            </w:r>
          </w:p>
        </w:tc>
        <w:tc>
          <w:tcPr>
            <w:tcW w:w="824" w:type="dxa"/>
            <w:shd w:val="clear" w:color="auto" w:fill="auto"/>
            <w:noWrap/>
            <w:vAlign w:val="center"/>
            <w:hideMark/>
          </w:tcPr>
          <w:p w14:paraId="3CDFE9F8" w14:textId="55D3F90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64</w:t>
            </w:r>
          </w:p>
        </w:tc>
        <w:tc>
          <w:tcPr>
            <w:tcW w:w="709" w:type="dxa"/>
            <w:shd w:val="clear" w:color="auto" w:fill="auto"/>
            <w:noWrap/>
            <w:vAlign w:val="center"/>
            <w:hideMark/>
          </w:tcPr>
          <w:p w14:paraId="751F9AFE" w14:textId="1F299C8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98</w:t>
            </w:r>
          </w:p>
        </w:tc>
        <w:tc>
          <w:tcPr>
            <w:tcW w:w="709" w:type="dxa"/>
            <w:shd w:val="clear" w:color="000000" w:fill="F2F2F2"/>
            <w:noWrap/>
            <w:vAlign w:val="center"/>
            <w:hideMark/>
          </w:tcPr>
          <w:p w14:paraId="588A028D" w14:textId="66F05AC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39</w:t>
            </w:r>
          </w:p>
        </w:tc>
        <w:tc>
          <w:tcPr>
            <w:tcW w:w="735" w:type="dxa"/>
            <w:shd w:val="clear" w:color="auto" w:fill="auto"/>
            <w:noWrap/>
            <w:vAlign w:val="center"/>
            <w:hideMark/>
          </w:tcPr>
          <w:p w14:paraId="4190B3DD" w14:textId="59B0C60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65</w:t>
            </w:r>
          </w:p>
        </w:tc>
        <w:tc>
          <w:tcPr>
            <w:tcW w:w="824" w:type="dxa"/>
            <w:shd w:val="clear" w:color="auto" w:fill="auto"/>
            <w:noWrap/>
            <w:vAlign w:val="center"/>
            <w:hideMark/>
          </w:tcPr>
          <w:p w14:paraId="6750FA8D" w14:textId="3A5389CF"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59</w:t>
            </w:r>
          </w:p>
        </w:tc>
        <w:tc>
          <w:tcPr>
            <w:tcW w:w="567" w:type="dxa"/>
            <w:shd w:val="clear" w:color="auto" w:fill="auto"/>
            <w:noWrap/>
            <w:vAlign w:val="center"/>
            <w:hideMark/>
          </w:tcPr>
          <w:p w14:paraId="28A8E830" w14:textId="2A13797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91</w:t>
            </w:r>
          </w:p>
        </w:tc>
        <w:tc>
          <w:tcPr>
            <w:tcW w:w="709" w:type="dxa"/>
            <w:shd w:val="clear" w:color="000000" w:fill="F2F2F2"/>
            <w:noWrap/>
            <w:vAlign w:val="center"/>
            <w:hideMark/>
          </w:tcPr>
          <w:p w14:paraId="72E041AA" w14:textId="4957602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27</w:t>
            </w:r>
          </w:p>
        </w:tc>
        <w:tc>
          <w:tcPr>
            <w:tcW w:w="850" w:type="dxa"/>
            <w:shd w:val="clear" w:color="000000" w:fill="D9D9D9"/>
            <w:noWrap/>
            <w:vAlign w:val="center"/>
            <w:hideMark/>
          </w:tcPr>
          <w:p w14:paraId="20441ADC" w14:textId="7FB864D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96</w:t>
            </w:r>
          </w:p>
        </w:tc>
      </w:tr>
      <w:tr w:rsidR="00557074" w:rsidRPr="00557074" w14:paraId="3DA3F337" w14:textId="77777777" w:rsidTr="00557074">
        <w:trPr>
          <w:trHeight w:val="276"/>
        </w:trPr>
        <w:tc>
          <w:tcPr>
            <w:tcW w:w="700" w:type="dxa"/>
            <w:shd w:val="clear" w:color="auto" w:fill="auto"/>
            <w:vAlign w:val="center"/>
            <w:hideMark/>
          </w:tcPr>
          <w:p w14:paraId="46189435"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71</w:t>
            </w:r>
          </w:p>
        </w:tc>
        <w:tc>
          <w:tcPr>
            <w:tcW w:w="3831" w:type="dxa"/>
            <w:shd w:val="clear" w:color="auto" w:fill="auto"/>
            <w:vAlign w:val="center"/>
            <w:hideMark/>
          </w:tcPr>
          <w:p w14:paraId="37FA92FD" w14:textId="3C40674C"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«Веста»</w:t>
            </w:r>
          </w:p>
        </w:tc>
        <w:tc>
          <w:tcPr>
            <w:tcW w:w="993" w:type="dxa"/>
            <w:shd w:val="clear" w:color="auto" w:fill="auto"/>
            <w:vAlign w:val="center"/>
            <w:hideMark/>
          </w:tcPr>
          <w:p w14:paraId="22E5D6AB"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8</w:t>
            </w:r>
          </w:p>
        </w:tc>
        <w:tc>
          <w:tcPr>
            <w:tcW w:w="1134" w:type="dxa"/>
            <w:shd w:val="clear" w:color="auto" w:fill="auto"/>
            <w:noWrap/>
            <w:vAlign w:val="center"/>
            <w:hideMark/>
          </w:tcPr>
          <w:p w14:paraId="66692108" w14:textId="4AF1584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6A25119C" w14:textId="398A2D4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B21887B" w14:textId="3E90F0A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407DA55C" w14:textId="63C13EA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824" w:type="dxa"/>
            <w:shd w:val="clear" w:color="auto" w:fill="auto"/>
            <w:noWrap/>
            <w:vAlign w:val="center"/>
            <w:hideMark/>
          </w:tcPr>
          <w:p w14:paraId="2F3D899F" w14:textId="31F9212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709" w:type="dxa"/>
            <w:shd w:val="clear" w:color="auto" w:fill="auto"/>
            <w:noWrap/>
            <w:vAlign w:val="center"/>
            <w:hideMark/>
          </w:tcPr>
          <w:p w14:paraId="66D57260" w14:textId="78E0E61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2591B002" w14:textId="00AC01F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119FC1D" w14:textId="37CC15EC"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824" w:type="dxa"/>
            <w:shd w:val="clear" w:color="auto" w:fill="auto"/>
            <w:noWrap/>
            <w:vAlign w:val="center"/>
            <w:hideMark/>
          </w:tcPr>
          <w:p w14:paraId="3CE9D800" w14:textId="46CB30E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8</w:t>
            </w:r>
          </w:p>
        </w:tc>
        <w:tc>
          <w:tcPr>
            <w:tcW w:w="567" w:type="dxa"/>
            <w:shd w:val="clear" w:color="auto" w:fill="auto"/>
            <w:noWrap/>
            <w:vAlign w:val="center"/>
            <w:hideMark/>
          </w:tcPr>
          <w:p w14:paraId="72104E51" w14:textId="5A6D3C9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6995CDA" w14:textId="2578DDDA"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748C18E5" w14:textId="4624C3C9"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7D170D19" w14:textId="77777777" w:rsidTr="00557074">
        <w:trPr>
          <w:trHeight w:val="276"/>
        </w:trPr>
        <w:tc>
          <w:tcPr>
            <w:tcW w:w="700" w:type="dxa"/>
            <w:shd w:val="clear" w:color="auto" w:fill="auto"/>
            <w:vAlign w:val="center"/>
            <w:hideMark/>
          </w:tcPr>
          <w:p w14:paraId="55B65FB8"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72</w:t>
            </w:r>
          </w:p>
        </w:tc>
        <w:tc>
          <w:tcPr>
            <w:tcW w:w="3831" w:type="dxa"/>
            <w:shd w:val="clear" w:color="auto" w:fill="auto"/>
            <w:vAlign w:val="center"/>
            <w:hideMark/>
          </w:tcPr>
          <w:p w14:paraId="5082EE69"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Благотворительный Фонд социальной и духовной помощи «</w:t>
            </w:r>
            <w:proofErr w:type="spellStart"/>
            <w:r w:rsidRPr="00557074">
              <w:rPr>
                <w:rFonts w:ascii="Times New Roman" w:eastAsia="Times New Roman" w:hAnsi="Times New Roman"/>
                <w:color w:val="000000"/>
                <w:sz w:val="18"/>
                <w:szCs w:val="18"/>
                <w:lang w:eastAsia="ru-RU"/>
              </w:rPr>
              <w:t>Вефиль</w:t>
            </w:r>
            <w:proofErr w:type="spellEnd"/>
            <w:r w:rsidRPr="00557074">
              <w:rPr>
                <w:rFonts w:ascii="Times New Roman" w:eastAsia="Times New Roman" w:hAnsi="Times New Roman"/>
                <w:color w:val="000000"/>
                <w:sz w:val="18"/>
                <w:szCs w:val="18"/>
                <w:lang w:eastAsia="ru-RU"/>
              </w:rPr>
              <w:t>»</w:t>
            </w:r>
          </w:p>
        </w:tc>
        <w:tc>
          <w:tcPr>
            <w:tcW w:w="993" w:type="dxa"/>
            <w:shd w:val="clear" w:color="auto" w:fill="auto"/>
            <w:vAlign w:val="center"/>
            <w:hideMark/>
          </w:tcPr>
          <w:p w14:paraId="4A010072"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6</w:t>
            </w:r>
          </w:p>
        </w:tc>
        <w:tc>
          <w:tcPr>
            <w:tcW w:w="1134" w:type="dxa"/>
            <w:shd w:val="clear" w:color="auto" w:fill="auto"/>
            <w:noWrap/>
            <w:vAlign w:val="center"/>
            <w:hideMark/>
          </w:tcPr>
          <w:p w14:paraId="237AE823" w14:textId="1073655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3D284E92" w14:textId="1DE48F6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E5B184C" w14:textId="035BFED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17BFEC9C" w14:textId="34EEB49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824" w:type="dxa"/>
            <w:shd w:val="clear" w:color="auto" w:fill="auto"/>
            <w:noWrap/>
            <w:vAlign w:val="center"/>
            <w:hideMark/>
          </w:tcPr>
          <w:p w14:paraId="38E4DDB6" w14:textId="710938A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09" w:type="dxa"/>
            <w:shd w:val="clear" w:color="auto" w:fill="auto"/>
            <w:noWrap/>
            <w:vAlign w:val="center"/>
            <w:hideMark/>
          </w:tcPr>
          <w:p w14:paraId="3F1A5C12" w14:textId="09FD9F5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714AE6EB" w14:textId="75682E98"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6189B10B" w14:textId="2E85AB4B"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824" w:type="dxa"/>
            <w:shd w:val="clear" w:color="auto" w:fill="auto"/>
            <w:noWrap/>
            <w:vAlign w:val="center"/>
            <w:hideMark/>
          </w:tcPr>
          <w:p w14:paraId="7A59CD95" w14:textId="51305E61"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567" w:type="dxa"/>
            <w:shd w:val="clear" w:color="auto" w:fill="auto"/>
            <w:noWrap/>
            <w:vAlign w:val="center"/>
            <w:hideMark/>
          </w:tcPr>
          <w:p w14:paraId="6230BE1E" w14:textId="1C7BE5C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02FA81CF" w14:textId="772BB25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5F528DCE" w14:textId="681937D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r w:rsidR="00557074" w:rsidRPr="00557074" w14:paraId="1AAB33C9" w14:textId="77777777" w:rsidTr="00557074">
        <w:trPr>
          <w:trHeight w:val="276"/>
        </w:trPr>
        <w:tc>
          <w:tcPr>
            <w:tcW w:w="700" w:type="dxa"/>
            <w:shd w:val="clear" w:color="auto" w:fill="auto"/>
            <w:vAlign w:val="center"/>
            <w:hideMark/>
          </w:tcPr>
          <w:p w14:paraId="785E7330"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73</w:t>
            </w:r>
          </w:p>
        </w:tc>
        <w:tc>
          <w:tcPr>
            <w:tcW w:w="3831" w:type="dxa"/>
            <w:shd w:val="clear" w:color="auto" w:fill="auto"/>
            <w:vAlign w:val="center"/>
            <w:hideMark/>
          </w:tcPr>
          <w:p w14:paraId="5A75E30F" w14:textId="77777777" w:rsidR="00557074" w:rsidRPr="00557074" w:rsidRDefault="00557074" w:rsidP="00557074">
            <w:pPr>
              <w:spacing w:after="0" w:line="240" w:lineRule="auto"/>
              <w:rPr>
                <w:rFonts w:ascii="Times New Roman" w:eastAsia="Times New Roman" w:hAnsi="Times New Roman"/>
                <w:color w:val="000000"/>
                <w:sz w:val="18"/>
                <w:szCs w:val="18"/>
                <w:lang w:eastAsia="ru-RU"/>
              </w:rPr>
            </w:pPr>
            <w:r w:rsidRPr="00557074">
              <w:rPr>
                <w:rFonts w:ascii="Times New Roman" w:eastAsia="Times New Roman" w:hAnsi="Times New Roman"/>
                <w:color w:val="000000"/>
                <w:sz w:val="18"/>
                <w:szCs w:val="18"/>
                <w:lang w:eastAsia="ru-RU"/>
              </w:rPr>
              <w:t>Общество с ограниченной ответственностью «Ковчег»</w:t>
            </w:r>
          </w:p>
        </w:tc>
        <w:tc>
          <w:tcPr>
            <w:tcW w:w="993" w:type="dxa"/>
            <w:shd w:val="clear" w:color="auto" w:fill="auto"/>
            <w:vAlign w:val="center"/>
            <w:hideMark/>
          </w:tcPr>
          <w:p w14:paraId="7794A291" w14:textId="77777777"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eastAsia="Times New Roman" w:hAnsi="Times New Roman"/>
                <w:color w:val="000000"/>
                <w:sz w:val="20"/>
                <w:szCs w:val="20"/>
                <w:lang w:eastAsia="ru-RU"/>
              </w:rPr>
              <w:t>4</w:t>
            </w:r>
          </w:p>
        </w:tc>
        <w:tc>
          <w:tcPr>
            <w:tcW w:w="1134" w:type="dxa"/>
            <w:shd w:val="clear" w:color="auto" w:fill="auto"/>
            <w:noWrap/>
            <w:vAlign w:val="center"/>
            <w:hideMark/>
          </w:tcPr>
          <w:p w14:paraId="1C2D9900" w14:textId="7825076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6</w:t>
            </w:r>
          </w:p>
        </w:tc>
        <w:tc>
          <w:tcPr>
            <w:tcW w:w="744" w:type="dxa"/>
            <w:shd w:val="clear" w:color="auto" w:fill="auto"/>
            <w:noWrap/>
            <w:vAlign w:val="center"/>
            <w:hideMark/>
          </w:tcPr>
          <w:p w14:paraId="1C536673" w14:textId="3A90FAD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468E0E43" w14:textId="5E86D3E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735" w:type="dxa"/>
            <w:shd w:val="clear" w:color="auto" w:fill="auto"/>
            <w:noWrap/>
            <w:vAlign w:val="center"/>
            <w:hideMark/>
          </w:tcPr>
          <w:p w14:paraId="52C5FAED" w14:textId="3208D47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824" w:type="dxa"/>
            <w:shd w:val="clear" w:color="auto" w:fill="auto"/>
            <w:noWrap/>
            <w:vAlign w:val="center"/>
            <w:hideMark/>
          </w:tcPr>
          <w:p w14:paraId="10384718" w14:textId="550FD2F4"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709" w:type="dxa"/>
            <w:shd w:val="clear" w:color="auto" w:fill="auto"/>
            <w:noWrap/>
            <w:vAlign w:val="center"/>
            <w:hideMark/>
          </w:tcPr>
          <w:p w14:paraId="5A0C13E5" w14:textId="7A63C066"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C643087" w14:textId="24FCF273"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40</w:t>
            </w:r>
          </w:p>
        </w:tc>
        <w:tc>
          <w:tcPr>
            <w:tcW w:w="735" w:type="dxa"/>
            <w:shd w:val="clear" w:color="auto" w:fill="auto"/>
            <w:noWrap/>
            <w:vAlign w:val="center"/>
            <w:hideMark/>
          </w:tcPr>
          <w:p w14:paraId="4AA679F1" w14:textId="3F6670C2"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824" w:type="dxa"/>
            <w:shd w:val="clear" w:color="auto" w:fill="auto"/>
            <w:noWrap/>
            <w:vAlign w:val="center"/>
            <w:hideMark/>
          </w:tcPr>
          <w:p w14:paraId="6FA0F6A7" w14:textId="2923907D"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4</w:t>
            </w:r>
          </w:p>
        </w:tc>
        <w:tc>
          <w:tcPr>
            <w:tcW w:w="567" w:type="dxa"/>
            <w:shd w:val="clear" w:color="auto" w:fill="auto"/>
            <w:noWrap/>
            <w:vAlign w:val="center"/>
            <w:hideMark/>
          </w:tcPr>
          <w:p w14:paraId="0D235849" w14:textId="2299490E"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c>
          <w:tcPr>
            <w:tcW w:w="709" w:type="dxa"/>
            <w:shd w:val="clear" w:color="000000" w:fill="F2F2F2"/>
            <w:noWrap/>
            <w:vAlign w:val="center"/>
            <w:hideMark/>
          </w:tcPr>
          <w:p w14:paraId="1FFEA67D" w14:textId="713D0E20"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30</w:t>
            </w:r>
          </w:p>
        </w:tc>
        <w:tc>
          <w:tcPr>
            <w:tcW w:w="850" w:type="dxa"/>
            <w:shd w:val="clear" w:color="000000" w:fill="D9D9D9"/>
            <w:noWrap/>
            <w:vAlign w:val="center"/>
            <w:hideMark/>
          </w:tcPr>
          <w:p w14:paraId="0745C535" w14:textId="7F737D25" w:rsidR="00557074" w:rsidRPr="00557074" w:rsidRDefault="00557074" w:rsidP="00557074">
            <w:pPr>
              <w:spacing w:after="0" w:line="240" w:lineRule="auto"/>
              <w:jc w:val="center"/>
              <w:rPr>
                <w:rFonts w:ascii="Times New Roman" w:eastAsia="Times New Roman" w:hAnsi="Times New Roman"/>
                <w:color w:val="000000"/>
                <w:sz w:val="20"/>
                <w:szCs w:val="20"/>
                <w:lang w:eastAsia="ru-RU"/>
              </w:rPr>
            </w:pPr>
            <w:r w:rsidRPr="00557074">
              <w:rPr>
                <w:rFonts w:ascii="Times New Roman" w:hAnsi="Times New Roman"/>
                <w:color w:val="000000"/>
                <w:sz w:val="20"/>
                <w:szCs w:val="20"/>
              </w:rPr>
              <w:t>100</w:t>
            </w:r>
          </w:p>
        </w:tc>
      </w:tr>
    </w:tbl>
    <w:p w14:paraId="726E4E1B" w14:textId="77777777" w:rsidR="00564F36" w:rsidRPr="005F20AA" w:rsidRDefault="00564F36" w:rsidP="005F20AA">
      <w:pPr>
        <w:spacing w:after="0" w:line="240" w:lineRule="auto"/>
        <w:jc w:val="right"/>
        <w:rPr>
          <w:rFonts w:ascii="Times New Roman" w:hAnsi="Times New Roman"/>
          <w:sz w:val="24"/>
          <w:szCs w:val="24"/>
        </w:rPr>
      </w:pPr>
    </w:p>
    <w:p w14:paraId="0CB757AD" w14:textId="489DF5CF"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Таблица 1</w:t>
      </w:r>
      <w:r w:rsidR="00FC1956">
        <w:rPr>
          <w:rFonts w:ascii="Times New Roman" w:hAnsi="Times New Roman"/>
          <w:sz w:val="24"/>
          <w:szCs w:val="24"/>
        </w:rPr>
        <w:t>2</w:t>
      </w:r>
    </w:p>
    <w:p w14:paraId="70AB30AE" w14:textId="77777777" w:rsidR="00564F36" w:rsidRPr="005F20AA" w:rsidRDefault="00564F36" w:rsidP="005F20AA">
      <w:pPr>
        <w:spacing w:line="240" w:lineRule="auto"/>
        <w:contextualSpacing/>
        <w:jc w:val="center"/>
        <w:rPr>
          <w:rFonts w:ascii="Times New Roman" w:hAnsi="Times New Roman"/>
          <w:b/>
          <w:sz w:val="24"/>
          <w:szCs w:val="24"/>
        </w:rPr>
      </w:pPr>
      <w:r w:rsidRPr="005F20AA">
        <w:rPr>
          <w:rFonts w:ascii="Times New Roman" w:hAnsi="Times New Roman"/>
          <w:b/>
          <w:sz w:val="24"/>
          <w:szCs w:val="24"/>
        </w:rPr>
        <w:t>Замечания по критерию «Комфортность условий предоставления услуг»</w:t>
      </w:r>
    </w:p>
    <w:p w14:paraId="004B6C4A" w14:textId="77777777" w:rsidR="00DC04B0" w:rsidRPr="005F20AA" w:rsidRDefault="00DC04B0" w:rsidP="005F20AA">
      <w:pPr>
        <w:spacing w:line="240" w:lineRule="auto"/>
        <w:contextualSpacing/>
        <w:jc w:val="center"/>
        <w:rPr>
          <w:rFonts w:ascii="Times New Roman" w:hAnsi="Times New Roman"/>
          <w:b/>
          <w:sz w:val="24"/>
          <w:szCs w:val="24"/>
        </w:rPr>
      </w:pPr>
    </w:p>
    <w:tbl>
      <w:tblPr>
        <w:tblW w:w="5000" w:type="pct"/>
        <w:tblLook w:val="04A0" w:firstRow="1" w:lastRow="0" w:firstColumn="1" w:lastColumn="0" w:noHBand="0" w:noVBand="1"/>
      </w:tblPr>
      <w:tblGrid>
        <w:gridCol w:w="459"/>
        <w:gridCol w:w="4096"/>
        <w:gridCol w:w="4952"/>
        <w:gridCol w:w="2544"/>
        <w:gridCol w:w="2509"/>
      </w:tblGrid>
      <w:tr w:rsidR="005219E9" w:rsidRPr="005F20AA" w14:paraId="5F8B19A8" w14:textId="77777777" w:rsidTr="008436E7">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5BFD67D3" w14:textId="77777777" w:rsidR="005219E9" w:rsidRPr="000E2BBA" w:rsidRDefault="005219E9" w:rsidP="00FA2974">
            <w:pPr>
              <w:spacing w:line="204" w:lineRule="auto"/>
              <w:ind w:left="28"/>
              <w:contextualSpacing/>
              <w:jc w:val="center"/>
              <w:rPr>
                <w:rFonts w:ascii="Times New Roman" w:hAnsi="Times New Roman"/>
                <w:b/>
                <w:sz w:val="15"/>
                <w:szCs w:val="15"/>
              </w:rPr>
            </w:pPr>
            <w:r w:rsidRPr="000E2BBA">
              <w:rPr>
                <w:rFonts w:ascii="Times New Roman" w:hAnsi="Times New Roman"/>
                <w:b/>
                <w:sz w:val="15"/>
                <w:szCs w:val="15"/>
              </w:rPr>
              <w:t>№ п/п</w:t>
            </w:r>
          </w:p>
          <w:p w14:paraId="0A9C01B2" w14:textId="10C1250D" w:rsidR="005219E9" w:rsidRPr="000E2BBA" w:rsidRDefault="005219E9" w:rsidP="00FA2974">
            <w:pPr>
              <w:spacing w:line="204" w:lineRule="auto"/>
              <w:ind w:left="28"/>
              <w:contextualSpacing/>
              <w:jc w:val="center"/>
              <w:rPr>
                <w:rFonts w:ascii="Times New Roman" w:hAnsi="Times New Roman"/>
                <w:b/>
                <w:color w:val="000000"/>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1DF9D08C" w14:textId="24A57DCD" w:rsidR="005219E9" w:rsidRPr="000E2BBA" w:rsidRDefault="005219E9" w:rsidP="005219E9">
            <w:pPr>
              <w:spacing w:line="204" w:lineRule="auto"/>
              <w:contextualSpacing/>
              <w:jc w:val="center"/>
              <w:rPr>
                <w:rFonts w:ascii="Times New Roman" w:hAnsi="Times New Roman"/>
                <w:b/>
                <w:color w:val="000000"/>
                <w:sz w:val="15"/>
                <w:szCs w:val="15"/>
              </w:rPr>
            </w:pPr>
            <w:r w:rsidRPr="000E2BBA">
              <w:rPr>
                <w:rFonts w:ascii="Times New Roman" w:hAnsi="Times New Roman"/>
                <w:b/>
                <w:sz w:val="15"/>
                <w:szCs w:val="15"/>
              </w:rPr>
              <w:t>Наименование организации</w:t>
            </w:r>
          </w:p>
        </w:tc>
        <w:tc>
          <w:tcPr>
            <w:tcW w:w="1703" w:type="pct"/>
            <w:tcBorders>
              <w:top w:val="single" w:sz="4" w:space="0" w:color="auto"/>
              <w:left w:val="nil"/>
              <w:bottom w:val="single" w:sz="4" w:space="0" w:color="auto"/>
              <w:right w:val="single" w:sz="4" w:space="0" w:color="000000"/>
            </w:tcBorders>
            <w:shd w:val="clear" w:color="auto" w:fill="auto"/>
          </w:tcPr>
          <w:p w14:paraId="13C25E42" w14:textId="4B99359E" w:rsidR="005219E9" w:rsidRPr="000E2BBA" w:rsidRDefault="005219E9" w:rsidP="000E2BBA">
            <w:pPr>
              <w:spacing w:line="204" w:lineRule="auto"/>
              <w:contextualSpacing/>
              <w:jc w:val="center"/>
              <w:rPr>
                <w:rFonts w:ascii="Times New Roman" w:hAnsi="Times New Roman"/>
                <w:b/>
                <w:color w:val="000000"/>
                <w:sz w:val="15"/>
                <w:szCs w:val="15"/>
              </w:rPr>
            </w:pPr>
            <w:r w:rsidRPr="000E2BBA">
              <w:rPr>
                <w:rFonts w:ascii="Times New Roman" w:hAnsi="Times New Roman"/>
                <w:b/>
                <w:sz w:val="15"/>
                <w:szCs w:val="15"/>
              </w:rPr>
              <w:t>Замечания по обеспечению в организации (учреждении) комфортных условий для предоставления услуг</w:t>
            </w:r>
          </w:p>
        </w:tc>
        <w:tc>
          <w:tcPr>
            <w:tcW w:w="876" w:type="pct"/>
            <w:tcBorders>
              <w:top w:val="single" w:sz="4" w:space="0" w:color="auto"/>
              <w:left w:val="nil"/>
              <w:bottom w:val="single" w:sz="4" w:space="0" w:color="auto"/>
              <w:right w:val="single" w:sz="4" w:space="0" w:color="000000"/>
            </w:tcBorders>
            <w:shd w:val="clear" w:color="auto" w:fill="auto"/>
          </w:tcPr>
          <w:p w14:paraId="22A6C3D3" w14:textId="37F07913" w:rsidR="005219E9" w:rsidRPr="000E2BBA" w:rsidRDefault="005219E9" w:rsidP="000E2BBA">
            <w:pPr>
              <w:spacing w:line="204" w:lineRule="auto"/>
              <w:contextualSpacing/>
              <w:jc w:val="center"/>
              <w:rPr>
                <w:rFonts w:ascii="Times New Roman" w:hAnsi="Times New Roman"/>
                <w:b/>
                <w:color w:val="000000"/>
                <w:sz w:val="15"/>
                <w:szCs w:val="15"/>
              </w:rPr>
            </w:pPr>
            <w:r w:rsidRPr="000E2BBA">
              <w:rPr>
                <w:rFonts w:ascii="Times New Roman" w:hAnsi="Times New Roman"/>
                <w:b/>
                <w:sz w:val="15"/>
                <w:szCs w:val="15"/>
              </w:rPr>
              <w:t>Замечания, выявленные в ходе опроса получателей услуг по удовлетворенности своевременности их предоставления</w:t>
            </w:r>
          </w:p>
        </w:tc>
        <w:tc>
          <w:tcPr>
            <w:tcW w:w="864" w:type="pct"/>
            <w:tcBorders>
              <w:top w:val="single" w:sz="4" w:space="0" w:color="auto"/>
              <w:left w:val="nil"/>
              <w:bottom w:val="single" w:sz="4" w:space="0" w:color="auto"/>
              <w:right w:val="single" w:sz="4" w:space="0" w:color="000000"/>
            </w:tcBorders>
          </w:tcPr>
          <w:p w14:paraId="72B331D1" w14:textId="1F61A98B" w:rsidR="005219E9" w:rsidRPr="000E2BBA" w:rsidRDefault="005219E9" w:rsidP="000E2BBA">
            <w:pPr>
              <w:spacing w:line="204" w:lineRule="auto"/>
              <w:contextualSpacing/>
              <w:jc w:val="center"/>
              <w:rPr>
                <w:rFonts w:ascii="Times New Roman" w:hAnsi="Times New Roman"/>
                <w:b/>
                <w:color w:val="000000"/>
                <w:sz w:val="15"/>
                <w:szCs w:val="15"/>
              </w:rPr>
            </w:pPr>
            <w:r w:rsidRPr="000E2BBA">
              <w:rPr>
                <w:rFonts w:ascii="Times New Roman" w:hAnsi="Times New Roman"/>
                <w:b/>
                <w:sz w:val="15"/>
                <w:szCs w:val="15"/>
              </w:rPr>
              <w:t>Замечания, выявленные в ходе опроса получателей услуг по удовлетворенности комфортностью их предоставления</w:t>
            </w:r>
          </w:p>
        </w:tc>
      </w:tr>
      <w:tr w:rsidR="005219E9" w:rsidRPr="005F20AA" w14:paraId="53E03525" w14:textId="77777777" w:rsidTr="008436E7">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416E32BB" w14:textId="16648A6D"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3B9D18C2" w14:textId="44D69C97"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703" w:type="pct"/>
            <w:tcBorders>
              <w:top w:val="single" w:sz="4" w:space="0" w:color="auto"/>
              <w:left w:val="nil"/>
              <w:bottom w:val="single" w:sz="4" w:space="0" w:color="auto"/>
              <w:right w:val="single" w:sz="4" w:space="0" w:color="000000"/>
            </w:tcBorders>
            <w:shd w:val="clear" w:color="auto" w:fill="auto"/>
          </w:tcPr>
          <w:p w14:paraId="14CBA8BD" w14:textId="205A5908" w:rsidR="005219E9" w:rsidRPr="005F20AA" w:rsidRDefault="005219E9" w:rsidP="000E2BBA">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 xml:space="preserve"> </w:t>
            </w:r>
            <w:r w:rsidR="00CA491D">
              <w:rPr>
                <w:rFonts w:ascii="Times New Roman" w:hAnsi="Times New Roman"/>
                <w:color w:val="000000"/>
                <w:sz w:val="15"/>
                <w:szCs w:val="15"/>
              </w:rPr>
              <w:t>-</w:t>
            </w:r>
          </w:p>
        </w:tc>
        <w:tc>
          <w:tcPr>
            <w:tcW w:w="876" w:type="pct"/>
            <w:tcBorders>
              <w:top w:val="single" w:sz="4" w:space="0" w:color="auto"/>
              <w:left w:val="nil"/>
              <w:bottom w:val="single" w:sz="4" w:space="0" w:color="auto"/>
              <w:right w:val="single" w:sz="4" w:space="0" w:color="000000"/>
            </w:tcBorders>
            <w:shd w:val="clear" w:color="auto" w:fill="auto"/>
          </w:tcPr>
          <w:p w14:paraId="64152177" w14:textId="6AB09A81" w:rsidR="005219E9" w:rsidRPr="005F20AA" w:rsidRDefault="00CA491D" w:rsidP="000E2BBA">
            <w:pPr>
              <w:spacing w:line="204" w:lineRule="auto"/>
              <w:contextualSpacing/>
              <w:jc w:val="both"/>
              <w:rPr>
                <w:rFonts w:ascii="Times New Roman" w:hAnsi="Times New Roman"/>
                <w:sz w:val="15"/>
                <w:szCs w:val="15"/>
              </w:rPr>
            </w:pPr>
            <w:r>
              <w:rPr>
                <w:rFonts w:ascii="Times New Roman" w:hAnsi="Times New Roman"/>
                <w:color w:val="000000"/>
                <w:sz w:val="15"/>
                <w:szCs w:val="15"/>
              </w:rPr>
              <w:t>-</w:t>
            </w:r>
          </w:p>
        </w:tc>
        <w:tc>
          <w:tcPr>
            <w:tcW w:w="864" w:type="pct"/>
            <w:tcBorders>
              <w:top w:val="single" w:sz="4" w:space="0" w:color="auto"/>
              <w:left w:val="nil"/>
              <w:bottom w:val="single" w:sz="4" w:space="0" w:color="auto"/>
              <w:right w:val="single" w:sz="4" w:space="0" w:color="000000"/>
            </w:tcBorders>
          </w:tcPr>
          <w:p w14:paraId="19B1C506" w14:textId="645F112F" w:rsidR="005219E9" w:rsidRPr="005F20AA" w:rsidRDefault="005219E9" w:rsidP="000E2BBA">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Принять меры по повышению уровня удовлетворенности комфортностью предоставления услуг: расширить площадь помещения для получения услуг, новое современное здание, расширить парковку, изменить график работы</w:t>
            </w:r>
          </w:p>
        </w:tc>
      </w:tr>
      <w:tr w:rsidR="005219E9" w:rsidRPr="005F20AA" w14:paraId="3D0662E6" w14:textId="77777777" w:rsidTr="003F5920">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1F568051" w14:textId="2A1F43A7"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548553FA" w14:textId="3F2B3E4B"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1703" w:type="pct"/>
            <w:tcBorders>
              <w:top w:val="single" w:sz="4" w:space="0" w:color="auto"/>
              <w:left w:val="nil"/>
              <w:bottom w:val="single" w:sz="4" w:space="0" w:color="auto"/>
              <w:right w:val="single" w:sz="4" w:space="0" w:color="000000"/>
            </w:tcBorders>
            <w:shd w:val="clear" w:color="auto" w:fill="auto"/>
          </w:tcPr>
          <w:p w14:paraId="19F392A3" w14:textId="45165861" w:rsidR="005219E9" w:rsidRPr="005F20AA" w:rsidRDefault="005219E9" w:rsidP="000E2BBA">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 xml:space="preserve"> </w:t>
            </w:r>
            <w:r w:rsidR="00CA491D">
              <w:rPr>
                <w:rFonts w:ascii="Times New Roman" w:hAnsi="Times New Roman"/>
                <w:color w:val="000000"/>
                <w:sz w:val="15"/>
                <w:szCs w:val="15"/>
              </w:rPr>
              <w:t>-</w:t>
            </w:r>
          </w:p>
        </w:tc>
        <w:tc>
          <w:tcPr>
            <w:tcW w:w="876" w:type="pct"/>
            <w:tcBorders>
              <w:top w:val="single" w:sz="4" w:space="0" w:color="auto"/>
              <w:left w:val="nil"/>
              <w:bottom w:val="single" w:sz="4" w:space="0" w:color="auto"/>
              <w:right w:val="single" w:sz="4" w:space="0" w:color="000000"/>
            </w:tcBorders>
            <w:shd w:val="clear" w:color="auto" w:fill="auto"/>
          </w:tcPr>
          <w:p w14:paraId="304D3183" w14:textId="146416C8" w:rsidR="005219E9" w:rsidRPr="005F20AA" w:rsidRDefault="005219E9" w:rsidP="003F5920">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 xml:space="preserve">Принять меры по повышению уровня удовлетворенности своевременности их </w:t>
            </w:r>
            <w:r w:rsidRPr="005F20AA">
              <w:rPr>
                <w:rFonts w:ascii="Times New Roman" w:hAnsi="Times New Roman"/>
                <w:color w:val="000000"/>
                <w:sz w:val="15"/>
                <w:szCs w:val="15"/>
              </w:rPr>
              <w:lastRenderedPageBreak/>
              <w:t>предоставления: увеличить количество специалистов</w:t>
            </w:r>
          </w:p>
        </w:tc>
        <w:tc>
          <w:tcPr>
            <w:tcW w:w="864" w:type="pct"/>
            <w:tcBorders>
              <w:top w:val="single" w:sz="4" w:space="0" w:color="auto"/>
              <w:left w:val="nil"/>
              <w:bottom w:val="single" w:sz="4" w:space="0" w:color="auto"/>
              <w:right w:val="single" w:sz="4" w:space="0" w:color="000000"/>
            </w:tcBorders>
            <w:vAlign w:val="bottom"/>
          </w:tcPr>
          <w:p w14:paraId="1C712E35" w14:textId="14F1A18C" w:rsidR="005219E9" w:rsidRPr="005F20AA" w:rsidRDefault="005219E9" w:rsidP="000E2BBA">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lastRenderedPageBreak/>
              <w:t xml:space="preserve">Принять меры по повышению уровня удовлетворенности комфортностью предоставления услуг: повышение уровня </w:t>
            </w:r>
            <w:r w:rsidRPr="005F20AA">
              <w:rPr>
                <w:rFonts w:ascii="Times New Roman" w:hAnsi="Times New Roman"/>
                <w:color w:val="000000"/>
                <w:sz w:val="15"/>
                <w:szCs w:val="15"/>
              </w:rPr>
              <w:lastRenderedPageBreak/>
              <w:t>оснащения спортивным инвентарем спортивного зала учреждения</w:t>
            </w:r>
          </w:p>
        </w:tc>
      </w:tr>
      <w:tr w:rsidR="005219E9" w:rsidRPr="005F20AA" w14:paraId="067978F0" w14:textId="77777777" w:rsidTr="00CA491D">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6155688F" w14:textId="0C731F29"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24991483" w14:textId="31866D6A"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Автономная некоммерческая организация «Спортивно-оздоровительный центр «Атмосфера»</w:t>
            </w:r>
          </w:p>
        </w:tc>
        <w:tc>
          <w:tcPr>
            <w:tcW w:w="1703" w:type="pct"/>
            <w:tcBorders>
              <w:top w:val="single" w:sz="4" w:space="0" w:color="auto"/>
              <w:left w:val="nil"/>
              <w:bottom w:val="single" w:sz="4" w:space="0" w:color="auto"/>
              <w:right w:val="single" w:sz="4" w:space="0" w:color="000000"/>
            </w:tcBorders>
            <w:shd w:val="clear" w:color="auto" w:fill="auto"/>
          </w:tcPr>
          <w:p w14:paraId="1FB4A1E9" w14:textId="0949D49E" w:rsidR="005219E9" w:rsidRPr="005F20AA" w:rsidRDefault="002F3C14" w:rsidP="000E2BBA">
            <w:pPr>
              <w:spacing w:line="204" w:lineRule="auto"/>
              <w:contextualSpacing/>
              <w:jc w:val="both"/>
              <w:rPr>
                <w:rFonts w:ascii="Times New Roman" w:hAnsi="Times New Roman"/>
                <w:sz w:val="15"/>
                <w:szCs w:val="15"/>
              </w:rPr>
            </w:pPr>
            <w:r>
              <w:rPr>
                <w:rFonts w:ascii="Times New Roman" w:hAnsi="Times New Roman"/>
                <w:color w:val="000000"/>
                <w:sz w:val="15"/>
                <w:szCs w:val="15"/>
              </w:rPr>
              <w:t>С целью обеспечения понятной навигации в организации разместить</w:t>
            </w:r>
            <w:r w:rsidR="005219E9" w:rsidRPr="005F20AA">
              <w:rPr>
                <w:rFonts w:ascii="Times New Roman" w:hAnsi="Times New Roman"/>
                <w:color w:val="000000"/>
                <w:sz w:val="15"/>
                <w:szCs w:val="15"/>
              </w:rPr>
              <w:t xml:space="preserve"> визуальны</w:t>
            </w:r>
            <w:r>
              <w:rPr>
                <w:rFonts w:ascii="Times New Roman" w:hAnsi="Times New Roman"/>
                <w:color w:val="000000"/>
                <w:sz w:val="15"/>
                <w:szCs w:val="15"/>
              </w:rPr>
              <w:t>е</w:t>
            </w:r>
            <w:r w:rsidR="005219E9" w:rsidRPr="005F20AA">
              <w:rPr>
                <w:rFonts w:ascii="Times New Roman" w:hAnsi="Times New Roman"/>
                <w:color w:val="000000"/>
                <w:sz w:val="15"/>
                <w:szCs w:val="15"/>
              </w:rPr>
              <w:t xml:space="preserve"> </w:t>
            </w:r>
            <w:r w:rsidR="00FB1FF4">
              <w:rPr>
                <w:rFonts w:ascii="Times New Roman" w:hAnsi="Times New Roman"/>
                <w:color w:val="000000"/>
                <w:sz w:val="15"/>
                <w:szCs w:val="15"/>
              </w:rPr>
              <w:t xml:space="preserve">и тактильные </w:t>
            </w:r>
            <w:r w:rsidR="005219E9" w:rsidRPr="005F20AA">
              <w:rPr>
                <w:rFonts w:ascii="Times New Roman" w:hAnsi="Times New Roman"/>
                <w:color w:val="000000"/>
                <w:sz w:val="15"/>
                <w:szCs w:val="15"/>
              </w:rPr>
              <w:t>ориентир</w:t>
            </w:r>
            <w:r>
              <w:rPr>
                <w:rFonts w:ascii="Times New Roman" w:hAnsi="Times New Roman"/>
                <w:color w:val="000000"/>
                <w:sz w:val="15"/>
                <w:szCs w:val="15"/>
              </w:rPr>
              <w:t>ы</w:t>
            </w:r>
            <w:r w:rsidR="005219E9" w:rsidRPr="005F20AA">
              <w:rPr>
                <w:rFonts w:ascii="Times New Roman" w:hAnsi="Times New Roman"/>
                <w:color w:val="000000"/>
                <w:sz w:val="15"/>
                <w:szCs w:val="15"/>
              </w:rPr>
              <w:t xml:space="preserve"> (таблички, указатели, информационные стенды, световые оповещатели и пр.) </w:t>
            </w:r>
            <w:r w:rsidRPr="002F3C14">
              <w:rPr>
                <w:rFonts w:ascii="Times New Roman" w:hAnsi="Times New Roman"/>
                <w:color w:val="000000"/>
                <w:sz w:val="15"/>
                <w:szCs w:val="15"/>
              </w:rPr>
              <w:t xml:space="preserve">согласно СП 59.13330.2016 Доступность зданий и сооружений для маломобильных групп населения. </w:t>
            </w:r>
          </w:p>
        </w:tc>
        <w:tc>
          <w:tcPr>
            <w:tcW w:w="876" w:type="pct"/>
            <w:tcBorders>
              <w:top w:val="single" w:sz="4" w:space="0" w:color="auto"/>
              <w:left w:val="nil"/>
              <w:bottom w:val="single" w:sz="4" w:space="0" w:color="auto"/>
              <w:right w:val="single" w:sz="4" w:space="0" w:color="000000"/>
            </w:tcBorders>
            <w:shd w:val="clear" w:color="auto" w:fill="auto"/>
          </w:tcPr>
          <w:p w14:paraId="6FB42396" w14:textId="4BC4CB82" w:rsidR="005219E9" w:rsidRPr="005F20AA" w:rsidRDefault="00CA491D" w:rsidP="00CA491D">
            <w:pPr>
              <w:spacing w:line="204" w:lineRule="auto"/>
              <w:contextualSpacing/>
              <w:rPr>
                <w:rFonts w:ascii="Times New Roman" w:hAnsi="Times New Roman"/>
                <w:sz w:val="15"/>
                <w:szCs w:val="15"/>
              </w:rPr>
            </w:pPr>
            <w:r>
              <w:rPr>
                <w:rFonts w:ascii="Times New Roman" w:hAnsi="Times New Roman"/>
                <w:color w:val="000000"/>
                <w:sz w:val="15"/>
                <w:szCs w:val="15"/>
              </w:rPr>
              <w:t>-</w:t>
            </w:r>
          </w:p>
        </w:tc>
        <w:tc>
          <w:tcPr>
            <w:tcW w:w="864" w:type="pct"/>
            <w:tcBorders>
              <w:top w:val="single" w:sz="4" w:space="0" w:color="auto"/>
              <w:left w:val="nil"/>
              <w:bottom w:val="single" w:sz="4" w:space="0" w:color="auto"/>
              <w:right w:val="single" w:sz="4" w:space="0" w:color="000000"/>
            </w:tcBorders>
          </w:tcPr>
          <w:p w14:paraId="6CC61751" w14:textId="7D86F096" w:rsidR="005219E9" w:rsidRPr="005F20AA" w:rsidRDefault="00CA491D" w:rsidP="00CA491D">
            <w:pPr>
              <w:spacing w:line="204" w:lineRule="auto"/>
              <w:contextualSpacing/>
              <w:rPr>
                <w:rFonts w:ascii="Times New Roman" w:hAnsi="Times New Roman"/>
                <w:sz w:val="15"/>
                <w:szCs w:val="15"/>
              </w:rPr>
            </w:pPr>
            <w:r>
              <w:rPr>
                <w:rFonts w:ascii="Times New Roman" w:hAnsi="Times New Roman"/>
                <w:color w:val="000000"/>
                <w:sz w:val="15"/>
                <w:szCs w:val="15"/>
              </w:rPr>
              <w:t>-</w:t>
            </w:r>
          </w:p>
        </w:tc>
      </w:tr>
      <w:tr w:rsidR="005219E9" w:rsidRPr="005F20AA" w14:paraId="6513D072" w14:textId="77777777" w:rsidTr="00CA491D">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18962D75" w14:textId="377F11EE"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545A9A39" w14:textId="6D1A2C17"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Региональная общественная организация «Детский клуб развития творческих и физических способностей «Апельсин»</w:t>
            </w:r>
          </w:p>
        </w:tc>
        <w:tc>
          <w:tcPr>
            <w:tcW w:w="1703" w:type="pct"/>
            <w:tcBorders>
              <w:top w:val="single" w:sz="4" w:space="0" w:color="auto"/>
              <w:left w:val="nil"/>
              <w:bottom w:val="single" w:sz="4" w:space="0" w:color="auto"/>
              <w:right w:val="single" w:sz="4" w:space="0" w:color="000000"/>
            </w:tcBorders>
            <w:shd w:val="clear" w:color="auto" w:fill="auto"/>
          </w:tcPr>
          <w:p w14:paraId="215787AA" w14:textId="77777777" w:rsidR="00FB1FF4" w:rsidRDefault="00FB1FF4" w:rsidP="000E2BBA">
            <w:pPr>
              <w:spacing w:after="0" w:line="240" w:lineRule="auto"/>
              <w:contextualSpacing/>
              <w:jc w:val="both"/>
              <w:rPr>
                <w:rFonts w:ascii="Times New Roman" w:hAnsi="Times New Roman"/>
                <w:color w:val="000000"/>
                <w:sz w:val="15"/>
                <w:szCs w:val="15"/>
              </w:rPr>
            </w:pPr>
            <w:r>
              <w:rPr>
                <w:rFonts w:ascii="Times New Roman" w:hAnsi="Times New Roman"/>
                <w:color w:val="000000"/>
                <w:sz w:val="15"/>
                <w:szCs w:val="15"/>
              </w:rPr>
              <w:t>С целью обеспечения понятной навигации в организации разместить</w:t>
            </w:r>
            <w:r w:rsidRPr="005F20AA">
              <w:rPr>
                <w:rFonts w:ascii="Times New Roman" w:hAnsi="Times New Roman"/>
                <w:color w:val="000000"/>
                <w:sz w:val="15"/>
                <w:szCs w:val="15"/>
              </w:rPr>
              <w:t xml:space="preserve"> визуальны</w:t>
            </w:r>
            <w:r>
              <w:rPr>
                <w:rFonts w:ascii="Times New Roman" w:hAnsi="Times New Roman"/>
                <w:color w:val="000000"/>
                <w:sz w:val="15"/>
                <w:szCs w:val="15"/>
              </w:rPr>
              <w:t>е</w:t>
            </w:r>
            <w:r w:rsidRPr="005F20AA">
              <w:rPr>
                <w:rFonts w:ascii="Times New Roman" w:hAnsi="Times New Roman"/>
                <w:color w:val="000000"/>
                <w:sz w:val="15"/>
                <w:szCs w:val="15"/>
              </w:rPr>
              <w:t xml:space="preserve"> </w:t>
            </w:r>
            <w:r>
              <w:rPr>
                <w:rFonts w:ascii="Times New Roman" w:hAnsi="Times New Roman"/>
                <w:color w:val="000000"/>
                <w:sz w:val="15"/>
                <w:szCs w:val="15"/>
              </w:rPr>
              <w:t xml:space="preserve">и тактильные </w:t>
            </w:r>
            <w:r w:rsidRPr="005F20AA">
              <w:rPr>
                <w:rFonts w:ascii="Times New Roman" w:hAnsi="Times New Roman"/>
                <w:color w:val="000000"/>
                <w:sz w:val="15"/>
                <w:szCs w:val="15"/>
              </w:rPr>
              <w:t>ориентир</w:t>
            </w:r>
            <w:r>
              <w:rPr>
                <w:rFonts w:ascii="Times New Roman" w:hAnsi="Times New Roman"/>
                <w:color w:val="000000"/>
                <w:sz w:val="15"/>
                <w:szCs w:val="15"/>
              </w:rPr>
              <w:t>ы</w:t>
            </w:r>
            <w:r w:rsidRPr="005F20AA">
              <w:rPr>
                <w:rFonts w:ascii="Times New Roman" w:hAnsi="Times New Roman"/>
                <w:color w:val="000000"/>
                <w:sz w:val="15"/>
                <w:szCs w:val="15"/>
              </w:rPr>
              <w:t xml:space="preserve"> (таблички, указатели, информационные стенды, световые оповещатели и пр.) </w:t>
            </w:r>
            <w:r w:rsidRPr="002F3C14">
              <w:rPr>
                <w:rFonts w:ascii="Times New Roman" w:hAnsi="Times New Roman"/>
                <w:color w:val="000000"/>
                <w:sz w:val="15"/>
                <w:szCs w:val="15"/>
              </w:rPr>
              <w:t xml:space="preserve">согласно СП 59.13330.2016 Доступность зданий и сооружений для маломобильных групп населения. </w:t>
            </w:r>
          </w:p>
          <w:p w14:paraId="32DB69CE" w14:textId="25EC4A38" w:rsidR="005219E9" w:rsidRPr="000E2BBA" w:rsidRDefault="00FB1FF4" w:rsidP="000E2BBA">
            <w:pPr>
              <w:spacing w:after="0" w:line="240" w:lineRule="auto"/>
              <w:jc w:val="both"/>
              <w:rPr>
                <w:rFonts w:ascii="Times New Roman" w:hAnsi="Times New Roman"/>
                <w:color w:val="000000"/>
                <w:sz w:val="15"/>
                <w:szCs w:val="15"/>
              </w:rPr>
            </w:pPr>
            <w:r>
              <w:rPr>
                <w:rFonts w:ascii="Times New Roman" w:hAnsi="Times New Roman"/>
                <w:color w:val="000000"/>
                <w:sz w:val="15"/>
                <w:szCs w:val="15"/>
              </w:rPr>
              <w:t xml:space="preserve">Обеспечить </w:t>
            </w:r>
            <w:r w:rsidR="005219E9" w:rsidRPr="005F20AA">
              <w:rPr>
                <w:rFonts w:ascii="Times New Roman" w:hAnsi="Times New Roman"/>
                <w:color w:val="000000"/>
                <w:sz w:val="15"/>
                <w:szCs w:val="15"/>
              </w:rPr>
              <w:t>наличие мебели, покрытие которых обеспечивает возможность проведения влажной обработки с применением моющих и дезинфицирующих средств или покрыта специальными сменными чехлами, позволяющие проводить их стирку</w:t>
            </w:r>
            <w:r w:rsidRPr="00FB1FF4">
              <w:rPr>
                <w:rFonts w:ascii="Times New Roman" w:hAnsi="Times New Roman"/>
                <w:color w:val="000000"/>
                <w:sz w:val="15"/>
                <w:szCs w:val="15"/>
              </w:rPr>
              <w:t xml:space="preserve"> согласно </w:t>
            </w:r>
            <w:r w:rsidR="000E2BBA">
              <w:rPr>
                <w:rFonts w:ascii="Times New Roman" w:hAnsi="Times New Roman"/>
                <w:color w:val="000000"/>
                <w:sz w:val="15"/>
                <w:szCs w:val="15"/>
              </w:rPr>
              <w:t>СП 2.1.3678-20 «</w:t>
            </w:r>
            <w:r w:rsidRPr="00FB1FF4">
              <w:rPr>
                <w:rFonts w:ascii="Times New Roman" w:hAnsi="Times New Roman"/>
                <w:color w:val="000000"/>
                <w:sz w:val="15"/>
                <w:szCs w:val="15"/>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w:t>
            </w:r>
            <w:r w:rsidR="000E2BBA">
              <w:rPr>
                <w:rFonts w:ascii="Times New Roman" w:hAnsi="Times New Roman"/>
                <w:color w:val="000000"/>
                <w:sz w:val="15"/>
                <w:szCs w:val="15"/>
              </w:rPr>
              <w:t>лнение работ или оказание услуг».</w:t>
            </w:r>
            <w:r w:rsidR="005219E9" w:rsidRPr="005F20AA">
              <w:rPr>
                <w:rFonts w:ascii="Times New Roman" w:hAnsi="Times New Roman"/>
                <w:color w:val="000000"/>
                <w:sz w:val="15"/>
                <w:szCs w:val="15"/>
              </w:rPr>
              <w:t xml:space="preserve"> </w:t>
            </w:r>
          </w:p>
        </w:tc>
        <w:tc>
          <w:tcPr>
            <w:tcW w:w="876" w:type="pct"/>
            <w:tcBorders>
              <w:top w:val="single" w:sz="4" w:space="0" w:color="auto"/>
              <w:left w:val="nil"/>
              <w:bottom w:val="single" w:sz="4" w:space="0" w:color="auto"/>
              <w:right w:val="single" w:sz="4" w:space="0" w:color="000000"/>
            </w:tcBorders>
            <w:shd w:val="clear" w:color="auto" w:fill="auto"/>
          </w:tcPr>
          <w:p w14:paraId="2676C94C" w14:textId="6B54DA68"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c>
          <w:tcPr>
            <w:tcW w:w="864" w:type="pct"/>
            <w:tcBorders>
              <w:top w:val="single" w:sz="4" w:space="0" w:color="auto"/>
              <w:left w:val="nil"/>
              <w:bottom w:val="single" w:sz="4" w:space="0" w:color="auto"/>
              <w:right w:val="single" w:sz="4" w:space="0" w:color="000000"/>
            </w:tcBorders>
          </w:tcPr>
          <w:p w14:paraId="36152AB2" w14:textId="314BB627"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r>
      <w:tr w:rsidR="005219E9" w:rsidRPr="005F20AA" w14:paraId="35D1DBA2" w14:textId="77777777" w:rsidTr="008436E7">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0B45F315" w14:textId="20DFAD7B"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158B1FE2" w14:textId="6852A23B"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Региональный благотворительный фонд «Лучик света»</w:t>
            </w:r>
          </w:p>
        </w:tc>
        <w:tc>
          <w:tcPr>
            <w:tcW w:w="1703" w:type="pct"/>
            <w:tcBorders>
              <w:top w:val="single" w:sz="4" w:space="0" w:color="auto"/>
              <w:left w:val="nil"/>
              <w:bottom w:val="single" w:sz="4" w:space="0" w:color="auto"/>
              <w:right w:val="single" w:sz="4" w:space="0" w:color="000000"/>
            </w:tcBorders>
            <w:shd w:val="clear" w:color="auto" w:fill="auto"/>
          </w:tcPr>
          <w:p w14:paraId="1552DDDF" w14:textId="67B5FF13" w:rsidR="005219E9" w:rsidRPr="005F20AA" w:rsidRDefault="008436E7" w:rsidP="000E2BBA">
            <w:pPr>
              <w:spacing w:line="204" w:lineRule="auto"/>
              <w:contextualSpacing/>
              <w:jc w:val="both"/>
              <w:rPr>
                <w:rFonts w:ascii="Times New Roman" w:hAnsi="Times New Roman"/>
                <w:sz w:val="15"/>
                <w:szCs w:val="15"/>
              </w:rPr>
            </w:pPr>
            <w:r>
              <w:rPr>
                <w:rFonts w:ascii="Times New Roman" w:hAnsi="Times New Roman"/>
                <w:sz w:val="15"/>
                <w:szCs w:val="15"/>
              </w:rPr>
              <w:t>-</w:t>
            </w:r>
          </w:p>
        </w:tc>
        <w:tc>
          <w:tcPr>
            <w:tcW w:w="876" w:type="pct"/>
            <w:tcBorders>
              <w:top w:val="single" w:sz="4" w:space="0" w:color="auto"/>
              <w:left w:val="nil"/>
              <w:bottom w:val="single" w:sz="4" w:space="0" w:color="auto"/>
              <w:right w:val="single" w:sz="4" w:space="0" w:color="000000"/>
            </w:tcBorders>
            <w:shd w:val="clear" w:color="auto" w:fill="auto"/>
          </w:tcPr>
          <w:p w14:paraId="27167367" w14:textId="322180F3" w:rsidR="005219E9" w:rsidRPr="005F20AA" w:rsidRDefault="005219E9" w:rsidP="008436E7">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 xml:space="preserve">Принять меры по повышению </w:t>
            </w:r>
            <w:r w:rsidR="008436E7" w:rsidRPr="005F20AA">
              <w:rPr>
                <w:rFonts w:ascii="Times New Roman" w:hAnsi="Times New Roman"/>
                <w:color w:val="000000"/>
                <w:sz w:val="15"/>
                <w:szCs w:val="15"/>
              </w:rPr>
              <w:t xml:space="preserve">уровня удовлетворенности </w:t>
            </w:r>
            <w:r w:rsidR="008436E7">
              <w:rPr>
                <w:rFonts w:ascii="Times New Roman" w:hAnsi="Times New Roman"/>
                <w:color w:val="000000"/>
                <w:sz w:val="15"/>
                <w:szCs w:val="15"/>
              </w:rPr>
              <w:t xml:space="preserve">граждан в части обеспечения удобного </w:t>
            </w:r>
            <w:r w:rsidRPr="005F20AA">
              <w:rPr>
                <w:rFonts w:ascii="Times New Roman" w:hAnsi="Times New Roman"/>
                <w:color w:val="000000"/>
                <w:sz w:val="15"/>
                <w:szCs w:val="15"/>
              </w:rPr>
              <w:t>график работы</w:t>
            </w:r>
            <w:r w:rsidR="008436E7">
              <w:rPr>
                <w:rFonts w:ascii="Times New Roman" w:hAnsi="Times New Roman"/>
                <w:color w:val="000000"/>
                <w:sz w:val="15"/>
                <w:szCs w:val="15"/>
              </w:rPr>
              <w:t xml:space="preserve"> организации</w:t>
            </w:r>
          </w:p>
        </w:tc>
        <w:tc>
          <w:tcPr>
            <w:tcW w:w="864" w:type="pct"/>
            <w:tcBorders>
              <w:top w:val="single" w:sz="4" w:space="0" w:color="auto"/>
              <w:left w:val="nil"/>
              <w:bottom w:val="single" w:sz="4" w:space="0" w:color="auto"/>
              <w:right w:val="single" w:sz="4" w:space="0" w:color="000000"/>
            </w:tcBorders>
          </w:tcPr>
          <w:p w14:paraId="23560385" w14:textId="13F6B257" w:rsidR="005219E9" w:rsidRPr="005F20AA" w:rsidRDefault="005219E9" w:rsidP="008436E7">
            <w:pPr>
              <w:spacing w:line="204" w:lineRule="auto"/>
              <w:contextualSpacing/>
              <w:jc w:val="both"/>
              <w:rPr>
                <w:rFonts w:ascii="Times New Roman" w:hAnsi="Times New Roman"/>
                <w:sz w:val="15"/>
                <w:szCs w:val="15"/>
              </w:rPr>
            </w:pPr>
            <w:r w:rsidRPr="005F20AA">
              <w:rPr>
                <w:rFonts w:ascii="Times New Roman" w:hAnsi="Times New Roman"/>
                <w:color w:val="000000"/>
                <w:sz w:val="15"/>
                <w:szCs w:val="15"/>
              </w:rPr>
              <w:t xml:space="preserve">Принять меры по повышению </w:t>
            </w:r>
            <w:r w:rsidR="008436E7" w:rsidRPr="005F20AA">
              <w:rPr>
                <w:rFonts w:ascii="Times New Roman" w:hAnsi="Times New Roman"/>
                <w:color w:val="000000"/>
                <w:sz w:val="15"/>
                <w:szCs w:val="15"/>
              </w:rPr>
              <w:t>уровня удовлетворенности</w:t>
            </w:r>
            <w:r w:rsidRPr="005F20AA">
              <w:rPr>
                <w:rFonts w:ascii="Times New Roman" w:hAnsi="Times New Roman"/>
                <w:color w:val="000000"/>
                <w:sz w:val="15"/>
                <w:szCs w:val="15"/>
              </w:rPr>
              <w:t xml:space="preserve"> </w:t>
            </w:r>
            <w:r w:rsidR="008436E7">
              <w:rPr>
                <w:rFonts w:ascii="Times New Roman" w:hAnsi="Times New Roman"/>
                <w:color w:val="000000"/>
                <w:sz w:val="15"/>
                <w:szCs w:val="15"/>
              </w:rPr>
              <w:t xml:space="preserve">граждан </w:t>
            </w:r>
            <w:r w:rsidR="008436E7" w:rsidRPr="005F20AA">
              <w:rPr>
                <w:rFonts w:ascii="Times New Roman" w:hAnsi="Times New Roman"/>
                <w:color w:val="000000"/>
                <w:sz w:val="15"/>
                <w:szCs w:val="15"/>
              </w:rPr>
              <w:t>комфортностью предоставления</w:t>
            </w:r>
            <w:r w:rsidRPr="005F20AA">
              <w:rPr>
                <w:rFonts w:ascii="Times New Roman" w:hAnsi="Times New Roman"/>
                <w:color w:val="000000"/>
                <w:sz w:val="15"/>
                <w:szCs w:val="15"/>
              </w:rPr>
              <w:t xml:space="preserve"> услуг</w:t>
            </w:r>
            <w:r w:rsidR="008436E7">
              <w:rPr>
                <w:rFonts w:ascii="Times New Roman" w:hAnsi="Times New Roman"/>
                <w:color w:val="000000"/>
                <w:sz w:val="15"/>
                <w:szCs w:val="15"/>
              </w:rPr>
              <w:t xml:space="preserve"> в части создания </w:t>
            </w:r>
            <w:r w:rsidRPr="005F20AA">
              <w:rPr>
                <w:rFonts w:ascii="Times New Roman" w:hAnsi="Times New Roman"/>
                <w:color w:val="000000"/>
                <w:sz w:val="15"/>
                <w:szCs w:val="15"/>
              </w:rPr>
              <w:t>удобны</w:t>
            </w:r>
            <w:r w:rsidR="008436E7">
              <w:rPr>
                <w:rFonts w:ascii="Times New Roman" w:hAnsi="Times New Roman"/>
                <w:color w:val="000000"/>
                <w:sz w:val="15"/>
                <w:szCs w:val="15"/>
              </w:rPr>
              <w:t>х</w:t>
            </w:r>
            <w:r w:rsidRPr="005F20AA">
              <w:rPr>
                <w:rFonts w:ascii="Times New Roman" w:hAnsi="Times New Roman"/>
                <w:color w:val="000000"/>
                <w:sz w:val="15"/>
                <w:szCs w:val="15"/>
              </w:rPr>
              <w:t xml:space="preserve"> подход</w:t>
            </w:r>
            <w:r w:rsidR="008436E7">
              <w:rPr>
                <w:rFonts w:ascii="Times New Roman" w:hAnsi="Times New Roman"/>
                <w:color w:val="000000"/>
                <w:sz w:val="15"/>
                <w:szCs w:val="15"/>
              </w:rPr>
              <w:t>ов, подъездов к</w:t>
            </w:r>
            <w:r w:rsidRPr="005F20AA">
              <w:rPr>
                <w:rFonts w:ascii="Times New Roman" w:hAnsi="Times New Roman"/>
                <w:color w:val="000000"/>
                <w:sz w:val="15"/>
                <w:szCs w:val="15"/>
              </w:rPr>
              <w:t xml:space="preserve"> зданию</w:t>
            </w:r>
          </w:p>
        </w:tc>
      </w:tr>
      <w:tr w:rsidR="005219E9" w:rsidRPr="005F20AA" w14:paraId="299B0BE5" w14:textId="77777777" w:rsidTr="00CA491D">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4EE3B948" w14:textId="400F0F3E"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1147DA6C" w14:textId="7582AE07"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Благотворительный фонд адресной помощи «Путь милосердия»</w:t>
            </w:r>
          </w:p>
        </w:tc>
        <w:tc>
          <w:tcPr>
            <w:tcW w:w="1703" w:type="pct"/>
            <w:tcBorders>
              <w:top w:val="single" w:sz="4" w:space="0" w:color="auto"/>
              <w:left w:val="nil"/>
              <w:bottom w:val="single" w:sz="4" w:space="0" w:color="auto"/>
              <w:right w:val="single" w:sz="4" w:space="0" w:color="000000"/>
            </w:tcBorders>
            <w:shd w:val="clear" w:color="auto" w:fill="auto"/>
          </w:tcPr>
          <w:p w14:paraId="0C931DDB" w14:textId="7ACC4C3D" w:rsidR="005219E9" w:rsidRPr="00CA491D" w:rsidRDefault="00CA491D" w:rsidP="00CA491D">
            <w:pPr>
              <w:spacing w:after="0" w:line="240" w:lineRule="auto"/>
              <w:contextualSpacing/>
              <w:jc w:val="both"/>
              <w:rPr>
                <w:rFonts w:ascii="Times New Roman" w:hAnsi="Times New Roman"/>
                <w:color w:val="000000"/>
                <w:sz w:val="15"/>
                <w:szCs w:val="15"/>
              </w:rPr>
            </w:pPr>
            <w:r>
              <w:rPr>
                <w:rFonts w:ascii="Times New Roman" w:hAnsi="Times New Roman"/>
                <w:color w:val="000000"/>
                <w:sz w:val="15"/>
                <w:szCs w:val="15"/>
              </w:rPr>
              <w:t>С целью обеспечения понятной навигации в организации разместить</w:t>
            </w:r>
            <w:r w:rsidRPr="005F20AA">
              <w:rPr>
                <w:rFonts w:ascii="Times New Roman" w:hAnsi="Times New Roman"/>
                <w:color w:val="000000"/>
                <w:sz w:val="15"/>
                <w:szCs w:val="15"/>
              </w:rPr>
              <w:t xml:space="preserve"> визуальны</w:t>
            </w:r>
            <w:r>
              <w:rPr>
                <w:rFonts w:ascii="Times New Roman" w:hAnsi="Times New Roman"/>
                <w:color w:val="000000"/>
                <w:sz w:val="15"/>
                <w:szCs w:val="15"/>
              </w:rPr>
              <w:t>е</w:t>
            </w:r>
            <w:r w:rsidRPr="005F20AA">
              <w:rPr>
                <w:rFonts w:ascii="Times New Roman" w:hAnsi="Times New Roman"/>
                <w:color w:val="000000"/>
                <w:sz w:val="15"/>
                <w:szCs w:val="15"/>
              </w:rPr>
              <w:t xml:space="preserve"> </w:t>
            </w:r>
            <w:r>
              <w:rPr>
                <w:rFonts w:ascii="Times New Roman" w:hAnsi="Times New Roman"/>
                <w:color w:val="000000"/>
                <w:sz w:val="15"/>
                <w:szCs w:val="15"/>
              </w:rPr>
              <w:t xml:space="preserve">и тактильные </w:t>
            </w:r>
            <w:r w:rsidRPr="005F20AA">
              <w:rPr>
                <w:rFonts w:ascii="Times New Roman" w:hAnsi="Times New Roman"/>
                <w:color w:val="000000"/>
                <w:sz w:val="15"/>
                <w:szCs w:val="15"/>
              </w:rPr>
              <w:t>ориентир</w:t>
            </w:r>
            <w:r>
              <w:rPr>
                <w:rFonts w:ascii="Times New Roman" w:hAnsi="Times New Roman"/>
                <w:color w:val="000000"/>
                <w:sz w:val="15"/>
                <w:szCs w:val="15"/>
              </w:rPr>
              <w:t>ы</w:t>
            </w:r>
            <w:r w:rsidRPr="005F20AA">
              <w:rPr>
                <w:rFonts w:ascii="Times New Roman" w:hAnsi="Times New Roman"/>
                <w:color w:val="000000"/>
                <w:sz w:val="15"/>
                <w:szCs w:val="15"/>
              </w:rPr>
              <w:t xml:space="preserve"> (таблички, указатели, информационные стенды, световые оповещатели и пр.) </w:t>
            </w:r>
            <w:r w:rsidRPr="002F3C14">
              <w:rPr>
                <w:rFonts w:ascii="Times New Roman" w:hAnsi="Times New Roman"/>
                <w:color w:val="000000"/>
                <w:sz w:val="15"/>
                <w:szCs w:val="15"/>
              </w:rPr>
              <w:t xml:space="preserve">согласно СП 59.13330.2016 Доступность зданий и сооружений для маломобильных групп населения. </w:t>
            </w:r>
          </w:p>
        </w:tc>
        <w:tc>
          <w:tcPr>
            <w:tcW w:w="876" w:type="pct"/>
            <w:tcBorders>
              <w:top w:val="single" w:sz="4" w:space="0" w:color="auto"/>
              <w:left w:val="nil"/>
              <w:bottom w:val="single" w:sz="4" w:space="0" w:color="auto"/>
              <w:right w:val="single" w:sz="4" w:space="0" w:color="000000"/>
            </w:tcBorders>
            <w:shd w:val="clear" w:color="auto" w:fill="auto"/>
          </w:tcPr>
          <w:p w14:paraId="02ED0C04" w14:textId="4097BF13"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c>
          <w:tcPr>
            <w:tcW w:w="864" w:type="pct"/>
            <w:tcBorders>
              <w:top w:val="single" w:sz="4" w:space="0" w:color="auto"/>
              <w:left w:val="nil"/>
              <w:bottom w:val="single" w:sz="4" w:space="0" w:color="auto"/>
              <w:right w:val="single" w:sz="4" w:space="0" w:color="000000"/>
            </w:tcBorders>
          </w:tcPr>
          <w:p w14:paraId="5AF2A46F" w14:textId="02ECDD29"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r>
      <w:tr w:rsidR="005219E9" w:rsidRPr="005F20AA" w14:paraId="01EF2FD3" w14:textId="77777777" w:rsidTr="00CA491D">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3C242B4E" w14:textId="1CC882E9" w:rsidR="005219E9" w:rsidRPr="009C749A" w:rsidRDefault="005219E9"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529E2461" w14:textId="115C5655" w:rsidR="005219E9" w:rsidRPr="005F20AA" w:rsidRDefault="005219E9" w:rsidP="005219E9">
            <w:pPr>
              <w:spacing w:line="204" w:lineRule="auto"/>
              <w:contextualSpacing/>
              <w:rPr>
                <w:rFonts w:ascii="Times New Roman" w:hAnsi="Times New Roman"/>
                <w:sz w:val="15"/>
                <w:szCs w:val="15"/>
              </w:rPr>
            </w:pPr>
            <w:r w:rsidRPr="005F20AA">
              <w:rPr>
                <w:rFonts w:ascii="Times New Roman" w:hAnsi="Times New Roman"/>
                <w:color w:val="000000"/>
                <w:sz w:val="15"/>
                <w:szCs w:val="15"/>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15"/>
                <w:szCs w:val="15"/>
              </w:rPr>
              <w:t>САМиТ</w:t>
            </w:r>
            <w:proofErr w:type="spellEnd"/>
            <w:r w:rsidRPr="005F20AA">
              <w:rPr>
                <w:rFonts w:ascii="Times New Roman" w:hAnsi="Times New Roman"/>
                <w:color w:val="000000"/>
                <w:sz w:val="15"/>
                <w:szCs w:val="15"/>
              </w:rPr>
              <w:t>»</w:t>
            </w:r>
          </w:p>
        </w:tc>
        <w:tc>
          <w:tcPr>
            <w:tcW w:w="1703" w:type="pct"/>
            <w:tcBorders>
              <w:top w:val="single" w:sz="4" w:space="0" w:color="auto"/>
              <w:left w:val="nil"/>
              <w:bottom w:val="single" w:sz="4" w:space="0" w:color="auto"/>
              <w:right w:val="single" w:sz="4" w:space="0" w:color="000000"/>
            </w:tcBorders>
            <w:shd w:val="clear" w:color="auto" w:fill="auto"/>
          </w:tcPr>
          <w:p w14:paraId="17E67D4D" w14:textId="55C5798B" w:rsidR="005219E9" w:rsidRPr="00CA491D" w:rsidRDefault="00CA491D" w:rsidP="00CA491D">
            <w:pPr>
              <w:spacing w:after="0" w:line="240" w:lineRule="auto"/>
              <w:contextualSpacing/>
              <w:jc w:val="both"/>
              <w:rPr>
                <w:rFonts w:ascii="Times New Roman" w:hAnsi="Times New Roman"/>
                <w:color w:val="000000"/>
                <w:sz w:val="15"/>
                <w:szCs w:val="15"/>
              </w:rPr>
            </w:pPr>
            <w:r>
              <w:rPr>
                <w:rFonts w:ascii="Times New Roman" w:hAnsi="Times New Roman"/>
                <w:color w:val="000000"/>
                <w:sz w:val="15"/>
                <w:szCs w:val="15"/>
              </w:rPr>
              <w:t>С целью обеспечения понятной навигации в организации разместить</w:t>
            </w:r>
            <w:r w:rsidRPr="005F20AA">
              <w:rPr>
                <w:rFonts w:ascii="Times New Roman" w:hAnsi="Times New Roman"/>
                <w:color w:val="000000"/>
                <w:sz w:val="15"/>
                <w:szCs w:val="15"/>
              </w:rPr>
              <w:t xml:space="preserve"> визуальны</w:t>
            </w:r>
            <w:r>
              <w:rPr>
                <w:rFonts w:ascii="Times New Roman" w:hAnsi="Times New Roman"/>
                <w:color w:val="000000"/>
                <w:sz w:val="15"/>
                <w:szCs w:val="15"/>
              </w:rPr>
              <w:t>е</w:t>
            </w:r>
            <w:r w:rsidRPr="005F20AA">
              <w:rPr>
                <w:rFonts w:ascii="Times New Roman" w:hAnsi="Times New Roman"/>
                <w:color w:val="000000"/>
                <w:sz w:val="15"/>
                <w:szCs w:val="15"/>
              </w:rPr>
              <w:t xml:space="preserve"> </w:t>
            </w:r>
            <w:r>
              <w:rPr>
                <w:rFonts w:ascii="Times New Roman" w:hAnsi="Times New Roman"/>
                <w:color w:val="000000"/>
                <w:sz w:val="15"/>
                <w:szCs w:val="15"/>
              </w:rPr>
              <w:t xml:space="preserve">и тактильные </w:t>
            </w:r>
            <w:r w:rsidRPr="005F20AA">
              <w:rPr>
                <w:rFonts w:ascii="Times New Roman" w:hAnsi="Times New Roman"/>
                <w:color w:val="000000"/>
                <w:sz w:val="15"/>
                <w:szCs w:val="15"/>
              </w:rPr>
              <w:t>ориентир</w:t>
            </w:r>
            <w:r>
              <w:rPr>
                <w:rFonts w:ascii="Times New Roman" w:hAnsi="Times New Roman"/>
                <w:color w:val="000000"/>
                <w:sz w:val="15"/>
                <w:szCs w:val="15"/>
              </w:rPr>
              <w:t>ы</w:t>
            </w:r>
            <w:r w:rsidRPr="005F20AA">
              <w:rPr>
                <w:rFonts w:ascii="Times New Roman" w:hAnsi="Times New Roman"/>
                <w:color w:val="000000"/>
                <w:sz w:val="15"/>
                <w:szCs w:val="15"/>
              </w:rPr>
              <w:t xml:space="preserve"> (таблички, указатели, информационные стенды, световые оповещатели и пр.) </w:t>
            </w:r>
            <w:r w:rsidRPr="002F3C14">
              <w:rPr>
                <w:rFonts w:ascii="Times New Roman" w:hAnsi="Times New Roman"/>
                <w:color w:val="000000"/>
                <w:sz w:val="15"/>
                <w:szCs w:val="15"/>
              </w:rPr>
              <w:t xml:space="preserve">согласно СП 59.13330.2016 Доступность зданий и сооружений для маломобильных групп населения. </w:t>
            </w:r>
          </w:p>
        </w:tc>
        <w:tc>
          <w:tcPr>
            <w:tcW w:w="876" w:type="pct"/>
            <w:tcBorders>
              <w:top w:val="single" w:sz="4" w:space="0" w:color="auto"/>
              <w:left w:val="nil"/>
              <w:bottom w:val="single" w:sz="4" w:space="0" w:color="auto"/>
              <w:right w:val="single" w:sz="4" w:space="0" w:color="000000"/>
            </w:tcBorders>
            <w:shd w:val="clear" w:color="auto" w:fill="auto"/>
          </w:tcPr>
          <w:p w14:paraId="0061A135" w14:textId="188A0BA1"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c>
          <w:tcPr>
            <w:tcW w:w="864" w:type="pct"/>
            <w:tcBorders>
              <w:top w:val="single" w:sz="4" w:space="0" w:color="auto"/>
              <w:left w:val="nil"/>
              <w:bottom w:val="single" w:sz="4" w:space="0" w:color="auto"/>
              <w:right w:val="single" w:sz="4" w:space="0" w:color="000000"/>
            </w:tcBorders>
          </w:tcPr>
          <w:p w14:paraId="3C722481" w14:textId="53ED0DD0" w:rsidR="005219E9" w:rsidRPr="005F20AA" w:rsidRDefault="00CA491D" w:rsidP="00CA491D">
            <w:pPr>
              <w:spacing w:line="204" w:lineRule="auto"/>
              <w:contextualSpacing/>
              <w:rPr>
                <w:rFonts w:ascii="Times New Roman" w:hAnsi="Times New Roman"/>
                <w:sz w:val="15"/>
                <w:szCs w:val="15"/>
              </w:rPr>
            </w:pPr>
            <w:r>
              <w:rPr>
                <w:rFonts w:ascii="Times New Roman" w:hAnsi="Times New Roman"/>
                <w:sz w:val="15"/>
                <w:szCs w:val="15"/>
              </w:rPr>
              <w:t>-</w:t>
            </w:r>
          </w:p>
        </w:tc>
      </w:tr>
      <w:tr w:rsidR="009C749A" w:rsidRPr="005F20AA" w14:paraId="5303C05C" w14:textId="77777777" w:rsidTr="00770F03">
        <w:trPr>
          <w:trHeight w:val="108"/>
        </w:trPr>
        <w:tc>
          <w:tcPr>
            <w:tcW w:w="148" w:type="pct"/>
            <w:tcBorders>
              <w:top w:val="single" w:sz="4" w:space="0" w:color="auto"/>
              <w:left w:val="single" w:sz="4" w:space="0" w:color="auto"/>
              <w:bottom w:val="single" w:sz="4" w:space="0" w:color="000000"/>
              <w:right w:val="single" w:sz="4" w:space="0" w:color="auto"/>
            </w:tcBorders>
            <w:shd w:val="clear" w:color="auto" w:fill="auto"/>
            <w:vAlign w:val="center"/>
          </w:tcPr>
          <w:p w14:paraId="652D3D5B" w14:textId="5352DFC3" w:rsidR="009C749A" w:rsidRPr="009C749A" w:rsidRDefault="009C749A" w:rsidP="00FA2974">
            <w:pPr>
              <w:pStyle w:val="af0"/>
              <w:numPr>
                <w:ilvl w:val="0"/>
                <w:numId w:val="32"/>
              </w:numPr>
              <w:spacing w:line="204" w:lineRule="auto"/>
              <w:ind w:left="28" w:firstLine="0"/>
              <w:jc w:val="center"/>
              <w:rPr>
                <w:rFonts w:ascii="Times New Roman" w:hAnsi="Times New Roman"/>
                <w:sz w:val="15"/>
                <w:szCs w:val="15"/>
              </w:rPr>
            </w:pPr>
          </w:p>
        </w:tc>
        <w:tc>
          <w:tcPr>
            <w:tcW w:w="1409" w:type="pct"/>
            <w:tcBorders>
              <w:top w:val="single" w:sz="4" w:space="0" w:color="auto"/>
              <w:left w:val="single" w:sz="4" w:space="0" w:color="auto"/>
              <w:bottom w:val="single" w:sz="4" w:space="0" w:color="000000"/>
              <w:right w:val="single" w:sz="4" w:space="0" w:color="auto"/>
            </w:tcBorders>
            <w:shd w:val="clear" w:color="auto" w:fill="auto"/>
            <w:vAlign w:val="center"/>
          </w:tcPr>
          <w:p w14:paraId="1397B9FB" w14:textId="01E49073" w:rsidR="009C749A" w:rsidRPr="005F20AA" w:rsidRDefault="009C749A" w:rsidP="009C749A">
            <w:pPr>
              <w:spacing w:line="204" w:lineRule="auto"/>
              <w:contextualSpacing/>
              <w:rPr>
                <w:rFonts w:ascii="Times New Roman" w:hAnsi="Times New Roman"/>
                <w:sz w:val="15"/>
                <w:szCs w:val="15"/>
              </w:rPr>
            </w:pPr>
            <w:r w:rsidRPr="005F20AA">
              <w:rPr>
                <w:rFonts w:ascii="Times New Roman" w:hAnsi="Times New Roman"/>
                <w:color w:val="000000"/>
                <w:sz w:val="15"/>
                <w:szCs w:val="15"/>
              </w:rPr>
              <w:t>Общественная организация Ханты-Мансийского автономного округа – Югры «Центр социальной реабилитации «Борей»</w:t>
            </w:r>
          </w:p>
        </w:tc>
        <w:tc>
          <w:tcPr>
            <w:tcW w:w="1703" w:type="pct"/>
            <w:tcBorders>
              <w:top w:val="single" w:sz="4" w:space="0" w:color="auto"/>
              <w:left w:val="nil"/>
              <w:bottom w:val="single" w:sz="4" w:space="0" w:color="auto"/>
              <w:right w:val="single" w:sz="4" w:space="0" w:color="000000"/>
            </w:tcBorders>
            <w:shd w:val="clear" w:color="auto" w:fill="auto"/>
          </w:tcPr>
          <w:p w14:paraId="3EC69791" w14:textId="5F5E418E" w:rsidR="009C749A" w:rsidRPr="005F20AA" w:rsidRDefault="009C749A" w:rsidP="009C749A">
            <w:pPr>
              <w:spacing w:after="0" w:line="240" w:lineRule="auto"/>
              <w:contextualSpacing/>
              <w:jc w:val="both"/>
              <w:rPr>
                <w:rFonts w:ascii="Times New Roman" w:hAnsi="Times New Roman"/>
                <w:sz w:val="15"/>
                <w:szCs w:val="15"/>
              </w:rPr>
            </w:pPr>
            <w:r>
              <w:rPr>
                <w:rFonts w:ascii="Times New Roman" w:hAnsi="Times New Roman"/>
                <w:sz w:val="15"/>
                <w:szCs w:val="15"/>
              </w:rPr>
              <w:t xml:space="preserve">Обеспечить комфортные условия предоставления услуг гражданам согласно </w:t>
            </w:r>
            <w:r w:rsidRPr="002F3C14">
              <w:rPr>
                <w:rFonts w:ascii="Times New Roman" w:hAnsi="Times New Roman"/>
                <w:color w:val="000000"/>
                <w:sz w:val="15"/>
                <w:szCs w:val="15"/>
              </w:rPr>
              <w:t>СП 59.13330.2016 Доступность зданий и сооружений для маломобильных групп населения</w:t>
            </w:r>
            <w:r>
              <w:rPr>
                <w:rFonts w:ascii="Times New Roman" w:hAnsi="Times New Roman"/>
                <w:color w:val="000000"/>
                <w:sz w:val="15"/>
                <w:szCs w:val="15"/>
              </w:rPr>
              <w:t xml:space="preserve"> и</w:t>
            </w:r>
            <w:r w:rsidRPr="002F3C14">
              <w:rPr>
                <w:rFonts w:ascii="Times New Roman" w:hAnsi="Times New Roman"/>
                <w:color w:val="000000"/>
                <w:sz w:val="15"/>
                <w:szCs w:val="15"/>
              </w:rPr>
              <w:t xml:space="preserve"> </w:t>
            </w:r>
            <w:r>
              <w:rPr>
                <w:rFonts w:ascii="Times New Roman" w:hAnsi="Times New Roman"/>
                <w:color w:val="000000"/>
                <w:sz w:val="15"/>
                <w:szCs w:val="15"/>
              </w:rPr>
              <w:t>СП 2.1.3678-20 «</w:t>
            </w:r>
            <w:r w:rsidRPr="00FB1FF4">
              <w:rPr>
                <w:rFonts w:ascii="Times New Roman" w:hAnsi="Times New Roman"/>
                <w:color w:val="000000"/>
                <w:sz w:val="15"/>
                <w:szCs w:val="15"/>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w:t>
            </w:r>
            <w:r>
              <w:rPr>
                <w:rFonts w:ascii="Times New Roman" w:hAnsi="Times New Roman"/>
                <w:color w:val="000000"/>
                <w:sz w:val="15"/>
                <w:szCs w:val="15"/>
              </w:rPr>
              <w:t>лнение работ или оказание услуг».</w:t>
            </w:r>
          </w:p>
        </w:tc>
        <w:tc>
          <w:tcPr>
            <w:tcW w:w="876" w:type="pct"/>
            <w:tcBorders>
              <w:top w:val="single" w:sz="4" w:space="0" w:color="auto"/>
              <w:left w:val="nil"/>
              <w:bottom w:val="single" w:sz="4" w:space="0" w:color="auto"/>
              <w:right w:val="single" w:sz="4" w:space="0" w:color="000000"/>
            </w:tcBorders>
            <w:shd w:val="clear" w:color="auto" w:fill="auto"/>
          </w:tcPr>
          <w:p w14:paraId="63B17728" w14:textId="02119B00" w:rsidR="009C749A" w:rsidRPr="005F20AA" w:rsidRDefault="009C749A" w:rsidP="009C749A">
            <w:pPr>
              <w:spacing w:line="204" w:lineRule="auto"/>
              <w:contextualSpacing/>
              <w:jc w:val="both"/>
              <w:rPr>
                <w:rFonts w:ascii="Times New Roman" w:hAnsi="Times New Roman"/>
                <w:sz w:val="15"/>
                <w:szCs w:val="15"/>
              </w:rPr>
            </w:pPr>
            <w:r>
              <w:rPr>
                <w:rFonts w:ascii="Times New Roman" w:hAnsi="Times New Roman"/>
                <w:sz w:val="15"/>
                <w:szCs w:val="15"/>
              </w:rPr>
              <w:t>-</w:t>
            </w:r>
          </w:p>
        </w:tc>
        <w:tc>
          <w:tcPr>
            <w:tcW w:w="864" w:type="pct"/>
            <w:tcBorders>
              <w:top w:val="single" w:sz="4" w:space="0" w:color="auto"/>
              <w:left w:val="nil"/>
              <w:bottom w:val="single" w:sz="4" w:space="0" w:color="auto"/>
              <w:right w:val="single" w:sz="4" w:space="0" w:color="000000"/>
            </w:tcBorders>
          </w:tcPr>
          <w:p w14:paraId="2A351F6F" w14:textId="78740804" w:rsidR="009C749A" w:rsidRPr="005F20AA" w:rsidRDefault="009C749A" w:rsidP="009C749A">
            <w:pPr>
              <w:spacing w:line="204" w:lineRule="auto"/>
              <w:contextualSpacing/>
              <w:jc w:val="both"/>
              <w:rPr>
                <w:rFonts w:ascii="Times New Roman" w:hAnsi="Times New Roman"/>
                <w:sz w:val="15"/>
                <w:szCs w:val="15"/>
              </w:rPr>
            </w:pPr>
            <w:r>
              <w:rPr>
                <w:rFonts w:ascii="Times New Roman" w:hAnsi="Times New Roman"/>
                <w:sz w:val="15"/>
                <w:szCs w:val="15"/>
              </w:rPr>
              <w:t>-</w:t>
            </w:r>
          </w:p>
        </w:tc>
      </w:tr>
    </w:tbl>
    <w:p w14:paraId="7BDC9493" w14:textId="3A01A08A" w:rsidR="0003611C" w:rsidRPr="005F20AA" w:rsidRDefault="0003611C" w:rsidP="005F20AA">
      <w:pPr>
        <w:spacing w:after="0" w:line="240" w:lineRule="auto"/>
        <w:jc w:val="right"/>
        <w:rPr>
          <w:rFonts w:ascii="Times New Roman" w:hAnsi="Times New Roman"/>
          <w:sz w:val="24"/>
          <w:szCs w:val="24"/>
        </w:rPr>
      </w:pPr>
    </w:p>
    <w:p w14:paraId="2E22793A" w14:textId="77777777" w:rsidR="0003611C" w:rsidRPr="005F20AA" w:rsidRDefault="0003611C" w:rsidP="005F20AA">
      <w:pPr>
        <w:spacing w:after="0" w:line="240" w:lineRule="auto"/>
        <w:jc w:val="right"/>
        <w:rPr>
          <w:rFonts w:ascii="Times New Roman" w:hAnsi="Times New Roman"/>
          <w:sz w:val="24"/>
          <w:szCs w:val="24"/>
        </w:rPr>
      </w:pPr>
    </w:p>
    <w:p w14:paraId="183DFB4F" w14:textId="77777777" w:rsidR="0003611C" w:rsidRPr="005F20AA" w:rsidRDefault="0003611C" w:rsidP="005F20AA">
      <w:pPr>
        <w:spacing w:after="0" w:line="240" w:lineRule="auto"/>
        <w:jc w:val="right"/>
        <w:rPr>
          <w:rFonts w:ascii="Times New Roman" w:hAnsi="Times New Roman"/>
          <w:sz w:val="24"/>
          <w:szCs w:val="24"/>
        </w:rPr>
      </w:pPr>
    </w:p>
    <w:p w14:paraId="2B3E594F" w14:textId="77777777" w:rsidR="0003611C" w:rsidRDefault="0003611C" w:rsidP="005F20AA">
      <w:pPr>
        <w:spacing w:after="0" w:line="240" w:lineRule="auto"/>
        <w:jc w:val="right"/>
        <w:rPr>
          <w:rFonts w:ascii="Times New Roman" w:hAnsi="Times New Roman"/>
          <w:sz w:val="24"/>
          <w:szCs w:val="24"/>
        </w:rPr>
      </w:pPr>
    </w:p>
    <w:p w14:paraId="431626BF" w14:textId="77777777" w:rsidR="00FA2974" w:rsidRDefault="00FA2974" w:rsidP="005F20AA">
      <w:pPr>
        <w:spacing w:after="0" w:line="240" w:lineRule="auto"/>
        <w:jc w:val="right"/>
        <w:rPr>
          <w:rFonts w:ascii="Times New Roman" w:hAnsi="Times New Roman"/>
          <w:sz w:val="24"/>
          <w:szCs w:val="24"/>
        </w:rPr>
      </w:pPr>
    </w:p>
    <w:p w14:paraId="43D9450E" w14:textId="77777777" w:rsidR="00FA2974" w:rsidRDefault="00FA2974" w:rsidP="005F20AA">
      <w:pPr>
        <w:spacing w:after="0" w:line="240" w:lineRule="auto"/>
        <w:jc w:val="right"/>
        <w:rPr>
          <w:rFonts w:ascii="Times New Roman" w:hAnsi="Times New Roman"/>
          <w:sz w:val="24"/>
          <w:szCs w:val="24"/>
        </w:rPr>
      </w:pPr>
    </w:p>
    <w:p w14:paraId="013AF17F" w14:textId="77777777" w:rsidR="00FA2974" w:rsidRDefault="00FA2974" w:rsidP="005F20AA">
      <w:pPr>
        <w:spacing w:after="0" w:line="240" w:lineRule="auto"/>
        <w:jc w:val="right"/>
        <w:rPr>
          <w:rFonts w:ascii="Times New Roman" w:hAnsi="Times New Roman"/>
          <w:sz w:val="24"/>
          <w:szCs w:val="24"/>
        </w:rPr>
      </w:pPr>
    </w:p>
    <w:p w14:paraId="4D4F4C95" w14:textId="77777777" w:rsidR="00FA2974" w:rsidRDefault="00FA2974" w:rsidP="005F20AA">
      <w:pPr>
        <w:spacing w:after="0" w:line="240" w:lineRule="auto"/>
        <w:jc w:val="right"/>
        <w:rPr>
          <w:rFonts w:ascii="Times New Roman" w:hAnsi="Times New Roman"/>
          <w:sz w:val="24"/>
          <w:szCs w:val="24"/>
        </w:rPr>
      </w:pPr>
    </w:p>
    <w:p w14:paraId="1AE8A583" w14:textId="6891A1BA"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Таблица 1</w:t>
      </w:r>
      <w:r w:rsidR="00FC1956">
        <w:rPr>
          <w:rFonts w:ascii="Times New Roman" w:hAnsi="Times New Roman"/>
          <w:sz w:val="24"/>
          <w:szCs w:val="24"/>
        </w:rPr>
        <w:t>3</w:t>
      </w:r>
    </w:p>
    <w:p w14:paraId="6A225D11"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Условия доступности услуг организаций социального обслуживания для инвалидов</w:t>
      </w:r>
    </w:p>
    <w:p w14:paraId="43594425"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(оборудование помещений организации и прилегающей территории)</w:t>
      </w:r>
    </w:p>
    <w:tbl>
      <w:tblPr>
        <w:tblW w:w="5096" w:type="pct"/>
        <w:tblLook w:val="04A0" w:firstRow="1" w:lastRow="0" w:firstColumn="1" w:lastColumn="0" w:noHBand="0" w:noVBand="1"/>
      </w:tblPr>
      <w:tblGrid>
        <w:gridCol w:w="696"/>
        <w:gridCol w:w="5960"/>
        <w:gridCol w:w="1428"/>
        <w:gridCol w:w="1479"/>
        <w:gridCol w:w="1428"/>
        <w:gridCol w:w="819"/>
        <w:gridCol w:w="1635"/>
        <w:gridCol w:w="1395"/>
      </w:tblGrid>
      <w:tr w:rsidR="00564F36" w:rsidRPr="001F0CBC" w14:paraId="6ED11F52" w14:textId="77777777" w:rsidTr="00FA2974">
        <w:trPr>
          <w:trHeight w:val="283"/>
          <w:tblHead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819A7" w14:textId="77777777" w:rsidR="00564F36" w:rsidRPr="001F0CBC" w:rsidRDefault="00564F36"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 п/п</w:t>
            </w:r>
          </w:p>
        </w:tc>
        <w:tc>
          <w:tcPr>
            <w:tcW w:w="20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D102F"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Наименование организации</w:t>
            </w:r>
          </w:p>
        </w:tc>
        <w:tc>
          <w:tcPr>
            <w:tcW w:w="2287" w:type="pct"/>
            <w:gridSpan w:val="5"/>
            <w:tcBorders>
              <w:top w:val="single" w:sz="4" w:space="0" w:color="auto"/>
              <w:left w:val="nil"/>
              <w:bottom w:val="single" w:sz="4" w:space="0" w:color="auto"/>
              <w:right w:val="single" w:sz="4" w:space="0" w:color="auto"/>
            </w:tcBorders>
            <w:shd w:val="clear" w:color="auto" w:fill="auto"/>
            <w:vAlign w:val="center"/>
            <w:hideMark/>
          </w:tcPr>
          <w:p w14:paraId="66029FDB"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Оборудование помещений организации и прилегающей территории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BB8B06"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3.1. Количество условий доступности организации для инвалидов</w:t>
            </w:r>
          </w:p>
        </w:tc>
      </w:tr>
      <w:tr w:rsidR="00564F36" w:rsidRPr="001F0CBC" w14:paraId="288CE1F2" w14:textId="77777777" w:rsidTr="008A0E8E">
        <w:trPr>
          <w:trHeight w:val="907"/>
          <w:tblHeader/>
        </w:trPr>
        <w:tc>
          <w:tcPr>
            <w:tcW w:w="235" w:type="pct"/>
            <w:vMerge/>
            <w:tcBorders>
              <w:top w:val="single" w:sz="4" w:space="0" w:color="auto"/>
              <w:left w:val="single" w:sz="4" w:space="0" w:color="auto"/>
              <w:bottom w:val="single" w:sz="4" w:space="0" w:color="auto"/>
              <w:right w:val="single" w:sz="4" w:space="0" w:color="auto"/>
            </w:tcBorders>
            <w:vAlign w:val="center"/>
            <w:hideMark/>
          </w:tcPr>
          <w:p w14:paraId="67AB8B31" w14:textId="77777777" w:rsidR="00564F36" w:rsidRPr="001F0CBC" w:rsidRDefault="00564F36" w:rsidP="00FA2974">
            <w:pPr>
              <w:spacing w:after="0" w:line="240" w:lineRule="auto"/>
              <w:contextualSpacing/>
              <w:jc w:val="center"/>
              <w:rPr>
                <w:rFonts w:ascii="Times New Roman" w:eastAsia="Times New Roman" w:hAnsi="Times New Roman"/>
                <w:sz w:val="16"/>
                <w:szCs w:val="16"/>
                <w:lang w:eastAsia="ru-RU"/>
              </w:rPr>
            </w:pPr>
          </w:p>
        </w:tc>
        <w:tc>
          <w:tcPr>
            <w:tcW w:w="2008" w:type="pct"/>
            <w:vMerge/>
            <w:tcBorders>
              <w:top w:val="single" w:sz="4" w:space="0" w:color="auto"/>
              <w:left w:val="single" w:sz="4" w:space="0" w:color="auto"/>
              <w:bottom w:val="single" w:sz="4" w:space="0" w:color="auto"/>
              <w:right w:val="single" w:sz="4" w:space="0" w:color="auto"/>
            </w:tcBorders>
            <w:vAlign w:val="center"/>
            <w:hideMark/>
          </w:tcPr>
          <w:p w14:paraId="3B07C120" w14:textId="77777777" w:rsidR="00564F36" w:rsidRPr="001F0CBC" w:rsidRDefault="00564F36" w:rsidP="005F20AA">
            <w:pPr>
              <w:spacing w:after="0" w:line="240" w:lineRule="auto"/>
              <w:contextualSpacing/>
              <w:rPr>
                <w:rFonts w:ascii="Times New Roman" w:eastAsia="Times New Roman" w:hAnsi="Times New Roman"/>
                <w:sz w:val="16"/>
                <w:szCs w:val="16"/>
                <w:highlight w:val="yellow"/>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3388B8CD"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Оборудование входных групп пандусами (подъемными платформами)</w:t>
            </w:r>
          </w:p>
        </w:tc>
        <w:tc>
          <w:tcPr>
            <w:tcW w:w="498" w:type="pct"/>
            <w:tcBorders>
              <w:top w:val="nil"/>
              <w:left w:val="nil"/>
              <w:bottom w:val="single" w:sz="4" w:space="0" w:color="auto"/>
              <w:right w:val="single" w:sz="4" w:space="0" w:color="auto"/>
            </w:tcBorders>
            <w:shd w:val="clear" w:color="auto" w:fill="auto"/>
            <w:vAlign w:val="center"/>
            <w:hideMark/>
          </w:tcPr>
          <w:p w14:paraId="1F265196"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Наличие выделенных стоянок для автотранспортных средств инвалидов</w:t>
            </w:r>
          </w:p>
        </w:tc>
        <w:tc>
          <w:tcPr>
            <w:tcW w:w="481" w:type="pct"/>
            <w:tcBorders>
              <w:top w:val="nil"/>
              <w:left w:val="nil"/>
              <w:bottom w:val="single" w:sz="4" w:space="0" w:color="auto"/>
              <w:right w:val="single" w:sz="4" w:space="0" w:color="auto"/>
            </w:tcBorders>
            <w:shd w:val="clear" w:color="auto" w:fill="auto"/>
            <w:vAlign w:val="center"/>
            <w:hideMark/>
          </w:tcPr>
          <w:p w14:paraId="1C14BB6A"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Наличие адаптированных лифтов, поручней, расширенных дверных проемов</w:t>
            </w:r>
          </w:p>
        </w:tc>
        <w:tc>
          <w:tcPr>
            <w:tcW w:w="276" w:type="pct"/>
            <w:tcBorders>
              <w:top w:val="nil"/>
              <w:left w:val="nil"/>
              <w:bottom w:val="single" w:sz="4" w:space="0" w:color="auto"/>
              <w:right w:val="single" w:sz="4" w:space="0" w:color="auto"/>
            </w:tcBorders>
            <w:shd w:val="clear" w:color="auto" w:fill="auto"/>
            <w:vAlign w:val="center"/>
            <w:hideMark/>
          </w:tcPr>
          <w:p w14:paraId="626695C4"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Наличие сменных кресел-колясок</w:t>
            </w:r>
          </w:p>
        </w:tc>
        <w:tc>
          <w:tcPr>
            <w:tcW w:w="551" w:type="pct"/>
            <w:tcBorders>
              <w:top w:val="nil"/>
              <w:left w:val="nil"/>
              <w:bottom w:val="single" w:sz="4" w:space="0" w:color="auto"/>
              <w:right w:val="single" w:sz="4" w:space="0" w:color="auto"/>
            </w:tcBorders>
            <w:shd w:val="clear" w:color="auto" w:fill="auto"/>
            <w:vAlign w:val="center"/>
            <w:hideMark/>
          </w:tcPr>
          <w:p w14:paraId="148C6C41" w14:textId="77777777" w:rsidR="00564F36" w:rsidRPr="001F0CBC" w:rsidRDefault="00564F36" w:rsidP="005F20AA">
            <w:pPr>
              <w:spacing w:after="0" w:line="240" w:lineRule="auto"/>
              <w:contextualSpacing/>
              <w:jc w:val="center"/>
              <w:rPr>
                <w:rFonts w:ascii="Times New Roman" w:eastAsia="Times New Roman" w:hAnsi="Times New Roman"/>
                <w:sz w:val="16"/>
                <w:szCs w:val="16"/>
                <w:lang w:eastAsia="ru-RU"/>
              </w:rPr>
            </w:pPr>
            <w:r w:rsidRPr="001F0CBC">
              <w:rPr>
                <w:rFonts w:ascii="Times New Roman" w:eastAsia="Times New Roman" w:hAnsi="Times New Roman"/>
                <w:sz w:val="16"/>
                <w:szCs w:val="16"/>
                <w:lang w:eastAsia="ru-RU"/>
              </w:rPr>
              <w:t>Наличие специально оборудованных для инвалидов санитарно-гигиенических помещений</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A21AA3D" w14:textId="77777777" w:rsidR="00564F36" w:rsidRPr="001F0CBC" w:rsidRDefault="00564F36" w:rsidP="005F20AA">
            <w:pPr>
              <w:spacing w:after="0" w:line="240" w:lineRule="auto"/>
              <w:contextualSpacing/>
              <w:rPr>
                <w:rFonts w:ascii="Times New Roman" w:eastAsia="Times New Roman" w:hAnsi="Times New Roman"/>
                <w:sz w:val="16"/>
                <w:szCs w:val="16"/>
                <w:highlight w:val="yellow"/>
                <w:lang w:eastAsia="ru-RU"/>
              </w:rPr>
            </w:pPr>
          </w:p>
        </w:tc>
      </w:tr>
      <w:tr w:rsidR="000B76FC" w:rsidRPr="001F0CBC" w14:paraId="0934EAC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4B716" w14:textId="61E6315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w:t>
            </w:r>
          </w:p>
        </w:tc>
        <w:tc>
          <w:tcPr>
            <w:tcW w:w="2008" w:type="pct"/>
            <w:tcBorders>
              <w:top w:val="single" w:sz="4" w:space="0" w:color="auto"/>
              <w:left w:val="nil"/>
              <w:bottom w:val="single" w:sz="4" w:space="0" w:color="auto"/>
              <w:right w:val="single" w:sz="4" w:space="0" w:color="auto"/>
            </w:tcBorders>
            <w:shd w:val="clear" w:color="auto" w:fill="auto"/>
            <w:vAlign w:val="center"/>
          </w:tcPr>
          <w:p w14:paraId="78B0AD57" w14:textId="6D6CD8FE" w:rsidR="000B76FC" w:rsidRPr="00303478" w:rsidRDefault="000B76FC" w:rsidP="005F20AA">
            <w:pPr>
              <w:spacing w:after="0" w:line="240" w:lineRule="auto"/>
              <w:contextualSpacing/>
              <w:rPr>
                <w:rFonts w:ascii="Times New Roman" w:eastAsia="Times New Roman" w:hAnsi="Times New Roman"/>
                <w:sz w:val="16"/>
                <w:szCs w:val="16"/>
                <w:lang w:eastAsia="ru-RU"/>
              </w:rPr>
            </w:pPr>
            <w:r w:rsidRPr="00303478">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2CF6E774" w14:textId="67BE96B9"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171A28EE" w14:textId="1D58EA6C"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1A0F97E" w14:textId="7725FA49"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790381A" w14:textId="06FFC68C"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2C53BC6" w14:textId="1D709E6F"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392FE5D" w14:textId="047ADD4C"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5</w:t>
            </w:r>
          </w:p>
        </w:tc>
      </w:tr>
      <w:tr w:rsidR="000B76FC" w:rsidRPr="001F0CBC" w14:paraId="127EE74A"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967683" w14:textId="03CD7CA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w:t>
            </w:r>
          </w:p>
        </w:tc>
        <w:tc>
          <w:tcPr>
            <w:tcW w:w="2008" w:type="pct"/>
            <w:tcBorders>
              <w:top w:val="single" w:sz="4" w:space="0" w:color="auto"/>
              <w:left w:val="nil"/>
              <w:bottom w:val="single" w:sz="4" w:space="0" w:color="auto"/>
              <w:right w:val="single" w:sz="4" w:space="0" w:color="auto"/>
            </w:tcBorders>
            <w:shd w:val="clear" w:color="auto" w:fill="auto"/>
            <w:vAlign w:val="center"/>
          </w:tcPr>
          <w:p w14:paraId="064D73E2" w14:textId="7D33567F" w:rsidR="000B76FC" w:rsidRPr="00303478" w:rsidRDefault="000B76FC" w:rsidP="005F20AA">
            <w:pPr>
              <w:spacing w:after="0" w:line="240" w:lineRule="auto"/>
              <w:contextualSpacing/>
              <w:rPr>
                <w:rFonts w:ascii="Times New Roman" w:eastAsia="Times New Roman" w:hAnsi="Times New Roman"/>
                <w:sz w:val="16"/>
                <w:szCs w:val="16"/>
                <w:lang w:eastAsia="ru-RU"/>
              </w:rPr>
            </w:pPr>
            <w:r w:rsidRPr="00303478">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646354FB" w14:textId="78885F55"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1BFFDA5" w14:textId="22BE3EF6"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4D728253" w14:textId="7782193D"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CFE8CC2" w14:textId="7C5BAF40" w:rsidR="000B76FC" w:rsidRPr="00303478" w:rsidRDefault="00303478"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0C6AC9D1" w14:textId="30208A95" w:rsidR="000B76FC" w:rsidRPr="00303478" w:rsidRDefault="00303478"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77CD1A82" w14:textId="2B28340D"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4</w:t>
            </w:r>
          </w:p>
        </w:tc>
      </w:tr>
      <w:tr w:rsidR="000B76FC" w:rsidRPr="001F0CBC" w14:paraId="3A802CA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C724898" w14:textId="235D5A46"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w:t>
            </w:r>
          </w:p>
        </w:tc>
        <w:tc>
          <w:tcPr>
            <w:tcW w:w="2008" w:type="pct"/>
            <w:tcBorders>
              <w:top w:val="single" w:sz="4" w:space="0" w:color="auto"/>
              <w:left w:val="nil"/>
              <w:bottom w:val="single" w:sz="4" w:space="0" w:color="auto"/>
              <w:right w:val="single" w:sz="4" w:space="0" w:color="auto"/>
            </w:tcBorders>
            <w:shd w:val="clear" w:color="auto" w:fill="auto"/>
            <w:vAlign w:val="center"/>
          </w:tcPr>
          <w:p w14:paraId="0757C52A" w14:textId="72573643" w:rsidR="000B76FC" w:rsidRPr="00303478" w:rsidRDefault="000B76FC" w:rsidP="005F20AA">
            <w:pPr>
              <w:spacing w:after="0" w:line="240" w:lineRule="auto"/>
              <w:contextualSpacing/>
              <w:rPr>
                <w:rFonts w:ascii="Times New Roman" w:eastAsia="Times New Roman" w:hAnsi="Times New Roman"/>
                <w:sz w:val="16"/>
                <w:szCs w:val="16"/>
                <w:lang w:eastAsia="ru-RU"/>
              </w:rPr>
            </w:pPr>
            <w:r w:rsidRPr="00303478">
              <w:rPr>
                <w:rFonts w:ascii="Times New Roman" w:hAnsi="Times New Roman"/>
                <w:color w:val="000000"/>
                <w:sz w:val="20"/>
                <w:szCs w:val="20"/>
              </w:rPr>
              <w:t xml:space="preserve">Бюджетное учреждение Ханты-Мансийского автономного округа – Югры </w:t>
            </w:r>
            <w:r w:rsidR="00FA2974" w:rsidRPr="00303478">
              <w:rPr>
                <w:rFonts w:ascii="Times New Roman" w:hAnsi="Times New Roman"/>
                <w:color w:val="000000"/>
                <w:sz w:val="20"/>
                <w:szCs w:val="20"/>
              </w:rPr>
              <w:t>«Когалымский</w:t>
            </w:r>
            <w:r w:rsidRPr="00303478">
              <w:rPr>
                <w:rFonts w:ascii="Times New Roman" w:hAnsi="Times New Roman"/>
                <w:color w:val="000000"/>
                <w:sz w:val="20"/>
                <w:szCs w:val="20"/>
              </w:rPr>
              <w:t xml:space="preserve"> комплексный центр социального обслуживания </w:t>
            </w:r>
            <w:r w:rsidR="00FA2974" w:rsidRPr="00303478">
              <w:rPr>
                <w:rFonts w:ascii="Times New Roman" w:hAnsi="Times New Roman"/>
                <w:color w:val="000000"/>
                <w:sz w:val="20"/>
                <w:szCs w:val="20"/>
              </w:rPr>
              <w:t>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4D339CD8" w14:textId="3FB6CB2D"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014FA56" w14:textId="629D4953"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4FD49659" w14:textId="4712D609"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998BDC2" w14:textId="38A9EBCA"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3B484C1" w14:textId="69C77A06"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F55D2AE" w14:textId="24A129A0"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5</w:t>
            </w:r>
          </w:p>
        </w:tc>
      </w:tr>
      <w:tr w:rsidR="000B76FC" w:rsidRPr="001F0CBC" w14:paraId="4EE1EFC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376E723" w14:textId="3C0ED235"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w:t>
            </w:r>
          </w:p>
        </w:tc>
        <w:tc>
          <w:tcPr>
            <w:tcW w:w="2008" w:type="pct"/>
            <w:tcBorders>
              <w:top w:val="single" w:sz="4" w:space="0" w:color="auto"/>
              <w:left w:val="nil"/>
              <w:bottom w:val="single" w:sz="4" w:space="0" w:color="auto"/>
              <w:right w:val="single" w:sz="4" w:space="0" w:color="auto"/>
            </w:tcBorders>
            <w:shd w:val="clear" w:color="auto" w:fill="auto"/>
            <w:vAlign w:val="center"/>
          </w:tcPr>
          <w:p w14:paraId="438E1490" w14:textId="1FA31FE3" w:rsidR="000B76FC" w:rsidRPr="00303478" w:rsidRDefault="000B76FC" w:rsidP="005F20AA">
            <w:pPr>
              <w:spacing w:after="0" w:line="240" w:lineRule="auto"/>
              <w:contextualSpacing/>
              <w:rPr>
                <w:rFonts w:ascii="Times New Roman" w:eastAsia="Times New Roman" w:hAnsi="Times New Roman"/>
                <w:sz w:val="16"/>
                <w:szCs w:val="16"/>
                <w:lang w:eastAsia="ru-RU"/>
              </w:rPr>
            </w:pPr>
            <w:r w:rsidRPr="00303478">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3CB7B2E7" w14:textId="55C692C0"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E57128B" w14:textId="3DF8AF5C"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D6F5B67" w14:textId="7163F950" w:rsidR="000B76FC" w:rsidRPr="00303478" w:rsidRDefault="00303478"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4125077" w14:textId="391D0904"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DA5BB19" w14:textId="29EFA32A" w:rsidR="000B76FC" w:rsidRPr="00303478" w:rsidRDefault="000B76FC"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3A078E11" w14:textId="423558AE" w:rsidR="000B76FC" w:rsidRPr="00303478" w:rsidRDefault="00303478" w:rsidP="005F20AA">
            <w:pPr>
              <w:spacing w:after="0" w:line="240" w:lineRule="auto"/>
              <w:contextualSpacing/>
              <w:jc w:val="center"/>
              <w:rPr>
                <w:rFonts w:ascii="Times New Roman" w:eastAsia="Times New Roman" w:hAnsi="Times New Roman"/>
                <w:sz w:val="16"/>
                <w:szCs w:val="16"/>
                <w:lang w:eastAsia="ru-RU"/>
              </w:rPr>
            </w:pPr>
            <w:r w:rsidRPr="00303478">
              <w:rPr>
                <w:rFonts w:ascii="Times New Roman" w:hAnsi="Times New Roman"/>
                <w:color w:val="000000"/>
              </w:rPr>
              <w:t>4</w:t>
            </w:r>
          </w:p>
        </w:tc>
      </w:tr>
      <w:tr w:rsidR="000B76FC" w:rsidRPr="001F0CBC" w14:paraId="288569DB"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568DEB9" w14:textId="62A4954D"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w:t>
            </w:r>
          </w:p>
        </w:tc>
        <w:tc>
          <w:tcPr>
            <w:tcW w:w="2008" w:type="pct"/>
            <w:tcBorders>
              <w:top w:val="single" w:sz="4" w:space="0" w:color="auto"/>
              <w:left w:val="nil"/>
              <w:bottom w:val="single" w:sz="4" w:space="0" w:color="auto"/>
              <w:right w:val="single" w:sz="4" w:space="0" w:color="auto"/>
            </w:tcBorders>
            <w:shd w:val="clear" w:color="auto" w:fill="auto"/>
            <w:vAlign w:val="center"/>
          </w:tcPr>
          <w:p w14:paraId="63353D77" w14:textId="5F008B67" w:rsidR="000B76FC" w:rsidRPr="002A4BF5" w:rsidRDefault="000B76FC" w:rsidP="005F20AA">
            <w:pPr>
              <w:spacing w:after="0" w:line="240" w:lineRule="auto"/>
              <w:contextualSpacing/>
              <w:rPr>
                <w:rFonts w:ascii="Times New Roman" w:eastAsia="Times New Roman" w:hAnsi="Times New Roman"/>
                <w:sz w:val="16"/>
                <w:szCs w:val="16"/>
                <w:lang w:eastAsia="ru-RU"/>
              </w:rPr>
            </w:pPr>
            <w:r w:rsidRPr="002A4BF5">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0C83EB68" w14:textId="51E123DF"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BEA9AD8" w14:textId="452A115B"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324334CD" w14:textId="79E8A6BF"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74D5844" w14:textId="6D51F3A8"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4D400098" w14:textId="7BFD610C"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2B63A388" w14:textId="428114A7" w:rsidR="000B76FC" w:rsidRPr="002A4BF5" w:rsidRDefault="000B76FC" w:rsidP="005F20AA">
            <w:pPr>
              <w:spacing w:after="0" w:line="240" w:lineRule="auto"/>
              <w:contextualSpacing/>
              <w:jc w:val="center"/>
              <w:rPr>
                <w:rFonts w:ascii="Times New Roman" w:eastAsia="Times New Roman" w:hAnsi="Times New Roman"/>
                <w:sz w:val="16"/>
                <w:szCs w:val="16"/>
                <w:lang w:eastAsia="ru-RU"/>
              </w:rPr>
            </w:pPr>
            <w:r w:rsidRPr="002A4BF5">
              <w:rPr>
                <w:rFonts w:ascii="Times New Roman" w:hAnsi="Times New Roman"/>
                <w:color w:val="000000"/>
              </w:rPr>
              <w:t>3</w:t>
            </w:r>
          </w:p>
        </w:tc>
      </w:tr>
      <w:tr w:rsidR="000B76FC" w:rsidRPr="001F0CBC" w14:paraId="69D79BE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E43EC7" w14:textId="32F0E5DB"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w:t>
            </w:r>
          </w:p>
        </w:tc>
        <w:tc>
          <w:tcPr>
            <w:tcW w:w="2008" w:type="pct"/>
            <w:tcBorders>
              <w:top w:val="single" w:sz="4" w:space="0" w:color="auto"/>
              <w:left w:val="nil"/>
              <w:bottom w:val="single" w:sz="4" w:space="0" w:color="auto"/>
              <w:right w:val="single" w:sz="4" w:space="0" w:color="auto"/>
            </w:tcBorders>
            <w:shd w:val="clear" w:color="auto" w:fill="auto"/>
            <w:vAlign w:val="center"/>
          </w:tcPr>
          <w:p w14:paraId="31493654" w14:textId="5EAECA90" w:rsidR="000B76FC" w:rsidRPr="002B2F69" w:rsidRDefault="000B76FC" w:rsidP="005F20AA">
            <w:pPr>
              <w:spacing w:after="0" w:line="240" w:lineRule="auto"/>
              <w:contextualSpacing/>
              <w:rPr>
                <w:rFonts w:ascii="Times New Roman" w:eastAsia="Times New Roman" w:hAnsi="Times New Roman"/>
                <w:sz w:val="16"/>
                <w:szCs w:val="16"/>
                <w:lang w:eastAsia="ru-RU"/>
              </w:rPr>
            </w:pPr>
            <w:r w:rsidRPr="002B2F69">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60B60CC8" w14:textId="6D0217EB"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43152D72" w14:textId="045C76A1"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E7D519F" w14:textId="6A3FB376"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8B1071F" w14:textId="28D49FD1"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4A6AF93E" w14:textId="0003E8A0"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04E89638" w14:textId="30FFF17B" w:rsidR="000B76FC" w:rsidRPr="002B2F69" w:rsidRDefault="000B76FC" w:rsidP="005F20AA">
            <w:pPr>
              <w:spacing w:after="0" w:line="240" w:lineRule="auto"/>
              <w:contextualSpacing/>
              <w:jc w:val="center"/>
              <w:rPr>
                <w:rFonts w:ascii="Times New Roman" w:eastAsia="Times New Roman" w:hAnsi="Times New Roman"/>
                <w:sz w:val="16"/>
                <w:szCs w:val="16"/>
                <w:lang w:eastAsia="ru-RU"/>
              </w:rPr>
            </w:pPr>
            <w:r w:rsidRPr="002B2F69">
              <w:rPr>
                <w:rFonts w:ascii="Times New Roman" w:hAnsi="Times New Roman"/>
                <w:color w:val="000000"/>
              </w:rPr>
              <w:t>5</w:t>
            </w:r>
          </w:p>
        </w:tc>
      </w:tr>
      <w:tr w:rsidR="000B76FC" w:rsidRPr="001F0CBC" w14:paraId="433BCB5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13804C1" w14:textId="729DE581"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7</w:t>
            </w:r>
          </w:p>
        </w:tc>
        <w:tc>
          <w:tcPr>
            <w:tcW w:w="2008" w:type="pct"/>
            <w:tcBorders>
              <w:top w:val="single" w:sz="4" w:space="0" w:color="auto"/>
              <w:left w:val="nil"/>
              <w:bottom w:val="single" w:sz="4" w:space="0" w:color="auto"/>
              <w:right w:val="single" w:sz="4" w:space="0" w:color="auto"/>
            </w:tcBorders>
            <w:shd w:val="clear" w:color="auto" w:fill="auto"/>
            <w:vAlign w:val="center"/>
          </w:tcPr>
          <w:p w14:paraId="0D1B620B" w14:textId="2E7A74FC" w:rsidR="000B76FC" w:rsidRPr="00DF5859" w:rsidRDefault="000B76FC" w:rsidP="005F20AA">
            <w:pPr>
              <w:spacing w:after="0" w:line="240" w:lineRule="auto"/>
              <w:contextualSpacing/>
              <w:rPr>
                <w:rFonts w:ascii="Times New Roman" w:eastAsia="Times New Roman" w:hAnsi="Times New Roman"/>
                <w:sz w:val="16"/>
                <w:szCs w:val="16"/>
                <w:lang w:eastAsia="ru-RU"/>
              </w:rPr>
            </w:pPr>
            <w:r w:rsidRPr="00DF5859">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6E8CF245" w14:textId="65DFCDBB"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0373CB3" w14:textId="55E462A0"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2206DC7" w14:textId="35A874A2"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1204176" w14:textId="1A8F42E5"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0D7C215D" w14:textId="05060F15"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E18A9ED" w14:textId="547D3B78"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5</w:t>
            </w:r>
          </w:p>
        </w:tc>
      </w:tr>
      <w:tr w:rsidR="000B76FC" w:rsidRPr="001F0CBC" w14:paraId="0B9D9E1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6A8707A" w14:textId="2AE6A969"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8</w:t>
            </w:r>
          </w:p>
        </w:tc>
        <w:tc>
          <w:tcPr>
            <w:tcW w:w="2008" w:type="pct"/>
            <w:tcBorders>
              <w:top w:val="single" w:sz="4" w:space="0" w:color="auto"/>
              <w:left w:val="nil"/>
              <w:bottom w:val="single" w:sz="4" w:space="0" w:color="auto"/>
              <w:right w:val="single" w:sz="4" w:space="0" w:color="auto"/>
            </w:tcBorders>
            <w:shd w:val="clear" w:color="auto" w:fill="auto"/>
            <w:vAlign w:val="center"/>
          </w:tcPr>
          <w:p w14:paraId="26EFBA7C" w14:textId="6DFDEE05" w:rsidR="000B76FC" w:rsidRPr="00DF5859" w:rsidRDefault="000B76FC" w:rsidP="005F20AA">
            <w:pPr>
              <w:spacing w:after="0" w:line="240" w:lineRule="auto"/>
              <w:contextualSpacing/>
              <w:rPr>
                <w:rFonts w:ascii="Times New Roman" w:eastAsia="Times New Roman" w:hAnsi="Times New Roman"/>
                <w:sz w:val="16"/>
                <w:szCs w:val="16"/>
                <w:lang w:eastAsia="ru-RU"/>
              </w:rPr>
            </w:pPr>
            <w:r w:rsidRPr="00DF5859">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55D1E96F" w14:textId="635F5630"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0F51E9D" w14:textId="5B7A6958"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6A45E55" w14:textId="31950174" w:rsidR="000B76FC" w:rsidRPr="00DF5859" w:rsidRDefault="00DF5859"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AC38891" w14:textId="5DA389D2"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A5B0A86" w14:textId="65EB38C5" w:rsidR="000B76FC" w:rsidRPr="00DF5859" w:rsidRDefault="000B76FC"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1AFAD71" w14:textId="20A7C6FD" w:rsidR="000B76FC" w:rsidRPr="00DF5859" w:rsidRDefault="00DF5859" w:rsidP="005F20AA">
            <w:pPr>
              <w:spacing w:after="0" w:line="240" w:lineRule="auto"/>
              <w:contextualSpacing/>
              <w:jc w:val="center"/>
              <w:rPr>
                <w:rFonts w:ascii="Times New Roman" w:eastAsia="Times New Roman" w:hAnsi="Times New Roman"/>
                <w:sz w:val="16"/>
                <w:szCs w:val="16"/>
                <w:lang w:eastAsia="ru-RU"/>
              </w:rPr>
            </w:pPr>
            <w:r w:rsidRPr="00DF5859">
              <w:rPr>
                <w:rFonts w:ascii="Times New Roman" w:hAnsi="Times New Roman"/>
                <w:color w:val="000000"/>
              </w:rPr>
              <w:t>5</w:t>
            </w:r>
          </w:p>
        </w:tc>
      </w:tr>
      <w:tr w:rsidR="000B76FC" w:rsidRPr="001F0CBC" w14:paraId="27DF5385"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FA38FB" w14:textId="5B5CAF50"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9</w:t>
            </w:r>
          </w:p>
        </w:tc>
        <w:tc>
          <w:tcPr>
            <w:tcW w:w="2008" w:type="pct"/>
            <w:tcBorders>
              <w:top w:val="single" w:sz="4" w:space="0" w:color="auto"/>
              <w:left w:val="nil"/>
              <w:bottom w:val="single" w:sz="4" w:space="0" w:color="auto"/>
              <w:right w:val="single" w:sz="4" w:space="0" w:color="auto"/>
            </w:tcBorders>
            <w:shd w:val="clear" w:color="auto" w:fill="auto"/>
            <w:vAlign w:val="center"/>
          </w:tcPr>
          <w:p w14:paraId="2068DD09" w14:textId="0DBE797D" w:rsidR="000B76FC" w:rsidRPr="00C00F6B" w:rsidRDefault="000B76FC" w:rsidP="005F20AA">
            <w:pPr>
              <w:spacing w:after="0" w:line="240" w:lineRule="auto"/>
              <w:contextualSpacing/>
              <w:rPr>
                <w:rFonts w:ascii="Times New Roman" w:eastAsia="Times New Roman" w:hAnsi="Times New Roman"/>
                <w:sz w:val="16"/>
                <w:szCs w:val="16"/>
                <w:lang w:eastAsia="ru-RU"/>
              </w:rPr>
            </w:pPr>
            <w:r w:rsidRPr="00C00F6B">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71F472AA" w14:textId="2A9C92CC"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49DFE023" w14:textId="53B86D2E"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CA68CA3" w14:textId="65416C14"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C6E0E9A" w14:textId="19DC2A76"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532E510" w14:textId="2E55B9A0"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C8A7CB7" w14:textId="29BEF0EA"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5</w:t>
            </w:r>
          </w:p>
        </w:tc>
      </w:tr>
      <w:tr w:rsidR="000B76FC" w:rsidRPr="001F0CBC" w14:paraId="66CE904C"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CABB779" w14:textId="2907EF4A"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lastRenderedPageBreak/>
              <w:t>10</w:t>
            </w:r>
          </w:p>
        </w:tc>
        <w:tc>
          <w:tcPr>
            <w:tcW w:w="2008" w:type="pct"/>
            <w:tcBorders>
              <w:top w:val="single" w:sz="4" w:space="0" w:color="auto"/>
              <w:left w:val="nil"/>
              <w:bottom w:val="single" w:sz="4" w:space="0" w:color="auto"/>
              <w:right w:val="single" w:sz="4" w:space="0" w:color="auto"/>
            </w:tcBorders>
            <w:shd w:val="clear" w:color="auto" w:fill="auto"/>
            <w:vAlign w:val="center"/>
          </w:tcPr>
          <w:p w14:paraId="12AA8470" w14:textId="3073B20A" w:rsidR="000B76FC" w:rsidRPr="00C00F6B" w:rsidRDefault="000B76FC" w:rsidP="005F20AA">
            <w:pPr>
              <w:spacing w:after="0" w:line="240" w:lineRule="auto"/>
              <w:contextualSpacing/>
              <w:rPr>
                <w:rFonts w:ascii="Times New Roman" w:eastAsia="Times New Roman" w:hAnsi="Times New Roman"/>
                <w:sz w:val="16"/>
                <w:szCs w:val="16"/>
                <w:lang w:eastAsia="ru-RU"/>
              </w:rPr>
            </w:pPr>
            <w:r w:rsidRPr="00C00F6B">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32A76A52" w14:textId="26384E5A"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BA69704" w14:textId="5922AAA9"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0FC5C62" w14:textId="21F9F8AD"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C70CC9C" w14:textId="0DC5D22D"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E662834" w14:textId="791CCD34"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0214130" w14:textId="60F94152"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5</w:t>
            </w:r>
          </w:p>
        </w:tc>
      </w:tr>
      <w:tr w:rsidR="000B76FC" w:rsidRPr="001F0CBC" w14:paraId="43817DC9"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C1A72FE" w14:textId="2C79A65D"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11</w:t>
            </w:r>
          </w:p>
        </w:tc>
        <w:tc>
          <w:tcPr>
            <w:tcW w:w="2008" w:type="pct"/>
            <w:tcBorders>
              <w:top w:val="single" w:sz="4" w:space="0" w:color="auto"/>
              <w:left w:val="nil"/>
              <w:bottom w:val="single" w:sz="4" w:space="0" w:color="auto"/>
              <w:right w:val="single" w:sz="4" w:space="0" w:color="auto"/>
            </w:tcBorders>
            <w:shd w:val="clear" w:color="auto" w:fill="auto"/>
            <w:vAlign w:val="center"/>
          </w:tcPr>
          <w:p w14:paraId="7DBA5516" w14:textId="51EFFCA6" w:rsidR="000B76FC" w:rsidRPr="00C00F6B" w:rsidRDefault="000B76FC" w:rsidP="005F20AA">
            <w:pPr>
              <w:spacing w:after="0" w:line="240" w:lineRule="auto"/>
              <w:contextualSpacing/>
              <w:rPr>
                <w:rFonts w:ascii="Times New Roman" w:eastAsia="Times New Roman" w:hAnsi="Times New Roman"/>
                <w:sz w:val="16"/>
                <w:szCs w:val="16"/>
                <w:lang w:eastAsia="ru-RU"/>
              </w:rPr>
            </w:pPr>
            <w:r w:rsidRPr="00C00F6B">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481" w:type="pct"/>
            <w:tcBorders>
              <w:top w:val="single" w:sz="4" w:space="0" w:color="auto"/>
              <w:left w:val="nil"/>
              <w:bottom w:val="single" w:sz="4" w:space="0" w:color="auto"/>
              <w:right w:val="single" w:sz="4" w:space="0" w:color="auto"/>
            </w:tcBorders>
            <w:shd w:val="clear" w:color="auto" w:fill="auto"/>
            <w:vAlign w:val="bottom"/>
          </w:tcPr>
          <w:p w14:paraId="705F17FD" w14:textId="3B4E8D66"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B282D70" w14:textId="4F9364E2"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F63E427" w14:textId="64922258"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6346410" w14:textId="553C678E"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2EFA6FC" w14:textId="095D8769"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EE5DDFA" w14:textId="64206BEF"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5</w:t>
            </w:r>
          </w:p>
        </w:tc>
      </w:tr>
      <w:tr w:rsidR="000B76FC" w:rsidRPr="001F0CBC" w14:paraId="76409357"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9C36A2D" w14:textId="7EBC555A"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12</w:t>
            </w:r>
          </w:p>
        </w:tc>
        <w:tc>
          <w:tcPr>
            <w:tcW w:w="2008" w:type="pct"/>
            <w:tcBorders>
              <w:top w:val="single" w:sz="4" w:space="0" w:color="auto"/>
              <w:left w:val="nil"/>
              <w:bottom w:val="single" w:sz="4" w:space="0" w:color="auto"/>
              <w:right w:val="single" w:sz="4" w:space="0" w:color="auto"/>
            </w:tcBorders>
            <w:shd w:val="clear" w:color="auto" w:fill="auto"/>
            <w:vAlign w:val="center"/>
          </w:tcPr>
          <w:p w14:paraId="38CD183D" w14:textId="1A2350DD" w:rsidR="000B76FC" w:rsidRPr="00C00F6B" w:rsidRDefault="000B76FC" w:rsidP="005F20AA">
            <w:pPr>
              <w:spacing w:after="0" w:line="240" w:lineRule="auto"/>
              <w:contextualSpacing/>
              <w:rPr>
                <w:rFonts w:ascii="Times New Roman" w:eastAsia="Times New Roman" w:hAnsi="Times New Roman"/>
                <w:sz w:val="16"/>
                <w:szCs w:val="16"/>
                <w:lang w:eastAsia="ru-RU"/>
              </w:rPr>
            </w:pPr>
            <w:r w:rsidRPr="00C00F6B">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2F27B879" w14:textId="4AD990C8"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21DCCB68" w14:textId="17942426"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E741944" w14:textId="293B70F7"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6FA204B" w14:textId="68697F2E"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4B5A7E0" w14:textId="3241048B"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7F612EB" w14:textId="03581381"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5</w:t>
            </w:r>
          </w:p>
        </w:tc>
      </w:tr>
      <w:tr w:rsidR="000B76FC" w:rsidRPr="001F0CBC" w14:paraId="0F707E57"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F2041FA" w14:textId="5733A7B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13</w:t>
            </w:r>
          </w:p>
        </w:tc>
        <w:tc>
          <w:tcPr>
            <w:tcW w:w="2008" w:type="pct"/>
            <w:tcBorders>
              <w:top w:val="single" w:sz="4" w:space="0" w:color="auto"/>
              <w:left w:val="nil"/>
              <w:bottom w:val="single" w:sz="4" w:space="0" w:color="auto"/>
              <w:right w:val="single" w:sz="4" w:space="0" w:color="auto"/>
            </w:tcBorders>
            <w:shd w:val="clear" w:color="auto" w:fill="auto"/>
            <w:vAlign w:val="center"/>
          </w:tcPr>
          <w:p w14:paraId="338FD156" w14:textId="73B56F77" w:rsidR="000B76FC" w:rsidRPr="00C00F6B" w:rsidRDefault="000B76FC" w:rsidP="005F20AA">
            <w:pPr>
              <w:spacing w:after="0" w:line="240" w:lineRule="auto"/>
              <w:contextualSpacing/>
              <w:rPr>
                <w:rFonts w:ascii="Times New Roman" w:eastAsia="Times New Roman" w:hAnsi="Times New Roman"/>
                <w:sz w:val="16"/>
                <w:szCs w:val="16"/>
                <w:lang w:eastAsia="ru-RU"/>
              </w:rPr>
            </w:pPr>
            <w:r w:rsidRPr="00C00F6B">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481" w:type="pct"/>
            <w:tcBorders>
              <w:top w:val="single" w:sz="4" w:space="0" w:color="auto"/>
              <w:left w:val="nil"/>
              <w:bottom w:val="single" w:sz="4" w:space="0" w:color="auto"/>
              <w:right w:val="single" w:sz="4" w:space="0" w:color="auto"/>
            </w:tcBorders>
            <w:shd w:val="clear" w:color="auto" w:fill="auto"/>
            <w:vAlign w:val="bottom"/>
          </w:tcPr>
          <w:p w14:paraId="2F5EAEF4" w14:textId="35A3C9B0"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E6A90E5" w14:textId="677D308A"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9457B42" w14:textId="48BC0289"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9965331" w14:textId="6FBA2AE4"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7024BD3" w14:textId="540C66F6"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0E23D35E" w14:textId="7AD6C833" w:rsidR="000B76FC" w:rsidRPr="00C00F6B" w:rsidRDefault="000B76FC" w:rsidP="005F20AA">
            <w:pPr>
              <w:spacing w:after="0" w:line="240" w:lineRule="auto"/>
              <w:contextualSpacing/>
              <w:jc w:val="center"/>
              <w:rPr>
                <w:rFonts w:ascii="Times New Roman" w:eastAsia="Times New Roman" w:hAnsi="Times New Roman"/>
                <w:sz w:val="16"/>
                <w:szCs w:val="16"/>
                <w:lang w:eastAsia="ru-RU"/>
              </w:rPr>
            </w:pPr>
            <w:r w:rsidRPr="00C00F6B">
              <w:rPr>
                <w:rFonts w:ascii="Times New Roman" w:hAnsi="Times New Roman"/>
                <w:color w:val="000000"/>
              </w:rPr>
              <w:t>5</w:t>
            </w:r>
          </w:p>
        </w:tc>
      </w:tr>
      <w:tr w:rsidR="000B76FC" w:rsidRPr="001F0CBC" w14:paraId="5449C0C8"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9AB8421" w14:textId="12822896"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14</w:t>
            </w:r>
          </w:p>
        </w:tc>
        <w:tc>
          <w:tcPr>
            <w:tcW w:w="2008" w:type="pct"/>
            <w:tcBorders>
              <w:top w:val="single" w:sz="4" w:space="0" w:color="auto"/>
              <w:left w:val="nil"/>
              <w:bottom w:val="single" w:sz="4" w:space="0" w:color="auto"/>
              <w:right w:val="single" w:sz="4" w:space="0" w:color="auto"/>
            </w:tcBorders>
            <w:shd w:val="clear" w:color="auto" w:fill="auto"/>
            <w:vAlign w:val="center"/>
          </w:tcPr>
          <w:p w14:paraId="73F8CC7D" w14:textId="265BBBD0" w:rsidR="000B76FC" w:rsidRPr="00C649F6" w:rsidRDefault="000B76FC" w:rsidP="005F20AA">
            <w:pPr>
              <w:spacing w:after="0" w:line="240" w:lineRule="auto"/>
              <w:contextualSpacing/>
              <w:rPr>
                <w:rFonts w:ascii="Times New Roman" w:eastAsia="Times New Roman" w:hAnsi="Times New Roman"/>
                <w:sz w:val="16"/>
                <w:szCs w:val="16"/>
                <w:lang w:eastAsia="ru-RU"/>
              </w:rPr>
            </w:pPr>
            <w:r w:rsidRPr="00C649F6">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2AC9C3D5" w14:textId="1CCB4EC1"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196A95ED" w14:textId="3E991044"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9066CE1" w14:textId="1111C57E"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68BCE06" w14:textId="71D21C81"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C6BB7A9" w14:textId="249C87BC"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7B71B56B" w14:textId="24100F57"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5</w:t>
            </w:r>
          </w:p>
        </w:tc>
      </w:tr>
      <w:tr w:rsidR="000B76FC" w:rsidRPr="001F0CBC" w14:paraId="7E8916F0"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8DC26D" w14:textId="6F9DEE4C"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15</w:t>
            </w:r>
          </w:p>
        </w:tc>
        <w:tc>
          <w:tcPr>
            <w:tcW w:w="2008" w:type="pct"/>
            <w:tcBorders>
              <w:top w:val="single" w:sz="4" w:space="0" w:color="auto"/>
              <w:left w:val="nil"/>
              <w:bottom w:val="single" w:sz="4" w:space="0" w:color="auto"/>
              <w:right w:val="single" w:sz="4" w:space="0" w:color="auto"/>
            </w:tcBorders>
            <w:shd w:val="clear" w:color="auto" w:fill="auto"/>
            <w:vAlign w:val="center"/>
          </w:tcPr>
          <w:p w14:paraId="5F6893EE" w14:textId="18CBD984" w:rsidR="000B76FC" w:rsidRPr="00C649F6" w:rsidRDefault="000B76FC" w:rsidP="005F20AA">
            <w:pPr>
              <w:spacing w:after="0" w:line="240" w:lineRule="auto"/>
              <w:contextualSpacing/>
              <w:rPr>
                <w:rFonts w:ascii="Times New Roman" w:eastAsia="Times New Roman" w:hAnsi="Times New Roman"/>
                <w:sz w:val="16"/>
                <w:szCs w:val="16"/>
                <w:lang w:eastAsia="ru-RU"/>
              </w:rPr>
            </w:pPr>
            <w:r w:rsidRPr="00C649F6">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481" w:type="pct"/>
            <w:tcBorders>
              <w:top w:val="single" w:sz="4" w:space="0" w:color="auto"/>
              <w:left w:val="nil"/>
              <w:bottom w:val="single" w:sz="4" w:space="0" w:color="auto"/>
              <w:right w:val="single" w:sz="4" w:space="0" w:color="auto"/>
            </w:tcBorders>
            <w:shd w:val="clear" w:color="auto" w:fill="auto"/>
            <w:vAlign w:val="bottom"/>
          </w:tcPr>
          <w:p w14:paraId="4A00047A" w14:textId="0D229B04"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DB88F30" w14:textId="03A18F6B"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C5A2098" w14:textId="6807C0BA"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8A14050" w14:textId="0C799D01"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D2CEF69" w14:textId="3088E563"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FE991BF" w14:textId="0ED4DF62"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5</w:t>
            </w:r>
          </w:p>
        </w:tc>
      </w:tr>
      <w:tr w:rsidR="000B76FC" w:rsidRPr="001F0CBC" w14:paraId="1DD3980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C41EB1F" w14:textId="5F6452D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16</w:t>
            </w:r>
          </w:p>
        </w:tc>
        <w:tc>
          <w:tcPr>
            <w:tcW w:w="2008" w:type="pct"/>
            <w:tcBorders>
              <w:top w:val="single" w:sz="4" w:space="0" w:color="auto"/>
              <w:left w:val="nil"/>
              <w:bottom w:val="single" w:sz="4" w:space="0" w:color="auto"/>
              <w:right w:val="single" w:sz="4" w:space="0" w:color="auto"/>
            </w:tcBorders>
            <w:shd w:val="clear" w:color="auto" w:fill="auto"/>
            <w:vAlign w:val="center"/>
          </w:tcPr>
          <w:p w14:paraId="37E600DE" w14:textId="26CA597F" w:rsidR="000B76FC" w:rsidRPr="00C649F6" w:rsidRDefault="000B76FC" w:rsidP="005F20AA">
            <w:pPr>
              <w:spacing w:after="0" w:line="240" w:lineRule="auto"/>
              <w:contextualSpacing/>
              <w:rPr>
                <w:rFonts w:ascii="Times New Roman" w:eastAsia="Times New Roman" w:hAnsi="Times New Roman"/>
                <w:sz w:val="16"/>
                <w:szCs w:val="16"/>
                <w:lang w:eastAsia="ru-RU"/>
              </w:rPr>
            </w:pPr>
            <w:r w:rsidRPr="00C649F6">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481" w:type="pct"/>
            <w:tcBorders>
              <w:top w:val="single" w:sz="4" w:space="0" w:color="auto"/>
              <w:left w:val="nil"/>
              <w:bottom w:val="single" w:sz="4" w:space="0" w:color="auto"/>
              <w:right w:val="single" w:sz="4" w:space="0" w:color="auto"/>
            </w:tcBorders>
            <w:shd w:val="clear" w:color="auto" w:fill="auto"/>
            <w:vAlign w:val="bottom"/>
          </w:tcPr>
          <w:p w14:paraId="0DBC2130" w14:textId="178A72F8"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551EE6E" w14:textId="356948B2"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3334AA15" w14:textId="23169BC6"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66DC358" w14:textId="3562BCDE"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BEBC708" w14:textId="27F4647F"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F3F635C" w14:textId="65C0196D" w:rsidR="000B76FC" w:rsidRPr="00C649F6" w:rsidRDefault="000B76FC" w:rsidP="005F20AA">
            <w:pPr>
              <w:spacing w:after="0" w:line="240" w:lineRule="auto"/>
              <w:contextualSpacing/>
              <w:jc w:val="center"/>
              <w:rPr>
                <w:rFonts w:ascii="Times New Roman" w:eastAsia="Times New Roman" w:hAnsi="Times New Roman"/>
                <w:sz w:val="16"/>
                <w:szCs w:val="16"/>
                <w:lang w:eastAsia="ru-RU"/>
              </w:rPr>
            </w:pPr>
            <w:r w:rsidRPr="00C649F6">
              <w:rPr>
                <w:rFonts w:ascii="Times New Roman" w:hAnsi="Times New Roman"/>
                <w:color w:val="000000"/>
              </w:rPr>
              <w:t>4</w:t>
            </w:r>
          </w:p>
        </w:tc>
      </w:tr>
      <w:tr w:rsidR="000B76FC" w:rsidRPr="001F0CBC" w14:paraId="7D33FEF0"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97B91E4" w14:textId="3BD825BE"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17</w:t>
            </w:r>
          </w:p>
        </w:tc>
        <w:tc>
          <w:tcPr>
            <w:tcW w:w="2008" w:type="pct"/>
            <w:tcBorders>
              <w:top w:val="single" w:sz="4" w:space="0" w:color="auto"/>
              <w:left w:val="nil"/>
              <w:bottom w:val="single" w:sz="4" w:space="0" w:color="auto"/>
              <w:right w:val="single" w:sz="4" w:space="0" w:color="auto"/>
            </w:tcBorders>
            <w:shd w:val="clear" w:color="auto" w:fill="auto"/>
            <w:vAlign w:val="center"/>
          </w:tcPr>
          <w:p w14:paraId="7498B9C2" w14:textId="6E2CC43C"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221B30D4" w14:textId="159C5AC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82CF77B" w14:textId="2A52E7D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401EE195" w14:textId="49943C3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BC0D7EF" w14:textId="56D76E3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028DE9E" w14:textId="21ABF21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AF1115E" w14:textId="5C7372C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332A169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EC83B71" w14:textId="4671264F"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18</w:t>
            </w:r>
          </w:p>
        </w:tc>
        <w:tc>
          <w:tcPr>
            <w:tcW w:w="2008" w:type="pct"/>
            <w:tcBorders>
              <w:top w:val="single" w:sz="4" w:space="0" w:color="auto"/>
              <w:left w:val="nil"/>
              <w:bottom w:val="single" w:sz="4" w:space="0" w:color="auto"/>
              <w:right w:val="single" w:sz="4" w:space="0" w:color="auto"/>
            </w:tcBorders>
            <w:shd w:val="clear" w:color="auto" w:fill="auto"/>
            <w:vAlign w:val="center"/>
          </w:tcPr>
          <w:p w14:paraId="729D3A6F" w14:textId="7DD78FEB"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14D7B31B" w14:textId="5408653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1FED32C" w14:textId="611FA5A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7F819F3" w14:textId="1623CE9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4084663" w14:textId="76BA450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C8105E6" w14:textId="62F7489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CCC42C4" w14:textId="43A9302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68DE54D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0AFCF" w14:textId="51B927CD"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19</w:t>
            </w:r>
          </w:p>
        </w:tc>
        <w:tc>
          <w:tcPr>
            <w:tcW w:w="2008" w:type="pct"/>
            <w:tcBorders>
              <w:top w:val="single" w:sz="4" w:space="0" w:color="auto"/>
              <w:left w:val="nil"/>
              <w:bottom w:val="single" w:sz="4" w:space="0" w:color="auto"/>
              <w:right w:val="single" w:sz="4" w:space="0" w:color="auto"/>
            </w:tcBorders>
            <w:shd w:val="clear" w:color="auto" w:fill="auto"/>
            <w:vAlign w:val="center"/>
          </w:tcPr>
          <w:p w14:paraId="4555910F" w14:textId="4738C002"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481" w:type="pct"/>
            <w:tcBorders>
              <w:top w:val="single" w:sz="4" w:space="0" w:color="auto"/>
              <w:left w:val="nil"/>
              <w:bottom w:val="single" w:sz="4" w:space="0" w:color="auto"/>
              <w:right w:val="single" w:sz="4" w:space="0" w:color="auto"/>
            </w:tcBorders>
            <w:shd w:val="clear" w:color="auto" w:fill="auto"/>
            <w:vAlign w:val="bottom"/>
          </w:tcPr>
          <w:p w14:paraId="7EAAC5D6" w14:textId="4CA9642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8749754" w14:textId="1974A63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BDE63A2" w14:textId="2B18F7E7"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DA109E8" w14:textId="77EB18A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605CAC4" w14:textId="111EBB2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740B7F7" w14:textId="62FEAF6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241E543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68F12E" w14:textId="672AF31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20</w:t>
            </w:r>
          </w:p>
        </w:tc>
        <w:tc>
          <w:tcPr>
            <w:tcW w:w="2008" w:type="pct"/>
            <w:tcBorders>
              <w:top w:val="single" w:sz="4" w:space="0" w:color="auto"/>
              <w:left w:val="nil"/>
              <w:bottom w:val="single" w:sz="4" w:space="0" w:color="auto"/>
              <w:right w:val="single" w:sz="4" w:space="0" w:color="auto"/>
            </w:tcBorders>
            <w:shd w:val="clear" w:color="auto" w:fill="auto"/>
            <w:vAlign w:val="center"/>
          </w:tcPr>
          <w:p w14:paraId="38F932F9" w14:textId="75BC24BF"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4B255C50" w14:textId="5F9B829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3534B71" w14:textId="6BECDC73"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D821AD8" w14:textId="78D2179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34CC6C7" w14:textId="2EDF162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1372B93B" w14:textId="3F62A9F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338C65B" w14:textId="471F5EF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6B654F1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A90D26A" w14:textId="4DDAB576"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lastRenderedPageBreak/>
              <w:t>21</w:t>
            </w:r>
          </w:p>
        </w:tc>
        <w:tc>
          <w:tcPr>
            <w:tcW w:w="2008" w:type="pct"/>
            <w:tcBorders>
              <w:top w:val="single" w:sz="4" w:space="0" w:color="auto"/>
              <w:left w:val="nil"/>
              <w:bottom w:val="single" w:sz="4" w:space="0" w:color="auto"/>
              <w:right w:val="single" w:sz="4" w:space="0" w:color="auto"/>
            </w:tcBorders>
            <w:shd w:val="clear" w:color="auto" w:fill="auto"/>
            <w:vAlign w:val="center"/>
          </w:tcPr>
          <w:p w14:paraId="60E4F496" w14:textId="5A70564B"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4A8814A7" w14:textId="198B1BB3"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18D35AA" w14:textId="08B2601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150A349" w14:textId="3E1C554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D94E9E9" w14:textId="60013EB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24DE4093" w14:textId="2AD0DBB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7D601DD4" w14:textId="2989A30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0F697B1C"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8979AA4" w14:textId="22AB60B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22</w:t>
            </w:r>
          </w:p>
        </w:tc>
        <w:tc>
          <w:tcPr>
            <w:tcW w:w="2008" w:type="pct"/>
            <w:tcBorders>
              <w:top w:val="single" w:sz="4" w:space="0" w:color="auto"/>
              <w:left w:val="nil"/>
              <w:bottom w:val="single" w:sz="4" w:space="0" w:color="auto"/>
              <w:right w:val="single" w:sz="4" w:space="0" w:color="auto"/>
            </w:tcBorders>
            <w:shd w:val="clear" w:color="auto" w:fill="auto"/>
            <w:vAlign w:val="center"/>
          </w:tcPr>
          <w:p w14:paraId="5B146077" w14:textId="23A98A9F"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37C59BBC" w14:textId="2040B33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2F4415B" w14:textId="6D29079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F7C1387" w14:textId="5A163E2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36060938" w14:textId="225AF420"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209C87C1" w14:textId="16542B9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010CBDC" w14:textId="36183F8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4</w:t>
            </w:r>
          </w:p>
        </w:tc>
      </w:tr>
      <w:tr w:rsidR="000B76FC" w:rsidRPr="001F0CBC" w14:paraId="206946B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CA49FE3" w14:textId="3A37B63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23</w:t>
            </w:r>
          </w:p>
        </w:tc>
        <w:tc>
          <w:tcPr>
            <w:tcW w:w="2008" w:type="pct"/>
            <w:tcBorders>
              <w:top w:val="single" w:sz="4" w:space="0" w:color="auto"/>
              <w:left w:val="nil"/>
              <w:bottom w:val="single" w:sz="4" w:space="0" w:color="auto"/>
              <w:right w:val="single" w:sz="4" w:space="0" w:color="auto"/>
            </w:tcBorders>
            <w:shd w:val="clear" w:color="auto" w:fill="auto"/>
            <w:vAlign w:val="center"/>
          </w:tcPr>
          <w:p w14:paraId="3296A294" w14:textId="0655A476"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57E7DCCF" w14:textId="5B490BE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50ED141" w14:textId="1C5BA20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47EA592" w14:textId="02637DA0"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9A2AEBA" w14:textId="3DD7148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1115E380" w14:textId="7F3A673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0FC55562" w14:textId="7E977FD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19C20D67"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1CA206A" w14:textId="1E9305DB"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24</w:t>
            </w:r>
          </w:p>
        </w:tc>
        <w:tc>
          <w:tcPr>
            <w:tcW w:w="2008" w:type="pct"/>
            <w:tcBorders>
              <w:top w:val="single" w:sz="4" w:space="0" w:color="auto"/>
              <w:left w:val="nil"/>
              <w:bottom w:val="single" w:sz="4" w:space="0" w:color="auto"/>
              <w:right w:val="single" w:sz="4" w:space="0" w:color="auto"/>
            </w:tcBorders>
            <w:shd w:val="clear" w:color="auto" w:fill="auto"/>
            <w:vAlign w:val="center"/>
          </w:tcPr>
          <w:p w14:paraId="424A3EC0" w14:textId="095464E0"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35562717" w14:textId="1510AF3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452677F2" w14:textId="3C1F269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FD4498A" w14:textId="1218B65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3E16300A" w14:textId="5917092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43DC1AD" w14:textId="63C630A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003C0615" w14:textId="45460FB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74D1ECC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1AADD41" w14:textId="05AE8F57"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25</w:t>
            </w:r>
          </w:p>
        </w:tc>
        <w:tc>
          <w:tcPr>
            <w:tcW w:w="2008" w:type="pct"/>
            <w:tcBorders>
              <w:top w:val="single" w:sz="4" w:space="0" w:color="auto"/>
              <w:left w:val="nil"/>
              <w:bottom w:val="single" w:sz="4" w:space="0" w:color="auto"/>
              <w:right w:val="single" w:sz="4" w:space="0" w:color="auto"/>
            </w:tcBorders>
            <w:shd w:val="clear" w:color="auto" w:fill="auto"/>
            <w:vAlign w:val="center"/>
          </w:tcPr>
          <w:p w14:paraId="22F6F762" w14:textId="14BDA54B"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481" w:type="pct"/>
            <w:tcBorders>
              <w:top w:val="single" w:sz="4" w:space="0" w:color="auto"/>
              <w:left w:val="nil"/>
              <w:bottom w:val="single" w:sz="4" w:space="0" w:color="auto"/>
              <w:right w:val="single" w:sz="4" w:space="0" w:color="auto"/>
            </w:tcBorders>
            <w:shd w:val="clear" w:color="auto" w:fill="auto"/>
            <w:vAlign w:val="bottom"/>
          </w:tcPr>
          <w:p w14:paraId="777D2C3C" w14:textId="2BD612D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1816FE7F" w14:textId="4E9E55E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452E1BFD" w14:textId="2B52E39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4F48830" w14:textId="25F24C8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041953A9" w14:textId="5B6DEE97"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AAB330A" w14:textId="23670F1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668EA575"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74BE6C" w14:textId="4A7AF9EC"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26</w:t>
            </w:r>
          </w:p>
        </w:tc>
        <w:tc>
          <w:tcPr>
            <w:tcW w:w="2008" w:type="pct"/>
            <w:tcBorders>
              <w:top w:val="single" w:sz="4" w:space="0" w:color="auto"/>
              <w:left w:val="nil"/>
              <w:bottom w:val="single" w:sz="4" w:space="0" w:color="auto"/>
              <w:right w:val="single" w:sz="4" w:space="0" w:color="auto"/>
            </w:tcBorders>
            <w:shd w:val="clear" w:color="auto" w:fill="auto"/>
            <w:vAlign w:val="center"/>
          </w:tcPr>
          <w:p w14:paraId="7DB9F718" w14:textId="6AD2BE1B"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624946F5" w14:textId="43BBB9D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0340CEE" w14:textId="13D4E23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7E0DDD4" w14:textId="68F8316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8AADFE9" w14:textId="148BFDD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E5CDBEF" w14:textId="59959DC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B6E6E6A" w14:textId="5BD3E85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327AB21C"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FA369F" w14:textId="4584D53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27</w:t>
            </w:r>
          </w:p>
        </w:tc>
        <w:tc>
          <w:tcPr>
            <w:tcW w:w="2008" w:type="pct"/>
            <w:tcBorders>
              <w:top w:val="single" w:sz="4" w:space="0" w:color="auto"/>
              <w:left w:val="nil"/>
              <w:bottom w:val="single" w:sz="4" w:space="0" w:color="auto"/>
              <w:right w:val="single" w:sz="4" w:space="0" w:color="auto"/>
            </w:tcBorders>
            <w:shd w:val="clear" w:color="auto" w:fill="auto"/>
            <w:vAlign w:val="center"/>
          </w:tcPr>
          <w:p w14:paraId="190E332D" w14:textId="13F3F6BF"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481" w:type="pct"/>
            <w:tcBorders>
              <w:top w:val="single" w:sz="4" w:space="0" w:color="auto"/>
              <w:left w:val="nil"/>
              <w:bottom w:val="single" w:sz="4" w:space="0" w:color="auto"/>
              <w:right w:val="single" w:sz="4" w:space="0" w:color="auto"/>
            </w:tcBorders>
            <w:shd w:val="clear" w:color="auto" w:fill="auto"/>
            <w:vAlign w:val="bottom"/>
          </w:tcPr>
          <w:p w14:paraId="50CE0EC7" w14:textId="6066126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C19C26F" w14:textId="46DC28C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344E381" w14:textId="0715E2D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4D8BB22" w14:textId="6DAD206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98FD713" w14:textId="25C22E9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7E3AD7EE" w14:textId="2582693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4</w:t>
            </w:r>
          </w:p>
        </w:tc>
      </w:tr>
      <w:tr w:rsidR="000B76FC" w:rsidRPr="001F0CBC" w14:paraId="3EB67B6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80F9E56" w14:textId="114DC279"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28</w:t>
            </w:r>
          </w:p>
        </w:tc>
        <w:tc>
          <w:tcPr>
            <w:tcW w:w="2008" w:type="pct"/>
            <w:tcBorders>
              <w:top w:val="single" w:sz="4" w:space="0" w:color="auto"/>
              <w:left w:val="nil"/>
              <w:bottom w:val="single" w:sz="4" w:space="0" w:color="auto"/>
              <w:right w:val="single" w:sz="4" w:space="0" w:color="auto"/>
            </w:tcBorders>
            <w:shd w:val="clear" w:color="auto" w:fill="auto"/>
            <w:vAlign w:val="center"/>
          </w:tcPr>
          <w:p w14:paraId="7A3A0BA0" w14:textId="6F2A6190"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1FDCF6C8" w14:textId="170A4CD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AF421A8" w14:textId="0132143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2BC236B" w14:textId="793D77F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6A77D3E" w14:textId="4630023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27C5DEF" w14:textId="3AD2DCD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82C8350" w14:textId="466FEA0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7D2D146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09F39C7" w14:textId="7A3D69F9"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29</w:t>
            </w:r>
          </w:p>
        </w:tc>
        <w:tc>
          <w:tcPr>
            <w:tcW w:w="2008" w:type="pct"/>
            <w:tcBorders>
              <w:top w:val="single" w:sz="4" w:space="0" w:color="auto"/>
              <w:left w:val="nil"/>
              <w:bottom w:val="single" w:sz="4" w:space="0" w:color="auto"/>
              <w:right w:val="single" w:sz="4" w:space="0" w:color="auto"/>
            </w:tcBorders>
            <w:shd w:val="clear" w:color="auto" w:fill="auto"/>
            <w:vAlign w:val="center"/>
          </w:tcPr>
          <w:p w14:paraId="577867B9" w14:textId="21177C41"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481" w:type="pct"/>
            <w:tcBorders>
              <w:top w:val="single" w:sz="4" w:space="0" w:color="auto"/>
              <w:left w:val="nil"/>
              <w:bottom w:val="single" w:sz="4" w:space="0" w:color="auto"/>
              <w:right w:val="single" w:sz="4" w:space="0" w:color="auto"/>
            </w:tcBorders>
            <w:shd w:val="clear" w:color="auto" w:fill="auto"/>
            <w:vAlign w:val="bottom"/>
          </w:tcPr>
          <w:p w14:paraId="41301BA5" w14:textId="21FD412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DA150F2" w14:textId="0BB9581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0AB431B" w14:textId="6074B8C0"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53A51EE" w14:textId="78E0948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4965D93F" w14:textId="5AAE3B9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34C3228" w14:textId="6931973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25BE382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5758904" w14:textId="1D069AC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30</w:t>
            </w:r>
          </w:p>
        </w:tc>
        <w:tc>
          <w:tcPr>
            <w:tcW w:w="2008" w:type="pct"/>
            <w:tcBorders>
              <w:top w:val="single" w:sz="4" w:space="0" w:color="auto"/>
              <w:left w:val="nil"/>
              <w:bottom w:val="single" w:sz="4" w:space="0" w:color="auto"/>
              <w:right w:val="single" w:sz="4" w:space="0" w:color="auto"/>
            </w:tcBorders>
            <w:shd w:val="clear" w:color="auto" w:fill="auto"/>
            <w:vAlign w:val="center"/>
          </w:tcPr>
          <w:p w14:paraId="49163C30" w14:textId="216BF9D1"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481" w:type="pct"/>
            <w:tcBorders>
              <w:top w:val="single" w:sz="4" w:space="0" w:color="auto"/>
              <w:left w:val="nil"/>
              <w:bottom w:val="single" w:sz="4" w:space="0" w:color="auto"/>
              <w:right w:val="single" w:sz="4" w:space="0" w:color="auto"/>
            </w:tcBorders>
            <w:shd w:val="clear" w:color="auto" w:fill="auto"/>
            <w:vAlign w:val="bottom"/>
          </w:tcPr>
          <w:p w14:paraId="750FE031" w14:textId="2E8377D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D18A112" w14:textId="04986E6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4E837AF" w14:textId="66D071A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BAD1010" w14:textId="65A6219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494E0756" w14:textId="3164521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17C39B2" w14:textId="70AEE05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7E5DFAB7"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1FDE514" w14:textId="465B8BA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31</w:t>
            </w:r>
          </w:p>
        </w:tc>
        <w:tc>
          <w:tcPr>
            <w:tcW w:w="2008" w:type="pct"/>
            <w:tcBorders>
              <w:top w:val="single" w:sz="4" w:space="0" w:color="auto"/>
              <w:left w:val="nil"/>
              <w:bottom w:val="single" w:sz="4" w:space="0" w:color="auto"/>
              <w:right w:val="single" w:sz="4" w:space="0" w:color="auto"/>
            </w:tcBorders>
            <w:shd w:val="clear" w:color="auto" w:fill="auto"/>
            <w:vAlign w:val="center"/>
          </w:tcPr>
          <w:p w14:paraId="344A13FF" w14:textId="4108B558"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18EDEE7D" w14:textId="7FE1B0E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AE2E482" w14:textId="104CE12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D654AC8" w14:textId="7065FDB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1F2C8B9" w14:textId="13C334F1"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A0B5AF7" w14:textId="42D2C4E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0AD95F0" w14:textId="2AD903C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6DA75A56"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683936" w14:textId="0621D59A"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32</w:t>
            </w:r>
          </w:p>
        </w:tc>
        <w:tc>
          <w:tcPr>
            <w:tcW w:w="2008" w:type="pct"/>
            <w:tcBorders>
              <w:top w:val="single" w:sz="4" w:space="0" w:color="auto"/>
              <w:left w:val="nil"/>
              <w:bottom w:val="single" w:sz="4" w:space="0" w:color="auto"/>
              <w:right w:val="single" w:sz="4" w:space="0" w:color="auto"/>
            </w:tcBorders>
            <w:shd w:val="clear" w:color="auto" w:fill="auto"/>
            <w:vAlign w:val="center"/>
          </w:tcPr>
          <w:p w14:paraId="1767BAD7" w14:textId="5B0C263F"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01778514" w14:textId="62738B30"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13901DE" w14:textId="05AFA7B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30984EE" w14:textId="3EC244A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F3D773F" w14:textId="3DD018A7"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414B574" w14:textId="734E86A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9820FDC" w14:textId="269163A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0806EA89"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15C3F47" w14:textId="1E5D4FD5"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lastRenderedPageBreak/>
              <w:t>33</w:t>
            </w:r>
          </w:p>
        </w:tc>
        <w:tc>
          <w:tcPr>
            <w:tcW w:w="2008" w:type="pct"/>
            <w:tcBorders>
              <w:top w:val="single" w:sz="4" w:space="0" w:color="auto"/>
              <w:left w:val="nil"/>
              <w:bottom w:val="single" w:sz="4" w:space="0" w:color="auto"/>
              <w:right w:val="single" w:sz="4" w:space="0" w:color="auto"/>
            </w:tcBorders>
            <w:shd w:val="clear" w:color="auto" w:fill="auto"/>
            <w:vAlign w:val="center"/>
          </w:tcPr>
          <w:p w14:paraId="1AF4486F" w14:textId="7CCC5D2A"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481" w:type="pct"/>
            <w:tcBorders>
              <w:top w:val="single" w:sz="4" w:space="0" w:color="auto"/>
              <w:left w:val="nil"/>
              <w:bottom w:val="single" w:sz="4" w:space="0" w:color="auto"/>
              <w:right w:val="single" w:sz="4" w:space="0" w:color="auto"/>
            </w:tcBorders>
            <w:shd w:val="clear" w:color="auto" w:fill="auto"/>
            <w:vAlign w:val="bottom"/>
          </w:tcPr>
          <w:p w14:paraId="288B824C" w14:textId="5FFABA4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B126B63" w14:textId="30C9E30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CAE7D45" w14:textId="4C167EB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D08A4C6" w14:textId="16074AA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FA5F834" w14:textId="30C6E5C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D2FA62D" w14:textId="596983E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0A058DC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C60499D" w14:textId="471F1CB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34</w:t>
            </w:r>
          </w:p>
        </w:tc>
        <w:tc>
          <w:tcPr>
            <w:tcW w:w="2008" w:type="pct"/>
            <w:tcBorders>
              <w:top w:val="single" w:sz="4" w:space="0" w:color="auto"/>
              <w:left w:val="nil"/>
              <w:bottom w:val="single" w:sz="4" w:space="0" w:color="auto"/>
              <w:right w:val="single" w:sz="4" w:space="0" w:color="auto"/>
            </w:tcBorders>
            <w:shd w:val="clear" w:color="auto" w:fill="auto"/>
            <w:vAlign w:val="center"/>
          </w:tcPr>
          <w:p w14:paraId="64F4B638" w14:textId="0F9CF664"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481" w:type="pct"/>
            <w:tcBorders>
              <w:top w:val="single" w:sz="4" w:space="0" w:color="auto"/>
              <w:left w:val="nil"/>
              <w:bottom w:val="single" w:sz="4" w:space="0" w:color="auto"/>
              <w:right w:val="single" w:sz="4" w:space="0" w:color="auto"/>
            </w:tcBorders>
            <w:shd w:val="clear" w:color="auto" w:fill="auto"/>
            <w:vAlign w:val="bottom"/>
          </w:tcPr>
          <w:p w14:paraId="1AFF664D" w14:textId="3FF5AD0D"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3045749" w14:textId="4EFCA2C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8957803" w14:textId="4CFDFBC5"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92A0BE4" w14:textId="46B08CF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D170CE2" w14:textId="7E1D5FE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85618E3" w14:textId="47F5489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00B0D1F0"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21C4EC1" w14:textId="13A51B5E"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35</w:t>
            </w:r>
          </w:p>
        </w:tc>
        <w:tc>
          <w:tcPr>
            <w:tcW w:w="2008" w:type="pct"/>
            <w:tcBorders>
              <w:top w:val="single" w:sz="4" w:space="0" w:color="auto"/>
              <w:left w:val="nil"/>
              <w:bottom w:val="single" w:sz="4" w:space="0" w:color="auto"/>
              <w:right w:val="single" w:sz="4" w:space="0" w:color="auto"/>
            </w:tcBorders>
            <w:shd w:val="clear" w:color="auto" w:fill="auto"/>
            <w:vAlign w:val="center"/>
          </w:tcPr>
          <w:p w14:paraId="6305FE94" w14:textId="4017B21A"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78046401" w14:textId="27EF4FEE"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B7D7E50" w14:textId="22DA2D56"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786397F4" w14:textId="270A07D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FC96421" w14:textId="46DBCDDF"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0C12FC77" w14:textId="7975CD2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F6C16BB" w14:textId="374B8B7C"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04922185"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729B0A" w14:textId="681857D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36</w:t>
            </w:r>
          </w:p>
        </w:tc>
        <w:tc>
          <w:tcPr>
            <w:tcW w:w="2008" w:type="pct"/>
            <w:tcBorders>
              <w:top w:val="single" w:sz="4" w:space="0" w:color="auto"/>
              <w:left w:val="nil"/>
              <w:bottom w:val="single" w:sz="4" w:space="0" w:color="auto"/>
              <w:right w:val="single" w:sz="4" w:space="0" w:color="auto"/>
            </w:tcBorders>
            <w:shd w:val="clear" w:color="auto" w:fill="auto"/>
            <w:vAlign w:val="center"/>
          </w:tcPr>
          <w:p w14:paraId="39B2809D" w14:textId="08EE2554" w:rsidR="000B76FC" w:rsidRPr="00564B38" w:rsidRDefault="000B76FC" w:rsidP="005F20AA">
            <w:pPr>
              <w:spacing w:after="0" w:line="240" w:lineRule="auto"/>
              <w:contextualSpacing/>
              <w:rPr>
                <w:rFonts w:ascii="Times New Roman" w:eastAsia="Times New Roman" w:hAnsi="Times New Roman"/>
                <w:sz w:val="16"/>
                <w:szCs w:val="16"/>
                <w:lang w:eastAsia="ru-RU"/>
              </w:rPr>
            </w:pPr>
            <w:r w:rsidRPr="00564B38">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481" w:type="pct"/>
            <w:tcBorders>
              <w:top w:val="single" w:sz="4" w:space="0" w:color="auto"/>
              <w:left w:val="nil"/>
              <w:bottom w:val="single" w:sz="4" w:space="0" w:color="auto"/>
              <w:right w:val="single" w:sz="4" w:space="0" w:color="auto"/>
            </w:tcBorders>
            <w:shd w:val="clear" w:color="auto" w:fill="auto"/>
            <w:vAlign w:val="bottom"/>
          </w:tcPr>
          <w:p w14:paraId="0FFCCBEF" w14:textId="6832F0E2"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0285727" w14:textId="054FE9F8"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6A4705F" w14:textId="65CF76BB"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D77DA6E" w14:textId="630AC124"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A0399B4" w14:textId="2EA080C9"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772C9662" w14:textId="5E79586A" w:rsidR="000B76FC" w:rsidRPr="00564B38" w:rsidRDefault="000B76FC" w:rsidP="005F20AA">
            <w:pPr>
              <w:spacing w:after="0" w:line="240" w:lineRule="auto"/>
              <w:contextualSpacing/>
              <w:jc w:val="center"/>
              <w:rPr>
                <w:rFonts w:ascii="Times New Roman" w:eastAsia="Times New Roman" w:hAnsi="Times New Roman"/>
                <w:sz w:val="16"/>
                <w:szCs w:val="16"/>
                <w:lang w:eastAsia="ru-RU"/>
              </w:rPr>
            </w:pPr>
            <w:r w:rsidRPr="00564B38">
              <w:rPr>
                <w:rFonts w:ascii="Times New Roman" w:hAnsi="Times New Roman"/>
                <w:color w:val="000000"/>
              </w:rPr>
              <w:t>5</w:t>
            </w:r>
          </w:p>
        </w:tc>
      </w:tr>
      <w:tr w:rsidR="000B76FC" w:rsidRPr="001F0CBC" w14:paraId="7AC26A66"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51C9ECA" w14:textId="331ABBAB"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37</w:t>
            </w:r>
          </w:p>
        </w:tc>
        <w:tc>
          <w:tcPr>
            <w:tcW w:w="2008" w:type="pct"/>
            <w:tcBorders>
              <w:top w:val="single" w:sz="4" w:space="0" w:color="auto"/>
              <w:left w:val="nil"/>
              <w:bottom w:val="single" w:sz="4" w:space="0" w:color="auto"/>
              <w:right w:val="single" w:sz="4" w:space="0" w:color="auto"/>
            </w:tcBorders>
            <w:shd w:val="clear" w:color="auto" w:fill="auto"/>
            <w:vAlign w:val="center"/>
          </w:tcPr>
          <w:p w14:paraId="6604A36A" w14:textId="239E52C9" w:rsidR="000B76FC" w:rsidRPr="005B588A" w:rsidRDefault="000B76FC" w:rsidP="005F20AA">
            <w:pPr>
              <w:spacing w:after="0" w:line="240" w:lineRule="auto"/>
              <w:contextualSpacing/>
              <w:rPr>
                <w:rFonts w:ascii="Times New Roman" w:eastAsia="Times New Roman" w:hAnsi="Times New Roman"/>
                <w:sz w:val="16"/>
                <w:szCs w:val="16"/>
                <w:lang w:eastAsia="ru-RU"/>
              </w:rPr>
            </w:pPr>
            <w:r w:rsidRPr="005B588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481" w:type="pct"/>
            <w:tcBorders>
              <w:top w:val="single" w:sz="4" w:space="0" w:color="auto"/>
              <w:left w:val="nil"/>
              <w:bottom w:val="single" w:sz="4" w:space="0" w:color="auto"/>
              <w:right w:val="single" w:sz="4" w:space="0" w:color="auto"/>
            </w:tcBorders>
            <w:shd w:val="clear" w:color="auto" w:fill="auto"/>
            <w:vAlign w:val="bottom"/>
          </w:tcPr>
          <w:p w14:paraId="5AFE1969" w14:textId="7041B997"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121AD4E" w14:textId="2479C2F4"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4027335" w14:textId="6E38D019"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D0AAB58" w14:textId="14943789"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2D5C28CF" w14:textId="15233E57"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3965EDF" w14:textId="041B5298"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5</w:t>
            </w:r>
          </w:p>
        </w:tc>
      </w:tr>
      <w:tr w:rsidR="000B76FC" w:rsidRPr="001F0CBC" w14:paraId="7C3AE615"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F78BFA5" w14:textId="0BDA9D5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38</w:t>
            </w:r>
          </w:p>
        </w:tc>
        <w:tc>
          <w:tcPr>
            <w:tcW w:w="2008" w:type="pct"/>
            <w:tcBorders>
              <w:top w:val="single" w:sz="4" w:space="0" w:color="auto"/>
              <w:left w:val="nil"/>
              <w:bottom w:val="single" w:sz="4" w:space="0" w:color="auto"/>
              <w:right w:val="single" w:sz="4" w:space="0" w:color="auto"/>
            </w:tcBorders>
            <w:shd w:val="clear" w:color="auto" w:fill="auto"/>
            <w:vAlign w:val="center"/>
          </w:tcPr>
          <w:p w14:paraId="265CE8B2" w14:textId="5CD22462" w:rsidR="000B76FC" w:rsidRPr="005B588A" w:rsidRDefault="000B76FC" w:rsidP="005F20AA">
            <w:pPr>
              <w:spacing w:after="0" w:line="240" w:lineRule="auto"/>
              <w:contextualSpacing/>
              <w:rPr>
                <w:rFonts w:ascii="Times New Roman" w:eastAsia="Times New Roman" w:hAnsi="Times New Roman"/>
                <w:sz w:val="16"/>
                <w:szCs w:val="16"/>
                <w:lang w:eastAsia="ru-RU"/>
              </w:rPr>
            </w:pPr>
            <w:r w:rsidRPr="005B588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5557C0A4" w14:textId="273C5388"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22863476" w14:textId="505D58BB"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1976764" w14:textId="2821CCFC"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866169B" w14:textId="33C1AB3A"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F7E29BF" w14:textId="27D29515"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61484E4" w14:textId="54AE0545"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5</w:t>
            </w:r>
          </w:p>
        </w:tc>
      </w:tr>
      <w:tr w:rsidR="000B76FC" w:rsidRPr="001F0CBC" w14:paraId="281DD8F1"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A99A9DD" w14:textId="04CABC6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39</w:t>
            </w:r>
          </w:p>
        </w:tc>
        <w:tc>
          <w:tcPr>
            <w:tcW w:w="2008" w:type="pct"/>
            <w:tcBorders>
              <w:top w:val="single" w:sz="4" w:space="0" w:color="auto"/>
              <w:left w:val="nil"/>
              <w:bottom w:val="single" w:sz="4" w:space="0" w:color="auto"/>
              <w:right w:val="single" w:sz="4" w:space="0" w:color="auto"/>
            </w:tcBorders>
            <w:shd w:val="clear" w:color="auto" w:fill="auto"/>
            <w:vAlign w:val="center"/>
          </w:tcPr>
          <w:p w14:paraId="74167566" w14:textId="4DE1E9C4" w:rsidR="000B76FC" w:rsidRPr="00CB6038" w:rsidRDefault="009F745E"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Автономная некоммерческая организация социального обслуживания «Верь в себя»</w:t>
            </w:r>
          </w:p>
        </w:tc>
        <w:tc>
          <w:tcPr>
            <w:tcW w:w="481" w:type="pct"/>
            <w:tcBorders>
              <w:top w:val="single" w:sz="4" w:space="0" w:color="auto"/>
              <w:left w:val="nil"/>
              <w:bottom w:val="single" w:sz="4" w:space="0" w:color="auto"/>
              <w:right w:val="single" w:sz="4" w:space="0" w:color="auto"/>
            </w:tcBorders>
            <w:shd w:val="clear" w:color="auto" w:fill="auto"/>
            <w:vAlign w:val="bottom"/>
          </w:tcPr>
          <w:p w14:paraId="1CA2BC79" w14:textId="0379C698" w:rsidR="000B76FC" w:rsidRPr="00CB6038" w:rsidRDefault="009F745E"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2A252F85" w14:textId="14347CC9"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F9CD8AE" w14:textId="19416BB3" w:rsidR="000B76FC" w:rsidRPr="00CB6038" w:rsidRDefault="009F745E"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6F318378" w14:textId="3773C7A5" w:rsidR="000B76FC" w:rsidRPr="00CB6038" w:rsidRDefault="009F745E"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598D80F6" w14:textId="02F74511"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4994CA3" w14:textId="350D68F0" w:rsidR="000B76FC" w:rsidRPr="00CB6038" w:rsidRDefault="009F745E"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2</w:t>
            </w:r>
          </w:p>
        </w:tc>
      </w:tr>
      <w:tr w:rsidR="000B76FC" w:rsidRPr="001F0CBC" w14:paraId="0D1DF13E"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185338" w14:textId="430E6C71"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40</w:t>
            </w:r>
          </w:p>
        </w:tc>
        <w:tc>
          <w:tcPr>
            <w:tcW w:w="2008" w:type="pct"/>
            <w:tcBorders>
              <w:top w:val="single" w:sz="4" w:space="0" w:color="auto"/>
              <w:left w:val="nil"/>
              <w:bottom w:val="single" w:sz="4" w:space="0" w:color="auto"/>
              <w:right w:val="single" w:sz="4" w:space="0" w:color="auto"/>
            </w:tcBorders>
            <w:shd w:val="clear" w:color="auto" w:fill="auto"/>
            <w:vAlign w:val="center"/>
          </w:tcPr>
          <w:p w14:paraId="6C3D51A0" w14:textId="1B62FAB4" w:rsidR="000B76FC" w:rsidRPr="005B588A" w:rsidRDefault="000B76FC" w:rsidP="005F20AA">
            <w:pPr>
              <w:spacing w:after="0" w:line="240" w:lineRule="auto"/>
              <w:contextualSpacing/>
              <w:rPr>
                <w:rFonts w:ascii="Times New Roman" w:eastAsia="Times New Roman" w:hAnsi="Times New Roman"/>
                <w:sz w:val="16"/>
                <w:szCs w:val="16"/>
                <w:lang w:eastAsia="ru-RU"/>
              </w:rPr>
            </w:pPr>
            <w:r w:rsidRPr="005B588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07714F81" w14:textId="0D068C0A"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2103BC64" w14:textId="5A2002EC" w:rsidR="000B76FC" w:rsidRPr="005B588A" w:rsidRDefault="005B588A"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275F0878" w14:textId="0FA74733"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3D4A9A8" w14:textId="1F6322A1"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107D3F24" w14:textId="39344FAF" w:rsidR="000B76FC" w:rsidRPr="005B588A" w:rsidRDefault="000B76FC"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FEC08E4" w14:textId="064427E3" w:rsidR="000B76FC" w:rsidRPr="005B588A" w:rsidRDefault="005B588A" w:rsidP="005F20AA">
            <w:pPr>
              <w:spacing w:after="0" w:line="240" w:lineRule="auto"/>
              <w:contextualSpacing/>
              <w:jc w:val="center"/>
              <w:rPr>
                <w:rFonts w:ascii="Times New Roman" w:eastAsia="Times New Roman" w:hAnsi="Times New Roman"/>
                <w:sz w:val="16"/>
                <w:szCs w:val="16"/>
                <w:lang w:eastAsia="ru-RU"/>
              </w:rPr>
            </w:pPr>
            <w:r w:rsidRPr="005B588A">
              <w:rPr>
                <w:rFonts w:ascii="Times New Roman" w:hAnsi="Times New Roman"/>
                <w:color w:val="000000"/>
              </w:rPr>
              <w:t>4</w:t>
            </w:r>
          </w:p>
        </w:tc>
      </w:tr>
      <w:tr w:rsidR="000B76FC" w:rsidRPr="001F0CBC" w14:paraId="31520D2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DDACBD" w14:textId="304360CF"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41</w:t>
            </w:r>
          </w:p>
        </w:tc>
        <w:tc>
          <w:tcPr>
            <w:tcW w:w="2008" w:type="pct"/>
            <w:tcBorders>
              <w:top w:val="single" w:sz="4" w:space="0" w:color="auto"/>
              <w:left w:val="nil"/>
              <w:bottom w:val="single" w:sz="4" w:space="0" w:color="auto"/>
              <w:right w:val="single" w:sz="4" w:space="0" w:color="auto"/>
            </w:tcBorders>
            <w:shd w:val="clear" w:color="auto" w:fill="auto"/>
            <w:vAlign w:val="center"/>
          </w:tcPr>
          <w:p w14:paraId="7F389D68" w14:textId="23E5AD82" w:rsidR="000B76FC" w:rsidRPr="003B720D" w:rsidRDefault="000B76FC" w:rsidP="005F20AA">
            <w:pPr>
              <w:spacing w:after="0" w:line="240" w:lineRule="auto"/>
              <w:contextualSpacing/>
              <w:rPr>
                <w:rFonts w:ascii="Times New Roman" w:eastAsia="Times New Roman" w:hAnsi="Times New Roman"/>
                <w:sz w:val="16"/>
                <w:szCs w:val="16"/>
                <w:lang w:eastAsia="ru-RU"/>
              </w:rPr>
            </w:pPr>
            <w:r w:rsidRPr="003B720D">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481" w:type="pct"/>
            <w:tcBorders>
              <w:top w:val="single" w:sz="4" w:space="0" w:color="auto"/>
              <w:left w:val="nil"/>
              <w:bottom w:val="single" w:sz="4" w:space="0" w:color="auto"/>
              <w:right w:val="single" w:sz="4" w:space="0" w:color="auto"/>
            </w:tcBorders>
            <w:shd w:val="clear" w:color="auto" w:fill="auto"/>
            <w:vAlign w:val="bottom"/>
          </w:tcPr>
          <w:p w14:paraId="39FB9B50" w14:textId="0074F9FA"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48221B6" w14:textId="22A6915D"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F53E7D6" w14:textId="6B235056"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20F1B05F" w14:textId="44CDD762"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307E5C1" w14:textId="29757687" w:rsidR="000B76FC" w:rsidRPr="003B720D" w:rsidRDefault="003B720D"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10614A1" w14:textId="2DF5C01D" w:rsidR="000B76FC" w:rsidRPr="003B720D" w:rsidRDefault="003B720D"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4</w:t>
            </w:r>
          </w:p>
        </w:tc>
      </w:tr>
      <w:tr w:rsidR="000B76FC" w:rsidRPr="001F0CBC" w14:paraId="5F6B1787"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D48343" w14:textId="70667758"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42</w:t>
            </w:r>
          </w:p>
        </w:tc>
        <w:tc>
          <w:tcPr>
            <w:tcW w:w="2008" w:type="pct"/>
            <w:tcBorders>
              <w:top w:val="single" w:sz="4" w:space="0" w:color="auto"/>
              <w:left w:val="nil"/>
              <w:bottom w:val="single" w:sz="4" w:space="0" w:color="auto"/>
              <w:right w:val="single" w:sz="4" w:space="0" w:color="auto"/>
            </w:tcBorders>
            <w:shd w:val="clear" w:color="auto" w:fill="auto"/>
            <w:vAlign w:val="center"/>
          </w:tcPr>
          <w:p w14:paraId="6DBC715C" w14:textId="25FD6F85" w:rsidR="000B76FC" w:rsidRPr="003B720D" w:rsidRDefault="000B76FC" w:rsidP="005F20AA">
            <w:pPr>
              <w:spacing w:after="0" w:line="240" w:lineRule="auto"/>
              <w:contextualSpacing/>
              <w:rPr>
                <w:rFonts w:ascii="Times New Roman" w:eastAsia="Times New Roman" w:hAnsi="Times New Roman"/>
                <w:sz w:val="16"/>
                <w:szCs w:val="16"/>
                <w:lang w:eastAsia="ru-RU"/>
              </w:rPr>
            </w:pPr>
            <w:r w:rsidRPr="003B720D">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481" w:type="pct"/>
            <w:tcBorders>
              <w:top w:val="single" w:sz="4" w:space="0" w:color="auto"/>
              <w:left w:val="nil"/>
              <w:bottom w:val="single" w:sz="4" w:space="0" w:color="auto"/>
              <w:right w:val="single" w:sz="4" w:space="0" w:color="auto"/>
            </w:tcBorders>
            <w:shd w:val="clear" w:color="auto" w:fill="auto"/>
            <w:vAlign w:val="bottom"/>
          </w:tcPr>
          <w:p w14:paraId="7155D652" w14:textId="3486DEE7"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50C0A65" w14:textId="352218AA"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9F768E2" w14:textId="7818F5F1"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37F75AC" w14:textId="70A003A0"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2BD243F1" w14:textId="45B812AD"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3C854313" w14:textId="41B152EF"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5</w:t>
            </w:r>
          </w:p>
        </w:tc>
      </w:tr>
      <w:tr w:rsidR="000B76FC" w:rsidRPr="001F0CBC" w14:paraId="20CFDE00"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A7277E7" w14:textId="06AC013C"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43</w:t>
            </w:r>
          </w:p>
        </w:tc>
        <w:tc>
          <w:tcPr>
            <w:tcW w:w="2008" w:type="pct"/>
            <w:tcBorders>
              <w:top w:val="single" w:sz="4" w:space="0" w:color="auto"/>
              <w:left w:val="nil"/>
              <w:bottom w:val="single" w:sz="4" w:space="0" w:color="auto"/>
              <w:right w:val="single" w:sz="4" w:space="0" w:color="auto"/>
            </w:tcBorders>
            <w:shd w:val="clear" w:color="auto" w:fill="auto"/>
            <w:vAlign w:val="center"/>
          </w:tcPr>
          <w:p w14:paraId="046E94F1" w14:textId="0FB80BF4" w:rsidR="000B76FC" w:rsidRPr="003B720D" w:rsidRDefault="000B76FC" w:rsidP="005F20AA">
            <w:pPr>
              <w:spacing w:after="0" w:line="240" w:lineRule="auto"/>
              <w:contextualSpacing/>
              <w:rPr>
                <w:rFonts w:ascii="Times New Roman" w:eastAsia="Times New Roman" w:hAnsi="Times New Roman"/>
                <w:sz w:val="16"/>
                <w:szCs w:val="16"/>
                <w:lang w:eastAsia="ru-RU"/>
              </w:rPr>
            </w:pPr>
            <w:r w:rsidRPr="003B720D">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481" w:type="pct"/>
            <w:tcBorders>
              <w:top w:val="single" w:sz="4" w:space="0" w:color="auto"/>
              <w:left w:val="nil"/>
              <w:bottom w:val="single" w:sz="4" w:space="0" w:color="auto"/>
              <w:right w:val="single" w:sz="4" w:space="0" w:color="auto"/>
            </w:tcBorders>
            <w:shd w:val="clear" w:color="auto" w:fill="auto"/>
            <w:vAlign w:val="bottom"/>
          </w:tcPr>
          <w:p w14:paraId="2154819F" w14:textId="4AC77DBB"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41FD80B6" w14:textId="622F3FC8"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53F98B0" w14:textId="49AEB51F"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3D17838" w14:textId="4E673B74"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5FDE5D7" w14:textId="6960BF22"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8675FB8" w14:textId="3F916E11"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5</w:t>
            </w:r>
          </w:p>
        </w:tc>
      </w:tr>
      <w:tr w:rsidR="000B76FC" w:rsidRPr="001F0CBC" w14:paraId="221AC4EE"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1847CC4" w14:textId="22AF491D"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lastRenderedPageBreak/>
              <w:t>44</w:t>
            </w:r>
          </w:p>
        </w:tc>
        <w:tc>
          <w:tcPr>
            <w:tcW w:w="2008" w:type="pct"/>
            <w:tcBorders>
              <w:top w:val="single" w:sz="4" w:space="0" w:color="auto"/>
              <w:left w:val="nil"/>
              <w:bottom w:val="single" w:sz="4" w:space="0" w:color="auto"/>
              <w:right w:val="single" w:sz="4" w:space="0" w:color="auto"/>
            </w:tcBorders>
            <w:shd w:val="clear" w:color="auto" w:fill="auto"/>
            <w:vAlign w:val="center"/>
          </w:tcPr>
          <w:p w14:paraId="32B35215" w14:textId="39949D3A" w:rsidR="000B76FC" w:rsidRPr="003B720D" w:rsidRDefault="000B76FC" w:rsidP="005F20AA">
            <w:pPr>
              <w:spacing w:after="0" w:line="240" w:lineRule="auto"/>
              <w:contextualSpacing/>
              <w:rPr>
                <w:rFonts w:ascii="Times New Roman" w:eastAsia="Times New Roman" w:hAnsi="Times New Roman"/>
                <w:sz w:val="16"/>
                <w:szCs w:val="16"/>
                <w:lang w:eastAsia="ru-RU"/>
              </w:rPr>
            </w:pPr>
            <w:r w:rsidRPr="003B720D">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2460B22B" w14:textId="49385F89"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2C9FDA7D" w14:textId="12B5F10D"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B8DB01A" w14:textId="68ED30E0"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55A97BE2" w14:textId="6E78E135"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2026DE8" w14:textId="2E64944F"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23F5133" w14:textId="639A5D75" w:rsidR="000B76FC" w:rsidRPr="003B720D" w:rsidRDefault="000B76FC" w:rsidP="005F20AA">
            <w:pPr>
              <w:spacing w:after="0" w:line="240" w:lineRule="auto"/>
              <w:contextualSpacing/>
              <w:jc w:val="center"/>
              <w:rPr>
                <w:rFonts w:ascii="Times New Roman" w:eastAsia="Times New Roman" w:hAnsi="Times New Roman"/>
                <w:sz w:val="16"/>
                <w:szCs w:val="16"/>
                <w:lang w:eastAsia="ru-RU"/>
              </w:rPr>
            </w:pPr>
            <w:r w:rsidRPr="003B720D">
              <w:rPr>
                <w:rFonts w:ascii="Times New Roman" w:hAnsi="Times New Roman"/>
                <w:color w:val="000000"/>
              </w:rPr>
              <w:t>5</w:t>
            </w:r>
          </w:p>
        </w:tc>
      </w:tr>
      <w:tr w:rsidR="000B76FC" w:rsidRPr="001F0CBC" w14:paraId="695B10E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7886FB0" w14:textId="328B0288"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45</w:t>
            </w:r>
          </w:p>
        </w:tc>
        <w:tc>
          <w:tcPr>
            <w:tcW w:w="2008" w:type="pct"/>
            <w:tcBorders>
              <w:top w:val="single" w:sz="4" w:space="0" w:color="auto"/>
              <w:left w:val="nil"/>
              <w:bottom w:val="single" w:sz="4" w:space="0" w:color="auto"/>
              <w:right w:val="single" w:sz="4" w:space="0" w:color="auto"/>
            </w:tcBorders>
            <w:shd w:val="clear" w:color="auto" w:fill="auto"/>
            <w:vAlign w:val="center"/>
          </w:tcPr>
          <w:p w14:paraId="28319D30" w14:textId="19ECFAB8" w:rsidR="000B76FC" w:rsidRPr="00CB6038" w:rsidRDefault="000B76FC"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Общество с ограниченной ответственностью «Медицинский центр «</w:t>
            </w:r>
            <w:proofErr w:type="spellStart"/>
            <w:r w:rsidRPr="00CB6038">
              <w:rPr>
                <w:rFonts w:ascii="Times New Roman" w:hAnsi="Times New Roman"/>
                <w:color w:val="000000"/>
                <w:sz w:val="20"/>
                <w:szCs w:val="20"/>
              </w:rPr>
              <w:t>Аксимед</w:t>
            </w:r>
            <w:proofErr w:type="spellEnd"/>
            <w:r w:rsidRPr="00CB6038">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126803A5" w14:textId="72D7FC50"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3B60962D" w14:textId="62F7904E"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36E0FE6" w14:textId="4E67FB4B"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30648BF9" w14:textId="062048DC"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1C5AA9C0" w14:textId="1F97E6E2"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5D2ED981" w14:textId="2181201B"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2</w:t>
            </w:r>
          </w:p>
        </w:tc>
      </w:tr>
      <w:tr w:rsidR="000B76FC" w:rsidRPr="001F0CBC" w14:paraId="3CAFE08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5A3CB4D" w14:textId="335B1A1E"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46</w:t>
            </w:r>
          </w:p>
        </w:tc>
        <w:tc>
          <w:tcPr>
            <w:tcW w:w="2008" w:type="pct"/>
            <w:tcBorders>
              <w:top w:val="single" w:sz="4" w:space="0" w:color="auto"/>
              <w:left w:val="nil"/>
              <w:bottom w:val="single" w:sz="4" w:space="0" w:color="auto"/>
              <w:right w:val="single" w:sz="4" w:space="0" w:color="auto"/>
            </w:tcBorders>
            <w:shd w:val="clear" w:color="auto" w:fill="auto"/>
            <w:vAlign w:val="center"/>
          </w:tcPr>
          <w:p w14:paraId="57BB25F5" w14:textId="4905D05B" w:rsidR="000B76FC" w:rsidRPr="00CB6038" w:rsidRDefault="000B76FC"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481" w:type="pct"/>
            <w:tcBorders>
              <w:top w:val="single" w:sz="4" w:space="0" w:color="auto"/>
              <w:left w:val="nil"/>
              <w:bottom w:val="single" w:sz="4" w:space="0" w:color="auto"/>
              <w:right w:val="single" w:sz="4" w:space="0" w:color="auto"/>
            </w:tcBorders>
            <w:shd w:val="clear" w:color="auto" w:fill="auto"/>
            <w:vAlign w:val="bottom"/>
          </w:tcPr>
          <w:p w14:paraId="41AC11CE" w14:textId="71B96188"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0133D199" w14:textId="6FDF814F"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3BFC922E" w14:textId="6C70AAE8"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380C002" w14:textId="3959862F"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D52F51A" w14:textId="3A7D9550"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291C142" w14:textId="7ED5E88A"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3</w:t>
            </w:r>
          </w:p>
        </w:tc>
      </w:tr>
      <w:tr w:rsidR="000B76FC" w:rsidRPr="001F0CBC" w14:paraId="271B2A3B"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44A17A9" w14:textId="7F171CA1"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47</w:t>
            </w:r>
          </w:p>
        </w:tc>
        <w:tc>
          <w:tcPr>
            <w:tcW w:w="2008" w:type="pct"/>
            <w:tcBorders>
              <w:top w:val="single" w:sz="4" w:space="0" w:color="auto"/>
              <w:left w:val="nil"/>
              <w:bottom w:val="single" w:sz="4" w:space="0" w:color="auto"/>
              <w:right w:val="single" w:sz="4" w:space="0" w:color="auto"/>
            </w:tcBorders>
            <w:shd w:val="clear" w:color="auto" w:fill="auto"/>
            <w:vAlign w:val="center"/>
          </w:tcPr>
          <w:p w14:paraId="097A9919" w14:textId="34B24A12" w:rsidR="000B76FC" w:rsidRPr="00CB6038" w:rsidRDefault="000B76FC"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481" w:type="pct"/>
            <w:tcBorders>
              <w:top w:val="single" w:sz="4" w:space="0" w:color="auto"/>
              <w:left w:val="nil"/>
              <w:bottom w:val="single" w:sz="4" w:space="0" w:color="auto"/>
              <w:right w:val="single" w:sz="4" w:space="0" w:color="auto"/>
            </w:tcBorders>
            <w:shd w:val="clear" w:color="auto" w:fill="auto"/>
            <w:vAlign w:val="bottom"/>
          </w:tcPr>
          <w:p w14:paraId="3F4FFA5F" w14:textId="6F46E519"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7A44E161" w14:textId="0DCFF0BD"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F874265" w14:textId="7D53317D"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30AF5C8" w14:textId="7B9E7667"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1683D260" w14:textId="09314023"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A2A62BF" w14:textId="417635CA"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5</w:t>
            </w:r>
          </w:p>
        </w:tc>
      </w:tr>
      <w:tr w:rsidR="000B76FC" w:rsidRPr="001F0CBC" w14:paraId="03555DF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82FE20A" w14:textId="36D05880"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48</w:t>
            </w:r>
          </w:p>
        </w:tc>
        <w:tc>
          <w:tcPr>
            <w:tcW w:w="2008" w:type="pct"/>
            <w:tcBorders>
              <w:top w:val="single" w:sz="4" w:space="0" w:color="auto"/>
              <w:left w:val="nil"/>
              <w:bottom w:val="single" w:sz="4" w:space="0" w:color="auto"/>
              <w:right w:val="single" w:sz="4" w:space="0" w:color="auto"/>
            </w:tcBorders>
            <w:shd w:val="clear" w:color="auto" w:fill="auto"/>
            <w:vAlign w:val="center"/>
          </w:tcPr>
          <w:p w14:paraId="3FFF73D9" w14:textId="71DFF6AC" w:rsidR="000B76FC" w:rsidRPr="00CB6038" w:rsidRDefault="000B76FC"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460C19FB" w14:textId="6EFA4D43"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594D9D54" w14:textId="1372FD1A"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19995FB" w14:textId="3D64885E"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C1B7854" w14:textId="54D04149"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4E4068E" w14:textId="54655DC4"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4ADC5FD5" w14:textId="4FCB16A6"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3</w:t>
            </w:r>
          </w:p>
        </w:tc>
      </w:tr>
      <w:tr w:rsidR="000B76FC" w:rsidRPr="001F0CBC" w14:paraId="66EBE94E"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D01F882" w14:textId="38070BF6"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49</w:t>
            </w:r>
          </w:p>
        </w:tc>
        <w:tc>
          <w:tcPr>
            <w:tcW w:w="2008" w:type="pct"/>
            <w:tcBorders>
              <w:top w:val="single" w:sz="4" w:space="0" w:color="auto"/>
              <w:left w:val="nil"/>
              <w:bottom w:val="single" w:sz="4" w:space="0" w:color="auto"/>
              <w:right w:val="single" w:sz="4" w:space="0" w:color="auto"/>
            </w:tcBorders>
            <w:shd w:val="clear" w:color="auto" w:fill="auto"/>
            <w:vAlign w:val="center"/>
          </w:tcPr>
          <w:p w14:paraId="4FA78D23" w14:textId="0162B05E" w:rsidR="000B76FC" w:rsidRPr="00CB6038" w:rsidRDefault="000B76FC" w:rsidP="005F20AA">
            <w:pPr>
              <w:spacing w:after="0" w:line="240" w:lineRule="auto"/>
              <w:contextualSpacing/>
              <w:rPr>
                <w:rFonts w:ascii="Times New Roman" w:eastAsia="Times New Roman" w:hAnsi="Times New Roman"/>
                <w:sz w:val="16"/>
                <w:szCs w:val="16"/>
                <w:lang w:eastAsia="ru-RU"/>
              </w:rPr>
            </w:pPr>
            <w:r w:rsidRPr="00CB6038">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CB6038">
              <w:rPr>
                <w:rFonts w:ascii="Times New Roman" w:hAnsi="Times New Roman"/>
                <w:color w:val="000000"/>
                <w:sz w:val="20"/>
                <w:szCs w:val="20"/>
              </w:rPr>
              <w:t>Добродея</w:t>
            </w:r>
            <w:proofErr w:type="spellEnd"/>
            <w:r w:rsidRPr="00CB6038">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69DE567F" w14:textId="3D30AE1B"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11A93DBA" w14:textId="0F940672"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24B1B827" w14:textId="3CC80594"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0F270C1" w14:textId="608AC127"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FDC8BFA" w14:textId="4620CC76"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4AF2FD4A" w14:textId="735095CB" w:rsidR="000B76FC" w:rsidRPr="00CB6038" w:rsidRDefault="000B76FC" w:rsidP="005F20AA">
            <w:pPr>
              <w:spacing w:after="0" w:line="240" w:lineRule="auto"/>
              <w:contextualSpacing/>
              <w:jc w:val="center"/>
              <w:rPr>
                <w:rFonts w:ascii="Times New Roman" w:eastAsia="Times New Roman" w:hAnsi="Times New Roman"/>
                <w:sz w:val="16"/>
                <w:szCs w:val="16"/>
                <w:lang w:eastAsia="ru-RU"/>
              </w:rPr>
            </w:pPr>
            <w:r w:rsidRPr="00CB6038">
              <w:rPr>
                <w:rFonts w:ascii="Times New Roman" w:hAnsi="Times New Roman"/>
                <w:color w:val="000000"/>
              </w:rPr>
              <w:t>0</w:t>
            </w:r>
          </w:p>
        </w:tc>
      </w:tr>
      <w:tr w:rsidR="000B76FC" w:rsidRPr="001F0CBC" w14:paraId="71D69EE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36244FC" w14:textId="4214AB0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50</w:t>
            </w:r>
          </w:p>
        </w:tc>
        <w:tc>
          <w:tcPr>
            <w:tcW w:w="2008" w:type="pct"/>
            <w:tcBorders>
              <w:top w:val="single" w:sz="4" w:space="0" w:color="auto"/>
              <w:left w:val="nil"/>
              <w:bottom w:val="single" w:sz="4" w:space="0" w:color="auto"/>
              <w:right w:val="single" w:sz="4" w:space="0" w:color="auto"/>
            </w:tcBorders>
            <w:shd w:val="clear" w:color="auto" w:fill="auto"/>
            <w:vAlign w:val="center"/>
          </w:tcPr>
          <w:p w14:paraId="6BFD1D62" w14:textId="2DF17A05" w:rsidR="000B76FC" w:rsidRPr="00EA2E76" w:rsidRDefault="000B76FC" w:rsidP="005F20AA">
            <w:pPr>
              <w:spacing w:after="0" w:line="240" w:lineRule="auto"/>
              <w:contextualSpacing/>
              <w:rPr>
                <w:rFonts w:ascii="Times New Roman" w:eastAsia="Times New Roman" w:hAnsi="Times New Roman"/>
                <w:sz w:val="16"/>
                <w:szCs w:val="16"/>
                <w:lang w:eastAsia="ru-RU"/>
              </w:rPr>
            </w:pPr>
            <w:r w:rsidRPr="00EA2E76">
              <w:rPr>
                <w:rFonts w:ascii="Times New Roman" w:hAnsi="Times New Roman"/>
                <w:color w:val="000000"/>
                <w:sz w:val="20"/>
                <w:szCs w:val="20"/>
              </w:rPr>
              <w:t>Общество с ограниченной ответственностью «Центр диагностики и реабилитации»</w:t>
            </w:r>
          </w:p>
        </w:tc>
        <w:tc>
          <w:tcPr>
            <w:tcW w:w="481" w:type="pct"/>
            <w:tcBorders>
              <w:top w:val="single" w:sz="4" w:space="0" w:color="auto"/>
              <w:left w:val="nil"/>
              <w:bottom w:val="single" w:sz="4" w:space="0" w:color="auto"/>
              <w:right w:val="single" w:sz="4" w:space="0" w:color="auto"/>
            </w:tcBorders>
            <w:shd w:val="clear" w:color="auto" w:fill="auto"/>
            <w:vAlign w:val="bottom"/>
          </w:tcPr>
          <w:p w14:paraId="685D2E63" w14:textId="758F7F29" w:rsidR="000B76FC" w:rsidRPr="00EA2E76" w:rsidRDefault="000B76FC"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59C97A7C" w14:textId="1D0E2FD3" w:rsidR="000B76FC" w:rsidRPr="00EA2E76" w:rsidRDefault="000B76FC"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16CBDD1" w14:textId="444D62BB" w:rsidR="000B76FC" w:rsidRPr="00EA2E76" w:rsidRDefault="000B76FC"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63BABB70" w14:textId="4493F1D6" w:rsidR="000B76FC" w:rsidRPr="00EA2E76" w:rsidRDefault="00EA2E76"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0DB5A097" w14:textId="6A141448" w:rsidR="000B76FC" w:rsidRPr="00EA2E76" w:rsidRDefault="000B76FC"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0BDE7FB9" w14:textId="06F86BF5" w:rsidR="000B76FC" w:rsidRPr="00EA2E76" w:rsidRDefault="00EA2E76" w:rsidP="005F20AA">
            <w:pPr>
              <w:spacing w:after="0" w:line="240" w:lineRule="auto"/>
              <w:contextualSpacing/>
              <w:jc w:val="center"/>
              <w:rPr>
                <w:rFonts w:ascii="Times New Roman" w:eastAsia="Times New Roman" w:hAnsi="Times New Roman"/>
                <w:sz w:val="16"/>
                <w:szCs w:val="16"/>
                <w:lang w:eastAsia="ru-RU"/>
              </w:rPr>
            </w:pPr>
            <w:r w:rsidRPr="00EA2E76">
              <w:rPr>
                <w:rFonts w:ascii="Times New Roman" w:hAnsi="Times New Roman"/>
                <w:color w:val="000000"/>
              </w:rPr>
              <w:t>2</w:t>
            </w:r>
          </w:p>
        </w:tc>
      </w:tr>
      <w:tr w:rsidR="000B76FC" w:rsidRPr="001F0CBC" w14:paraId="50F30DE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19A83FE" w14:textId="23E2CE49"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51</w:t>
            </w:r>
          </w:p>
        </w:tc>
        <w:tc>
          <w:tcPr>
            <w:tcW w:w="2008" w:type="pct"/>
            <w:tcBorders>
              <w:top w:val="single" w:sz="4" w:space="0" w:color="auto"/>
              <w:left w:val="nil"/>
              <w:bottom w:val="single" w:sz="4" w:space="0" w:color="auto"/>
              <w:right w:val="single" w:sz="4" w:space="0" w:color="auto"/>
            </w:tcBorders>
            <w:shd w:val="clear" w:color="auto" w:fill="auto"/>
            <w:vAlign w:val="center"/>
          </w:tcPr>
          <w:p w14:paraId="2FC68828" w14:textId="4F109066" w:rsidR="000B76FC" w:rsidRPr="00974B65" w:rsidRDefault="000B76FC" w:rsidP="005F20AA">
            <w:pPr>
              <w:spacing w:after="0" w:line="240" w:lineRule="auto"/>
              <w:contextualSpacing/>
              <w:rPr>
                <w:rFonts w:ascii="Times New Roman" w:eastAsia="Times New Roman" w:hAnsi="Times New Roman"/>
                <w:sz w:val="16"/>
                <w:szCs w:val="16"/>
                <w:lang w:eastAsia="ru-RU"/>
              </w:rPr>
            </w:pPr>
            <w:r w:rsidRPr="00974B65">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481" w:type="pct"/>
            <w:tcBorders>
              <w:top w:val="single" w:sz="4" w:space="0" w:color="auto"/>
              <w:left w:val="nil"/>
              <w:bottom w:val="single" w:sz="4" w:space="0" w:color="auto"/>
              <w:right w:val="single" w:sz="4" w:space="0" w:color="auto"/>
            </w:tcBorders>
            <w:shd w:val="clear" w:color="auto" w:fill="auto"/>
            <w:vAlign w:val="bottom"/>
          </w:tcPr>
          <w:p w14:paraId="6E623B0C" w14:textId="7FB939D4"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4980375E" w14:textId="7FEC738C"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56D8DC4D" w14:textId="2D19B3AD"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88856EE" w14:textId="4E0ECA64"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017BC3F4" w14:textId="2877304D"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041912CE" w14:textId="7F84C8DE"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r>
      <w:tr w:rsidR="000B76FC" w:rsidRPr="001F0CBC" w14:paraId="5422982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76A1F11" w14:textId="498076A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52</w:t>
            </w:r>
          </w:p>
        </w:tc>
        <w:tc>
          <w:tcPr>
            <w:tcW w:w="2008" w:type="pct"/>
            <w:tcBorders>
              <w:top w:val="single" w:sz="4" w:space="0" w:color="auto"/>
              <w:left w:val="nil"/>
              <w:bottom w:val="single" w:sz="4" w:space="0" w:color="auto"/>
              <w:right w:val="single" w:sz="4" w:space="0" w:color="auto"/>
            </w:tcBorders>
            <w:shd w:val="clear" w:color="auto" w:fill="auto"/>
            <w:vAlign w:val="center"/>
          </w:tcPr>
          <w:p w14:paraId="5D367ADC" w14:textId="60544665" w:rsidR="000B76FC" w:rsidRPr="00974B65" w:rsidRDefault="000B76FC" w:rsidP="005F20AA">
            <w:pPr>
              <w:spacing w:after="0" w:line="240" w:lineRule="auto"/>
              <w:contextualSpacing/>
              <w:rPr>
                <w:rFonts w:ascii="Times New Roman" w:eastAsia="Times New Roman" w:hAnsi="Times New Roman"/>
                <w:sz w:val="16"/>
                <w:szCs w:val="16"/>
                <w:lang w:eastAsia="ru-RU"/>
              </w:rPr>
            </w:pPr>
            <w:r w:rsidRPr="00974B65">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481" w:type="pct"/>
            <w:tcBorders>
              <w:top w:val="single" w:sz="4" w:space="0" w:color="auto"/>
              <w:left w:val="nil"/>
              <w:bottom w:val="single" w:sz="4" w:space="0" w:color="auto"/>
              <w:right w:val="single" w:sz="4" w:space="0" w:color="auto"/>
            </w:tcBorders>
            <w:shd w:val="clear" w:color="auto" w:fill="auto"/>
            <w:vAlign w:val="bottom"/>
          </w:tcPr>
          <w:p w14:paraId="0E141FCB" w14:textId="241AF71E"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3514685E" w14:textId="39870726"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6AF4ABC6" w14:textId="0C2A2110"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76EABA9" w14:textId="3B186DB0" w:rsidR="000B76FC" w:rsidRPr="00974B65" w:rsidRDefault="00974B65"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BBC5F69" w14:textId="73EEA439" w:rsidR="000B76FC" w:rsidRPr="00974B65" w:rsidRDefault="000B76FC"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04A54A5E" w14:textId="0BA6B80E" w:rsidR="000B76FC" w:rsidRPr="00974B65" w:rsidRDefault="00974B65" w:rsidP="005F20AA">
            <w:pPr>
              <w:spacing w:after="0" w:line="240" w:lineRule="auto"/>
              <w:contextualSpacing/>
              <w:jc w:val="center"/>
              <w:rPr>
                <w:rFonts w:ascii="Times New Roman" w:eastAsia="Times New Roman" w:hAnsi="Times New Roman"/>
                <w:sz w:val="16"/>
                <w:szCs w:val="16"/>
                <w:lang w:eastAsia="ru-RU"/>
              </w:rPr>
            </w:pPr>
            <w:r w:rsidRPr="00974B65">
              <w:rPr>
                <w:rFonts w:ascii="Times New Roman" w:hAnsi="Times New Roman"/>
                <w:color w:val="000000"/>
              </w:rPr>
              <w:t>2</w:t>
            </w:r>
          </w:p>
        </w:tc>
      </w:tr>
      <w:tr w:rsidR="000B76FC" w:rsidRPr="001F0CBC" w14:paraId="13DDE016"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E338C6C" w14:textId="1C1D8236"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53</w:t>
            </w:r>
          </w:p>
        </w:tc>
        <w:tc>
          <w:tcPr>
            <w:tcW w:w="2008" w:type="pct"/>
            <w:tcBorders>
              <w:top w:val="single" w:sz="4" w:space="0" w:color="auto"/>
              <w:left w:val="nil"/>
              <w:bottom w:val="single" w:sz="4" w:space="0" w:color="auto"/>
              <w:right w:val="single" w:sz="4" w:space="0" w:color="auto"/>
            </w:tcBorders>
            <w:shd w:val="clear" w:color="auto" w:fill="auto"/>
            <w:vAlign w:val="center"/>
          </w:tcPr>
          <w:p w14:paraId="2A9EE1EE" w14:textId="33190C36" w:rsidR="000B76FC" w:rsidRPr="00E333D5" w:rsidRDefault="000B76FC" w:rsidP="005F20AA">
            <w:pPr>
              <w:spacing w:after="0" w:line="240" w:lineRule="auto"/>
              <w:contextualSpacing/>
              <w:rPr>
                <w:rFonts w:ascii="Times New Roman" w:eastAsia="Times New Roman" w:hAnsi="Times New Roman"/>
                <w:sz w:val="16"/>
                <w:szCs w:val="16"/>
                <w:lang w:eastAsia="ru-RU"/>
              </w:rPr>
            </w:pPr>
            <w:r w:rsidRPr="00E333D5">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E333D5">
              <w:rPr>
                <w:rFonts w:ascii="Times New Roman" w:hAnsi="Times New Roman"/>
                <w:color w:val="000000"/>
                <w:sz w:val="20"/>
                <w:szCs w:val="20"/>
              </w:rPr>
              <w:t>ВестаПлюс</w:t>
            </w:r>
            <w:proofErr w:type="spellEnd"/>
            <w:r w:rsidRPr="00E333D5">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2C4E2102" w14:textId="36421EC5"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4C551062" w14:textId="21A34BA0"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76626474" w14:textId="10990DB9"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37B4A2B6" w14:textId="5AB02874"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27D3019A" w14:textId="330CD776"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64F1307C" w14:textId="0EB2A43C"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r>
      <w:tr w:rsidR="000B76FC" w:rsidRPr="001F0CBC" w14:paraId="2488B93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1EA7A11" w14:textId="62F64F1A"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54</w:t>
            </w:r>
          </w:p>
        </w:tc>
        <w:tc>
          <w:tcPr>
            <w:tcW w:w="2008" w:type="pct"/>
            <w:tcBorders>
              <w:top w:val="single" w:sz="4" w:space="0" w:color="auto"/>
              <w:left w:val="nil"/>
              <w:bottom w:val="single" w:sz="4" w:space="0" w:color="auto"/>
              <w:right w:val="single" w:sz="4" w:space="0" w:color="auto"/>
            </w:tcBorders>
            <w:shd w:val="clear" w:color="auto" w:fill="auto"/>
            <w:vAlign w:val="center"/>
          </w:tcPr>
          <w:p w14:paraId="5B59C25B" w14:textId="1E459055" w:rsidR="000B76FC" w:rsidRPr="00E333D5" w:rsidRDefault="000B76FC" w:rsidP="005F20AA">
            <w:pPr>
              <w:spacing w:after="0" w:line="240" w:lineRule="auto"/>
              <w:contextualSpacing/>
              <w:rPr>
                <w:rFonts w:ascii="Times New Roman" w:eastAsia="Times New Roman" w:hAnsi="Times New Roman"/>
                <w:sz w:val="16"/>
                <w:szCs w:val="16"/>
                <w:lang w:eastAsia="ru-RU"/>
              </w:rPr>
            </w:pPr>
            <w:r w:rsidRPr="00E333D5">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481" w:type="pct"/>
            <w:tcBorders>
              <w:top w:val="single" w:sz="4" w:space="0" w:color="auto"/>
              <w:left w:val="nil"/>
              <w:bottom w:val="single" w:sz="4" w:space="0" w:color="auto"/>
              <w:right w:val="single" w:sz="4" w:space="0" w:color="auto"/>
            </w:tcBorders>
            <w:shd w:val="clear" w:color="auto" w:fill="auto"/>
            <w:vAlign w:val="bottom"/>
          </w:tcPr>
          <w:p w14:paraId="1D81F148" w14:textId="76534784"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1D1210EE" w14:textId="73EB9C38"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59202FA9" w14:textId="7308CCB6" w:rsidR="000B76FC" w:rsidRPr="00E333D5" w:rsidRDefault="00404828"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42D13EE3" w14:textId="778FAC1F"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06651CB" w14:textId="5DCB23C9"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205CD5F4" w14:textId="78BF48CE" w:rsidR="000B76FC" w:rsidRPr="00E333D5" w:rsidRDefault="00404828"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3</w:t>
            </w:r>
          </w:p>
        </w:tc>
      </w:tr>
      <w:tr w:rsidR="000B76FC" w:rsidRPr="001F0CBC" w14:paraId="4DC4D3CF"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C359EEA" w14:textId="6DBED85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55</w:t>
            </w:r>
          </w:p>
        </w:tc>
        <w:tc>
          <w:tcPr>
            <w:tcW w:w="2008" w:type="pct"/>
            <w:tcBorders>
              <w:top w:val="single" w:sz="4" w:space="0" w:color="auto"/>
              <w:left w:val="nil"/>
              <w:bottom w:val="single" w:sz="4" w:space="0" w:color="auto"/>
              <w:right w:val="single" w:sz="4" w:space="0" w:color="auto"/>
            </w:tcBorders>
            <w:shd w:val="clear" w:color="auto" w:fill="auto"/>
            <w:vAlign w:val="center"/>
          </w:tcPr>
          <w:p w14:paraId="201E3221" w14:textId="4D7E0B58" w:rsidR="000B76FC" w:rsidRPr="00E333D5" w:rsidRDefault="000B76FC" w:rsidP="005F20AA">
            <w:pPr>
              <w:spacing w:after="0" w:line="240" w:lineRule="auto"/>
              <w:contextualSpacing/>
              <w:rPr>
                <w:rFonts w:ascii="Times New Roman" w:eastAsia="Times New Roman" w:hAnsi="Times New Roman"/>
                <w:sz w:val="16"/>
                <w:szCs w:val="16"/>
                <w:lang w:eastAsia="ru-RU"/>
              </w:rPr>
            </w:pPr>
            <w:r w:rsidRPr="00E333D5">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481" w:type="pct"/>
            <w:tcBorders>
              <w:top w:val="single" w:sz="4" w:space="0" w:color="auto"/>
              <w:left w:val="nil"/>
              <w:bottom w:val="single" w:sz="4" w:space="0" w:color="auto"/>
              <w:right w:val="single" w:sz="4" w:space="0" w:color="auto"/>
            </w:tcBorders>
            <w:shd w:val="clear" w:color="auto" w:fill="auto"/>
            <w:vAlign w:val="bottom"/>
          </w:tcPr>
          <w:p w14:paraId="4175DB87" w14:textId="175C40AA"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6173A514" w14:textId="492964FE"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2C90E4B5" w14:textId="541436B2"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DA2B192" w14:textId="26831D03"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5830241" w14:textId="0EFCC779"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3DFA7E1C" w14:textId="127D1619"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r>
      <w:tr w:rsidR="000B76FC" w:rsidRPr="001F0CBC" w14:paraId="1A7F7409"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2FE8BA9" w14:textId="7786207B"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56</w:t>
            </w:r>
          </w:p>
        </w:tc>
        <w:tc>
          <w:tcPr>
            <w:tcW w:w="2008" w:type="pct"/>
            <w:tcBorders>
              <w:top w:val="single" w:sz="4" w:space="0" w:color="auto"/>
              <w:left w:val="nil"/>
              <w:bottom w:val="single" w:sz="4" w:space="0" w:color="auto"/>
              <w:right w:val="single" w:sz="4" w:space="0" w:color="auto"/>
            </w:tcBorders>
            <w:shd w:val="clear" w:color="auto" w:fill="auto"/>
            <w:vAlign w:val="center"/>
          </w:tcPr>
          <w:p w14:paraId="4A40959B" w14:textId="6F991600" w:rsidR="000B76FC" w:rsidRPr="00E333D5" w:rsidRDefault="000B76FC" w:rsidP="005F20AA">
            <w:pPr>
              <w:spacing w:after="0" w:line="240" w:lineRule="auto"/>
              <w:contextualSpacing/>
              <w:rPr>
                <w:rFonts w:ascii="Times New Roman" w:eastAsia="Times New Roman" w:hAnsi="Times New Roman"/>
                <w:sz w:val="16"/>
                <w:szCs w:val="16"/>
                <w:lang w:eastAsia="ru-RU"/>
              </w:rPr>
            </w:pPr>
            <w:r w:rsidRPr="00E333D5">
              <w:rPr>
                <w:rFonts w:ascii="Times New Roman" w:hAnsi="Times New Roman"/>
                <w:color w:val="000000"/>
                <w:sz w:val="20"/>
                <w:szCs w:val="20"/>
              </w:rPr>
              <w:t>Благотворительный фонд помощи нуждающимся «Добро без границ»</w:t>
            </w:r>
          </w:p>
        </w:tc>
        <w:tc>
          <w:tcPr>
            <w:tcW w:w="481" w:type="pct"/>
            <w:tcBorders>
              <w:top w:val="single" w:sz="4" w:space="0" w:color="auto"/>
              <w:left w:val="nil"/>
              <w:bottom w:val="single" w:sz="4" w:space="0" w:color="auto"/>
              <w:right w:val="single" w:sz="4" w:space="0" w:color="auto"/>
            </w:tcBorders>
            <w:shd w:val="clear" w:color="auto" w:fill="auto"/>
            <w:vAlign w:val="bottom"/>
          </w:tcPr>
          <w:p w14:paraId="2AB83287" w14:textId="63C565D7"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7772900" w14:textId="26E0E21E"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316CDB8A" w14:textId="1C4F59CA"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382EFE65" w14:textId="026B3DB1" w:rsidR="000B76FC" w:rsidRPr="00E333D5" w:rsidRDefault="00C5495F"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DE24A8B" w14:textId="70591EC3" w:rsidR="000B76FC" w:rsidRPr="00E333D5" w:rsidRDefault="00E333D5"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D52BF3D" w14:textId="779F963D" w:rsidR="000B76FC" w:rsidRPr="00E333D5" w:rsidRDefault="00C5495F"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2</w:t>
            </w:r>
          </w:p>
        </w:tc>
      </w:tr>
      <w:tr w:rsidR="000B76FC" w:rsidRPr="001F0CBC" w14:paraId="1FC0BB23"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6932DE6" w14:textId="5EEE0000"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57</w:t>
            </w:r>
          </w:p>
        </w:tc>
        <w:tc>
          <w:tcPr>
            <w:tcW w:w="2008" w:type="pct"/>
            <w:tcBorders>
              <w:top w:val="single" w:sz="4" w:space="0" w:color="auto"/>
              <w:left w:val="nil"/>
              <w:bottom w:val="single" w:sz="4" w:space="0" w:color="auto"/>
              <w:right w:val="single" w:sz="4" w:space="0" w:color="auto"/>
            </w:tcBorders>
            <w:shd w:val="clear" w:color="auto" w:fill="auto"/>
            <w:vAlign w:val="center"/>
          </w:tcPr>
          <w:p w14:paraId="7754A5F8" w14:textId="6B82DF88" w:rsidR="000B76FC" w:rsidRPr="00E333D5" w:rsidRDefault="000B76FC" w:rsidP="005F20AA">
            <w:pPr>
              <w:spacing w:after="0" w:line="240" w:lineRule="auto"/>
              <w:contextualSpacing/>
              <w:rPr>
                <w:rFonts w:ascii="Times New Roman" w:eastAsia="Times New Roman" w:hAnsi="Times New Roman"/>
                <w:sz w:val="16"/>
                <w:szCs w:val="16"/>
                <w:lang w:eastAsia="ru-RU"/>
              </w:rPr>
            </w:pPr>
            <w:r w:rsidRPr="00E333D5">
              <w:rPr>
                <w:rFonts w:ascii="Times New Roman" w:hAnsi="Times New Roman"/>
                <w:color w:val="000000"/>
                <w:sz w:val="20"/>
                <w:szCs w:val="20"/>
              </w:rPr>
              <w:t>Общество с ограниченной ответственностью «</w:t>
            </w:r>
            <w:proofErr w:type="spellStart"/>
            <w:r w:rsidRPr="00E333D5">
              <w:rPr>
                <w:rFonts w:ascii="Times New Roman" w:hAnsi="Times New Roman"/>
                <w:color w:val="000000"/>
                <w:sz w:val="20"/>
                <w:szCs w:val="20"/>
              </w:rPr>
              <w:t>Умничка</w:t>
            </w:r>
            <w:proofErr w:type="spellEnd"/>
            <w:r w:rsidRPr="00E333D5">
              <w:rPr>
                <w:rFonts w:ascii="Times New Roman" w:hAnsi="Times New Roman"/>
                <w:color w:val="000000"/>
                <w:sz w:val="20"/>
                <w:szCs w:val="20"/>
              </w:rPr>
              <w:t>-НВ»</w:t>
            </w:r>
          </w:p>
        </w:tc>
        <w:tc>
          <w:tcPr>
            <w:tcW w:w="481" w:type="pct"/>
            <w:tcBorders>
              <w:top w:val="single" w:sz="4" w:space="0" w:color="auto"/>
              <w:left w:val="nil"/>
              <w:bottom w:val="single" w:sz="4" w:space="0" w:color="auto"/>
              <w:right w:val="single" w:sz="4" w:space="0" w:color="auto"/>
            </w:tcBorders>
            <w:shd w:val="clear" w:color="auto" w:fill="auto"/>
            <w:vAlign w:val="bottom"/>
          </w:tcPr>
          <w:p w14:paraId="05701DFF" w14:textId="0342E021"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393B7FB3" w14:textId="379CF222"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3A9EDB7B" w14:textId="3BE6AD06" w:rsidR="000B76FC" w:rsidRPr="00E333D5" w:rsidRDefault="00E333D5"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7B56D545" w14:textId="30F91185" w:rsidR="000B76FC" w:rsidRPr="00E333D5" w:rsidRDefault="000B76FC"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4D40C53B" w14:textId="5F6968C2" w:rsidR="000B76FC" w:rsidRPr="00E333D5" w:rsidRDefault="00E333D5"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8DB4A5D" w14:textId="47497128" w:rsidR="000B76FC" w:rsidRPr="00E333D5" w:rsidRDefault="00E333D5" w:rsidP="005F20AA">
            <w:pPr>
              <w:spacing w:after="0" w:line="240" w:lineRule="auto"/>
              <w:contextualSpacing/>
              <w:jc w:val="center"/>
              <w:rPr>
                <w:rFonts w:ascii="Times New Roman" w:eastAsia="Times New Roman" w:hAnsi="Times New Roman"/>
                <w:sz w:val="16"/>
                <w:szCs w:val="16"/>
                <w:lang w:eastAsia="ru-RU"/>
              </w:rPr>
            </w:pPr>
            <w:r w:rsidRPr="00E333D5">
              <w:rPr>
                <w:rFonts w:ascii="Times New Roman" w:hAnsi="Times New Roman"/>
                <w:color w:val="000000"/>
              </w:rPr>
              <w:t>4</w:t>
            </w:r>
          </w:p>
        </w:tc>
      </w:tr>
      <w:tr w:rsidR="000B76FC" w:rsidRPr="001F0CBC" w14:paraId="40D0C3E2"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A200CDD" w14:textId="16C654F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58</w:t>
            </w:r>
          </w:p>
        </w:tc>
        <w:tc>
          <w:tcPr>
            <w:tcW w:w="2008" w:type="pct"/>
            <w:tcBorders>
              <w:top w:val="single" w:sz="4" w:space="0" w:color="auto"/>
              <w:left w:val="nil"/>
              <w:bottom w:val="single" w:sz="4" w:space="0" w:color="auto"/>
              <w:right w:val="single" w:sz="4" w:space="0" w:color="auto"/>
            </w:tcBorders>
            <w:shd w:val="clear" w:color="auto" w:fill="auto"/>
            <w:vAlign w:val="center"/>
          </w:tcPr>
          <w:p w14:paraId="1A9A6FB3" w14:textId="51B5C186"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Региональный благотворительный фонд «Лучик света»</w:t>
            </w:r>
          </w:p>
        </w:tc>
        <w:tc>
          <w:tcPr>
            <w:tcW w:w="481" w:type="pct"/>
            <w:tcBorders>
              <w:top w:val="single" w:sz="4" w:space="0" w:color="auto"/>
              <w:left w:val="nil"/>
              <w:bottom w:val="single" w:sz="4" w:space="0" w:color="auto"/>
              <w:right w:val="single" w:sz="4" w:space="0" w:color="auto"/>
            </w:tcBorders>
            <w:shd w:val="clear" w:color="auto" w:fill="auto"/>
            <w:vAlign w:val="bottom"/>
          </w:tcPr>
          <w:p w14:paraId="31BBF1B5" w14:textId="1514289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123471C4" w14:textId="4164DF4C"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00FD2AD9" w14:textId="60D86B3B" w:rsidR="000B76FC" w:rsidRPr="005174CC" w:rsidRDefault="007260D9"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B61749E" w14:textId="400973D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4C38434" w14:textId="509C99EE" w:rsidR="000B76FC" w:rsidRPr="005174CC" w:rsidRDefault="007260D9"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BB383B6" w14:textId="2BE2BE13" w:rsidR="000B76FC" w:rsidRPr="005174CC" w:rsidRDefault="007260D9"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4</w:t>
            </w:r>
          </w:p>
        </w:tc>
      </w:tr>
      <w:tr w:rsidR="000B76FC" w:rsidRPr="001F0CBC" w14:paraId="2DA3614E"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F78055" w14:textId="44CE03F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59</w:t>
            </w:r>
          </w:p>
        </w:tc>
        <w:tc>
          <w:tcPr>
            <w:tcW w:w="2008" w:type="pct"/>
            <w:tcBorders>
              <w:top w:val="single" w:sz="4" w:space="0" w:color="auto"/>
              <w:left w:val="nil"/>
              <w:bottom w:val="single" w:sz="4" w:space="0" w:color="auto"/>
              <w:right w:val="single" w:sz="4" w:space="0" w:color="auto"/>
            </w:tcBorders>
            <w:shd w:val="clear" w:color="auto" w:fill="auto"/>
            <w:vAlign w:val="center"/>
          </w:tcPr>
          <w:p w14:paraId="6902FE70" w14:textId="2E7A6C0D"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Благотворительный фонд адресной помощи «Путь милосердия»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32E80C6B" w14:textId="0044C4A6"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0B3136C5" w14:textId="6938D2F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7A0EEB7F" w14:textId="4401620F"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296D4F5D" w14:textId="041BC10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618A6FBC" w14:textId="37C7F7E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16ED6E0B" w14:textId="0D7DA5F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r>
      <w:tr w:rsidR="000B76FC" w:rsidRPr="001F0CBC" w14:paraId="356EB3EE"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FD8C7D9" w14:textId="29900258"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lastRenderedPageBreak/>
              <w:t>60</w:t>
            </w:r>
          </w:p>
        </w:tc>
        <w:tc>
          <w:tcPr>
            <w:tcW w:w="2008" w:type="pct"/>
            <w:tcBorders>
              <w:top w:val="single" w:sz="4" w:space="0" w:color="auto"/>
              <w:left w:val="nil"/>
              <w:bottom w:val="single" w:sz="4" w:space="0" w:color="auto"/>
              <w:right w:val="single" w:sz="4" w:space="0" w:color="auto"/>
            </w:tcBorders>
            <w:shd w:val="clear" w:color="auto" w:fill="auto"/>
            <w:vAlign w:val="center"/>
          </w:tcPr>
          <w:p w14:paraId="6A77B9DA" w14:textId="14B6B8B9"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174CC">
              <w:rPr>
                <w:rFonts w:ascii="Times New Roman" w:hAnsi="Times New Roman"/>
                <w:color w:val="000000"/>
                <w:sz w:val="20"/>
                <w:szCs w:val="20"/>
              </w:rPr>
              <w:t>САМиТ</w:t>
            </w:r>
            <w:proofErr w:type="spellEnd"/>
            <w:r w:rsidRPr="005174CC">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0E21E14D" w14:textId="2854E12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44CCF92D" w14:textId="5B4E68A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068001A7" w14:textId="6A111C6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77CC1006" w14:textId="2D7B06BD"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6A8FA466" w14:textId="63BE556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23A2BE63" w14:textId="17DF3AF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r>
      <w:tr w:rsidR="000B76FC" w:rsidRPr="001F0CBC" w14:paraId="3FAF1F2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2F994BD" w14:textId="40D9410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61</w:t>
            </w:r>
          </w:p>
        </w:tc>
        <w:tc>
          <w:tcPr>
            <w:tcW w:w="2008" w:type="pct"/>
            <w:tcBorders>
              <w:top w:val="single" w:sz="4" w:space="0" w:color="auto"/>
              <w:left w:val="nil"/>
              <w:bottom w:val="single" w:sz="4" w:space="0" w:color="auto"/>
              <w:right w:val="single" w:sz="4" w:space="0" w:color="auto"/>
            </w:tcBorders>
            <w:shd w:val="clear" w:color="auto" w:fill="auto"/>
            <w:vAlign w:val="center"/>
          </w:tcPr>
          <w:p w14:paraId="6BCC0A59" w14:textId="699FE595"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Общество с ограниченной ответственностью «Коннект»</w:t>
            </w:r>
          </w:p>
        </w:tc>
        <w:tc>
          <w:tcPr>
            <w:tcW w:w="481" w:type="pct"/>
            <w:tcBorders>
              <w:top w:val="single" w:sz="4" w:space="0" w:color="auto"/>
              <w:left w:val="nil"/>
              <w:bottom w:val="single" w:sz="4" w:space="0" w:color="auto"/>
              <w:right w:val="single" w:sz="4" w:space="0" w:color="auto"/>
            </w:tcBorders>
            <w:shd w:val="clear" w:color="auto" w:fill="auto"/>
            <w:vAlign w:val="bottom"/>
          </w:tcPr>
          <w:p w14:paraId="0DB5E38F" w14:textId="69E5FAC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15E795BB" w14:textId="36D3B25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7067E3EC" w14:textId="726C7C1A"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C9FCF64" w14:textId="46E1F7D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9E41680" w14:textId="65EED46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3E403146" w14:textId="1656EAE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r>
      <w:tr w:rsidR="008A0E8E" w:rsidRPr="001F0CBC" w14:paraId="64195271"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C4BC588" w14:textId="363768A2" w:rsidR="008A0E8E" w:rsidRPr="001F0CBC" w:rsidRDefault="008A0E8E" w:rsidP="008A0E8E">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62</w:t>
            </w:r>
          </w:p>
        </w:tc>
        <w:tc>
          <w:tcPr>
            <w:tcW w:w="2008" w:type="pct"/>
            <w:tcBorders>
              <w:top w:val="single" w:sz="4" w:space="0" w:color="auto"/>
              <w:left w:val="nil"/>
              <w:bottom w:val="single" w:sz="4" w:space="0" w:color="auto"/>
              <w:right w:val="single" w:sz="4" w:space="0" w:color="auto"/>
            </w:tcBorders>
            <w:shd w:val="clear" w:color="auto" w:fill="auto"/>
            <w:vAlign w:val="center"/>
          </w:tcPr>
          <w:p w14:paraId="41E5D77C" w14:textId="06B5F116" w:rsidR="008A0E8E" w:rsidRPr="005174CC" w:rsidRDefault="008A0E8E" w:rsidP="008A0E8E">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481" w:type="pct"/>
            <w:tcBorders>
              <w:top w:val="single" w:sz="4" w:space="0" w:color="auto"/>
              <w:left w:val="nil"/>
              <w:bottom w:val="single" w:sz="4" w:space="0" w:color="auto"/>
              <w:right w:val="single" w:sz="4" w:space="0" w:color="auto"/>
            </w:tcBorders>
            <w:shd w:val="clear" w:color="auto" w:fill="auto"/>
            <w:vAlign w:val="bottom"/>
          </w:tcPr>
          <w:p w14:paraId="29888B29" w14:textId="7968FFD7"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64F78EF" w14:textId="4C2BE6FF"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61DF6F3E" w14:textId="4B49A345"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3BB98A1" w14:textId="7D4285A9"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5EDB4309" w14:textId="7C0EB0F5"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1CA7955A" w14:textId="6B61FE09" w:rsidR="008A0E8E" w:rsidRPr="005174CC" w:rsidRDefault="008A0E8E" w:rsidP="008A0E8E">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r>
      <w:tr w:rsidR="000B76FC" w:rsidRPr="005174CC" w14:paraId="222C8B31"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A7CB475" w14:textId="0CEE917E"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63</w:t>
            </w:r>
          </w:p>
        </w:tc>
        <w:tc>
          <w:tcPr>
            <w:tcW w:w="2008" w:type="pct"/>
            <w:tcBorders>
              <w:top w:val="single" w:sz="4" w:space="0" w:color="auto"/>
              <w:left w:val="nil"/>
              <w:bottom w:val="single" w:sz="4" w:space="0" w:color="auto"/>
              <w:right w:val="single" w:sz="4" w:space="0" w:color="auto"/>
            </w:tcBorders>
            <w:shd w:val="clear" w:color="auto" w:fill="auto"/>
            <w:vAlign w:val="center"/>
          </w:tcPr>
          <w:p w14:paraId="5D23CC8F" w14:textId="3750409A"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174CC">
              <w:rPr>
                <w:rFonts w:ascii="Times New Roman" w:hAnsi="Times New Roman"/>
                <w:color w:val="000000"/>
                <w:sz w:val="20"/>
                <w:szCs w:val="20"/>
              </w:rPr>
              <w:t>Логоритм</w:t>
            </w:r>
            <w:proofErr w:type="spellEnd"/>
            <w:r w:rsidRPr="005174CC">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416B84E8" w14:textId="553BF3A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54D694E4" w14:textId="77FF5416"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471ADC26" w14:textId="1949CAF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6C7C782A" w14:textId="3EFBA8F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7E1AE5B4" w14:textId="0630B731"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68EB33BB" w14:textId="4653AF5D"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2</w:t>
            </w:r>
          </w:p>
        </w:tc>
      </w:tr>
      <w:tr w:rsidR="000B76FC" w:rsidRPr="001F0CBC" w14:paraId="69BDF9A4"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1E48CC0" w14:textId="1CCB25C5"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64</w:t>
            </w:r>
          </w:p>
        </w:tc>
        <w:tc>
          <w:tcPr>
            <w:tcW w:w="2008" w:type="pct"/>
            <w:tcBorders>
              <w:top w:val="single" w:sz="4" w:space="0" w:color="auto"/>
              <w:left w:val="nil"/>
              <w:bottom w:val="single" w:sz="4" w:space="0" w:color="auto"/>
              <w:right w:val="single" w:sz="4" w:space="0" w:color="auto"/>
            </w:tcBorders>
            <w:shd w:val="clear" w:color="auto" w:fill="auto"/>
            <w:vAlign w:val="center"/>
          </w:tcPr>
          <w:p w14:paraId="57F87332" w14:textId="3874B788"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481" w:type="pct"/>
            <w:tcBorders>
              <w:top w:val="single" w:sz="4" w:space="0" w:color="auto"/>
              <w:left w:val="nil"/>
              <w:bottom w:val="single" w:sz="4" w:space="0" w:color="auto"/>
              <w:right w:val="single" w:sz="4" w:space="0" w:color="auto"/>
            </w:tcBorders>
            <w:shd w:val="clear" w:color="auto" w:fill="auto"/>
            <w:vAlign w:val="bottom"/>
          </w:tcPr>
          <w:p w14:paraId="71683002" w14:textId="7AECD1E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4506BDAE" w14:textId="6A3CF75C"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2EA786EA" w14:textId="3FEA750A"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6BEF9C84" w14:textId="2098DAB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6254682A" w14:textId="230AC53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5B2D08F8" w14:textId="6F3DA88C"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r>
      <w:tr w:rsidR="000B76FC" w:rsidRPr="001F0CBC" w14:paraId="06E0EB95"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1F09D5" w14:textId="70B1A263"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65</w:t>
            </w:r>
          </w:p>
        </w:tc>
        <w:tc>
          <w:tcPr>
            <w:tcW w:w="2008" w:type="pct"/>
            <w:tcBorders>
              <w:top w:val="single" w:sz="4" w:space="0" w:color="auto"/>
              <w:left w:val="nil"/>
              <w:bottom w:val="single" w:sz="4" w:space="0" w:color="auto"/>
              <w:right w:val="single" w:sz="4" w:space="0" w:color="auto"/>
            </w:tcBorders>
            <w:shd w:val="clear" w:color="auto" w:fill="auto"/>
            <w:vAlign w:val="center"/>
          </w:tcPr>
          <w:p w14:paraId="19C8F085" w14:textId="69AFA2D4"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481" w:type="pct"/>
            <w:tcBorders>
              <w:top w:val="single" w:sz="4" w:space="0" w:color="auto"/>
              <w:left w:val="nil"/>
              <w:bottom w:val="single" w:sz="4" w:space="0" w:color="auto"/>
              <w:right w:val="single" w:sz="4" w:space="0" w:color="auto"/>
            </w:tcBorders>
            <w:shd w:val="clear" w:color="auto" w:fill="auto"/>
            <w:vAlign w:val="bottom"/>
          </w:tcPr>
          <w:p w14:paraId="4CBFE460" w14:textId="2B77F89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8A90A58" w14:textId="3487E0AA"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07FEB926" w14:textId="5BC2BB9D"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2119EED" w14:textId="58A4586A"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090AC5D0" w14:textId="33E0C74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7D537C9F" w14:textId="514ACB49"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r>
      <w:tr w:rsidR="000B76FC" w:rsidRPr="001F0CBC" w14:paraId="4C21B4C8"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DBA6481" w14:textId="12068A6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66</w:t>
            </w:r>
          </w:p>
        </w:tc>
        <w:tc>
          <w:tcPr>
            <w:tcW w:w="2008" w:type="pct"/>
            <w:tcBorders>
              <w:top w:val="single" w:sz="4" w:space="0" w:color="auto"/>
              <w:left w:val="nil"/>
              <w:bottom w:val="single" w:sz="4" w:space="0" w:color="auto"/>
              <w:right w:val="single" w:sz="4" w:space="0" w:color="auto"/>
            </w:tcBorders>
            <w:shd w:val="clear" w:color="auto" w:fill="auto"/>
            <w:vAlign w:val="center"/>
          </w:tcPr>
          <w:p w14:paraId="72AE9D99" w14:textId="1FF7DCF8"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Общество с ограниченной ответственностью «</w:t>
            </w:r>
            <w:proofErr w:type="spellStart"/>
            <w:r w:rsidRPr="005174CC">
              <w:rPr>
                <w:rFonts w:ascii="Times New Roman" w:hAnsi="Times New Roman"/>
                <w:color w:val="000000"/>
                <w:sz w:val="20"/>
                <w:szCs w:val="20"/>
              </w:rPr>
              <w:t>Леотон</w:t>
            </w:r>
            <w:proofErr w:type="spellEnd"/>
            <w:r w:rsidRPr="005174CC">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2FE0F6C9" w14:textId="3D65821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64684EC4" w14:textId="7A3C8CA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10A29590" w14:textId="7FEC32B6"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8507F6B" w14:textId="236266BB"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5334F7FF" w14:textId="110BDC1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321AE075" w14:textId="0F07352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r>
      <w:tr w:rsidR="000B76FC" w:rsidRPr="001F0CBC" w14:paraId="3F5EE798"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421330C" w14:textId="02E4EA3E"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67</w:t>
            </w:r>
          </w:p>
        </w:tc>
        <w:tc>
          <w:tcPr>
            <w:tcW w:w="2008" w:type="pct"/>
            <w:tcBorders>
              <w:top w:val="single" w:sz="4" w:space="0" w:color="auto"/>
              <w:left w:val="nil"/>
              <w:bottom w:val="single" w:sz="4" w:space="0" w:color="auto"/>
              <w:right w:val="single" w:sz="4" w:space="0" w:color="auto"/>
            </w:tcBorders>
            <w:shd w:val="clear" w:color="auto" w:fill="auto"/>
            <w:vAlign w:val="center"/>
          </w:tcPr>
          <w:p w14:paraId="48B03DC2" w14:textId="22FAFF54"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Автономная некоммерческая организация «Центр социальной помощи «Шаг вперед»</w:t>
            </w:r>
          </w:p>
        </w:tc>
        <w:tc>
          <w:tcPr>
            <w:tcW w:w="481" w:type="pct"/>
            <w:tcBorders>
              <w:top w:val="single" w:sz="4" w:space="0" w:color="auto"/>
              <w:left w:val="nil"/>
              <w:bottom w:val="single" w:sz="4" w:space="0" w:color="auto"/>
              <w:right w:val="single" w:sz="4" w:space="0" w:color="auto"/>
            </w:tcBorders>
            <w:shd w:val="clear" w:color="auto" w:fill="auto"/>
            <w:vAlign w:val="bottom"/>
          </w:tcPr>
          <w:p w14:paraId="2C3E129F" w14:textId="228DCD2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98" w:type="pct"/>
            <w:tcBorders>
              <w:top w:val="single" w:sz="4" w:space="0" w:color="auto"/>
              <w:left w:val="nil"/>
              <w:bottom w:val="single" w:sz="4" w:space="0" w:color="auto"/>
              <w:right w:val="single" w:sz="4" w:space="0" w:color="auto"/>
            </w:tcBorders>
            <w:shd w:val="clear" w:color="auto" w:fill="auto"/>
            <w:vAlign w:val="bottom"/>
          </w:tcPr>
          <w:p w14:paraId="645D1AC0" w14:textId="3503A09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62D83268" w14:textId="67358C4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1B12A6E3" w14:textId="0C52CF65"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3599038B" w14:textId="5FEAFC2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4A29C45C" w14:textId="54D75ECB"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5</w:t>
            </w:r>
          </w:p>
        </w:tc>
      </w:tr>
      <w:tr w:rsidR="000B76FC" w:rsidRPr="001F0CBC" w14:paraId="2CEF7E40"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E79AD2" w14:textId="1221F2D7"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68</w:t>
            </w:r>
          </w:p>
        </w:tc>
        <w:tc>
          <w:tcPr>
            <w:tcW w:w="2008" w:type="pct"/>
            <w:tcBorders>
              <w:top w:val="single" w:sz="4" w:space="0" w:color="auto"/>
              <w:left w:val="nil"/>
              <w:bottom w:val="single" w:sz="4" w:space="0" w:color="auto"/>
              <w:right w:val="single" w:sz="4" w:space="0" w:color="auto"/>
            </w:tcBorders>
            <w:shd w:val="clear" w:color="auto" w:fill="auto"/>
            <w:vAlign w:val="center"/>
          </w:tcPr>
          <w:p w14:paraId="6E2B33A4" w14:textId="3B6DEADD"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481" w:type="pct"/>
            <w:tcBorders>
              <w:top w:val="single" w:sz="4" w:space="0" w:color="auto"/>
              <w:left w:val="nil"/>
              <w:bottom w:val="single" w:sz="4" w:space="0" w:color="auto"/>
              <w:right w:val="single" w:sz="4" w:space="0" w:color="auto"/>
            </w:tcBorders>
            <w:shd w:val="clear" w:color="auto" w:fill="auto"/>
            <w:vAlign w:val="bottom"/>
          </w:tcPr>
          <w:p w14:paraId="0A69141E" w14:textId="655C85A9"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C3567FC" w14:textId="29807E29"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7E32B61" w14:textId="4174B599"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5103F364" w14:textId="35678C18"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1F9D244A" w14:textId="6076429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6A85E001" w14:textId="33E4AA5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r>
      <w:tr w:rsidR="000B76FC" w:rsidRPr="001F0CBC" w14:paraId="4017EF98"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EE557DB" w14:textId="02D7E214"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69</w:t>
            </w:r>
          </w:p>
        </w:tc>
        <w:tc>
          <w:tcPr>
            <w:tcW w:w="2008" w:type="pct"/>
            <w:tcBorders>
              <w:top w:val="single" w:sz="4" w:space="0" w:color="auto"/>
              <w:left w:val="nil"/>
              <w:bottom w:val="single" w:sz="4" w:space="0" w:color="auto"/>
              <w:right w:val="single" w:sz="4" w:space="0" w:color="auto"/>
            </w:tcBorders>
            <w:shd w:val="clear" w:color="auto" w:fill="auto"/>
            <w:vAlign w:val="center"/>
          </w:tcPr>
          <w:p w14:paraId="1F685E14" w14:textId="2F08B8D0"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481" w:type="pct"/>
            <w:tcBorders>
              <w:top w:val="single" w:sz="4" w:space="0" w:color="auto"/>
              <w:left w:val="nil"/>
              <w:bottom w:val="single" w:sz="4" w:space="0" w:color="auto"/>
              <w:right w:val="single" w:sz="4" w:space="0" w:color="auto"/>
            </w:tcBorders>
            <w:shd w:val="clear" w:color="auto" w:fill="auto"/>
            <w:vAlign w:val="bottom"/>
          </w:tcPr>
          <w:p w14:paraId="01EDDFDD" w14:textId="66669FA5"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1DB1D669" w14:textId="0A075BF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4A7B4BAB" w14:textId="575F5F6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7712C193" w14:textId="00DBE25D"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2599182B" w14:textId="0E87CB8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7D40F585" w14:textId="0A96AC72"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r>
      <w:tr w:rsidR="000B76FC" w:rsidRPr="001F0CBC" w14:paraId="3F500FEC"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14F72DB" w14:textId="7CA6C918"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70</w:t>
            </w:r>
          </w:p>
        </w:tc>
        <w:tc>
          <w:tcPr>
            <w:tcW w:w="2008" w:type="pct"/>
            <w:tcBorders>
              <w:top w:val="single" w:sz="4" w:space="0" w:color="auto"/>
              <w:left w:val="nil"/>
              <w:bottom w:val="single" w:sz="4" w:space="0" w:color="auto"/>
              <w:right w:val="single" w:sz="4" w:space="0" w:color="auto"/>
            </w:tcBorders>
            <w:shd w:val="clear" w:color="auto" w:fill="auto"/>
            <w:vAlign w:val="center"/>
          </w:tcPr>
          <w:p w14:paraId="0FF63732" w14:textId="257DA424"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Общество с ограниченной ответственностью «Академия» Центр здоровья и развития»</w:t>
            </w:r>
          </w:p>
        </w:tc>
        <w:tc>
          <w:tcPr>
            <w:tcW w:w="481" w:type="pct"/>
            <w:tcBorders>
              <w:top w:val="single" w:sz="4" w:space="0" w:color="auto"/>
              <w:left w:val="nil"/>
              <w:bottom w:val="single" w:sz="4" w:space="0" w:color="auto"/>
              <w:right w:val="single" w:sz="4" w:space="0" w:color="auto"/>
            </w:tcBorders>
            <w:shd w:val="clear" w:color="auto" w:fill="auto"/>
            <w:vAlign w:val="bottom"/>
          </w:tcPr>
          <w:p w14:paraId="73B0218C" w14:textId="51624035"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4703F464" w14:textId="41460895"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7DC375F8" w14:textId="36C41DB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4E919C89" w14:textId="1CB3AF73"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551" w:type="pct"/>
            <w:tcBorders>
              <w:top w:val="single" w:sz="4" w:space="0" w:color="auto"/>
              <w:left w:val="nil"/>
              <w:bottom w:val="single" w:sz="4" w:space="0" w:color="auto"/>
              <w:right w:val="single" w:sz="4" w:space="0" w:color="auto"/>
            </w:tcBorders>
            <w:shd w:val="clear" w:color="auto" w:fill="auto"/>
            <w:vAlign w:val="bottom"/>
          </w:tcPr>
          <w:p w14:paraId="432F0DE9" w14:textId="7DDF8054"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7F356AD3" w14:textId="16265D6C"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1</w:t>
            </w:r>
          </w:p>
        </w:tc>
      </w:tr>
      <w:tr w:rsidR="000B76FC" w:rsidRPr="001F0CBC" w14:paraId="6CBBCA1D"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D7FA088" w14:textId="600ECDD2"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71</w:t>
            </w:r>
          </w:p>
        </w:tc>
        <w:tc>
          <w:tcPr>
            <w:tcW w:w="2008" w:type="pct"/>
            <w:tcBorders>
              <w:top w:val="single" w:sz="4" w:space="0" w:color="auto"/>
              <w:left w:val="nil"/>
              <w:bottom w:val="single" w:sz="4" w:space="0" w:color="auto"/>
              <w:right w:val="single" w:sz="4" w:space="0" w:color="auto"/>
            </w:tcBorders>
            <w:shd w:val="clear" w:color="auto" w:fill="auto"/>
            <w:vAlign w:val="center"/>
          </w:tcPr>
          <w:p w14:paraId="243E6C68" w14:textId="32FADBD7"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 xml:space="preserve">Общество с ограниченной ответственностью «Веста» </w:t>
            </w:r>
          </w:p>
        </w:tc>
        <w:tc>
          <w:tcPr>
            <w:tcW w:w="481" w:type="pct"/>
            <w:tcBorders>
              <w:top w:val="single" w:sz="4" w:space="0" w:color="auto"/>
              <w:left w:val="nil"/>
              <w:bottom w:val="single" w:sz="4" w:space="0" w:color="auto"/>
              <w:right w:val="single" w:sz="4" w:space="0" w:color="auto"/>
            </w:tcBorders>
            <w:shd w:val="clear" w:color="auto" w:fill="auto"/>
            <w:vAlign w:val="bottom"/>
          </w:tcPr>
          <w:p w14:paraId="09D193F2" w14:textId="60F7AD2C"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48256D4D" w14:textId="18BB56F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5EDEFA43" w14:textId="6603FD5F"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2B33CDA2" w14:textId="421C15D4"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7D648BE6" w14:textId="4A7E4A92"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155804C6" w14:textId="69FF93BC"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3</w:t>
            </w:r>
          </w:p>
        </w:tc>
      </w:tr>
      <w:tr w:rsidR="000B76FC" w:rsidRPr="001F0CBC" w14:paraId="3B22179A"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B459E7C" w14:textId="5CD085D2"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72</w:t>
            </w:r>
          </w:p>
        </w:tc>
        <w:tc>
          <w:tcPr>
            <w:tcW w:w="2008" w:type="pct"/>
            <w:tcBorders>
              <w:top w:val="single" w:sz="4" w:space="0" w:color="auto"/>
              <w:left w:val="nil"/>
              <w:bottom w:val="single" w:sz="4" w:space="0" w:color="auto"/>
              <w:right w:val="single" w:sz="4" w:space="0" w:color="auto"/>
            </w:tcBorders>
            <w:shd w:val="clear" w:color="auto" w:fill="auto"/>
            <w:vAlign w:val="center"/>
          </w:tcPr>
          <w:p w14:paraId="38DE073D" w14:textId="46AAA467"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Благотворительный Фонд социальной и духовной помощи «</w:t>
            </w:r>
            <w:proofErr w:type="spellStart"/>
            <w:r w:rsidRPr="005174CC">
              <w:rPr>
                <w:rFonts w:ascii="Times New Roman" w:hAnsi="Times New Roman"/>
                <w:color w:val="000000"/>
                <w:sz w:val="20"/>
                <w:szCs w:val="20"/>
              </w:rPr>
              <w:t>Вефиль</w:t>
            </w:r>
            <w:proofErr w:type="spellEnd"/>
            <w:r w:rsidRPr="005174CC">
              <w:rPr>
                <w:rFonts w:ascii="Times New Roman" w:hAnsi="Times New Roman"/>
                <w:color w:val="000000"/>
                <w:sz w:val="20"/>
                <w:szCs w:val="20"/>
              </w:rPr>
              <w:t>»</w:t>
            </w:r>
          </w:p>
        </w:tc>
        <w:tc>
          <w:tcPr>
            <w:tcW w:w="481" w:type="pct"/>
            <w:tcBorders>
              <w:top w:val="single" w:sz="4" w:space="0" w:color="auto"/>
              <w:left w:val="nil"/>
              <w:bottom w:val="single" w:sz="4" w:space="0" w:color="auto"/>
              <w:right w:val="single" w:sz="4" w:space="0" w:color="auto"/>
            </w:tcBorders>
            <w:shd w:val="clear" w:color="auto" w:fill="auto"/>
            <w:vAlign w:val="bottom"/>
          </w:tcPr>
          <w:p w14:paraId="38C8834E" w14:textId="0CD3853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F62207F" w14:textId="29A95FE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81" w:type="pct"/>
            <w:tcBorders>
              <w:top w:val="single" w:sz="4" w:space="0" w:color="auto"/>
              <w:left w:val="nil"/>
              <w:bottom w:val="single" w:sz="4" w:space="0" w:color="auto"/>
              <w:right w:val="single" w:sz="4" w:space="0" w:color="auto"/>
            </w:tcBorders>
            <w:shd w:val="clear" w:color="auto" w:fill="auto"/>
            <w:vAlign w:val="bottom"/>
          </w:tcPr>
          <w:p w14:paraId="7285AE2E" w14:textId="61CFDB41"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276" w:type="pct"/>
            <w:tcBorders>
              <w:top w:val="single" w:sz="4" w:space="0" w:color="auto"/>
              <w:left w:val="nil"/>
              <w:bottom w:val="single" w:sz="4" w:space="0" w:color="auto"/>
              <w:right w:val="single" w:sz="4" w:space="0" w:color="auto"/>
            </w:tcBorders>
            <w:shd w:val="clear" w:color="auto" w:fill="auto"/>
            <w:vAlign w:val="bottom"/>
          </w:tcPr>
          <w:p w14:paraId="0D781945" w14:textId="7E1B465E"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536E1799" w14:textId="77678AB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70" w:type="pct"/>
            <w:tcBorders>
              <w:top w:val="single" w:sz="4" w:space="0" w:color="auto"/>
              <w:left w:val="nil"/>
              <w:bottom w:val="single" w:sz="4" w:space="0" w:color="auto"/>
              <w:right w:val="single" w:sz="4" w:space="0" w:color="auto"/>
            </w:tcBorders>
            <w:shd w:val="clear" w:color="auto" w:fill="auto"/>
            <w:vAlign w:val="bottom"/>
          </w:tcPr>
          <w:p w14:paraId="418C36E0" w14:textId="5A419760"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r>
      <w:tr w:rsidR="000B76FC" w:rsidRPr="005F20AA" w14:paraId="3C44784B" w14:textId="77777777" w:rsidTr="008A0E8E">
        <w:trPr>
          <w:trHeight w:val="92"/>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F03BD3" w14:textId="1B71D877" w:rsidR="000B76FC" w:rsidRPr="001F0CBC" w:rsidRDefault="000B76FC" w:rsidP="00FA2974">
            <w:pPr>
              <w:spacing w:after="0" w:line="240" w:lineRule="auto"/>
              <w:contextualSpacing/>
              <w:jc w:val="center"/>
              <w:rPr>
                <w:rFonts w:ascii="Times New Roman" w:eastAsia="Times New Roman" w:hAnsi="Times New Roman"/>
                <w:sz w:val="16"/>
                <w:szCs w:val="16"/>
                <w:lang w:eastAsia="ru-RU"/>
              </w:rPr>
            </w:pPr>
            <w:r w:rsidRPr="001F0CBC">
              <w:rPr>
                <w:rFonts w:ascii="Times New Roman" w:hAnsi="Times New Roman"/>
                <w:color w:val="000000"/>
                <w:sz w:val="20"/>
                <w:szCs w:val="20"/>
              </w:rPr>
              <w:t>73</w:t>
            </w:r>
          </w:p>
        </w:tc>
        <w:tc>
          <w:tcPr>
            <w:tcW w:w="2008" w:type="pct"/>
            <w:tcBorders>
              <w:top w:val="single" w:sz="4" w:space="0" w:color="auto"/>
              <w:left w:val="nil"/>
              <w:bottom w:val="single" w:sz="4" w:space="0" w:color="auto"/>
              <w:right w:val="single" w:sz="4" w:space="0" w:color="auto"/>
            </w:tcBorders>
            <w:shd w:val="clear" w:color="auto" w:fill="auto"/>
            <w:vAlign w:val="center"/>
          </w:tcPr>
          <w:p w14:paraId="0C33CF11" w14:textId="798A06EC" w:rsidR="000B76FC" w:rsidRPr="005174CC" w:rsidRDefault="000B76FC" w:rsidP="005F20AA">
            <w:pPr>
              <w:spacing w:after="0" w:line="240" w:lineRule="auto"/>
              <w:contextualSpacing/>
              <w:rPr>
                <w:rFonts w:ascii="Times New Roman" w:eastAsia="Times New Roman" w:hAnsi="Times New Roman"/>
                <w:sz w:val="16"/>
                <w:szCs w:val="16"/>
                <w:lang w:eastAsia="ru-RU"/>
              </w:rPr>
            </w:pPr>
            <w:r w:rsidRPr="005174CC">
              <w:rPr>
                <w:rFonts w:ascii="Times New Roman" w:hAnsi="Times New Roman"/>
                <w:color w:val="000000"/>
                <w:sz w:val="20"/>
                <w:szCs w:val="20"/>
              </w:rPr>
              <w:t>Общество с ограниченной ответственностью «Ковчег»</w:t>
            </w:r>
          </w:p>
        </w:tc>
        <w:tc>
          <w:tcPr>
            <w:tcW w:w="481" w:type="pct"/>
            <w:tcBorders>
              <w:top w:val="single" w:sz="4" w:space="0" w:color="auto"/>
              <w:left w:val="nil"/>
              <w:bottom w:val="single" w:sz="4" w:space="0" w:color="auto"/>
              <w:right w:val="single" w:sz="4" w:space="0" w:color="auto"/>
            </w:tcBorders>
            <w:shd w:val="clear" w:color="auto" w:fill="auto"/>
            <w:vAlign w:val="bottom"/>
          </w:tcPr>
          <w:p w14:paraId="3A9B889B" w14:textId="21591252"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0</w:t>
            </w:r>
          </w:p>
        </w:tc>
        <w:tc>
          <w:tcPr>
            <w:tcW w:w="498" w:type="pct"/>
            <w:tcBorders>
              <w:top w:val="single" w:sz="4" w:space="0" w:color="auto"/>
              <w:left w:val="nil"/>
              <w:bottom w:val="single" w:sz="4" w:space="0" w:color="auto"/>
              <w:right w:val="single" w:sz="4" w:space="0" w:color="auto"/>
            </w:tcBorders>
            <w:shd w:val="clear" w:color="auto" w:fill="auto"/>
            <w:vAlign w:val="bottom"/>
          </w:tcPr>
          <w:p w14:paraId="7BD47C72" w14:textId="7120A276"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81" w:type="pct"/>
            <w:tcBorders>
              <w:top w:val="single" w:sz="4" w:space="0" w:color="auto"/>
              <w:left w:val="nil"/>
              <w:bottom w:val="single" w:sz="4" w:space="0" w:color="auto"/>
              <w:right w:val="single" w:sz="4" w:space="0" w:color="auto"/>
            </w:tcBorders>
            <w:shd w:val="clear" w:color="auto" w:fill="auto"/>
            <w:vAlign w:val="bottom"/>
          </w:tcPr>
          <w:p w14:paraId="21B70EF6" w14:textId="573F7632"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276" w:type="pct"/>
            <w:tcBorders>
              <w:top w:val="single" w:sz="4" w:space="0" w:color="auto"/>
              <w:left w:val="nil"/>
              <w:bottom w:val="single" w:sz="4" w:space="0" w:color="auto"/>
              <w:right w:val="single" w:sz="4" w:space="0" w:color="auto"/>
            </w:tcBorders>
            <w:shd w:val="clear" w:color="auto" w:fill="auto"/>
            <w:vAlign w:val="bottom"/>
          </w:tcPr>
          <w:p w14:paraId="06C5BC6D" w14:textId="49D01BA6"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551" w:type="pct"/>
            <w:tcBorders>
              <w:top w:val="single" w:sz="4" w:space="0" w:color="auto"/>
              <w:left w:val="nil"/>
              <w:bottom w:val="single" w:sz="4" w:space="0" w:color="auto"/>
              <w:right w:val="single" w:sz="4" w:space="0" w:color="auto"/>
            </w:tcBorders>
            <w:shd w:val="clear" w:color="auto" w:fill="auto"/>
            <w:vAlign w:val="bottom"/>
          </w:tcPr>
          <w:p w14:paraId="6ADA58E4" w14:textId="4FC19967" w:rsidR="000B76FC" w:rsidRPr="005174CC" w:rsidRDefault="000B76FC" w:rsidP="005F20AA">
            <w:pPr>
              <w:spacing w:after="0" w:line="240" w:lineRule="auto"/>
              <w:contextualSpacing/>
              <w:jc w:val="center"/>
              <w:rPr>
                <w:rFonts w:ascii="Times New Roman" w:eastAsia="Times New Roman" w:hAnsi="Times New Roman"/>
                <w:sz w:val="16"/>
                <w:szCs w:val="16"/>
                <w:lang w:eastAsia="ru-RU"/>
              </w:rPr>
            </w:pPr>
            <w:r w:rsidRPr="005174CC">
              <w:rPr>
                <w:rFonts w:ascii="Times New Roman" w:hAnsi="Times New Roman"/>
                <w:color w:val="000000"/>
              </w:rPr>
              <w:t>1</w:t>
            </w:r>
          </w:p>
        </w:tc>
        <w:tc>
          <w:tcPr>
            <w:tcW w:w="470" w:type="pct"/>
            <w:tcBorders>
              <w:top w:val="single" w:sz="4" w:space="0" w:color="auto"/>
              <w:left w:val="nil"/>
              <w:bottom w:val="single" w:sz="4" w:space="0" w:color="auto"/>
              <w:right w:val="single" w:sz="4" w:space="0" w:color="auto"/>
            </w:tcBorders>
            <w:shd w:val="clear" w:color="auto" w:fill="auto"/>
            <w:vAlign w:val="bottom"/>
          </w:tcPr>
          <w:p w14:paraId="559124FA" w14:textId="5FAB6568" w:rsidR="000B76FC" w:rsidRPr="005174CC" w:rsidRDefault="005174CC" w:rsidP="005F20AA">
            <w:pPr>
              <w:spacing w:after="0" w:line="240" w:lineRule="auto"/>
              <w:contextualSpacing/>
              <w:jc w:val="center"/>
              <w:rPr>
                <w:rFonts w:ascii="Times New Roman" w:eastAsia="Times New Roman" w:hAnsi="Times New Roman"/>
                <w:sz w:val="16"/>
                <w:szCs w:val="16"/>
                <w:lang w:eastAsia="ru-RU"/>
              </w:rPr>
            </w:pPr>
            <w:r>
              <w:rPr>
                <w:rFonts w:ascii="Times New Roman" w:hAnsi="Times New Roman"/>
                <w:color w:val="000000"/>
              </w:rPr>
              <w:t>4</w:t>
            </w:r>
          </w:p>
        </w:tc>
      </w:tr>
    </w:tbl>
    <w:p w14:paraId="4E1EFE6D" w14:textId="77777777" w:rsidR="00564F36" w:rsidRPr="005F20AA" w:rsidRDefault="00564F36" w:rsidP="005F20AA">
      <w:pPr>
        <w:spacing w:after="0" w:line="240" w:lineRule="auto"/>
        <w:jc w:val="center"/>
        <w:rPr>
          <w:rFonts w:ascii="Times New Roman" w:hAnsi="Times New Roman"/>
          <w:b/>
          <w:sz w:val="24"/>
          <w:szCs w:val="24"/>
        </w:rPr>
      </w:pPr>
    </w:p>
    <w:p w14:paraId="643A956C" w14:textId="77777777" w:rsidR="002720F5" w:rsidRPr="005F20AA" w:rsidRDefault="002720F5"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16136F4C" w14:textId="453581EA"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Таблица 1</w:t>
      </w:r>
      <w:r w:rsidR="00FC1956">
        <w:rPr>
          <w:rFonts w:ascii="Times New Roman" w:hAnsi="Times New Roman"/>
          <w:sz w:val="24"/>
          <w:szCs w:val="24"/>
        </w:rPr>
        <w:t>4</w:t>
      </w:r>
    </w:p>
    <w:p w14:paraId="02A165F8"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Условия доступности услуг организаций социального обслуживания для инвалидов</w:t>
      </w:r>
    </w:p>
    <w:p w14:paraId="04D186C8"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(обеспечение в организации условий доступности, позволяющих инвалидам получать услуги наравне с другими)</w:t>
      </w:r>
    </w:p>
    <w:tbl>
      <w:tblPr>
        <w:tblW w:w="5139" w:type="pct"/>
        <w:tblLayout w:type="fixed"/>
        <w:tblLook w:val="04A0" w:firstRow="1" w:lastRow="0" w:firstColumn="1" w:lastColumn="0" w:noHBand="0" w:noVBand="1"/>
      </w:tblPr>
      <w:tblGrid>
        <w:gridCol w:w="448"/>
        <w:gridCol w:w="4223"/>
        <w:gridCol w:w="1275"/>
        <w:gridCol w:w="1425"/>
        <w:gridCol w:w="1697"/>
        <w:gridCol w:w="1302"/>
        <w:gridCol w:w="1859"/>
        <w:gridCol w:w="1317"/>
        <w:gridCol w:w="1419"/>
      </w:tblGrid>
      <w:tr w:rsidR="002720F5" w:rsidRPr="005F20AA" w14:paraId="1F0E0C33" w14:textId="77777777" w:rsidTr="0004730C">
        <w:trPr>
          <w:trHeight w:val="460"/>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C5629"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259DF"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Наименование организации</w:t>
            </w:r>
          </w:p>
        </w:tc>
        <w:tc>
          <w:tcPr>
            <w:tcW w:w="2965" w:type="pct"/>
            <w:gridSpan w:val="6"/>
            <w:tcBorders>
              <w:top w:val="single" w:sz="4" w:space="0" w:color="auto"/>
              <w:left w:val="nil"/>
              <w:bottom w:val="single" w:sz="4" w:space="0" w:color="auto"/>
              <w:right w:val="single" w:sz="4" w:space="0" w:color="auto"/>
            </w:tcBorders>
            <w:shd w:val="clear" w:color="auto" w:fill="auto"/>
            <w:vAlign w:val="center"/>
            <w:hideMark/>
          </w:tcPr>
          <w:p w14:paraId="2C6E9BCD"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Обеспечение в организации условий доступности, позволяющих инвалидам получать услуги наравне с другими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BCE82"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3.2. Количество условий доступности, позволяющих инвалидам получать услуги наравне с другими</w:t>
            </w:r>
          </w:p>
        </w:tc>
      </w:tr>
      <w:tr w:rsidR="007A01C0" w:rsidRPr="005F20AA" w14:paraId="79D88633" w14:textId="77777777" w:rsidTr="0004730C">
        <w:trPr>
          <w:trHeight w:val="1814"/>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78F6B220"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14:paraId="2B1C7F45"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c>
          <w:tcPr>
            <w:tcW w:w="426" w:type="pct"/>
            <w:tcBorders>
              <w:top w:val="nil"/>
              <w:left w:val="nil"/>
              <w:bottom w:val="single" w:sz="4" w:space="0" w:color="auto"/>
              <w:right w:val="single" w:sz="4" w:space="0" w:color="auto"/>
            </w:tcBorders>
            <w:shd w:val="clear" w:color="auto" w:fill="auto"/>
            <w:vAlign w:val="center"/>
            <w:hideMark/>
          </w:tcPr>
          <w:p w14:paraId="7F4B4777"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Дублирование для инвалидов по слуху и зрению звуковой и зрительной информации</w:t>
            </w:r>
          </w:p>
        </w:tc>
        <w:tc>
          <w:tcPr>
            <w:tcW w:w="476" w:type="pct"/>
            <w:tcBorders>
              <w:top w:val="nil"/>
              <w:left w:val="nil"/>
              <w:bottom w:val="single" w:sz="4" w:space="0" w:color="auto"/>
              <w:right w:val="single" w:sz="4" w:space="0" w:color="auto"/>
            </w:tcBorders>
            <w:shd w:val="clear" w:color="auto" w:fill="auto"/>
            <w:vAlign w:val="center"/>
            <w:hideMark/>
          </w:tcPr>
          <w:p w14:paraId="0601926D"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567" w:type="pct"/>
            <w:tcBorders>
              <w:top w:val="nil"/>
              <w:left w:val="nil"/>
              <w:bottom w:val="single" w:sz="4" w:space="0" w:color="auto"/>
              <w:right w:val="single" w:sz="4" w:space="0" w:color="auto"/>
            </w:tcBorders>
            <w:shd w:val="clear" w:color="auto" w:fill="auto"/>
            <w:vAlign w:val="center"/>
            <w:hideMark/>
          </w:tcPr>
          <w:p w14:paraId="055B0C2F"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Возможность предоставления инвалидам по слуху (слуху и зрению) услуг сурдопереводчика (тифлосурдопереводчика)*</w:t>
            </w:r>
          </w:p>
        </w:tc>
        <w:tc>
          <w:tcPr>
            <w:tcW w:w="435" w:type="pct"/>
            <w:tcBorders>
              <w:top w:val="nil"/>
              <w:left w:val="nil"/>
              <w:bottom w:val="single" w:sz="4" w:space="0" w:color="auto"/>
              <w:right w:val="single" w:sz="4" w:space="0" w:color="auto"/>
            </w:tcBorders>
            <w:shd w:val="clear" w:color="auto" w:fill="auto"/>
            <w:vAlign w:val="center"/>
            <w:hideMark/>
          </w:tcPr>
          <w:p w14:paraId="10EF1D7A"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Наличие альтернативной версии официального сайта организации для инвалидов по зрению </w:t>
            </w:r>
          </w:p>
        </w:tc>
        <w:tc>
          <w:tcPr>
            <w:tcW w:w="621" w:type="pct"/>
            <w:tcBorders>
              <w:top w:val="nil"/>
              <w:left w:val="nil"/>
              <w:bottom w:val="single" w:sz="4" w:space="0" w:color="auto"/>
              <w:right w:val="single" w:sz="4" w:space="0" w:color="auto"/>
            </w:tcBorders>
            <w:shd w:val="clear" w:color="auto" w:fill="auto"/>
            <w:vAlign w:val="center"/>
            <w:hideMark/>
          </w:tcPr>
          <w:p w14:paraId="404A7FDA"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440" w:type="pct"/>
            <w:tcBorders>
              <w:top w:val="nil"/>
              <w:left w:val="nil"/>
              <w:bottom w:val="single" w:sz="4" w:space="0" w:color="auto"/>
              <w:right w:val="single" w:sz="4" w:space="0" w:color="auto"/>
            </w:tcBorders>
            <w:shd w:val="clear" w:color="auto" w:fill="auto"/>
            <w:vAlign w:val="center"/>
            <w:hideMark/>
          </w:tcPr>
          <w:p w14:paraId="0517A052" w14:textId="77777777" w:rsidR="00564F36" w:rsidRPr="005F20AA" w:rsidRDefault="00564F36"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Наличие возможности предоставления услуги в дистанционном режиме или на дому</w:t>
            </w: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766E2042" w14:textId="77777777" w:rsidR="00564F36" w:rsidRPr="005F20AA" w:rsidRDefault="00564F36" w:rsidP="005F20AA">
            <w:pPr>
              <w:spacing w:after="0" w:line="240" w:lineRule="auto"/>
              <w:contextualSpacing/>
              <w:rPr>
                <w:rFonts w:ascii="Times New Roman" w:eastAsia="Times New Roman" w:hAnsi="Times New Roman"/>
                <w:sz w:val="16"/>
                <w:szCs w:val="16"/>
                <w:lang w:eastAsia="ru-RU"/>
              </w:rPr>
            </w:pPr>
          </w:p>
        </w:tc>
      </w:tr>
      <w:tr w:rsidR="003A59C9" w:rsidRPr="005F20AA" w14:paraId="2A65F66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1470B" w14:textId="60B9C626"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1411" w:type="pct"/>
            <w:tcBorders>
              <w:top w:val="single" w:sz="4" w:space="0" w:color="auto"/>
              <w:left w:val="nil"/>
              <w:bottom w:val="single" w:sz="4" w:space="0" w:color="auto"/>
              <w:right w:val="single" w:sz="4" w:space="0" w:color="auto"/>
            </w:tcBorders>
            <w:shd w:val="clear" w:color="auto" w:fill="auto"/>
            <w:vAlign w:val="center"/>
          </w:tcPr>
          <w:p w14:paraId="002F35DC" w14:textId="5E07D745"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E31E9A1" w14:textId="098C086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BDC9282" w14:textId="6855AE4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7ED6AAD" w14:textId="3A0B19F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1A226CCE" w14:textId="56EF88C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5B4DB46" w14:textId="3E5ED35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64CEE5C" w14:textId="56DDBDE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06128C6" w14:textId="13CAAA2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27B84D21"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0554588" w14:textId="6DDA4EA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1411" w:type="pct"/>
            <w:tcBorders>
              <w:top w:val="single" w:sz="4" w:space="0" w:color="auto"/>
              <w:left w:val="nil"/>
              <w:bottom w:val="single" w:sz="4" w:space="0" w:color="auto"/>
              <w:right w:val="single" w:sz="4" w:space="0" w:color="auto"/>
            </w:tcBorders>
            <w:shd w:val="clear" w:color="auto" w:fill="auto"/>
            <w:vAlign w:val="center"/>
          </w:tcPr>
          <w:p w14:paraId="625928E1" w14:textId="6B09302A"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11821B9B" w14:textId="60EE30D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769BF55" w14:textId="2CD5B64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3EDDF84B" w14:textId="38137889"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648B3BF9" w14:textId="300459F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4C889A6B" w14:textId="31FC07B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2F98E858" w14:textId="2CC0A6B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81639E9" w14:textId="75C7720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74ED290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50939BF" w14:textId="299E9AD5"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1411" w:type="pct"/>
            <w:tcBorders>
              <w:top w:val="single" w:sz="4" w:space="0" w:color="auto"/>
              <w:left w:val="nil"/>
              <w:bottom w:val="single" w:sz="4" w:space="0" w:color="auto"/>
              <w:right w:val="single" w:sz="4" w:space="0" w:color="auto"/>
            </w:tcBorders>
            <w:shd w:val="clear" w:color="auto" w:fill="auto"/>
            <w:vAlign w:val="center"/>
          </w:tcPr>
          <w:p w14:paraId="0DF91BA6" w14:textId="00750D65"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04730C"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04730C" w:rsidRPr="005F20AA">
              <w:rPr>
                <w:rFonts w:ascii="Times New Roman" w:hAnsi="Times New Roman"/>
                <w:color w:val="000000"/>
                <w:sz w:val="20"/>
                <w:szCs w:val="20"/>
              </w:rPr>
              <w:t>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8A658D1" w14:textId="7089665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10AA1588" w14:textId="6227EE5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808C072" w14:textId="30F0998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2CBBE8A" w14:textId="193F139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D5987E7" w14:textId="23DFFE4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EBF859A" w14:textId="632B6D0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475593D" w14:textId="14032B1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24BF8E3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EAE217F" w14:textId="45FE887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1411" w:type="pct"/>
            <w:tcBorders>
              <w:top w:val="single" w:sz="4" w:space="0" w:color="auto"/>
              <w:left w:val="nil"/>
              <w:bottom w:val="single" w:sz="4" w:space="0" w:color="auto"/>
              <w:right w:val="single" w:sz="4" w:space="0" w:color="auto"/>
            </w:tcBorders>
            <w:shd w:val="clear" w:color="auto" w:fill="auto"/>
            <w:vAlign w:val="center"/>
          </w:tcPr>
          <w:p w14:paraId="7947FF0B" w14:textId="50C74CB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5A103737" w14:textId="5899FBD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B231A50" w14:textId="265FF83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4CB54707" w14:textId="4AC2594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6172BAD2" w14:textId="1CE6F57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975FDFB" w14:textId="6362E04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E9D4B0C" w14:textId="63437AD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354BC10" w14:textId="5607EFD2"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1EBFF12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CA64BBC" w14:textId="38E2B4F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1411" w:type="pct"/>
            <w:tcBorders>
              <w:top w:val="single" w:sz="4" w:space="0" w:color="auto"/>
              <w:left w:val="nil"/>
              <w:bottom w:val="single" w:sz="4" w:space="0" w:color="auto"/>
              <w:right w:val="single" w:sz="4" w:space="0" w:color="auto"/>
            </w:tcBorders>
            <w:shd w:val="clear" w:color="auto" w:fill="auto"/>
            <w:vAlign w:val="center"/>
          </w:tcPr>
          <w:p w14:paraId="32B43D32" w14:textId="6C46275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479C6F18" w14:textId="3B07B50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75ED3F1" w14:textId="31B9401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BF5B7CA" w14:textId="2ADC64B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4C98A828" w14:textId="1158CCB7"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777F667" w14:textId="60D98DC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0348829" w14:textId="151FEDB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A587652" w14:textId="04EF861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76756E47"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246CAEB" w14:textId="755F5134"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1411" w:type="pct"/>
            <w:tcBorders>
              <w:top w:val="single" w:sz="4" w:space="0" w:color="auto"/>
              <w:left w:val="nil"/>
              <w:bottom w:val="single" w:sz="4" w:space="0" w:color="auto"/>
              <w:right w:val="single" w:sz="4" w:space="0" w:color="auto"/>
            </w:tcBorders>
            <w:shd w:val="clear" w:color="auto" w:fill="auto"/>
            <w:vAlign w:val="center"/>
          </w:tcPr>
          <w:p w14:paraId="20E38A24" w14:textId="64BB377E"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543748CA" w14:textId="155E7EB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67F052AF" w14:textId="4E207546"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09A0F398" w14:textId="03ABD17B"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7EADD6E5" w14:textId="0608111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6E1A16BC" w14:textId="7E84F9E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9E71AC3" w14:textId="4E74A6A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1FA9D68" w14:textId="406E54E0" w:rsidR="003A59C9" w:rsidRPr="005F20AA" w:rsidRDefault="008A0E8E"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1A0AB63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2148F49" w14:textId="7D4CC37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7</w:t>
            </w:r>
          </w:p>
        </w:tc>
        <w:tc>
          <w:tcPr>
            <w:tcW w:w="1411" w:type="pct"/>
            <w:tcBorders>
              <w:top w:val="single" w:sz="4" w:space="0" w:color="auto"/>
              <w:left w:val="nil"/>
              <w:bottom w:val="single" w:sz="4" w:space="0" w:color="auto"/>
              <w:right w:val="single" w:sz="4" w:space="0" w:color="auto"/>
            </w:tcBorders>
            <w:shd w:val="clear" w:color="auto" w:fill="auto"/>
            <w:vAlign w:val="center"/>
          </w:tcPr>
          <w:p w14:paraId="39C98FCE" w14:textId="04F4E078"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049E92BA" w14:textId="2BCAE5E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26FA896" w14:textId="21E3B29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0A3531E" w14:textId="3747A14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4B86A75" w14:textId="5203DB4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21D8EC10" w14:textId="78FFA6C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9E4E853" w14:textId="02AF044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DB168B4" w14:textId="0F43F0B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386EEDCC"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7FCC9A0" w14:textId="4153FC7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1411" w:type="pct"/>
            <w:tcBorders>
              <w:top w:val="single" w:sz="4" w:space="0" w:color="auto"/>
              <w:left w:val="nil"/>
              <w:bottom w:val="single" w:sz="4" w:space="0" w:color="auto"/>
              <w:right w:val="single" w:sz="4" w:space="0" w:color="auto"/>
            </w:tcBorders>
            <w:shd w:val="clear" w:color="auto" w:fill="auto"/>
            <w:vAlign w:val="center"/>
          </w:tcPr>
          <w:p w14:paraId="27CFC5B6" w14:textId="4E0A1748"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68E08EA3" w14:textId="3C77271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09CCF3E9" w14:textId="4222FF6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6B5EC51" w14:textId="53AC39A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5C379B84" w14:textId="112BA5F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C560AB7" w14:textId="1E3CDF1A"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6BE600AB" w14:textId="2CDC857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1B4996D" w14:textId="77327306"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5FB90571"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E3C605E" w14:textId="4986FAD9"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1411" w:type="pct"/>
            <w:tcBorders>
              <w:top w:val="single" w:sz="4" w:space="0" w:color="auto"/>
              <w:left w:val="nil"/>
              <w:bottom w:val="single" w:sz="4" w:space="0" w:color="auto"/>
              <w:right w:val="single" w:sz="4" w:space="0" w:color="auto"/>
            </w:tcBorders>
            <w:shd w:val="clear" w:color="auto" w:fill="auto"/>
            <w:vAlign w:val="center"/>
          </w:tcPr>
          <w:p w14:paraId="7D49D89A" w14:textId="5A5232B1"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15077FB6" w14:textId="40B0889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BBB3505" w14:textId="4F752F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37EDDABB" w14:textId="5DAED3A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AED1093" w14:textId="16FA587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3A1ACAC" w14:textId="1D20291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C6A1115" w14:textId="1F233921"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6C1E4138" w14:textId="0DFE0826"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43AD1BF2"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812A2E1" w14:textId="1E6FA4AB"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1411" w:type="pct"/>
            <w:tcBorders>
              <w:top w:val="single" w:sz="4" w:space="0" w:color="auto"/>
              <w:left w:val="nil"/>
              <w:bottom w:val="single" w:sz="4" w:space="0" w:color="auto"/>
              <w:right w:val="single" w:sz="4" w:space="0" w:color="auto"/>
            </w:tcBorders>
            <w:shd w:val="clear" w:color="auto" w:fill="auto"/>
            <w:vAlign w:val="center"/>
          </w:tcPr>
          <w:p w14:paraId="5DFF81FB" w14:textId="3C0CEAF8"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2E2A57C5" w14:textId="4E11EA1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2975F563" w14:textId="204EBF1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D53A21F" w14:textId="080682F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C7F39DA" w14:textId="2EF2145E"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7DB620C" w14:textId="5A3DF42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64D37F4" w14:textId="7470A0E6"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B68846E" w14:textId="7746FA53"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26EE67A1"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C443E8D" w14:textId="3AE262B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1411" w:type="pct"/>
            <w:tcBorders>
              <w:top w:val="single" w:sz="4" w:space="0" w:color="auto"/>
              <w:left w:val="nil"/>
              <w:bottom w:val="single" w:sz="4" w:space="0" w:color="auto"/>
              <w:right w:val="single" w:sz="4" w:space="0" w:color="auto"/>
            </w:tcBorders>
            <w:shd w:val="clear" w:color="auto" w:fill="auto"/>
            <w:vAlign w:val="center"/>
          </w:tcPr>
          <w:p w14:paraId="712093CB" w14:textId="19F1CD3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426" w:type="pct"/>
            <w:tcBorders>
              <w:top w:val="single" w:sz="4" w:space="0" w:color="auto"/>
              <w:left w:val="nil"/>
              <w:bottom w:val="single" w:sz="4" w:space="0" w:color="auto"/>
              <w:right w:val="single" w:sz="4" w:space="0" w:color="auto"/>
            </w:tcBorders>
            <w:shd w:val="clear" w:color="auto" w:fill="auto"/>
            <w:vAlign w:val="bottom"/>
          </w:tcPr>
          <w:p w14:paraId="09D2B428" w14:textId="49F0D9F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3561B19" w14:textId="37E7C17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95A939B" w14:textId="4C221BF1"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2DD6F29" w14:textId="550BD64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73FE472A" w14:textId="4227557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CFD1D33" w14:textId="7A0614C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155632FA" w14:textId="5B70AE8C"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749405C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30A57EB" w14:textId="6C5A7C70"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1411" w:type="pct"/>
            <w:tcBorders>
              <w:top w:val="single" w:sz="4" w:space="0" w:color="auto"/>
              <w:left w:val="nil"/>
              <w:bottom w:val="single" w:sz="4" w:space="0" w:color="auto"/>
              <w:right w:val="single" w:sz="4" w:space="0" w:color="auto"/>
            </w:tcBorders>
            <w:shd w:val="clear" w:color="auto" w:fill="auto"/>
            <w:vAlign w:val="center"/>
          </w:tcPr>
          <w:p w14:paraId="5EDB9056" w14:textId="6664BD2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83D1566" w14:textId="3A5086F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A6AC1F2" w14:textId="3E559E4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C9F3D39" w14:textId="75A5AB4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3FCAB85" w14:textId="6FA8F0C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F4CD1E1" w14:textId="3F29D37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11C5FEF" w14:textId="42A1651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8991A56" w14:textId="44B0621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15D16DBE"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082CD39" w14:textId="0B710790"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1411" w:type="pct"/>
            <w:tcBorders>
              <w:top w:val="single" w:sz="4" w:space="0" w:color="auto"/>
              <w:left w:val="nil"/>
              <w:bottom w:val="single" w:sz="4" w:space="0" w:color="auto"/>
              <w:right w:val="single" w:sz="4" w:space="0" w:color="auto"/>
            </w:tcBorders>
            <w:shd w:val="clear" w:color="auto" w:fill="auto"/>
            <w:vAlign w:val="center"/>
          </w:tcPr>
          <w:p w14:paraId="4507D23B" w14:textId="0A3BC94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426" w:type="pct"/>
            <w:tcBorders>
              <w:top w:val="single" w:sz="4" w:space="0" w:color="auto"/>
              <w:left w:val="nil"/>
              <w:bottom w:val="single" w:sz="4" w:space="0" w:color="auto"/>
              <w:right w:val="single" w:sz="4" w:space="0" w:color="auto"/>
            </w:tcBorders>
            <w:shd w:val="clear" w:color="auto" w:fill="auto"/>
            <w:vAlign w:val="bottom"/>
          </w:tcPr>
          <w:p w14:paraId="5819090F" w14:textId="638A528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37D664E" w14:textId="4C8D8A7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0CCAA0B8" w14:textId="4E89D0A4"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54847947" w14:textId="17799FF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792D68BD" w14:textId="2FF9966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E181398" w14:textId="1F263DDB"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CB48EA6" w14:textId="70E58F9C"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0A6375D0"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E6BDA08" w14:textId="32A5517B"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14</w:t>
            </w:r>
          </w:p>
        </w:tc>
        <w:tc>
          <w:tcPr>
            <w:tcW w:w="1411" w:type="pct"/>
            <w:tcBorders>
              <w:top w:val="single" w:sz="4" w:space="0" w:color="auto"/>
              <w:left w:val="nil"/>
              <w:bottom w:val="single" w:sz="4" w:space="0" w:color="auto"/>
              <w:right w:val="single" w:sz="4" w:space="0" w:color="auto"/>
            </w:tcBorders>
            <w:shd w:val="clear" w:color="auto" w:fill="auto"/>
            <w:vAlign w:val="center"/>
          </w:tcPr>
          <w:p w14:paraId="2A982DBD" w14:textId="0B33A75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B1F746B" w14:textId="01019E3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0C1EEA8" w14:textId="361FE53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5AED8F4D" w14:textId="00A9807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669F68F1" w14:textId="01B33D5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C89DBF1" w14:textId="5444E4B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FC75FBB" w14:textId="7207D32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EB03EBC" w14:textId="313B678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67E3AA0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1E87579" w14:textId="2920E49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1411" w:type="pct"/>
            <w:tcBorders>
              <w:top w:val="single" w:sz="4" w:space="0" w:color="auto"/>
              <w:left w:val="nil"/>
              <w:bottom w:val="single" w:sz="4" w:space="0" w:color="auto"/>
              <w:right w:val="single" w:sz="4" w:space="0" w:color="auto"/>
            </w:tcBorders>
            <w:shd w:val="clear" w:color="auto" w:fill="auto"/>
            <w:vAlign w:val="center"/>
          </w:tcPr>
          <w:p w14:paraId="4DEF548F" w14:textId="6DEF2F0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426" w:type="pct"/>
            <w:tcBorders>
              <w:top w:val="single" w:sz="4" w:space="0" w:color="auto"/>
              <w:left w:val="nil"/>
              <w:bottom w:val="single" w:sz="4" w:space="0" w:color="auto"/>
              <w:right w:val="single" w:sz="4" w:space="0" w:color="auto"/>
            </w:tcBorders>
            <w:shd w:val="clear" w:color="auto" w:fill="auto"/>
            <w:vAlign w:val="bottom"/>
          </w:tcPr>
          <w:p w14:paraId="718BD53B" w14:textId="79BB84D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1C801CC4" w14:textId="29E4852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9DC4711" w14:textId="2B1FA506"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129F5C67" w14:textId="2ADC1C1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6A88D66" w14:textId="592ECB8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B453B74" w14:textId="7342580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A0689DC" w14:textId="4A6A1EB1"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1C0D285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3FE4747" w14:textId="0BEC1123"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1411" w:type="pct"/>
            <w:tcBorders>
              <w:top w:val="single" w:sz="4" w:space="0" w:color="auto"/>
              <w:left w:val="nil"/>
              <w:bottom w:val="single" w:sz="4" w:space="0" w:color="auto"/>
              <w:right w:val="single" w:sz="4" w:space="0" w:color="auto"/>
            </w:tcBorders>
            <w:shd w:val="clear" w:color="auto" w:fill="auto"/>
            <w:vAlign w:val="center"/>
          </w:tcPr>
          <w:p w14:paraId="6D0130E1" w14:textId="7A5A2D46"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426" w:type="pct"/>
            <w:tcBorders>
              <w:top w:val="single" w:sz="4" w:space="0" w:color="auto"/>
              <w:left w:val="nil"/>
              <w:bottom w:val="single" w:sz="4" w:space="0" w:color="auto"/>
              <w:right w:val="single" w:sz="4" w:space="0" w:color="auto"/>
            </w:tcBorders>
            <w:shd w:val="clear" w:color="auto" w:fill="auto"/>
            <w:vAlign w:val="bottom"/>
          </w:tcPr>
          <w:p w14:paraId="61BD0985" w14:textId="1EAF062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2C230ECE" w14:textId="3B8AEFB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57FBC65B" w14:textId="5C1AFD2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0F582DF" w14:textId="126E611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5AAA1D8" w14:textId="035EB8C4"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E0FA69F" w14:textId="2CFCFDF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497802B8" w14:textId="76967614" w:rsidR="003A59C9" w:rsidRPr="005F20AA" w:rsidRDefault="00823464"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4C5E3BF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FD11667" w14:textId="7087D42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c>
          <w:tcPr>
            <w:tcW w:w="1411" w:type="pct"/>
            <w:tcBorders>
              <w:top w:val="single" w:sz="4" w:space="0" w:color="auto"/>
              <w:left w:val="nil"/>
              <w:bottom w:val="single" w:sz="4" w:space="0" w:color="auto"/>
              <w:right w:val="single" w:sz="4" w:space="0" w:color="auto"/>
            </w:tcBorders>
            <w:shd w:val="clear" w:color="auto" w:fill="auto"/>
            <w:vAlign w:val="center"/>
          </w:tcPr>
          <w:p w14:paraId="535538DF" w14:textId="25E2FAF1"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0773997C" w14:textId="3A94591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8D3CEAF" w14:textId="682AE72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0AD08F5" w14:textId="50F39F8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93D82BC" w14:textId="2D3B293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7CD3726" w14:textId="51A9583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66C95FE7" w14:textId="68AAB82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6711C79" w14:textId="7868BA5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351CC82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62ECBFE" w14:textId="0FC1C57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1411" w:type="pct"/>
            <w:tcBorders>
              <w:top w:val="single" w:sz="4" w:space="0" w:color="auto"/>
              <w:left w:val="nil"/>
              <w:bottom w:val="single" w:sz="4" w:space="0" w:color="auto"/>
              <w:right w:val="single" w:sz="4" w:space="0" w:color="auto"/>
            </w:tcBorders>
            <w:shd w:val="clear" w:color="auto" w:fill="auto"/>
            <w:vAlign w:val="center"/>
          </w:tcPr>
          <w:p w14:paraId="5C54ACA2" w14:textId="17C259BA"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376FA921" w14:textId="64C2731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1B82E81" w14:textId="12C5925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1DCEAB3" w14:textId="408B154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32494B8" w14:textId="32BC153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D6A1975" w14:textId="7485CED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0A5F6357" w14:textId="4C5C15D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872BF2D" w14:textId="03BEEB4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44760ABF"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C37AA2F" w14:textId="15F8FE14"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1411" w:type="pct"/>
            <w:tcBorders>
              <w:top w:val="single" w:sz="4" w:space="0" w:color="auto"/>
              <w:left w:val="nil"/>
              <w:bottom w:val="single" w:sz="4" w:space="0" w:color="auto"/>
              <w:right w:val="single" w:sz="4" w:space="0" w:color="auto"/>
            </w:tcBorders>
            <w:shd w:val="clear" w:color="auto" w:fill="auto"/>
            <w:vAlign w:val="center"/>
          </w:tcPr>
          <w:p w14:paraId="6E888604" w14:textId="0C38000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426" w:type="pct"/>
            <w:tcBorders>
              <w:top w:val="single" w:sz="4" w:space="0" w:color="auto"/>
              <w:left w:val="nil"/>
              <w:bottom w:val="single" w:sz="4" w:space="0" w:color="auto"/>
              <w:right w:val="single" w:sz="4" w:space="0" w:color="auto"/>
            </w:tcBorders>
            <w:shd w:val="clear" w:color="auto" w:fill="auto"/>
            <w:vAlign w:val="bottom"/>
          </w:tcPr>
          <w:p w14:paraId="068A4975" w14:textId="4E555E5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0230C6AE" w14:textId="3C10C4A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442A507" w14:textId="6A5562C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2BC1D0A4" w14:textId="68BC69C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456DFEEA" w14:textId="1F31E0B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27D940F5" w14:textId="5785960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49DCAB3" w14:textId="3AD97F6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2C28188F"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F87136E" w14:textId="5B653626"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1411" w:type="pct"/>
            <w:tcBorders>
              <w:top w:val="single" w:sz="4" w:space="0" w:color="auto"/>
              <w:left w:val="nil"/>
              <w:bottom w:val="single" w:sz="4" w:space="0" w:color="auto"/>
              <w:right w:val="single" w:sz="4" w:space="0" w:color="auto"/>
            </w:tcBorders>
            <w:shd w:val="clear" w:color="auto" w:fill="auto"/>
            <w:vAlign w:val="center"/>
          </w:tcPr>
          <w:p w14:paraId="7C015F30" w14:textId="54DB3F7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5BADBAEF" w14:textId="44FA869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2E93E76" w14:textId="5A0A0A5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390E1454" w14:textId="4E3BDAB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6C2E9DB9" w14:textId="694264E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365BFC9" w14:textId="332634F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17B6C59" w14:textId="5BCA6D9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6F83C24" w14:textId="7FDA80A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5467730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5767271" w14:textId="7A1DEAFA"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21</w:t>
            </w:r>
          </w:p>
        </w:tc>
        <w:tc>
          <w:tcPr>
            <w:tcW w:w="1411" w:type="pct"/>
            <w:tcBorders>
              <w:top w:val="single" w:sz="4" w:space="0" w:color="auto"/>
              <w:left w:val="nil"/>
              <w:bottom w:val="single" w:sz="4" w:space="0" w:color="auto"/>
              <w:right w:val="single" w:sz="4" w:space="0" w:color="auto"/>
            </w:tcBorders>
            <w:shd w:val="clear" w:color="auto" w:fill="auto"/>
            <w:vAlign w:val="center"/>
          </w:tcPr>
          <w:p w14:paraId="1C112C26" w14:textId="68CC6E9B"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59D77223" w14:textId="7C87A31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9429BBB" w14:textId="7A87E02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B5D27CE" w14:textId="114F5E09"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4FCCDFA1" w14:textId="59AC46F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1ABFC82" w14:textId="412C6C1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3E02B29C" w14:textId="603C9FA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88AEB09" w14:textId="5801ACB4"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033182C7"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FB42384" w14:textId="05BC1ED5"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1411" w:type="pct"/>
            <w:tcBorders>
              <w:top w:val="single" w:sz="4" w:space="0" w:color="auto"/>
              <w:left w:val="nil"/>
              <w:bottom w:val="single" w:sz="4" w:space="0" w:color="auto"/>
              <w:right w:val="single" w:sz="4" w:space="0" w:color="auto"/>
            </w:tcBorders>
            <w:shd w:val="clear" w:color="auto" w:fill="auto"/>
            <w:vAlign w:val="center"/>
          </w:tcPr>
          <w:p w14:paraId="5CC3483B" w14:textId="1CF781C9"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4AB6F200" w14:textId="2D60424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676EB96C" w14:textId="60DC88E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DCC52C2" w14:textId="077C9BE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428F8CE1" w14:textId="52749C5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81C7A9E" w14:textId="5E9DB54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798C1F0" w14:textId="633F52A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A54D30D" w14:textId="0F53D5C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455A90B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D72B2BC" w14:textId="5E3ABC8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1411" w:type="pct"/>
            <w:tcBorders>
              <w:top w:val="single" w:sz="4" w:space="0" w:color="auto"/>
              <w:left w:val="nil"/>
              <w:bottom w:val="single" w:sz="4" w:space="0" w:color="auto"/>
              <w:right w:val="single" w:sz="4" w:space="0" w:color="auto"/>
            </w:tcBorders>
            <w:shd w:val="clear" w:color="auto" w:fill="auto"/>
            <w:vAlign w:val="center"/>
          </w:tcPr>
          <w:p w14:paraId="543F90BE" w14:textId="0E5F964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5A0AD94" w14:textId="1E3CCA6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202FD777" w14:textId="1D2C764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669BBC2" w14:textId="039A3BF5"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154DEEB" w14:textId="100BE89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2FF87DE4" w14:textId="33E71FA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6B026739" w14:textId="44B737D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63EE16A" w14:textId="0A226217"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225B0542"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E6EF4A8" w14:textId="0416139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1411" w:type="pct"/>
            <w:tcBorders>
              <w:top w:val="single" w:sz="4" w:space="0" w:color="auto"/>
              <w:left w:val="nil"/>
              <w:bottom w:val="single" w:sz="4" w:space="0" w:color="auto"/>
              <w:right w:val="single" w:sz="4" w:space="0" w:color="auto"/>
            </w:tcBorders>
            <w:shd w:val="clear" w:color="auto" w:fill="auto"/>
            <w:vAlign w:val="center"/>
          </w:tcPr>
          <w:p w14:paraId="0F69296C" w14:textId="77777777" w:rsidR="003A59C9" w:rsidRDefault="003A59C9"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p w14:paraId="41AC96A4" w14:textId="5DF9645C" w:rsidR="0004730C" w:rsidRPr="005F20AA" w:rsidRDefault="0004730C" w:rsidP="005F20AA">
            <w:pPr>
              <w:spacing w:after="0" w:line="240" w:lineRule="auto"/>
              <w:contextualSpacing/>
              <w:rPr>
                <w:rFonts w:ascii="Times New Roman" w:eastAsia="Times New Roman" w:hAnsi="Times New Roman"/>
                <w:sz w:val="16"/>
                <w:szCs w:val="16"/>
                <w:lang w:eastAsia="ru-RU"/>
              </w:rPr>
            </w:pPr>
          </w:p>
        </w:tc>
        <w:tc>
          <w:tcPr>
            <w:tcW w:w="426" w:type="pct"/>
            <w:tcBorders>
              <w:top w:val="single" w:sz="4" w:space="0" w:color="auto"/>
              <w:left w:val="nil"/>
              <w:bottom w:val="single" w:sz="4" w:space="0" w:color="auto"/>
              <w:right w:val="single" w:sz="4" w:space="0" w:color="auto"/>
            </w:tcBorders>
            <w:shd w:val="clear" w:color="auto" w:fill="auto"/>
            <w:vAlign w:val="bottom"/>
          </w:tcPr>
          <w:p w14:paraId="151BE19B" w14:textId="6F70E4B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69AAAA7B" w14:textId="5902E8F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535B3335" w14:textId="5FAF42A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6CC86220" w14:textId="619E2B4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E6958B7" w14:textId="0BF0599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A7D3E53" w14:textId="1EA9617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1CCA177" w14:textId="630D4F9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73AFC656"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8E58335" w14:textId="438C1096"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1411" w:type="pct"/>
            <w:tcBorders>
              <w:top w:val="single" w:sz="4" w:space="0" w:color="auto"/>
              <w:left w:val="nil"/>
              <w:bottom w:val="single" w:sz="4" w:space="0" w:color="auto"/>
              <w:right w:val="single" w:sz="4" w:space="0" w:color="auto"/>
            </w:tcBorders>
            <w:shd w:val="clear" w:color="auto" w:fill="auto"/>
            <w:vAlign w:val="center"/>
          </w:tcPr>
          <w:p w14:paraId="6D5FCDDB" w14:textId="77777777" w:rsidR="003A59C9" w:rsidRDefault="003A59C9"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p w14:paraId="37E744A6" w14:textId="6F652B4C" w:rsidR="0004730C" w:rsidRPr="005F20AA" w:rsidRDefault="0004730C" w:rsidP="005F20AA">
            <w:pPr>
              <w:spacing w:after="0" w:line="240" w:lineRule="auto"/>
              <w:contextualSpacing/>
              <w:rPr>
                <w:rFonts w:ascii="Times New Roman" w:eastAsia="Times New Roman" w:hAnsi="Times New Roman"/>
                <w:sz w:val="16"/>
                <w:szCs w:val="16"/>
                <w:lang w:eastAsia="ru-RU"/>
              </w:rPr>
            </w:pPr>
          </w:p>
        </w:tc>
        <w:tc>
          <w:tcPr>
            <w:tcW w:w="426" w:type="pct"/>
            <w:tcBorders>
              <w:top w:val="single" w:sz="4" w:space="0" w:color="auto"/>
              <w:left w:val="nil"/>
              <w:bottom w:val="single" w:sz="4" w:space="0" w:color="auto"/>
              <w:right w:val="single" w:sz="4" w:space="0" w:color="auto"/>
            </w:tcBorders>
            <w:shd w:val="clear" w:color="auto" w:fill="auto"/>
            <w:vAlign w:val="bottom"/>
          </w:tcPr>
          <w:p w14:paraId="3E415737" w14:textId="10B2947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6BBBBAAF" w14:textId="2DF67FC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BF5C662" w14:textId="0B8A37D7"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EC86C5A" w14:textId="4E79816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29F18EDD" w14:textId="2666CD6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330289C8" w14:textId="4B033672"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36C7ACD" w14:textId="2A162CDC"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520B6C92"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958D677" w14:textId="173AF68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1411" w:type="pct"/>
            <w:tcBorders>
              <w:top w:val="single" w:sz="4" w:space="0" w:color="auto"/>
              <w:left w:val="nil"/>
              <w:bottom w:val="single" w:sz="4" w:space="0" w:color="auto"/>
              <w:right w:val="single" w:sz="4" w:space="0" w:color="auto"/>
            </w:tcBorders>
            <w:shd w:val="clear" w:color="auto" w:fill="auto"/>
            <w:vAlign w:val="center"/>
          </w:tcPr>
          <w:p w14:paraId="44CFA7A9" w14:textId="77777777" w:rsidR="003A59C9" w:rsidRDefault="003A59C9" w:rsidP="005F20AA">
            <w:pPr>
              <w:spacing w:after="0" w:line="240" w:lineRule="auto"/>
              <w:contextualSpacing/>
              <w:rPr>
                <w:rFonts w:ascii="Times New Roman" w:hAnsi="Times New Roman"/>
                <w:color w:val="000000"/>
                <w:sz w:val="20"/>
                <w:szCs w:val="20"/>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w:t>
            </w:r>
          </w:p>
          <w:p w14:paraId="20286B93" w14:textId="4C104C85" w:rsidR="0004730C" w:rsidRPr="005F20AA" w:rsidRDefault="0004730C" w:rsidP="005F20AA">
            <w:pPr>
              <w:spacing w:after="0" w:line="240" w:lineRule="auto"/>
              <w:contextualSpacing/>
              <w:rPr>
                <w:rFonts w:ascii="Times New Roman" w:eastAsia="Times New Roman" w:hAnsi="Times New Roman"/>
                <w:sz w:val="16"/>
                <w:szCs w:val="16"/>
                <w:lang w:eastAsia="ru-RU"/>
              </w:rPr>
            </w:pPr>
          </w:p>
        </w:tc>
        <w:tc>
          <w:tcPr>
            <w:tcW w:w="426" w:type="pct"/>
            <w:tcBorders>
              <w:top w:val="single" w:sz="4" w:space="0" w:color="auto"/>
              <w:left w:val="nil"/>
              <w:bottom w:val="single" w:sz="4" w:space="0" w:color="auto"/>
              <w:right w:val="single" w:sz="4" w:space="0" w:color="auto"/>
            </w:tcBorders>
            <w:shd w:val="clear" w:color="auto" w:fill="auto"/>
            <w:vAlign w:val="bottom"/>
          </w:tcPr>
          <w:p w14:paraId="49B39FCC" w14:textId="42847F4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0B063432" w14:textId="701300C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080D28E6" w14:textId="4AC74137"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7BE6C503" w14:textId="0502FD5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F20EC8A" w14:textId="5EBE8E2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D1F4C11" w14:textId="4F5F94C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4B5EB2A" w14:textId="636C90EF"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3ACD90F1"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BAC1123" w14:textId="080A7823"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27</w:t>
            </w:r>
          </w:p>
        </w:tc>
        <w:tc>
          <w:tcPr>
            <w:tcW w:w="1411" w:type="pct"/>
            <w:tcBorders>
              <w:top w:val="single" w:sz="4" w:space="0" w:color="auto"/>
              <w:left w:val="nil"/>
              <w:bottom w:val="single" w:sz="4" w:space="0" w:color="auto"/>
              <w:right w:val="single" w:sz="4" w:space="0" w:color="auto"/>
            </w:tcBorders>
            <w:shd w:val="clear" w:color="auto" w:fill="auto"/>
            <w:vAlign w:val="center"/>
          </w:tcPr>
          <w:p w14:paraId="731A47CD" w14:textId="14AF913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426" w:type="pct"/>
            <w:tcBorders>
              <w:top w:val="single" w:sz="4" w:space="0" w:color="auto"/>
              <w:left w:val="nil"/>
              <w:bottom w:val="single" w:sz="4" w:space="0" w:color="auto"/>
              <w:right w:val="single" w:sz="4" w:space="0" w:color="auto"/>
            </w:tcBorders>
            <w:shd w:val="clear" w:color="auto" w:fill="auto"/>
            <w:vAlign w:val="bottom"/>
          </w:tcPr>
          <w:p w14:paraId="52416661" w14:textId="7B31B23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2016816" w14:textId="3C8FBF2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B02ED74" w14:textId="71A5201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3A5C76B3" w14:textId="66CD2C4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84278BD" w14:textId="6827BD6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91E979D" w14:textId="579A526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5AB61A4" w14:textId="565799B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1B273890"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B3E4883" w14:textId="2E637F5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1411" w:type="pct"/>
            <w:tcBorders>
              <w:top w:val="single" w:sz="4" w:space="0" w:color="auto"/>
              <w:left w:val="nil"/>
              <w:bottom w:val="single" w:sz="4" w:space="0" w:color="auto"/>
              <w:right w:val="single" w:sz="4" w:space="0" w:color="auto"/>
            </w:tcBorders>
            <w:shd w:val="clear" w:color="auto" w:fill="auto"/>
            <w:vAlign w:val="center"/>
          </w:tcPr>
          <w:p w14:paraId="1F70B710" w14:textId="3A181C1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422BA2D3" w14:textId="79B12E6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1F125378" w14:textId="1D4E7B0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D18DBC4" w14:textId="66D3031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5DB3B861" w14:textId="4829E4F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2B55AB2" w14:textId="0A40C0C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265495D" w14:textId="712F5F5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2BC4170" w14:textId="416A55E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7FA802A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7FBAE1D" w14:textId="2A71FB4B"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1411" w:type="pct"/>
            <w:tcBorders>
              <w:top w:val="single" w:sz="4" w:space="0" w:color="auto"/>
              <w:left w:val="nil"/>
              <w:bottom w:val="single" w:sz="4" w:space="0" w:color="auto"/>
              <w:right w:val="single" w:sz="4" w:space="0" w:color="auto"/>
            </w:tcBorders>
            <w:shd w:val="clear" w:color="auto" w:fill="auto"/>
            <w:vAlign w:val="center"/>
          </w:tcPr>
          <w:p w14:paraId="2D533F04" w14:textId="71C22A8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426" w:type="pct"/>
            <w:tcBorders>
              <w:top w:val="single" w:sz="4" w:space="0" w:color="auto"/>
              <w:left w:val="nil"/>
              <w:bottom w:val="single" w:sz="4" w:space="0" w:color="auto"/>
              <w:right w:val="single" w:sz="4" w:space="0" w:color="auto"/>
            </w:tcBorders>
            <w:shd w:val="clear" w:color="auto" w:fill="auto"/>
            <w:vAlign w:val="bottom"/>
          </w:tcPr>
          <w:p w14:paraId="6DA543EF" w14:textId="14FDE8C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82C0C9A" w14:textId="6BD810C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CEC559F" w14:textId="5B079C9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219DA156" w14:textId="4E1057C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7431B49" w14:textId="64053DB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247A9E75" w14:textId="381DAB6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F1DA74E" w14:textId="6545C6B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00C5CB8C"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B7B682F" w14:textId="40E5BB42"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1411" w:type="pct"/>
            <w:tcBorders>
              <w:top w:val="single" w:sz="4" w:space="0" w:color="auto"/>
              <w:left w:val="nil"/>
              <w:bottom w:val="single" w:sz="4" w:space="0" w:color="auto"/>
              <w:right w:val="single" w:sz="4" w:space="0" w:color="auto"/>
            </w:tcBorders>
            <w:shd w:val="clear" w:color="auto" w:fill="auto"/>
            <w:vAlign w:val="center"/>
          </w:tcPr>
          <w:p w14:paraId="7858BBE5" w14:textId="484D9A88"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426" w:type="pct"/>
            <w:tcBorders>
              <w:top w:val="single" w:sz="4" w:space="0" w:color="auto"/>
              <w:left w:val="nil"/>
              <w:bottom w:val="single" w:sz="4" w:space="0" w:color="auto"/>
              <w:right w:val="single" w:sz="4" w:space="0" w:color="auto"/>
            </w:tcBorders>
            <w:shd w:val="clear" w:color="auto" w:fill="auto"/>
            <w:vAlign w:val="bottom"/>
          </w:tcPr>
          <w:p w14:paraId="7F2D44E3" w14:textId="40E63A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06B8ACAF" w14:textId="5B61BAD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5C55E8F" w14:textId="4F48E49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2FC97B80" w14:textId="3A75D6E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F93B889" w14:textId="55C1832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11B5435" w14:textId="7BD0597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07A596F" w14:textId="0304E0D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0A9438D7"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F1E73A1" w14:textId="642E3F2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w:t>
            </w:r>
          </w:p>
        </w:tc>
        <w:tc>
          <w:tcPr>
            <w:tcW w:w="1411" w:type="pct"/>
            <w:tcBorders>
              <w:top w:val="single" w:sz="4" w:space="0" w:color="auto"/>
              <w:left w:val="nil"/>
              <w:bottom w:val="single" w:sz="4" w:space="0" w:color="auto"/>
              <w:right w:val="single" w:sz="4" w:space="0" w:color="auto"/>
            </w:tcBorders>
            <w:shd w:val="clear" w:color="auto" w:fill="auto"/>
            <w:vAlign w:val="center"/>
          </w:tcPr>
          <w:p w14:paraId="0E46C30E" w14:textId="5D399CA6"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4BB5ADAD" w14:textId="6D32F51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13D4AB87" w14:textId="56F0804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0C5202D" w14:textId="6375A19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57038CA" w14:textId="32C6205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D3F5A13" w14:textId="75D3595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26F69B0" w14:textId="481706C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7365629" w14:textId="366B74D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3158408D"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35550B1" w14:textId="063B7236"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1411" w:type="pct"/>
            <w:tcBorders>
              <w:top w:val="single" w:sz="4" w:space="0" w:color="auto"/>
              <w:left w:val="nil"/>
              <w:bottom w:val="single" w:sz="4" w:space="0" w:color="auto"/>
              <w:right w:val="single" w:sz="4" w:space="0" w:color="auto"/>
            </w:tcBorders>
            <w:shd w:val="clear" w:color="auto" w:fill="auto"/>
            <w:vAlign w:val="center"/>
          </w:tcPr>
          <w:p w14:paraId="2B05862C" w14:textId="3199364B"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0DF900CE" w14:textId="536DCAD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24A0A8DE" w14:textId="360CAF6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27B11CF" w14:textId="1FB17C2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666FEC8" w14:textId="76F3A7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848E432" w14:textId="7C7084F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F672C14" w14:textId="03AA24E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412D3E9" w14:textId="31560FF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4D151A1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521F7F5" w14:textId="1733085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1411" w:type="pct"/>
            <w:tcBorders>
              <w:top w:val="single" w:sz="4" w:space="0" w:color="auto"/>
              <w:left w:val="nil"/>
              <w:bottom w:val="single" w:sz="4" w:space="0" w:color="auto"/>
              <w:right w:val="single" w:sz="4" w:space="0" w:color="auto"/>
            </w:tcBorders>
            <w:shd w:val="clear" w:color="auto" w:fill="auto"/>
            <w:vAlign w:val="center"/>
          </w:tcPr>
          <w:p w14:paraId="43324181" w14:textId="1BD2C53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426" w:type="pct"/>
            <w:tcBorders>
              <w:top w:val="single" w:sz="4" w:space="0" w:color="auto"/>
              <w:left w:val="nil"/>
              <w:bottom w:val="single" w:sz="4" w:space="0" w:color="auto"/>
              <w:right w:val="single" w:sz="4" w:space="0" w:color="auto"/>
            </w:tcBorders>
            <w:shd w:val="clear" w:color="auto" w:fill="auto"/>
            <w:vAlign w:val="bottom"/>
          </w:tcPr>
          <w:p w14:paraId="7A07C0FC" w14:textId="34E8433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16837C8F" w14:textId="4D66E16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D4E3AE9" w14:textId="7EE313F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4D36E8FE" w14:textId="6883121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4E9524C6" w14:textId="0759473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AB0AB3A" w14:textId="070E849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6A5AE1A" w14:textId="53016CB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16E1E9A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D9623D8" w14:textId="7FE3EAB9"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34</w:t>
            </w:r>
          </w:p>
        </w:tc>
        <w:tc>
          <w:tcPr>
            <w:tcW w:w="1411" w:type="pct"/>
            <w:tcBorders>
              <w:top w:val="single" w:sz="4" w:space="0" w:color="auto"/>
              <w:left w:val="nil"/>
              <w:bottom w:val="single" w:sz="4" w:space="0" w:color="auto"/>
              <w:right w:val="single" w:sz="4" w:space="0" w:color="auto"/>
            </w:tcBorders>
            <w:shd w:val="clear" w:color="auto" w:fill="auto"/>
            <w:vAlign w:val="center"/>
          </w:tcPr>
          <w:p w14:paraId="43E9E03F" w14:textId="65B0BA0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426" w:type="pct"/>
            <w:tcBorders>
              <w:top w:val="single" w:sz="4" w:space="0" w:color="auto"/>
              <w:left w:val="nil"/>
              <w:bottom w:val="single" w:sz="4" w:space="0" w:color="auto"/>
              <w:right w:val="single" w:sz="4" w:space="0" w:color="auto"/>
            </w:tcBorders>
            <w:shd w:val="clear" w:color="auto" w:fill="auto"/>
            <w:vAlign w:val="bottom"/>
          </w:tcPr>
          <w:p w14:paraId="7E4CB55D" w14:textId="78B5B7B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FD6A0E0" w14:textId="6E551F7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7E6A763" w14:textId="52A54FE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76B05E06" w14:textId="2AF64C5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6713FCF2" w14:textId="45DCA5F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4DBB7FE" w14:textId="3CD8ADB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C2E4A36" w14:textId="5F8CC79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62BA4C8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3CCDAF8" w14:textId="47DEBF3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w:t>
            </w:r>
          </w:p>
        </w:tc>
        <w:tc>
          <w:tcPr>
            <w:tcW w:w="1411" w:type="pct"/>
            <w:tcBorders>
              <w:top w:val="single" w:sz="4" w:space="0" w:color="auto"/>
              <w:left w:val="nil"/>
              <w:bottom w:val="single" w:sz="4" w:space="0" w:color="auto"/>
              <w:right w:val="single" w:sz="4" w:space="0" w:color="auto"/>
            </w:tcBorders>
            <w:shd w:val="clear" w:color="auto" w:fill="auto"/>
            <w:vAlign w:val="center"/>
          </w:tcPr>
          <w:p w14:paraId="14F9443F" w14:textId="475AA52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39BBEAF2" w14:textId="36D155E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9311962" w14:textId="17D9504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BA7ABC7" w14:textId="06EA0AC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1A75CFC8" w14:textId="5BABB98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34B0E115" w14:textId="65FA207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0B7A9AA" w14:textId="47BCC26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0F499BB" w14:textId="2F7A102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02D39CB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969D470" w14:textId="7B7EB2E3"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1411" w:type="pct"/>
            <w:tcBorders>
              <w:top w:val="single" w:sz="4" w:space="0" w:color="auto"/>
              <w:left w:val="nil"/>
              <w:bottom w:val="single" w:sz="4" w:space="0" w:color="auto"/>
              <w:right w:val="single" w:sz="4" w:space="0" w:color="auto"/>
            </w:tcBorders>
            <w:shd w:val="clear" w:color="auto" w:fill="auto"/>
            <w:vAlign w:val="center"/>
          </w:tcPr>
          <w:p w14:paraId="4C07C2ED" w14:textId="46A1B9FB"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426" w:type="pct"/>
            <w:tcBorders>
              <w:top w:val="single" w:sz="4" w:space="0" w:color="auto"/>
              <w:left w:val="nil"/>
              <w:bottom w:val="single" w:sz="4" w:space="0" w:color="auto"/>
              <w:right w:val="single" w:sz="4" w:space="0" w:color="auto"/>
            </w:tcBorders>
            <w:shd w:val="clear" w:color="auto" w:fill="auto"/>
            <w:vAlign w:val="bottom"/>
          </w:tcPr>
          <w:p w14:paraId="60CDC9B3" w14:textId="78CB81B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1BFBC6E" w14:textId="323CFF0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43ACB116" w14:textId="690FD75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53126CC3" w14:textId="1FC5798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04E35188" w14:textId="5E409F09"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FBB75F8" w14:textId="065218B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5A98155" w14:textId="168C00F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4</w:t>
            </w:r>
          </w:p>
        </w:tc>
      </w:tr>
      <w:tr w:rsidR="003A59C9" w:rsidRPr="005F20AA" w14:paraId="378F658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017128E" w14:textId="4568B46A"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1411" w:type="pct"/>
            <w:tcBorders>
              <w:top w:val="single" w:sz="4" w:space="0" w:color="auto"/>
              <w:left w:val="nil"/>
              <w:bottom w:val="single" w:sz="4" w:space="0" w:color="auto"/>
              <w:right w:val="single" w:sz="4" w:space="0" w:color="auto"/>
            </w:tcBorders>
            <w:shd w:val="clear" w:color="auto" w:fill="auto"/>
            <w:vAlign w:val="center"/>
          </w:tcPr>
          <w:p w14:paraId="302F873C" w14:textId="5CDE255E"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426" w:type="pct"/>
            <w:tcBorders>
              <w:top w:val="single" w:sz="4" w:space="0" w:color="auto"/>
              <w:left w:val="nil"/>
              <w:bottom w:val="single" w:sz="4" w:space="0" w:color="auto"/>
              <w:right w:val="single" w:sz="4" w:space="0" w:color="auto"/>
            </w:tcBorders>
            <w:shd w:val="clear" w:color="auto" w:fill="auto"/>
            <w:vAlign w:val="bottom"/>
          </w:tcPr>
          <w:p w14:paraId="2A63E4BC" w14:textId="20C72746"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54AD544" w14:textId="7D62A3D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32E46ACB" w14:textId="4C33BF2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FE1C675" w14:textId="78390B6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387791B" w14:textId="66329092"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F3DCB5D" w14:textId="7271939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0AF7E5D" w14:textId="440F407C" w:rsidR="003A59C9" w:rsidRPr="005F20AA" w:rsidRDefault="003C077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688D153D"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B2F84EE" w14:textId="514C5F5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38</w:t>
            </w:r>
          </w:p>
        </w:tc>
        <w:tc>
          <w:tcPr>
            <w:tcW w:w="1411" w:type="pct"/>
            <w:tcBorders>
              <w:top w:val="single" w:sz="4" w:space="0" w:color="auto"/>
              <w:left w:val="nil"/>
              <w:bottom w:val="single" w:sz="4" w:space="0" w:color="auto"/>
              <w:right w:val="single" w:sz="4" w:space="0" w:color="auto"/>
            </w:tcBorders>
            <w:shd w:val="clear" w:color="auto" w:fill="auto"/>
            <w:vAlign w:val="center"/>
          </w:tcPr>
          <w:p w14:paraId="390B4248" w14:textId="79F25E6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7FFA87E1" w14:textId="1BC3680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93BBB73" w14:textId="327ACBF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392F63C" w14:textId="2BF0243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7FD0BE8" w14:textId="36A934A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1BE67ED" w14:textId="1454F39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0A59BC1" w14:textId="1A12697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C551ED7" w14:textId="4F6499C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63402C78"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774BE2C" w14:textId="621D62EC"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39</w:t>
            </w:r>
          </w:p>
        </w:tc>
        <w:tc>
          <w:tcPr>
            <w:tcW w:w="1411" w:type="pct"/>
            <w:tcBorders>
              <w:top w:val="single" w:sz="4" w:space="0" w:color="auto"/>
              <w:left w:val="nil"/>
              <w:bottom w:val="single" w:sz="4" w:space="0" w:color="auto"/>
              <w:right w:val="single" w:sz="4" w:space="0" w:color="auto"/>
            </w:tcBorders>
            <w:shd w:val="clear" w:color="auto" w:fill="auto"/>
            <w:vAlign w:val="center"/>
          </w:tcPr>
          <w:p w14:paraId="24B05EE0" w14:textId="39A02783" w:rsidR="0004730C" w:rsidRPr="005F20AA" w:rsidRDefault="009F745E" w:rsidP="00A94A72">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426" w:type="pct"/>
            <w:tcBorders>
              <w:top w:val="single" w:sz="4" w:space="0" w:color="auto"/>
              <w:left w:val="nil"/>
              <w:bottom w:val="single" w:sz="4" w:space="0" w:color="auto"/>
              <w:right w:val="single" w:sz="4" w:space="0" w:color="auto"/>
            </w:tcBorders>
            <w:shd w:val="clear" w:color="auto" w:fill="auto"/>
            <w:vAlign w:val="bottom"/>
          </w:tcPr>
          <w:p w14:paraId="1D347664" w14:textId="51B6452D" w:rsidR="003A59C9" w:rsidRPr="005F20AA" w:rsidRDefault="00DD57BD"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00AEAAF5" w14:textId="438C0A37" w:rsidR="003A59C9" w:rsidRPr="005F20AA" w:rsidRDefault="009F745E"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47E11733" w14:textId="754AC252" w:rsidR="003A59C9" w:rsidRPr="005F20AA" w:rsidRDefault="009F745E"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2143E116" w14:textId="39E2C781" w:rsidR="003A59C9" w:rsidRPr="005F20AA" w:rsidRDefault="009F745E"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41EDAF7" w14:textId="18E62C7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6EC304A1" w14:textId="514465D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A957898" w14:textId="11E9118E" w:rsidR="003A59C9" w:rsidRPr="005F20AA" w:rsidRDefault="00DD57BD"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3</w:t>
            </w:r>
          </w:p>
        </w:tc>
      </w:tr>
      <w:tr w:rsidR="003A59C9" w:rsidRPr="005F20AA" w14:paraId="6BA5D628"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FF6DBD9" w14:textId="7F05A5F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40</w:t>
            </w:r>
          </w:p>
        </w:tc>
        <w:tc>
          <w:tcPr>
            <w:tcW w:w="1411" w:type="pct"/>
            <w:tcBorders>
              <w:top w:val="single" w:sz="4" w:space="0" w:color="auto"/>
              <w:left w:val="nil"/>
              <w:bottom w:val="single" w:sz="4" w:space="0" w:color="auto"/>
              <w:right w:val="single" w:sz="4" w:space="0" w:color="auto"/>
            </w:tcBorders>
            <w:shd w:val="clear" w:color="auto" w:fill="auto"/>
            <w:vAlign w:val="center"/>
          </w:tcPr>
          <w:p w14:paraId="2C5CEF05" w14:textId="5018A2AF" w:rsidR="0004730C" w:rsidRPr="005F20AA" w:rsidRDefault="003A59C9" w:rsidP="00A94A72">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044A6ED5" w14:textId="4D52F50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68A96F4" w14:textId="028F279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DCDE39B" w14:textId="6F6D8A18" w:rsidR="003A59C9" w:rsidRPr="005F20AA" w:rsidRDefault="003C5C7A"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5EA1B0C3" w14:textId="426D9980" w:rsidR="003A59C9" w:rsidRPr="005F20AA" w:rsidRDefault="003C5C7A"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7C0701A0" w14:textId="5FFAE54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33D660B2" w14:textId="373B173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2485306" w14:textId="37A538B7" w:rsidR="003A59C9" w:rsidRPr="005F20AA" w:rsidRDefault="003C5C7A"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6</w:t>
            </w:r>
          </w:p>
        </w:tc>
      </w:tr>
      <w:tr w:rsidR="003A59C9" w:rsidRPr="005F20AA" w14:paraId="3A558BF7"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B013DF6" w14:textId="198617EA"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41</w:t>
            </w:r>
          </w:p>
        </w:tc>
        <w:tc>
          <w:tcPr>
            <w:tcW w:w="1411" w:type="pct"/>
            <w:tcBorders>
              <w:top w:val="single" w:sz="4" w:space="0" w:color="auto"/>
              <w:left w:val="nil"/>
              <w:bottom w:val="single" w:sz="4" w:space="0" w:color="auto"/>
              <w:right w:val="single" w:sz="4" w:space="0" w:color="auto"/>
            </w:tcBorders>
            <w:shd w:val="clear" w:color="auto" w:fill="auto"/>
            <w:vAlign w:val="center"/>
          </w:tcPr>
          <w:p w14:paraId="39B2DF4F" w14:textId="48503A6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w:t>
            </w:r>
            <w:r w:rsidRPr="005F20AA">
              <w:rPr>
                <w:rFonts w:ascii="Times New Roman" w:hAnsi="Times New Roman"/>
                <w:color w:val="000000"/>
                <w:sz w:val="20"/>
                <w:szCs w:val="20"/>
              </w:rPr>
              <w:lastRenderedPageBreak/>
              <w:t>Мансийский реабилитационный центр для детей и подростков с ограниченными возможностями»</w:t>
            </w:r>
          </w:p>
        </w:tc>
        <w:tc>
          <w:tcPr>
            <w:tcW w:w="426" w:type="pct"/>
            <w:tcBorders>
              <w:top w:val="single" w:sz="4" w:space="0" w:color="auto"/>
              <w:left w:val="nil"/>
              <w:bottom w:val="single" w:sz="4" w:space="0" w:color="auto"/>
              <w:right w:val="single" w:sz="4" w:space="0" w:color="auto"/>
            </w:tcBorders>
            <w:shd w:val="clear" w:color="auto" w:fill="auto"/>
            <w:vAlign w:val="bottom"/>
          </w:tcPr>
          <w:p w14:paraId="1E2DA47B" w14:textId="11BFF7D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lastRenderedPageBreak/>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80BC0CC" w14:textId="0C93551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55F04233" w14:textId="0B33008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7D289489" w14:textId="3EA74FD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8D74F32" w14:textId="33AE07E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705FBB8" w14:textId="3671EFE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B96916B" w14:textId="4C0C3EB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1C04105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42A3E97" w14:textId="3B8F31D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42</w:t>
            </w:r>
          </w:p>
        </w:tc>
        <w:tc>
          <w:tcPr>
            <w:tcW w:w="1411" w:type="pct"/>
            <w:tcBorders>
              <w:top w:val="single" w:sz="4" w:space="0" w:color="auto"/>
              <w:left w:val="nil"/>
              <w:bottom w:val="single" w:sz="4" w:space="0" w:color="auto"/>
              <w:right w:val="single" w:sz="4" w:space="0" w:color="auto"/>
            </w:tcBorders>
            <w:shd w:val="clear" w:color="auto" w:fill="auto"/>
            <w:vAlign w:val="center"/>
          </w:tcPr>
          <w:p w14:paraId="73B00004" w14:textId="7F76EC66"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426" w:type="pct"/>
            <w:tcBorders>
              <w:top w:val="single" w:sz="4" w:space="0" w:color="auto"/>
              <w:left w:val="nil"/>
              <w:bottom w:val="single" w:sz="4" w:space="0" w:color="auto"/>
              <w:right w:val="single" w:sz="4" w:space="0" w:color="auto"/>
            </w:tcBorders>
            <w:shd w:val="clear" w:color="auto" w:fill="auto"/>
            <w:vAlign w:val="bottom"/>
          </w:tcPr>
          <w:p w14:paraId="41FD9F80" w14:textId="0AE5959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9DCC9B1" w14:textId="24A8F4D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6325D1F" w14:textId="00C6737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52B5597" w14:textId="58476F8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A7F47D6" w14:textId="478E275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5FF3CF9B" w14:textId="3389359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770589C" w14:textId="31D99FA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25A2B0A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2F3D83C" w14:textId="1057FE3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1411" w:type="pct"/>
            <w:tcBorders>
              <w:top w:val="single" w:sz="4" w:space="0" w:color="auto"/>
              <w:left w:val="nil"/>
              <w:bottom w:val="single" w:sz="4" w:space="0" w:color="auto"/>
              <w:right w:val="single" w:sz="4" w:space="0" w:color="auto"/>
            </w:tcBorders>
            <w:shd w:val="clear" w:color="auto" w:fill="auto"/>
            <w:vAlign w:val="center"/>
          </w:tcPr>
          <w:p w14:paraId="3FBB4E96" w14:textId="1AC052E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426" w:type="pct"/>
            <w:tcBorders>
              <w:top w:val="single" w:sz="4" w:space="0" w:color="auto"/>
              <w:left w:val="nil"/>
              <w:bottom w:val="single" w:sz="4" w:space="0" w:color="auto"/>
              <w:right w:val="single" w:sz="4" w:space="0" w:color="auto"/>
            </w:tcBorders>
            <w:shd w:val="clear" w:color="auto" w:fill="auto"/>
            <w:vAlign w:val="bottom"/>
          </w:tcPr>
          <w:p w14:paraId="0FC2B3B3" w14:textId="04CF5DB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B74A063" w14:textId="224AA28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0439BEF3" w14:textId="2449CA3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365F209B" w14:textId="3DE0850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7A72BA37" w14:textId="695BB1C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E5EBD01" w14:textId="7DC042D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3858DEE" w14:textId="53D1DFC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5</w:t>
            </w:r>
          </w:p>
        </w:tc>
      </w:tr>
      <w:tr w:rsidR="003A59C9" w:rsidRPr="005F20AA" w14:paraId="3AC8870E"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D5F3A80" w14:textId="5F3865D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44</w:t>
            </w:r>
          </w:p>
        </w:tc>
        <w:tc>
          <w:tcPr>
            <w:tcW w:w="1411" w:type="pct"/>
            <w:tcBorders>
              <w:top w:val="single" w:sz="4" w:space="0" w:color="auto"/>
              <w:left w:val="nil"/>
              <w:bottom w:val="single" w:sz="4" w:space="0" w:color="auto"/>
              <w:right w:val="single" w:sz="4" w:space="0" w:color="auto"/>
            </w:tcBorders>
            <w:shd w:val="clear" w:color="auto" w:fill="auto"/>
            <w:vAlign w:val="center"/>
          </w:tcPr>
          <w:p w14:paraId="79541FCE" w14:textId="11A7DCB9"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B5523D7" w14:textId="3582472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C4CA846" w14:textId="61EFB08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3E075F9" w14:textId="4354085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751AA4B3" w14:textId="09D05DD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1A2D5FAA" w14:textId="19AC434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9BBC151" w14:textId="009E4D5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2F421FC" w14:textId="5409EC2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6</w:t>
            </w:r>
          </w:p>
        </w:tc>
      </w:tr>
      <w:tr w:rsidR="003A59C9" w:rsidRPr="005F20AA" w14:paraId="6DD3230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637F553" w14:textId="130178C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1411" w:type="pct"/>
            <w:tcBorders>
              <w:top w:val="single" w:sz="4" w:space="0" w:color="auto"/>
              <w:left w:val="nil"/>
              <w:bottom w:val="single" w:sz="4" w:space="0" w:color="auto"/>
              <w:right w:val="single" w:sz="4" w:space="0" w:color="auto"/>
            </w:tcBorders>
            <w:shd w:val="clear" w:color="auto" w:fill="auto"/>
            <w:vAlign w:val="center"/>
          </w:tcPr>
          <w:p w14:paraId="1BCB3963" w14:textId="3A82374A"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5E654256" w14:textId="66B354C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6DAEBFFF" w14:textId="08C79FA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640882E9" w14:textId="6D45535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3593066D" w14:textId="179BF46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646A5F02" w14:textId="54FAB56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FCBC0A4" w14:textId="310E28E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26AA4984" w14:textId="074402C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r>
      <w:tr w:rsidR="003A59C9" w:rsidRPr="005F20AA" w14:paraId="539182CA"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7F451E2" w14:textId="308FEE0C"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46</w:t>
            </w:r>
          </w:p>
        </w:tc>
        <w:tc>
          <w:tcPr>
            <w:tcW w:w="1411" w:type="pct"/>
            <w:tcBorders>
              <w:top w:val="single" w:sz="4" w:space="0" w:color="auto"/>
              <w:left w:val="nil"/>
              <w:bottom w:val="single" w:sz="4" w:space="0" w:color="auto"/>
              <w:right w:val="single" w:sz="4" w:space="0" w:color="auto"/>
            </w:tcBorders>
            <w:shd w:val="clear" w:color="auto" w:fill="auto"/>
            <w:vAlign w:val="center"/>
          </w:tcPr>
          <w:p w14:paraId="52F632BA" w14:textId="1CAC05D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426" w:type="pct"/>
            <w:tcBorders>
              <w:top w:val="single" w:sz="4" w:space="0" w:color="auto"/>
              <w:left w:val="nil"/>
              <w:bottom w:val="single" w:sz="4" w:space="0" w:color="auto"/>
              <w:right w:val="single" w:sz="4" w:space="0" w:color="auto"/>
            </w:tcBorders>
            <w:shd w:val="clear" w:color="auto" w:fill="auto"/>
            <w:vAlign w:val="bottom"/>
          </w:tcPr>
          <w:p w14:paraId="4A04EB6D" w14:textId="572A81F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9C896FB" w14:textId="14C921D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5F54E19D" w14:textId="0323528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56603A59" w14:textId="7D20D0D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4AB3AE7" w14:textId="6EF8A7D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7FF9033" w14:textId="22CCD81E"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24BDE07" w14:textId="3738D256"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3</w:t>
            </w:r>
          </w:p>
        </w:tc>
      </w:tr>
      <w:tr w:rsidR="003A59C9" w:rsidRPr="005F20AA" w14:paraId="6FCB04C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BA92DD0" w14:textId="0E6A08BE"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47</w:t>
            </w:r>
          </w:p>
        </w:tc>
        <w:tc>
          <w:tcPr>
            <w:tcW w:w="1411" w:type="pct"/>
            <w:tcBorders>
              <w:top w:val="single" w:sz="4" w:space="0" w:color="auto"/>
              <w:left w:val="nil"/>
              <w:bottom w:val="single" w:sz="4" w:space="0" w:color="auto"/>
              <w:right w:val="single" w:sz="4" w:space="0" w:color="auto"/>
            </w:tcBorders>
            <w:shd w:val="clear" w:color="auto" w:fill="auto"/>
            <w:vAlign w:val="center"/>
          </w:tcPr>
          <w:p w14:paraId="544F6F8F" w14:textId="14DE1481"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426" w:type="pct"/>
            <w:tcBorders>
              <w:top w:val="single" w:sz="4" w:space="0" w:color="auto"/>
              <w:left w:val="nil"/>
              <w:bottom w:val="single" w:sz="4" w:space="0" w:color="auto"/>
              <w:right w:val="single" w:sz="4" w:space="0" w:color="auto"/>
            </w:tcBorders>
            <w:shd w:val="clear" w:color="auto" w:fill="auto"/>
            <w:vAlign w:val="bottom"/>
          </w:tcPr>
          <w:p w14:paraId="0677A97A" w14:textId="434A7B8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37AD6FB5" w14:textId="1B7241C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3A34A0C" w14:textId="0951AD8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A5C7949" w14:textId="1D7A1BA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48A5D7EF" w14:textId="7082F3A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D59D3C1" w14:textId="419A4840"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A1D441E" w14:textId="67E05DAE"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63F810B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A83CE0A" w14:textId="26C5442C"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48</w:t>
            </w:r>
          </w:p>
        </w:tc>
        <w:tc>
          <w:tcPr>
            <w:tcW w:w="1411" w:type="pct"/>
            <w:tcBorders>
              <w:top w:val="single" w:sz="4" w:space="0" w:color="auto"/>
              <w:left w:val="nil"/>
              <w:bottom w:val="single" w:sz="4" w:space="0" w:color="auto"/>
              <w:right w:val="single" w:sz="4" w:space="0" w:color="auto"/>
            </w:tcBorders>
            <w:shd w:val="clear" w:color="auto" w:fill="auto"/>
            <w:vAlign w:val="center"/>
          </w:tcPr>
          <w:p w14:paraId="0D843DDD" w14:textId="78D5255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2545EDCD" w14:textId="5DB0ACB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06C092E4" w14:textId="5DE0159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24CFD7E6" w14:textId="78A94BD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549A4654" w14:textId="11D09A2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3D88F210" w14:textId="0AB7AD6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9BB18B8" w14:textId="4384285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29B01A92" w14:textId="400BE52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r>
      <w:tr w:rsidR="003A59C9" w:rsidRPr="005F20AA" w14:paraId="55BD02F2"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EA5B609" w14:textId="2407A21A"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49</w:t>
            </w:r>
          </w:p>
        </w:tc>
        <w:tc>
          <w:tcPr>
            <w:tcW w:w="1411" w:type="pct"/>
            <w:tcBorders>
              <w:top w:val="single" w:sz="4" w:space="0" w:color="auto"/>
              <w:left w:val="nil"/>
              <w:bottom w:val="single" w:sz="4" w:space="0" w:color="auto"/>
              <w:right w:val="single" w:sz="4" w:space="0" w:color="auto"/>
            </w:tcBorders>
            <w:shd w:val="clear" w:color="auto" w:fill="auto"/>
            <w:vAlign w:val="center"/>
          </w:tcPr>
          <w:p w14:paraId="76455FA4" w14:textId="53E28B3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5E7317C1" w14:textId="2363ADD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006326A7" w14:textId="4210D75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76CE787B" w14:textId="1B20F97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69F10024" w14:textId="5B0F4F8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D9F5E3C" w14:textId="756ACD3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45EF18FC" w14:textId="1D4F119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009E58B0" w14:textId="7D62B5A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2</w:t>
            </w:r>
          </w:p>
        </w:tc>
      </w:tr>
      <w:tr w:rsidR="003A59C9" w:rsidRPr="005F20AA" w14:paraId="47CDA4D6"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F26E1CB" w14:textId="3502EF8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50</w:t>
            </w:r>
          </w:p>
        </w:tc>
        <w:tc>
          <w:tcPr>
            <w:tcW w:w="1411" w:type="pct"/>
            <w:tcBorders>
              <w:top w:val="single" w:sz="4" w:space="0" w:color="auto"/>
              <w:left w:val="nil"/>
              <w:bottom w:val="single" w:sz="4" w:space="0" w:color="auto"/>
              <w:right w:val="single" w:sz="4" w:space="0" w:color="auto"/>
            </w:tcBorders>
            <w:shd w:val="clear" w:color="auto" w:fill="auto"/>
            <w:vAlign w:val="center"/>
          </w:tcPr>
          <w:p w14:paraId="21B112EC" w14:textId="4CAB08B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426" w:type="pct"/>
            <w:tcBorders>
              <w:top w:val="single" w:sz="4" w:space="0" w:color="auto"/>
              <w:left w:val="nil"/>
              <w:bottom w:val="single" w:sz="4" w:space="0" w:color="auto"/>
              <w:right w:val="single" w:sz="4" w:space="0" w:color="auto"/>
            </w:tcBorders>
            <w:shd w:val="clear" w:color="auto" w:fill="auto"/>
            <w:vAlign w:val="bottom"/>
          </w:tcPr>
          <w:p w14:paraId="212FA9F9" w14:textId="4EDED14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3C987ED0" w14:textId="550F914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4145C4BC" w14:textId="5145D7C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2C992B9A" w14:textId="7F744FA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0B2A7B7B" w14:textId="2C20896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7CFCA90" w14:textId="5B1DE9C0"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99AEEF2" w14:textId="1D012AAB"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2</w:t>
            </w:r>
          </w:p>
        </w:tc>
      </w:tr>
      <w:tr w:rsidR="003A59C9" w:rsidRPr="005F20AA" w14:paraId="326429E0"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7398760" w14:textId="587B5BE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51</w:t>
            </w:r>
          </w:p>
        </w:tc>
        <w:tc>
          <w:tcPr>
            <w:tcW w:w="1411" w:type="pct"/>
            <w:tcBorders>
              <w:top w:val="single" w:sz="4" w:space="0" w:color="auto"/>
              <w:left w:val="nil"/>
              <w:bottom w:val="single" w:sz="4" w:space="0" w:color="auto"/>
              <w:right w:val="single" w:sz="4" w:space="0" w:color="auto"/>
            </w:tcBorders>
            <w:shd w:val="clear" w:color="auto" w:fill="auto"/>
            <w:vAlign w:val="center"/>
          </w:tcPr>
          <w:p w14:paraId="350B3B5A" w14:textId="0F81A8E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426" w:type="pct"/>
            <w:tcBorders>
              <w:top w:val="single" w:sz="4" w:space="0" w:color="auto"/>
              <w:left w:val="nil"/>
              <w:bottom w:val="single" w:sz="4" w:space="0" w:color="auto"/>
              <w:right w:val="single" w:sz="4" w:space="0" w:color="auto"/>
            </w:tcBorders>
            <w:shd w:val="clear" w:color="auto" w:fill="auto"/>
            <w:vAlign w:val="bottom"/>
          </w:tcPr>
          <w:p w14:paraId="0AF0BE7F" w14:textId="14F561E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50C8B699" w14:textId="24BA36D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3F11E8B8" w14:textId="16D667A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2D19AC38" w14:textId="3A52C56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CF09DDC" w14:textId="146B336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5E4DFA2" w14:textId="6F9F67A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7864141A" w14:textId="51587A3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r>
      <w:tr w:rsidR="003A59C9" w:rsidRPr="005F20AA" w14:paraId="3B83A640"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7A736BD" w14:textId="7C3A572C"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52</w:t>
            </w:r>
          </w:p>
        </w:tc>
        <w:tc>
          <w:tcPr>
            <w:tcW w:w="1411" w:type="pct"/>
            <w:tcBorders>
              <w:top w:val="single" w:sz="4" w:space="0" w:color="auto"/>
              <w:left w:val="nil"/>
              <w:bottom w:val="single" w:sz="4" w:space="0" w:color="auto"/>
              <w:right w:val="single" w:sz="4" w:space="0" w:color="auto"/>
            </w:tcBorders>
            <w:shd w:val="clear" w:color="auto" w:fill="auto"/>
            <w:vAlign w:val="center"/>
          </w:tcPr>
          <w:p w14:paraId="74EBCB9F" w14:textId="652F3356"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426" w:type="pct"/>
            <w:tcBorders>
              <w:top w:val="single" w:sz="4" w:space="0" w:color="auto"/>
              <w:left w:val="nil"/>
              <w:bottom w:val="single" w:sz="4" w:space="0" w:color="auto"/>
              <w:right w:val="single" w:sz="4" w:space="0" w:color="auto"/>
            </w:tcBorders>
            <w:shd w:val="clear" w:color="auto" w:fill="auto"/>
            <w:vAlign w:val="bottom"/>
          </w:tcPr>
          <w:p w14:paraId="14EF803C" w14:textId="4A545B7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43173FCF" w14:textId="214641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6DF7C303" w14:textId="1F4E473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5501299F" w14:textId="1910012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28A6A961" w14:textId="1607D5C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CBCC84E" w14:textId="22C08410"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15D188D" w14:textId="172CFBCB"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3</w:t>
            </w:r>
          </w:p>
        </w:tc>
      </w:tr>
      <w:tr w:rsidR="003A59C9" w:rsidRPr="005F20AA" w14:paraId="5AD3785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48DB499" w14:textId="5ED149E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53</w:t>
            </w:r>
          </w:p>
        </w:tc>
        <w:tc>
          <w:tcPr>
            <w:tcW w:w="1411" w:type="pct"/>
            <w:tcBorders>
              <w:top w:val="single" w:sz="4" w:space="0" w:color="auto"/>
              <w:left w:val="nil"/>
              <w:bottom w:val="single" w:sz="4" w:space="0" w:color="auto"/>
              <w:right w:val="single" w:sz="4" w:space="0" w:color="auto"/>
            </w:tcBorders>
            <w:shd w:val="clear" w:color="auto" w:fill="auto"/>
            <w:vAlign w:val="center"/>
          </w:tcPr>
          <w:p w14:paraId="0B563923" w14:textId="1E0DE13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05DAA83E" w14:textId="74AC871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307512AA" w14:textId="19C6CAE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659C9D2" w14:textId="7A63DD0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0DA02A66" w14:textId="642279A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54874BDE" w14:textId="19A2EE0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6576620E" w14:textId="108BC942"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099CAE32" w14:textId="73E5EB31"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3</w:t>
            </w:r>
          </w:p>
        </w:tc>
      </w:tr>
      <w:tr w:rsidR="003A59C9" w:rsidRPr="005F20AA" w14:paraId="33D41877"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DBCD368" w14:textId="1585C5D6"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1411" w:type="pct"/>
            <w:tcBorders>
              <w:top w:val="single" w:sz="4" w:space="0" w:color="auto"/>
              <w:left w:val="nil"/>
              <w:bottom w:val="single" w:sz="4" w:space="0" w:color="auto"/>
              <w:right w:val="single" w:sz="4" w:space="0" w:color="auto"/>
            </w:tcBorders>
            <w:shd w:val="clear" w:color="auto" w:fill="auto"/>
            <w:vAlign w:val="center"/>
          </w:tcPr>
          <w:p w14:paraId="50073E42" w14:textId="480367D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426" w:type="pct"/>
            <w:tcBorders>
              <w:top w:val="single" w:sz="4" w:space="0" w:color="auto"/>
              <w:left w:val="nil"/>
              <w:bottom w:val="single" w:sz="4" w:space="0" w:color="auto"/>
              <w:right w:val="single" w:sz="4" w:space="0" w:color="auto"/>
            </w:tcBorders>
            <w:shd w:val="clear" w:color="auto" w:fill="auto"/>
            <w:vAlign w:val="bottom"/>
          </w:tcPr>
          <w:p w14:paraId="40EC3F05" w14:textId="135EEE4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23A82E0" w14:textId="39CF0F35" w:rsidR="003A59C9" w:rsidRPr="005F20AA" w:rsidRDefault="00404828"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59BB9FF8" w14:textId="68E8981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0DF4C9B5" w14:textId="3E1EC43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02EAEBB7" w14:textId="3D5ACF2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9617F7C" w14:textId="5FCA864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7C646DC5" w14:textId="79FB952C" w:rsidR="003A59C9" w:rsidRPr="005F20AA" w:rsidRDefault="00404828"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3</w:t>
            </w:r>
          </w:p>
        </w:tc>
      </w:tr>
      <w:tr w:rsidR="003A59C9" w:rsidRPr="005F20AA" w14:paraId="0EBE2FD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ABB6C2A" w14:textId="45B2F5A0"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55</w:t>
            </w:r>
          </w:p>
        </w:tc>
        <w:tc>
          <w:tcPr>
            <w:tcW w:w="1411" w:type="pct"/>
            <w:tcBorders>
              <w:top w:val="single" w:sz="4" w:space="0" w:color="auto"/>
              <w:left w:val="nil"/>
              <w:bottom w:val="single" w:sz="4" w:space="0" w:color="auto"/>
              <w:right w:val="single" w:sz="4" w:space="0" w:color="auto"/>
            </w:tcBorders>
            <w:shd w:val="clear" w:color="auto" w:fill="auto"/>
            <w:vAlign w:val="center"/>
          </w:tcPr>
          <w:p w14:paraId="3331666B" w14:textId="7D85CB25"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426" w:type="pct"/>
            <w:tcBorders>
              <w:top w:val="single" w:sz="4" w:space="0" w:color="auto"/>
              <w:left w:val="nil"/>
              <w:bottom w:val="single" w:sz="4" w:space="0" w:color="auto"/>
              <w:right w:val="single" w:sz="4" w:space="0" w:color="auto"/>
            </w:tcBorders>
            <w:shd w:val="clear" w:color="auto" w:fill="auto"/>
            <w:vAlign w:val="bottom"/>
          </w:tcPr>
          <w:p w14:paraId="0932E493" w14:textId="7FD3FA2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00779CBE" w14:textId="0230791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07C4E77D" w14:textId="18A1655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27F15E4F" w14:textId="02BA284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71BBCF01" w14:textId="3AA822E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D015ACD" w14:textId="5F50D6F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48054F40" w14:textId="3B53655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r>
      <w:tr w:rsidR="003A59C9" w:rsidRPr="005F20AA" w14:paraId="57FA6A8C"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13EA3B9" w14:textId="10CF4A59"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56</w:t>
            </w:r>
          </w:p>
        </w:tc>
        <w:tc>
          <w:tcPr>
            <w:tcW w:w="1411" w:type="pct"/>
            <w:tcBorders>
              <w:top w:val="single" w:sz="4" w:space="0" w:color="auto"/>
              <w:left w:val="nil"/>
              <w:bottom w:val="single" w:sz="4" w:space="0" w:color="auto"/>
              <w:right w:val="single" w:sz="4" w:space="0" w:color="auto"/>
            </w:tcBorders>
            <w:shd w:val="clear" w:color="auto" w:fill="auto"/>
            <w:vAlign w:val="center"/>
          </w:tcPr>
          <w:p w14:paraId="4B1BCEC4" w14:textId="7B63EE34"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помощи нуждающимся «Добро без границ»</w:t>
            </w:r>
          </w:p>
        </w:tc>
        <w:tc>
          <w:tcPr>
            <w:tcW w:w="426" w:type="pct"/>
            <w:tcBorders>
              <w:top w:val="single" w:sz="4" w:space="0" w:color="auto"/>
              <w:left w:val="nil"/>
              <w:bottom w:val="single" w:sz="4" w:space="0" w:color="auto"/>
              <w:right w:val="single" w:sz="4" w:space="0" w:color="auto"/>
            </w:tcBorders>
            <w:shd w:val="clear" w:color="auto" w:fill="auto"/>
            <w:vAlign w:val="bottom"/>
          </w:tcPr>
          <w:p w14:paraId="04D817E3" w14:textId="60F3D444" w:rsidR="003A59C9" w:rsidRPr="005F20AA" w:rsidRDefault="00C5495F"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71191B68" w14:textId="2FFF98FE" w:rsidR="003A59C9" w:rsidRPr="005F20AA" w:rsidRDefault="00C5495F"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6B3D4A9B" w14:textId="064F581A" w:rsidR="003A59C9" w:rsidRPr="005F20AA" w:rsidRDefault="003B471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296416D1" w14:textId="5F8CF7B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7FCC2929" w14:textId="3E08FAE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65416E9" w14:textId="798E69A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2FFBCC9" w14:textId="54DF5377" w:rsidR="003A59C9" w:rsidRPr="005F20AA" w:rsidRDefault="00C5495F"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75E1D82F"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CD65CB1" w14:textId="43B631BC"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57</w:t>
            </w:r>
          </w:p>
        </w:tc>
        <w:tc>
          <w:tcPr>
            <w:tcW w:w="1411" w:type="pct"/>
            <w:tcBorders>
              <w:top w:val="single" w:sz="4" w:space="0" w:color="auto"/>
              <w:left w:val="nil"/>
              <w:bottom w:val="single" w:sz="4" w:space="0" w:color="auto"/>
              <w:right w:val="single" w:sz="4" w:space="0" w:color="auto"/>
            </w:tcBorders>
            <w:shd w:val="clear" w:color="auto" w:fill="auto"/>
            <w:vAlign w:val="center"/>
          </w:tcPr>
          <w:p w14:paraId="06AED85B" w14:textId="3F9EC20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426" w:type="pct"/>
            <w:tcBorders>
              <w:top w:val="single" w:sz="4" w:space="0" w:color="auto"/>
              <w:left w:val="nil"/>
              <w:bottom w:val="single" w:sz="4" w:space="0" w:color="auto"/>
              <w:right w:val="single" w:sz="4" w:space="0" w:color="auto"/>
            </w:tcBorders>
            <w:shd w:val="clear" w:color="auto" w:fill="auto"/>
            <w:vAlign w:val="bottom"/>
          </w:tcPr>
          <w:p w14:paraId="7CAEDDAB" w14:textId="6CE6A57C"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B7AD551" w14:textId="67677BC2"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1256695B" w14:textId="0803A91B"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1814953D" w14:textId="42480BC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68ADFC15" w14:textId="60F79DF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5AC90EF" w14:textId="1674D991"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84122D2" w14:textId="035F685C"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4102F534"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42F73B0" w14:textId="488754D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58</w:t>
            </w:r>
          </w:p>
        </w:tc>
        <w:tc>
          <w:tcPr>
            <w:tcW w:w="1411" w:type="pct"/>
            <w:tcBorders>
              <w:top w:val="single" w:sz="4" w:space="0" w:color="auto"/>
              <w:left w:val="nil"/>
              <w:bottom w:val="single" w:sz="4" w:space="0" w:color="auto"/>
              <w:right w:val="single" w:sz="4" w:space="0" w:color="auto"/>
            </w:tcBorders>
            <w:shd w:val="clear" w:color="auto" w:fill="auto"/>
            <w:vAlign w:val="center"/>
          </w:tcPr>
          <w:p w14:paraId="5B762770" w14:textId="0ACFDB49"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Региональный благотворительный фонд «Лучик света»</w:t>
            </w:r>
          </w:p>
        </w:tc>
        <w:tc>
          <w:tcPr>
            <w:tcW w:w="426" w:type="pct"/>
            <w:tcBorders>
              <w:top w:val="single" w:sz="4" w:space="0" w:color="auto"/>
              <w:left w:val="nil"/>
              <w:bottom w:val="single" w:sz="4" w:space="0" w:color="auto"/>
              <w:right w:val="single" w:sz="4" w:space="0" w:color="auto"/>
            </w:tcBorders>
            <w:shd w:val="clear" w:color="auto" w:fill="auto"/>
            <w:vAlign w:val="bottom"/>
          </w:tcPr>
          <w:p w14:paraId="5ED3E14E" w14:textId="5EFBCAE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01776394" w14:textId="7CA4CE0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5C33CA01" w14:textId="5980938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49D96CC5" w14:textId="34A933E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352E8FCB" w14:textId="5A39212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64F2A7F" w14:textId="0CFE7EBA"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61E3C7A" w14:textId="1660FF73"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2</w:t>
            </w:r>
          </w:p>
        </w:tc>
      </w:tr>
      <w:tr w:rsidR="003A59C9" w:rsidRPr="005F20AA" w14:paraId="4DE52B5F"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985A069" w14:textId="631C450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59</w:t>
            </w:r>
          </w:p>
        </w:tc>
        <w:tc>
          <w:tcPr>
            <w:tcW w:w="1411" w:type="pct"/>
            <w:tcBorders>
              <w:top w:val="single" w:sz="4" w:space="0" w:color="auto"/>
              <w:left w:val="nil"/>
              <w:bottom w:val="single" w:sz="4" w:space="0" w:color="auto"/>
              <w:right w:val="single" w:sz="4" w:space="0" w:color="auto"/>
            </w:tcBorders>
            <w:shd w:val="clear" w:color="auto" w:fill="auto"/>
            <w:vAlign w:val="center"/>
          </w:tcPr>
          <w:p w14:paraId="0667B1CB" w14:textId="4E91F324"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адресной помощи «Путь милосердия»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531C5D76" w14:textId="1C0B927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023A51DC" w14:textId="02FE7F7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2631E2C" w14:textId="786C3CA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F8928C4" w14:textId="6B60101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BEDF38B" w14:textId="5F56141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02A4FD95" w14:textId="044E09E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0EA0E7B1" w14:textId="40DDCDD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r>
      <w:tr w:rsidR="003A59C9" w:rsidRPr="005F20AA" w14:paraId="62ED13F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BBDC396" w14:textId="502989B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60</w:t>
            </w:r>
          </w:p>
        </w:tc>
        <w:tc>
          <w:tcPr>
            <w:tcW w:w="1411" w:type="pct"/>
            <w:tcBorders>
              <w:top w:val="single" w:sz="4" w:space="0" w:color="auto"/>
              <w:left w:val="nil"/>
              <w:bottom w:val="single" w:sz="4" w:space="0" w:color="auto"/>
              <w:right w:val="single" w:sz="4" w:space="0" w:color="auto"/>
            </w:tcBorders>
            <w:shd w:val="clear" w:color="auto" w:fill="auto"/>
            <w:vAlign w:val="center"/>
          </w:tcPr>
          <w:p w14:paraId="6A0536CB" w14:textId="6495F37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6513F9C3" w14:textId="182D6C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4A619CE2" w14:textId="21AAE5D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DCC6B49" w14:textId="344164C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463C998C" w14:textId="4BC39B5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1DDB7B62" w14:textId="2A2BB7F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8192B2F" w14:textId="6A3D6AA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489A4F9D" w14:textId="51306B8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2</w:t>
            </w:r>
          </w:p>
        </w:tc>
      </w:tr>
      <w:tr w:rsidR="003A59C9" w:rsidRPr="005F20AA" w14:paraId="15D86ACE"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9817FF1" w14:textId="67A949CF"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61</w:t>
            </w:r>
          </w:p>
        </w:tc>
        <w:tc>
          <w:tcPr>
            <w:tcW w:w="1411" w:type="pct"/>
            <w:tcBorders>
              <w:top w:val="single" w:sz="4" w:space="0" w:color="auto"/>
              <w:left w:val="nil"/>
              <w:bottom w:val="single" w:sz="4" w:space="0" w:color="auto"/>
              <w:right w:val="single" w:sz="4" w:space="0" w:color="auto"/>
            </w:tcBorders>
            <w:shd w:val="clear" w:color="auto" w:fill="auto"/>
            <w:vAlign w:val="center"/>
          </w:tcPr>
          <w:p w14:paraId="38161E49" w14:textId="64816B87"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«Коннект»</w:t>
            </w:r>
          </w:p>
        </w:tc>
        <w:tc>
          <w:tcPr>
            <w:tcW w:w="426" w:type="pct"/>
            <w:tcBorders>
              <w:top w:val="single" w:sz="4" w:space="0" w:color="auto"/>
              <w:left w:val="nil"/>
              <w:bottom w:val="single" w:sz="4" w:space="0" w:color="auto"/>
              <w:right w:val="single" w:sz="4" w:space="0" w:color="auto"/>
            </w:tcBorders>
            <w:shd w:val="clear" w:color="auto" w:fill="auto"/>
            <w:vAlign w:val="bottom"/>
          </w:tcPr>
          <w:p w14:paraId="4394B946" w14:textId="499A912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3B949BB4" w14:textId="0952C10E"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4F262A19" w14:textId="53B71BD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0629D588" w14:textId="32B3289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0DF16AB9" w14:textId="1E2A33B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197E40C" w14:textId="540F49D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B14539C" w14:textId="0CCDB924"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3</w:t>
            </w:r>
          </w:p>
        </w:tc>
      </w:tr>
      <w:tr w:rsidR="009C566C" w:rsidRPr="005F20AA" w14:paraId="04988802"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A862BB1" w14:textId="5407185F" w:rsidR="009C566C" w:rsidRPr="005F20AA" w:rsidRDefault="009C566C" w:rsidP="009C566C">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62</w:t>
            </w:r>
          </w:p>
        </w:tc>
        <w:tc>
          <w:tcPr>
            <w:tcW w:w="1411" w:type="pct"/>
            <w:tcBorders>
              <w:top w:val="single" w:sz="4" w:space="0" w:color="auto"/>
              <w:left w:val="nil"/>
              <w:bottom w:val="single" w:sz="4" w:space="0" w:color="auto"/>
              <w:right w:val="single" w:sz="4" w:space="0" w:color="auto"/>
            </w:tcBorders>
            <w:shd w:val="clear" w:color="auto" w:fill="auto"/>
            <w:vAlign w:val="center"/>
          </w:tcPr>
          <w:p w14:paraId="7846EA62" w14:textId="2F3ED7CB" w:rsidR="009C566C" w:rsidRPr="005F20AA" w:rsidRDefault="009C566C" w:rsidP="009C566C">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426" w:type="pct"/>
            <w:tcBorders>
              <w:top w:val="single" w:sz="4" w:space="0" w:color="auto"/>
              <w:left w:val="nil"/>
              <w:bottom w:val="single" w:sz="4" w:space="0" w:color="auto"/>
              <w:right w:val="single" w:sz="4" w:space="0" w:color="auto"/>
            </w:tcBorders>
            <w:shd w:val="clear" w:color="auto" w:fill="auto"/>
            <w:vAlign w:val="bottom"/>
          </w:tcPr>
          <w:p w14:paraId="539A9D93" w14:textId="4DE24A4C"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6D9BE080" w14:textId="7D4917CD"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0006F03" w14:textId="78231DA3"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BAF77C4" w14:textId="7634F451"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15928474" w14:textId="688DBC3D"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30F01F7F" w14:textId="207B50E5"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06F51E50" w14:textId="3391B4D1" w:rsidR="009C566C" w:rsidRPr="005F20AA" w:rsidRDefault="009C566C" w:rsidP="009C566C">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r>
      <w:tr w:rsidR="003A59C9" w:rsidRPr="005F20AA" w14:paraId="6ADC6075"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AA656E4" w14:textId="18E95413"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63</w:t>
            </w:r>
          </w:p>
        </w:tc>
        <w:tc>
          <w:tcPr>
            <w:tcW w:w="1411" w:type="pct"/>
            <w:tcBorders>
              <w:top w:val="single" w:sz="4" w:space="0" w:color="auto"/>
              <w:left w:val="nil"/>
              <w:bottom w:val="single" w:sz="4" w:space="0" w:color="auto"/>
              <w:right w:val="single" w:sz="4" w:space="0" w:color="auto"/>
            </w:tcBorders>
            <w:shd w:val="clear" w:color="auto" w:fill="auto"/>
            <w:vAlign w:val="center"/>
          </w:tcPr>
          <w:p w14:paraId="0A606271" w14:textId="4A4B21C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2EAD34F6" w14:textId="60B33407"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45D585C7" w14:textId="407C241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2B79F6EA" w14:textId="31753054"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01023DC3" w14:textId="58F609B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4E0811A5" w14:textId="71E099C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2699BC70" w14:textId="618F1EA5"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2DEDD4A" w14:textId="054CE450" w:rsidR="003A59C9" w:rsidRPr="005F20AA" w:rsidRDefault="009C566C"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5</w:t>
            </w:r>
          </w:p>
        </w:tc>
      </w:tr>
      <w:tr w:rsidR="003A59C9" w:rsidRPr="005F20AA" w14:paraId="06FB48A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36D5D05" w14:textId="3F5B0CE8"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64</w:t>
            </w:r>
          </w:p>
        </w:tc>
        <w:tc>
          <w:tcPr>
            <w:tcW w:w="1411" w:type="pct"/>
            <w:tcBorders>
              <w:top w:val="single" w:sz="4" w:space="0" w:color="auto"/>
              <w:left w:val="nil"/>
              <w:bottom w:val="single" w:sz="4" w:space="0" w:color="auto"/>
              <w:right w:val="single" w:sz="4" w:space="0" w:color="auto"/>
            </w:tcBorders>
            <w:shd w:val="clear" w:color="auto" w:fill="auto"/>
            <w:vAlign w:val="center"/>
          </w:tcPr>
          <w:p w14:paraId="35964DAD" w14:textId="230AFCAC"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426" w:type="pct"/>
            <w:tcBorders>
              <w:top w:val="single" w:sz="4" w:space="0" w:color="auto"/>
              <w:left w:val="nil"/>
              <w:bottom w:val="single" w:sz="4" w:space="0" w:color="auto"/>
              <w:right w:val="single" w:sz="4" w:space="0" w:color="auto"/>
            </w:tcBorders>
            <w:shd w:val="clear" w:color="auto" w:fill="auto"/>
            <w:vAlign w:val="bottom"/>
          </w:tcPr>
          <w:p w14:paraId="622EBCEA" w14:textId="631C003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36123965" w14:textId="444014B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7430B01B" w14:textId="6967A42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0AE0E28A" w14:textId="4811F0D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705F7CCE" w14:textId="7351658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1A43DF47" w14:textId="14B1152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38D964C2" w14:textId="6885780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2</w:t>
            </w:r>
          </w:p>
        </w:tc>
      </w:tr>
      <w:tr w:rsidR="003A59C9" w:rsidRPr="005F20AA" w14:paraId="20A4123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11E46BD" w14:textId="778C0489"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65</w:t>
            </w:r>
          </w:p>
        </w:tc>
        <w:tc>
          <w:tcPr>
            <w:tcW w:w="1411" w:type="pct"/>
            <w:tcBorders>
              <w:top w:val="single" w:sz="4" w:space="0" w:color="auto"/>
              <w:left w:val="nil"/>
              <w:bottom w:val="single" w:sz="4" w:space="0" w:color="auto"/>
              <w:right w:val="single" w:sz="4" w:space="0" w:color="auto"/>
            </w:tcBorders>
            <w:shd w:val="clear" w:color="auto" w:fill="auto"/>
            <w:vAlign w:val="center"/>
          </w:tcPr>
          <w:p w14:paraId="318CC356" w14:textId="5196E27F"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426" w:type="pct"/>
            <w:tcBorders>
              <w:top w:val="single" w:sz="4" w:space="0" w:color="auto"/>
              <w:left w:val="nil"/>
              <w:bottom w:val="single" w:sz="4" w:space="0" w:color="auto"/>
              <w:right w:val="single" w:sz="4" w:space="0" w:color="auto"/>
            </w:tcBorders>
            <w:shd w:val="clear" w:color="auto" w:fill="auto"/>
            <w:vAlign w:val="bottom"/>
          </w:tcPr>
          <w:p w14:paraId="002E8BB2" w14:textId="635A458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14B1C9CA" w14:textId="1929896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0396FE9D" w14:textId="698A2EC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52B27FAB" w14:textId="7532799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24D89CB8" w14:textId="2C7061A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2501037B" w14:textId="6E5E8FB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2EF47D9" w14:textId="3CBD4A9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2</w:t>
            </w:r>
          </w:p>
        </w:tc>
      </w:tr>
      <w:tr w:rsidR="003A59C9" w:rsidRPr="005F20AA" w14:paraId="46253D80"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15BC5A2" w14:textId="247BFD2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66</w:t>
            </w:r>
          </w:p>
        </w:tc>
        <w:tc>
          <w:tcPr>
            <w:tcW w:w="1411" w:type="pct"/>
            <w:tcBorders>
              <w:top w:val="single" w:sz="4" w:space="0" w:color="auto"/>
              <w:left w:val="nil"/>
              <w:bottom w:val="single" w:sz="4" w:space="0" w:color="auto"/>
              <w:right w:val="single" w:sz="4" w:space="0" w:color="auto"/>
            </w:tcBorders>
            <w:shd w:val="clear" w:color="auto" w:fill="auto"/>
            <w:vAlign w:val="center"/>
          </w:tcPr>
          <w:p w14:paraId="48B9C925" w14:textId="43AC756C"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1A665C7F" w14:textId="44E318F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63F7359F" w14:textId="57415F3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1DD10B87" w14:textId="01EFD17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7B3E9B2" w14:textId="6843E3C6"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C193F95" w14:textId="0F86147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FA922F2" w14:textId="100998CF"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16AEACBB" w14:textId="0DC55242"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2</w:t>
            </w:r>
          </w:p>
        </w:tc>
      </w:tr>
      <w:tr w:rsidR="003A59C9" w:rsidRPr="005F20AA" w14:paraId="429A6A91"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DB540DA" w14:textId="4A21946A"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67</w:t>
            </w:r>
          </w:p>
        </w:tc>
        <w:tc>
          <w:tcPr>
            <w:tcW w:w="1411" w:type="pct"/>
            <w:tcBorders>
              <w:top w:val="single" w:sz="4" w:space="0" w:color="auto"/>
              <w:left w:val="nil"/>
              <w:bottom w:val="single" w:sz="4" w:space="0" w:color="auto"/>
              <w:right w:val="single" w:sz="4" w:space="0" w:color="auto"/>
            </w:tcBorders>
            <w:shd w:val="clear" w:color="auto" w:fill="auto"/>
            <w:vAlign w:val="center"/>
          </w:tcPr>
          <w:p w14:paraId="4D85AD82" w14:textId="05477ABB"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426" w:type="pct"/>
            <w:tcBorders>
              <w:top w:val="single" w:sz="4" w:space="0" w:color="auto"/>
              <w:left w:val="nil"/>
              <w:bottom w:val="single" w:sz="4" w:space="0" w:color="auto"/>
              <w:right w:val="single" w:sz="4" w:space="0" w:color="auto"/>
            </w:tcBorders>
            <w:shd w:val="clear" w:color="auto" w:fill="auto"/>
            <w:vAlign w:val="bottom"/>
          </w:tcPr>
          <w:p w14:paraId="1C5E248D" w14:textId="34480FF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62AD0445" w14:textId="4B98F56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567" w:type="pct"/>
            <w:tcBorders>
              <w:top w:val="single" w:sz="4" w:space="0" w:color="auto"/>
              <w:left w:val="nil"/>
              <w:bottom w:val="single" w:sz="4" w:space="0" w:color="auto"/>
              <w:right w:val="single" w:sz="4" w:space="0" w:color="auto"/>
            </w:tcBorders>
            <w:shd w:val="clear" w:color="auto" w:fill="auto"/>
            <w:vAlign w:val="bottom"/>
          </w:tcPr>
          <w:p w14:paraId="2289BD1C" w14:textId="460A801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1928A02F" w14:textId="1BE134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4695E9B7" w14:textId="29AA97B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0033E5A1" w14:textId="76BEC19F"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61FD044A" w14:textId="7DE20894"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15122FC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8F7232E" w14:textId="223C11B5"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68</w:t>
            </w:r>
          </w:p>
        </w:tc>
        <w:tc>
          <w:tcPr>
            <w:tcW w:w="1411" w:type="pct"/>
            <w:tcBorders>
              <w:top w:val="single" w:sz="4" w:space="0" w:color="auto"/>
              <w:left w:val="nil"/>
              <w:bottom w:val="single" w:sz="4" w:space="0" w:color="auto"/>
              <w:right w:val="single" w:sz="4" w:space="0" w:color="auto"/>
            </w:tcBorders>
            <w:shd w:val="clear" w:color="auto" w:fill="auto"/>
            <w:vAlign w:val="center"/>
          </w:tcPr>
          <w:p w14:paraId="7C0D61C4" w14:textId="758001F3"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426" w:type="pct"/>
            <w:tcBorders>
              <w:top w:val="single" w:sz="4" w:space="0" w:color="auto"/>
              <w:left w:val="nil"/>
              <w:bottom w:val="single" w:sz="4" w:space="0" w:color="auto"/>
              <w:right w:val="single" w:sz="4" w:space="0" w:color="auto"/>
            </w:tcBorders>
            <w:shd w:val="clear" w:color="auto" w:fill="auto"/>
            <w:vAlign w:val="bottom"/>
          </w:tcPr>
          <w:p w14:paraId="286C960A" w14:textId="35770A8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68C4BE98" w14:textId="32DBC7F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5ED0B990" w14:textId="3493304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086BBC2E" w14:textId="0DB04D6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281EF5A6" w14:textId="3F95CC3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46C298FA" w14:textId="5C94CD99"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32738716" w14:textId="4707D311"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3</w:t>
            </w:r>
          </w:p>
        </w:tc>
      </w:tr>
      <w:tr w:rsidR="003A59C9" w:rsidRPr="005F20AA" w14:paraId="235AE699"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5BFEEDC" w14:textId="4AD7C621"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69</w:t>
            </w:r>
          </w:p>
        </w:tc>
        <w:tc>
          <w:tcPr>
            <w:tcW w:w="1411" w:type="pct"/>
            <w:tcBorders>
              <w:top w:val="single" w:sz="4" w:space="0" w:color="auto"/>
              <w:left w:val="nil"/>
              <w:bottom w:val="single" w:sz="4" w:space="0" w:color="auto"/>
              <w:right w:val="single" w:sz="4" w:space="0" w:color="auto"/>
            </w:tcBorders>
            <w:shd w:val="clear" w:color="auto" w:fill="auto"/>
            <w:vAlign w:val="center"/>
          </w:tcPr>
          <w:p w14:paraId="5F3B5AA4" w14:textId="52D8CDC2"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426" w:type="pct"/>
            <w:tcBorders>
              <w:top w:val="single" w:sz="4" w:space="0" w:color="auto"/>
              <w:left w:val="nil"/>
              <w:bottom w:val="single" w:sz="4" w:space="0" w:color="auto"/>
              <w:right w:val="single" w:sz="4" w:space="0" w:color="auto"/>
            </w:tcBorders>
            <w:shd w:val="clear" w:color="auto" w:fill="auto"/>
            <w:vAlign w:val="bottom"/>
          </w:tcPr>
          <w:p w14:paraId="03113500" w14:textId="61C4A7A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462AF84C" w14:textId="5061AE3A"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79845765" w14:textId="4E65D61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6519C216" w14:textId="33D3F7B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621" w:type="pct"/>
            <w:tcBorders>
              <w:top w:val="single" w:sz="4" w:space="0" w:color="auto"/>
              <w:left w:val="nil"/>
              <w:bottom w:val="single" w:sz="4" w:space="0" w:color="auto"/>
              <w:right w:val="single" w:sz="4" w:space="0" w:color="auto"/>
            </w:tcBorders>
            <w:shd w:val="clear" w:color="auto" w:fill="auto"/>
            <w:vAlign w:val="bottom"/>
          </w:tcPr>
          <w:p w14:paraId="2837C4B3" w14:textId="65D317D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40" w:type="pct"/>
            <w:tcBorders>
              <w:top w:val="single" w:sz="4" w:space="0" w:color="auto"/>
              <w:left w:val="nil"/>
              <w:bottom w:val="single" w:sz="4" w:space="0" w:color="auto"/>
              <w:right w:val="single" w:sz="4" w:space="0" w:color="auto"/>
            </w:tcBorders>
            <w:shd w:val="clear" w:color="auto" w:fill="auto"/>
            <w:vAlign w:val="bottom"/>
          </w:tcPr>
          <w:p w14:paraId="7E81C06B" w14:textId="6E47B18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2BFCE51" w14:textId="4F72A15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2</w:t>
            </w:r>
          </w:p>
        </w:tc>
      </w:tr>
      <w:tr w:rsidR="003A59C9" w:rsidRPr="005F20AA" w14:paraId="5AE627FF"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14D4802" w14:textId="625A6949"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70</w:t>
            </w:r>
          </w:p>
        </w:tc>
        <w:tc>
          <w:tcPr>
            <w:tcW w:w="1411" w:type="pct"/>
            <w:tcBorders>
              <w:top w:val="single" w:sz="4" w:space="0" w:color="auto"/>
              <w:left w:val="nil"/>
              <w:bottom w:val="single" w:sz="4" w:space="0" w:color="auto"/>
              <w:right w:val="single" w:sz="4" w:space="0" w:color="auto"/>
            </w:tcBorders>
            <w:shd w:val="clear" w:color="auto" w:fill="auto"/>
            <w:vAlign w:val="center"/>
          </w:tcPr>
          <w:p w14:paraId="3CD0590E" w14:textId="4185FF3E"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426" w:type="pct"/>
            <w:tcBorders>
              <w:top w:val="single" w:sz="4" w:space="0" w:color="auto"/>
              <w:left w:val="nil"/>
              <w:bottom w:val="single" w:sz="4" w:space="0" w:color="auto"/>
              <w:right w:val="single" w:sz="4" w:space="0" w:color="auto"/>
            </w:tcBorders>
            <w:shd w:val="clear" w:color="auto" w:fill="auto"/>
            <w:vAlign w:val="bottom"/>
          </w:tcPr>
          <w:p w14:paraId="1FF55052" w14:textId="7BA49F6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2117124A" w14:textId="75835A7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0D2552B7" w14:textId="702CDFFA"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35" w:type="pct"/>
            <w:tcBorders>
              <w:top w:val="single" w:sz="4" w:space="0" w:color="auto"/>
              <w:left w:val="nil"/>
              <w:bottom w:val="single" w:sz="4" w:space="0" w:color="auto"/>
              <w:right w:val="single" w:sz="4" w:space="0" w:color="auto"/>
            </w:tcBorders>
            <w:shd w:val="clear" w:color="auto" w:fill="auto"/>
            <w:vAlign w:val="bottom"/>
          </w:tcPr>
          <w:p w14:paraId="6BE2E1F0" w14:textId="541F17F7"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7A029B83" w14:textId="47E74B6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114DD03" w14:textId="348C6368" w:rsidR="003A59C9" w:rsidRPr="005F20AA" w:rsidRDefault="001C754B"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286F8FA3" w14:textId="0FE91B8A" w:rsidR="003A59C9" w:rsidRPr="005F20AA" w:rsidRDefault="00A94A7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4</w:t>
            </w:r>
          </w:p>
        </w:tc>
      </w:tr>
      <w:tr w:rsidR="003A59C9" w:rsidRPr="005F20AA" w14:paraId="2DCFF438"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A993BED" w14:textId="4C9DD2AD"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71</w:t>
            </w:r>
          </w:p>
        </w:tc>
        <w:tc>
          <w:tcPr>
            <w:tcW w:w="1411" w:type="pct"/>
            <w:tcBorders>
              <w:top w:val="single" w:sz="4" w:space="0" w:color="auto"/>
              <w:left w:val="nil"/>
              <w:bottom w:val="single" w:sz="4" w:space="0" w:color="auto"/>
              <w:right w:val="single" w:sz="4" w:space="0" w:color="auto"/>
            </w:tcBorders>
            <w:shd w:val="clear" w:color="auto" w:fill="auto"/>
            <w:vAlign w:val="center"/>
          </w:tcPr>
          <w:p w14:paraId="739CC837" w14:textId="5DA818ED"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Общество с ограниченной ответственностью «Веста» </w:t>
            </w:r>
          </w:p>
        </w:tc>
        <w:tc>
          <w:tcPr>
            <w:tcW w:w="426" w:type="pct"/>
            <w:tcBorders>
              <w:top w:val="single" w:sz="4" w:space="0" w:color="auto"/>
              <w:left w:val="nil"/>
              <w:bottom w:val="single" w:sz="4" w:space="0" w:color="auto"/>
              <w:right w:val="single" w:sz="4" w:space="0" w:color="auto"/>
            </w:tcBorders>
            <w:shd w:val="clear" w:color="auto" w:fill="auto"/>
            <w:vAlign w:val="bottom"/>
          </w:tcPr>
          <w:p w14:paraId="60B9CD01" w14:textId="160C0959"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6" w:type="pct"/>
            <w:tcBorders>
              <w:top w:val="single" w:sz="4" w:space="0" w:color="auto"/>
              <w:left w:val="nil"/>
              <w:bottom w:val="single" w:sz="4" w:space="0" w:color="auto"/>
              <w:right w:val="single" w:sz="4" w:space="0" w:color="auto"/>
            </w:tcBorders>
            <w:shd w:val="clear" w:color="auto" w:fill="auto"/>
            <w:vAlign w:val="bottom"/>
          </w:tcPr>
          <w:p w14:paraId="52FA9646" w14:textId="66CF658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7263DF62" w14:textId="3D7625B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C7D9847" w14:textId="78909545"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7947C85C" w14:textId="5DBB6B14"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51DE7944" w14:textId="7A07D792"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5EDF0BAE" w14:textId="19E5FF2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3</w:t>
            </w:r>
          </w:p>
        </w:tc>
      </w:tr>
      <w:tr w:rsidR="003A59C9" w:rsidRPr="005F20AA" w14:paraId="15D6C2BB"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DD8D24D" w14:textId="14D13363"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72</w:t>
            </w:r>
          </w:p>
        </w:tc>
        <w:tc>
          <w:tcPr>
            <w:tcW w:w="1411" w:type="pct"/>
            <w:tcBorders>
              <w:top w:val="single" w:sz="4" w:space="0" w:color="auto"/>
              <w:left w:val="nil"/>
              <w:bottom w:val="single" w:sz="4" w:space="0" w:color="auto"/>
              <w:right w:val="single" w:sz="4" w:space="0" w:color="auto"/>
            </w:tcBorders>
            <w:shd w:val="clear" w:color="auto" w:fill="auto"/>
            <w:vAlign w:val="center"/>
          </w:tcPr>
          <w:p w14:paraId="2208922A" w14:textId="38AD1709"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426" w:type="pct"/>
            <w:tcBorders>
              <w:top w:val="single" w:sz="4" w:space="0" w:color="auto"/>
              <w:left w:val="nil"/>
              <w:bottom w:val="single" w:sz="4" w:space="0" w:color="auto"/>
              <w:right w:val="single" w:sz="4" w:space="0" w:color="auto"/>
            </w:tcBorders>
            <w:shd w:val="clear" w:color="auto" w:fill="auto"/>
            <w:vAlign w:val="bottom"/>
          </w:tcPr>
          <w:p w14:paraId="3DDC25F5" w14:textId="277AC34E"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41A8F388" w14:textId="2BA3410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099385D8" w14:textId="3102A480"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7B827659" w14:textId="4D6D9F1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57032E17" w14:textId="017DE27F"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300C08A4" w14:textId="5566D623"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4" w:type="pct"/>
            <w:tcBorders>
              <w:top w:val="single" w:sz="4" w:space="0" w:color="auto"/>
              <w:left w:val="nil"/>
              <w:bottom w:val="single" w:sz="4" w:space="0" w:color="auto"/>
              <w:right w:val="single" w:sz="4" w:space="0" w:color="auto"/>
            </w:tcBorders>
            <w:shd w:val="clear" w:color="auto" w:fill="auto"/>
            <w:vAlign w:val="bottom"/>
          </w:tcPr>
          <w:p w14:paraId="58B43EB6" w14:textId="6531D8C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r>
      <w:tr w:rsidR="003A59C9" w:rsidRPr="005F20AA" w14:paraId="50D6DAC3" w14:textId="77777777" w:rsidTr="0004730C">
        <w:trPr>
          <w:trHeight w:val="356"/>
        </w:trPr>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AF94803" w14:textId="63598557" w:rsidR="003A59C9" w:rsidRPr="005F20AA" w:rsidRDefault="003A59C9"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73</w:t>
            </w:r>
          </w:p>
        </w:tc>
        <w:tc>
          <w:tcPr>
            <w:tcW w:w="1411" w:type="pct"/>
            <w:tcBorders>
              <w:top w:val="single" w:sz="4" w:space="0" w:color="auto"/>
              <w:left w:val="nil"/>
              <w:bottom w:val="single" w:sz="4" w:space="0" w:color="auto"/>
              <w:right w:val="single" w:sz="4" w:space="0" w:color="auto"/>
            </w:tcBorders>
            <w:shd w:val="clear" w:color="auto" w:fill="auto"/>
            <w:vAlign w:val="center"/>
          </w:tcPr>
          <w:p w14:paraId="784C9140" w14:textId="7C5D48F9" w:rsidR="003A59C9" w:rsidRPr="005F20AA" w:rsidRDefault="003A59C9"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«Ковчег»</w:t>
            </w:r>
          </w:p>
        </w:tc>
        <w:tc>
          <w:tcPr>
            <w:tcW w:w="426" w:type="pct"/>
            <w:tcBorders>
              <w:top w:val="single" w:sz="4" w:space="0" w:color="auto"/>
              <w:left w:val="nil"/>
              <w:bottom w:val="single" w:sz="4" w:space="0" w:color="auto"/>
              <w:right w:val="single" w:sz="4" w:space="0" w:color="auto"/>
            </w:tcBorders>
            <w:shd w:val="clear" w:color="auto" w:fill="auto"/>
            <w:vAlign w:val="bottom"/>
          </w:tcPr>
          <w:p w14:paraId="2C6D2F53" w14:textId="44571ED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76" w:type="pct"/>
            <w:tcBorders>
              <w:top w:val="single" w:sz="4" w:space="0" w:color="auto"/>
              <w:left w:val="nil"/>
              <w:bottom w:val="single" w:sz="4" w:space="0" w:color="auto"/>
              <w:right w:val="single" w:sz="4" w:space="0" w:color="auto"/>
            </w:tcBorders>
            <w:shd w:val="clear" w:color="auto" w:fill="auto"/>
            <w:vAlign w:val="bottom"/>
          </w:tcPr>
          <w:p w14:paraId="73BD4C5B" w14:textId="5D470D4C"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567" w:type="pct"/>
            <w:tcBorders>
              <w:top w:val="single" w:sz="4" w:space="0" w:color="auto"/>
              <w:left w:val="nil"/>
              <w:bottom w:val="single" w:sz="4" w:space="0" w:color="auto"/>
              <w:right w:val="single" w:sz="4" w:space="0" w:color="auto"/>
            </w:tcBorders>
            <w:shd w:val="clear" w:color="auto" w:fill="auto"/>
            <w:vAlign w:val="bottom"/>
          </w:tcPr>
          <w:p w14:paraId="40272AA8" w14:textId="09D60BBB"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435" w:type="pct"/>
            <w:tcBorders>
              <w:top w:val="single" w:sz="4" w:space="0" w:color="auto"/>
              <w:left w:val="nil"/>
              <w:bottom w:val="single" w:sz="4" w:space="0" w:color="auto"/>
              <w:right w:val="single" w:sz="4" w:space="0" w:color="auto"/>
            </w:tcBorders>
            <w:shd w:val="clear" w:color="auto" w:fill="auto"/>
            <w:vAlign w:val="bottom"/>
          </w:tcPr>
          <w:p w14:paraId="399C4294" w14:textId="738CC6B8"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0</w:t>
            </w:r>
          </w:p>
        </w:tc>
        <w:tc>
          <w:tcPr>
            <w:tcW w:w="621" w:type="pct"/>
            <w:tcBorders>
              <w:top w:val="single" w:sz="4" w:space="0" w:color="auto"/>
              <w:left w:val="nil"/>
              <w:bottom w:val="single" w:sz="4" w:space="0" w:color="auto"/>
              <w:right w:val="single" w:sz="4" w:space="0" w:color="auto"/>
            </w:tcBorders>
            <w:shd w:val="clear" w:color="auto" w:fill="auto"/>
            <w:vAlign w:val="bottom"/>
          </w:tcPr>
          <w:p w14:paraId="3AB2EF8C" w14:textId="7AB06D1D" w:rsidR="003A59C9" w:rsidRPr="005F20AA" w:rsidRDefault="003A59C9" w:rsidP="005F20AA">
            <w:pPr>
              <w:spacing w:after="0" w:line="240" w:lineRule="auto"/>
              <w:contextualSpacing/>
              <w:jc w:val="center"/>
              <w:rPr>
                <w:rFonts w:ascii="Times New Roman" w:eastAsia="Times New Roman" w:hAnsi="Times New Roman"/>
                <w:sz w:val="20"/>
                <w:szCs w:val="20"/>
                <w:lang w:eastAsia="ru-RU"/>
              </w:rPr>
            </w:pPr>
            <w:r w:rsidRPr="005F20AA">
              <w:rPr>
                <w:rFonts w:ascii="Times New Roman" w:hAnsi="Times New Roman"/>
                <w:color w:val="000000"/>
                <w:sz w:val="20"/>
                <w:szCs w:val="20"/>
              </w:rPr>
              <w:t>1</w:t>
            </w:r>
          </w:p>
        </w:tc>
        <w:tc>
          <w:tcPr>
            <w:tcW w:w="440" w:type="pct"/>
            <w:tcBorders>
              <w:top w:val="single" w:sz="4" w:space="0" w:color="auto"/>
              <w:left w:val="nil"/>
              <w:bottom w:val="single" w:sz="4" w:space="0" w:color="auto"/>
              <w:right w:val="single" w:sz="4" w:space="0" w:color="auto"/>
            </w:tcBorders>
            <w:shd w:val="clear" w:color="auto" w:fill="auto"/>
            <w:vAlign w:val="bottom"/>
          </w:tcPr>
          <w:p w14:paraId="7D9CA825" w14:textId="263DE6BE" w:rsidR="003A59C9" w:rsidRPr="005F20AA" w:rsidRDefault="00A94A7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1</w:t>
            </w:r>
          </w:p>
        </w:tc>
        <w:tc>
          <w:tcPr>
            <w:tcW w:w="474" w:type="pct"/>
            <w:tcBorders>
              <w:top w:val="single" w:sz="4" w:space="0" w:color="auto"/>
              <w:left w:val="nil"/>
              <w:bottom w:val="single" w:sz="4" w:space="0" w:color="auto"/>
              <w:right w:val="single" w:sz="4" w:space="0" w:color="auto"/>
            </w:tcBorders>
            <w:shd w:val="clear" w:color="auto" w:fill="auto"/>
            <w:vAlign w:val="bottom"/>
          </w:tcPr>
          <w:p w14:paraId="7DEB8EEB" w14:textId="6CB367C0" w:rsidR="003A59C9" w:rsidRPr="005F20AA" w:rsidRDefault="00A94A72" w:rsidP="005F20AA">
            <w:pPr>
              <w:spacing w:after="0" w:line="240" w:lineRule="auto"/>
              <w:contextualSpacing/>
              <w:jc w:val="center"/>
              <w:rPr>
                <w:rFonts w:ascii="Times New Roman" w:eastAsia="Times New Roman" w:hAnsi="Times New Roman"/>
                <w:sz w:val="20"/>
                <w:szCs w:val="20"/>
                <w:lang w:eastAsia="ru-RU"/>
              </w:rPr>
            </w:pPr>
            <w:r>
              <w:rPr>
                <w:rFonts w:ascii="Times New Roman" w:hAnsi="Times New Roman"/>
                <w:color w:val="000000"/>
                <w:sz w:val="20"/>
                <w:szCs w:val="20"/>
              </w:rPr>
              <w:t>2</w:t>
            </w:r>
          </w:p>
        </w:tc>
      </w:tr>
    </w:tbl>
    <w:p w14:paraId="2D73FC95" w14:textId="2F9ED559"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FC1956">
        <w:rPr>
          <w:rFonts w:ascii="Times New Roman" w:hAnsi="Times New Roman"/>
          <w:sz w:val="24"/>
          <w:szCs w:val="24"/>
        </w:rPr>
        <w:t>15</w:t>
      </w:r>
    </w:p>
    <w:p w14:paraId="55ADA703"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 xml:space="preserve">Число получателей услуг организаций социального обслуживания - инвалидов и членов их семей, удовлетворенных доступностью этих услуг, в </w:t>
      </w:r>
      <w:proofErr w:type="spellStart"/>
      <w:r w:rsidRPr="005F20AA">
        <w:rPr>
          <w:rFonts w:ascii="Times New Roman" w:hAnsi="Times New Roman"/>
          <w:b/>
          <w:sz w:val="24"/>
          <w:szCs w:val="24"/>
          <w:lang w:eastAsia="ru-RU"/>
        </w:rPr>
        <w:t>абс</w:t>
      </w:r>
      <w:proofErr w:type="spellEnd"/>
      <w:r w:rsidRPr="005F20AA">
        <w:rPr>
          <w:rFonts w:ascii="Times New Roman" w:hAnsi="Times New Roman"/>
          <w:b/>
          <w:sz w:val="24"/>
          <w:szCs w:val="24"/>
          <w:lang w:eastAsia="ru-RU"/>
        </w:rPr>
        <w:t>. значении</w:t>
      </w:r>
    </w:p>
    <w:tbl>
      <w:tblPr>
        <w:tblW w:w="5000" w:type="pct"/>
        <w:tblLayout w:type="fixed"/>
        <w:tblLook w:val="04A0" w:firstRow="1" w:lastRow="0" w:firstColumn="1" w:lastColumn="0" w:noHBand="0" w:noVBand="1"/>
      </w:tblPr>
      <w:tblGrid>
        <w:gridCol w:w="451"/>
        <w:gridCol w:w="8553"/>
        <w:gridCol w:w="1677"/>
        <w:gridCol w:w="1660"/>
        <w:gridCol w:w="2219"/>
      </w:tblGrid>
      <w:tr w:rsidR="007A6D83" w:rsidRPr="005F20AA" w14:paraId="6AC9C114" w14:textId="77777777" w:rsidTr="0095395E">
        <w:trPr>
          <w:trHeight w:val="269"/>
          <w:tblHeader/>
        </w:trPr>
        <w:tc>
          <w:tcPr>
            <w:tcW w:w="155" w:type="pct"/>
            <w:vMerge w:val="restart"/>
            <w:tcBorders>
              <w:top w:val="single" w:sz="4" w:space="0" w:color="auto"/>
              <w:left w:val="single" w:sz="4" w:space="0" w:color="auto"/>
              <w:right w:val="single" w:sz="4" w:space="0" w:color="auto"/>
            </w:tcBorders>
            <w:shd w:val="clear" w:color="auto" w:fill="auto"/>
            <w:vAlign w:val="center"/>
            <w:hideMark/>
          </w:tcPr>
          <w:p w14:paraId="01ECFCFE" w14:textId="7777777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2937" w:type="pct"/>
            <w:vMerge w:val="restart"/>
            <w:tcBorders>
              <w:top w:val="single" w:sz="4" w:space="0" w:color="auto"/>
              <w:left w:val="single" w:sz="4" w:space="0" w:color="auto"/>
              <w:right w:val="single" w:sz="4" w:space="0" w:color="auto"/>
            </w:tcBorders>
            <w:shd w:val="clear" w:color="auto" w:fill="auto"/>
            <w:vAlign w:val="center"/>
            <w:hideMark/>
          </w:tcPr>
          <w:p w14:paraId="7BB23E70" w14:textId="7777777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Наименование организации</w:t>
            </w:r>
          </w:p>
        </w:tc>
        <w:tc>
          <w:tcPr>
            <w:tcW w:w="576" w:type="pct"/>
            <w:vMerge w:val="restart"/>
            <w:tcBorders>
              <w:top w:val="single" w:sz="4" w:space="0" w:color="auto"/>
              <w:left w:val="single" w:sz="4" w:space="0" w:color="auto"/>
              <w:right w:val="single" w:sz="4" w:space="0" w:color="auto"/>
            </w:tcBorders>
            <w:shd w:val="clear" w:color="auto" w:fill="auto"/>
            <w:vAlign w:val="center"/>
            <w:hideMark/>
          </w:tcPr>
          <w:p w14:paraId="0012484D" w14:textId="7B2A022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 xml:space="preserve">Число </w:t>
            </w:r>
            <w:r w:rsidR="0095395E" w:rsidRPr="005F20AA">
              <w:rPr>
                <w:rFonts w:ascii="Times New Roman" w:eastAsia="Times New Roman" w:hAnsi="Times New Roman"/>
                <w:bCs/>
                <w:sz w:val="16"/>
                <w:szCs w:val="16"/>
                <w:lang w:eastAsia="ru-RU"/>
              </w:rPr>
              <w:t>опрошенных</w:t>
            </w:r>
            <w:r w:rsidRPr="005F20AA">
              <w:rPr>
                <w:rFonts w:ascii="Times New Roman" w:eastAsia="Times New Roman" w:hAnsi="Times New Roman"/>
                <w:bCs/>
                <w:sz w:val="16"/>
                <w:szCs w:val="16"/>
                <w:lang w:eastAsia="ru-RU"/>
              </w:rPr>
              <w:t xml:space="preserve"> </w:t>
            </w:r>
            <w:r w:rsidR="0095395E" w:rsidRPr="005F20AA">
              <w:rPr>
                <w:rFonts w:ascii="Times New Roman" w:eastAsia="Times New Roman" w:hAnsi="Times New Roman"/>
                <w:bCs/>
                <w:sz w:val="16"/>
                <w:szCs w:val="16"/>
                <w:lang w:eastAsia="ru-RU"/>
              </w:rPr>
              <w:t>получателей</w:t>
            </w:r>
            <w:r w:rsidRPr="005F20AA">
              <w:rPr>
                <w:rFonts w:ascii="Times New Roman" w:eastAsia="Times New Roman" w:hAnsi="Times New Roman"/>
                <w:bCs/>
                <w:sz w:val="16"/>
                <w:szCs w:val="16"/>
                <w:lang w:eastAsia="ru-RU"/>
              </w:rPr>
              <w:t xml:space="preserve"> услуг</w:t>
            </w:r>
          </w:p>
        </w:tc>
        <w:tc>
          <w:tcPr>
            <w:tcW w:w="570" w:type="pct"/>
            <w:vMerge w:val="restart"/>
            <w:tcBorders>
              <w:top w:val="single" w:sz="4" w:space="0" w:color="auto"/>
              <w:left w:val="single" w:sz="4" w:space="0" w:color="auto"/>
              <w:right w:val="single" w:sz="4" w:space="0" w:color="auto"/>
            </w:tcBorders>
            <w:shd w:val="clear" w:color="auto" w:fill="auto"/>
            <w:vAlign w:val="center"/>
            <w:hideMark/>
          </w:tcPr>
          <w:p w14:paraId="586C74E2" w14:textId="5C2326F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 xml:space="preserve">Число опрошенных получателей услуг- </w:t>
            </w:r>
            <w:r w:rsidR="0095395E" w:rsidRPr="005F20AA">
              <w:rPr>
                <w:rFonts w:ascii="Times New Roman" w:eastAsia="Times New Roman" w:hAnsi="Times New Roman"/>
                <w:bCs/>
                <w:sz w:val="16"/>
                <w:szCs w:val="16"/>
                <w:lang w:eastAsia="ru-RU"/>
              </w:rPr>
              <w:t>инвалидов</w:t>
            </w:r>
            <w:r w:rsidRPr="005F20AA">
              <w:rPr>
                <w:rFonts w:ascii="Times New Roman" w:eastAsia="Times New Roman" w:hAnsi="Times New Roman"/>
                <w:bCs/>
                <w:sz w:val="16"/>
                <w:szCs w:val="16"/>
                <w:lang w:eastAsia="ru-RU"/>
              </w:rPr>
              <w:t xml:space="preserve">/ их </w:t>
            </w:r>
            <w:r w:rsidR="0095395E" w:rsidRPr="005F20AA">
              <w:rPr>
                <w:rFonts w:ascii="Times New Roman" w:eastAsia="Times New Roman" w:hAnsi="Times New Roman"/>
                <w:bCs/>
                <w:sz w:val="16"/>
                <w:szCs w:val="16"/>
                <w:lang w:eastAsia="ru-RU"/>
              </w:rPr>
              <w:t>представителей</w:t>
            </w:r>
          </w:p>
        </w:tc>
        <w:tc>
          <w:tcPr>
            <w:tcW w:w="762" w:type="pct"/>
            <w:vMerge w:val="restart"/>
            <w:tcBorders>
              <w:top w:val="single" w:sz="4" w:space="0" w:color="auto"/>
              <w:left w:val="single" w:sz="4" w:space="0" w:color="auto"/>
              <w:right w:val="single" w:sz="4" w:space="0" w:color="auto"/>
            </w:tcBorders>
            <w:shd w:val="clear" w:color="auto" w:fill="auto"/>
            <w:vAlign w:val="center"/>
            <w:hideMark/>
          </w:tcPr>
          <w:p w14:paraId="764C5E47" w14:textId="7777777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3.3. Удовлетворенность инвалидов/ их представителей доступностью услуг организации (среднее арифметическое)</w:t>
            </w:r>
          </w:p>
        </w:tc>
      </w:tr>
      <w:tr w:rsidR="007A6D83" w:rsidRPr="005F20AA" w14:paraId="1D4ABF89" w14:textId="77777777" w:rsidTr="0095395E">
        <w:trPr>
          <w:trHeight w:val="269"/>
          <w:tblHeader/>
        </w:trPr>
        <w:tc>
          <w:tcPr>
            <w:tcW w:w="155" w:type="pct"/>
            <w:vMerge/>
            <w:tcBorders>
              <w:left w:val="single" w:sz="4" w:space="0" w:color="auto"/>
              <w:bottom w:val="single" w:sz="4" w:space="0" w:color="auto"/>
              <w:right w:val="single" w:sz="4" w:space="0" w:color="auto"/>
            </w:tcBorders>
            <w:vAlign w:val="center"/>
            <w:hideMark/>
          </w:tcPr>
          <w:p w14:paraId="5900FCB2" w14:textId="77777777" w:rsidR="007A6D83" w:rsidRPr="005F20AA" w:rsidRDefault="007A6D83" w:rsidP="005F20AA">
            <w:pPr>
              <w:spacing w:after="0" w:line="240" w:lineRule="auto"/>
              <w:contextualSpacing/>
              <w:rPr>
                <w:rFonts w:ascii="Times New Roman" w:eastAsia="Times New Roman" w:hAnsi="Times New Roman"/>
                <w:sz w:val="16"/>
                <w:szCs w:val="16"/>
                <w:lang w:eastAsia="ru-RU"/>
              </w:rPr>
            </w:pPr>
          </w:p>
        </w:tc>
        <w:tc>
          <w:tcPr>
            <w:tcW w:w="2937" w:type="pct"/>
            <w:vMerge/>
            <w:tcBorders>
              <w:left w:val="single" w:sz="4" w:space="0" w:color="auto"/>
              <w:bottom w:val="single" w:sz="4" w:space="0" w:color="auto"/>
              <w:right w:val="single" w:sz="4" w:space="0" w:color="auto"/>
            </w:tcBorders>
            <w:vAlign w:val="center"/>
            <w:hideMark/>
          </w:tcPr>
          <w:p w14:paraId="15EB302D" w14:textId="77777777" w:rsidR="007A6D83" w:rsidRPr="005F20AA" w:rsidRDefault="007A6D83" w:rsidP="005F20AA">
            <w:pPr>
              <w:spacing w:after="0" w:line="240" w:lineRule="auto"/>
              <w:contextualSpacing/>
              <w:rPr>
                <w:rFonts w:ascii="Times New Roman" w:eastAsia="Times New Roman" w:hAnsi="Times New Roman"/>
                <w:sz w:val="16"/>
                <w:szCs w:val="16"/>
                <w:lang w:eastAsia="ru-RU"/>
              </w:rPr>
            </w:pPr>
          </w:p>
        </w:tc>
        <w:tc>
          <w:tcPr>
            <w:tcW w:w="576" w:type="pct"/>
            <w:vMerge/>
            <w:tcBorders>
              <w:left w:val="single" w:sz="4" w:space="0" w:color="auto"/>
              <w:bottom w:val="single" w:sz="4" w:space="0" w:color="auto"/>
              <w:right w:val="single" w:sz="4" w:space="0" w:color="auto"/>
            </w:tcBorders>
            <w:vAlign w:val="center"/>
            <w:hideMark/>
          </w:tcPr>
          <w:p w14:paraId="7AA3FD52" w14:textId="77777777" w:rsidR="007A6D83" w:rsidRPr="005F20AA" w:rsidRDefault="007A6D83" w:rsidP="005F20AA">
            <w:pPr>
              <w:spacing w:after="0" w:line="240" w:lineRule="auto"/>
              <w:contextualSpacing/>
              <w:rPr>
                <w:rFonts w:ascii="Times New Roman" w:eastAsia="Times New Roman" w:hAnsi="Times New Roman"/>
                <w:sz w:val="16"/>
                <w:szCs w:val="16"/>
                <w:lang w:eastAsia="ru-RU"/>
              </w:rPr>
            </w:pPr>
          </w:p>
        </w:tc>
        <w:tc>
          <w:tcPr>
            <w:tcW w:w="570" w:type="pct"/>
            <w:vMerge/>
            <w:tcBorders>
              <w:left w:val="single" w:sz="4" w:space="0" w:color="auto"/>
              <w:bottom w:val="single" w:sz="4" w:space="0" w:color="auto"/>
              <w:right w:val="single" w:sz="4" w:space="0" w:color="auto"/>
            </w:tcBorders>
            <w:vAlign w:val="center"/>
            <w:hideMark/>
          </w:tcPr>
          <w:p w14:paraId="003A1DDE" w14:textId="77777777" w:rsidR="007A6D83" w:rsidRPr="005F20AA" w:rsidRDefault="007A6D83" w:rsidP="005F20AA">
            <w:pPr>
              <w:spacing w:after="0" w:line="240" w:lineRule="auto"/>
              <w:contextualSpacing/>
              <w:rPr>
                <w:rFonts w:ascii="Times New Roman" w:eastAsia="Times New Roman" w:hAnsi="Times New Roman"/>
                <w:sz w:val="16"/>
                <w:szCs w:val="16"/>
                <w:lang w:eastAsia="ru-RU"/>
              </w:rPr>
            </w:pPr>
          </w:p>
        </w:tc>
        <w:tc>
          <w:tcPr>
            <w:tcW w:w="762" w:type="pct"/>
            <w:vMerge/>
            <w:tcBorders>
              <w:left w:val="single" w:sz="4" w:space="0" w:color="auto"/>
              <w:bottom w:val="single" w:sz="4" w:space="0" w:color="auto"/>
              <w:right w:val="single" w:sz="4" w:space="0" w:color="auto"/>
            </w:tcBorders>
            <w:vAlign w:val="center"/>
            <w:hideMark/>
          </w:tcPr>
          <w:p w14:paraId="768D1425" w14:textId="77777777" w:rsidR="007A6D83" w:rsidRPr="005F20AA" w:rsidRDefault="007A6D83" w:rsidP="005F20AA">
            <w:pPr>
              <w:spacing w:after="0" w:line="240" w:lineRule="auto"/>
              <w:contextualSpacing/>
              <w:rPr>
                <w:rFonts w:ascii="Times New Roman" w:eastAsia="Times New Roman" w:hAnsi="Times New Roman"/>
                <w:sz w:val="16"/>
                <w:szCs w:val="16"/>
                <w:lang w:eastAsia="ru-RU"/>
              </w:rPr>
            </w:pPr>
          </w:p>
        </w:tc>
      </w:tr>
      <w:tr w:rsidR="007A6D83" w:rsidRPr="005F20AA" w14:paraId="1911DEC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2BA6B" w14:textId="18536A8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2937" w:type="pct"/>
            <w:tcBorders>
              <w:top w:val="single" w:sz="4" w:space="0" w:color="auto"/>
              <w:left w:val="nil"/>
              <w:bottom w:val="single" w:sz="4" w:space="0" w:color="auto"/>
              <w:right w:val="single" w:sz="4" w:space="0" w:color="auto"/>
            </w:tcBorders>
            <w:shd w:val="clear" w:color="auto" w:fill="auto"/>
            <w:vAlign w:val="center"/>
          </w:tcPr>
          <w:p w14:paraId="18D677EF" w14:textId="5BED96B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76C3D63A" w14:textId="62400BB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570" w:type="pct"/>
            <w:tcBorders>
              <w:top w:val="single" w:sz="4" w:space="0" w:color="auto"/>
              <w:left w:val="nil"/>
              <w:bottom w:val="single" w:sz="4" w:space="0" w:color="auto"/>
              <w:right w:val="single" w:sz="4" w:space="0" w:color="auto"/>
            </w:tcBorders>
            <w:shd w:val="clear" w:color="auto" w:fill="auto"/>
            <w:vAlign w:val="bottom"/>
          </w:tcPr>
          <w:p w14:paraId="51FE5712" w14:textId="5EE77E3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762" w:type="pct"/>
            <w:tcBorders>
              <w:top w:val="single" w:sz="4" w:space="0" w:color="auto"/>
              <w:left w:val="nil"/>
              <w:bottom w:val="single" w:sz="4" w:space="0" w:color="auto"/>
              <w:right w:val="single" w:sz="4" w:space="0" w:color="auto"/>
            </w:tcBorders>
            <w:shd w:val="clear" w:color="auto" w:fill="auto"/>
            <w:vAlign w:val="bottom"/>
          </w:tcPr>
          <w:p w14:paraId="3C5EB9FC" w14:textId="3F362973"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93</w:t>
            </w:r>
          </w:p>
        </w:tc>
      </w:tr>
      <w:tr w:rsidR="007A6D83" w:rsidRPr="005F20AA" w14:paraId="5B668CC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A15B84A" w14:textId="44BBA95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2937" w:type="pct"/>
            <w:tcBorders>
              <w:top w:val="single" w:sz="4" w:space="0" w:color="auto"/>
              <w:left w:val="nil"/>
              <w:bottom w:val="single" w:sz="4" w:space="0" w:color="auto"/>
              <w:right w:val="single" w:sz="4" w:space="0" w:color="auto"/>
            </w:tcBorders>
            <w:shd w:val="clear" w:color="auto" w:fill="auto"/>
            <w:vAlign w:val="center"/>
          </w:tcPr>
          <w:p w14:paraId="4E4BB085" w14:textId="6E5C7E0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48BFBCA7" w14:textId="2B3FACB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570" w:type="pct"/>
            <w:tcBorders>
              <w:top w:val="single" w:sz="4" w:space="0" w:color="auto"/>
              <w:left w:val="nil"/>
              <w:bottom w:val="single" w:sz="4" w:space="0" w:color="auto"/>
              <w:right w:val="single" w:sz="4" w:space="0" w:color="auto"/>
            </w:tcBorders>
            <w:shd w:val="clear" w:color="auto" w:fill="auto"/>
            <w:vAlign w:val="bottom"/>
          </w:tcPr>
          <w:p w14:paraId="7EB52071" w14:textId="21D85AD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762" w:type="pct"/>
            <w:tcBorders>
              <w:top w:val="single" w:sz="4" w:space="0" w:color="auto"/>
              <w:left w:val="nil"/>
              <w:bottom w:val="single" w:sz="4" w:space="0" w:color="auto"/>
              <w:right w:val="single" w:sz="4" w:space="0" w:color="auto"/>
            </w:tcBorders>
            <w:shd w:val="clear" w:color="auto" w:fill="auto"/>
            <w:vAlign w:val="bottom"/>
          </w:tcPr>
          <w:p w14:paraId="4E13746E" w14:textId="4D2F9C0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95</w:t>
            </w:r>
          </w:p>
        </w:tc>
      </w:tr>
      <w:tr w:rsidR="007A6D83" w:rsidRPr="005F20AA" w14:paraId="5A7E876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D6089A8" w14:textId="6D5B529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2937" w:type="pct"/>
            <w:tcBorders>
              <w:top w:val="single" w:sz="4" w:space="0" w:color="auto"/>
              <w:left w:val="nil"/>
              <w:bottom w:val="single" w:sz="4" w:space="0" w:color="auto"/>
              <w:right w:val="single" w:sz="4" w:space="0" w:color="auto"/>
            </w:tcBorders>
            <w:shd w:val="clear" w:color="auto" w:fill="auto"/>
            <w:vAlign w:val="center"/>
          </w:tcPr>
          <w:p w14:paraId="3B8DD098" w14:textId="2AC7D5E8"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95395E"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95395E" w:rsidRPr="005F20AA">
              <w:rPr>
                <w:rFonts w:ascii="Times New Roman" w:hAnsi="Times New Roman"/>
                <w:color w:val="000000"/>
                <w:sz w:val="20"/>
                <w:szCs w:val="20"/>
              </w:rPr>
              <w:t>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4A882A8A" w14:textId="25A7D90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570" w:type="pct"/>
            <w:tcBorders>
              <w:top w:val="single" w:sz="4" w:space="0" w:color="auto"/>
              <w:left w:val="nil"/>
              <w:bottom w:val="single" w:sz="4" w:space="0" w:color="auto"/>
              <w:right w:val="single" w:sz="4" w:space="0" w:color="auto"/>
            </w:tcBorders>
            <w:shd w:val="clear" w:color="auto" w:fill="auto"/>
            <w:vAlign w:val="bottom"/>
          </w:tcPr>
          <w:p w14:paraId="64D4C95F" w14:textId="76F3825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4EC0EE30" w14:textId="3680AC3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25</w:t>
            </w:r>
          </w:p>
        </w:tc>
      </w:tr>
      <w:tr w:rsidR="007A6D83" w:rsidRPr="005F20AA" w14:paraId="6F128B2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3A62CFC" w14:textId="5AB096C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4</w:t>
            </w:r>
          </w:p>
        </w:tc>
        <w:tc>
          <w:tcPr>
            <w:tcW w:w="2937" w:type="pct"/>
            <w:tcBorders>
              <w:top w:val="single" w:sz="4" w:space="0" w:color="auto"/>
              <w:left w:val="nil"/>
              <w:bottom w:val="single" w:sz="4" w:space="0" w:color="auto"/>
              <w:right w:val="single" w:sz="4" w:space="0" w:color="auto"/>
            </w:tcBorders>
            <w:shd w:val="clear" w:color="auto" w:fill="auto"/>
            <w:vAlign w:val="center"/>
          </w:tcPr>
          <w:p w14:paraId="19188469" w14:textId="4394205D"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5C9C60D9" w14:textId="4F0CE9A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570" w:type="pct"/>
            <w:tcBorders>
              <w:top w:val="single" w:sz="4" w:space="0" w:color="auto"/>
              <w:left w:val="nil"/>
              <w:bottom w:val="single" w:sz="4" w:space="0" w:color="auto"/>
              <w:right w:val="single" w:sz="4" w:space="0" w:color="auto"/>
            </w:tcBorders>
            <w:shd w:val="clear" w:color="auto" w:fill="auto"/>
            <w:vAlign w:val="bottom"/>
          </w:tcPr>
          <w:p w14:paraId="763C4137" w14:textId="2F04945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762" w:type="pct"/>
            <w:tcBorders>
              <w:top w:val="single" w:sz="4" w:space="0" w:color="auto"/>
              <w:left w:val="nil"/>
              <w:bottom w:val="single" w:sz="4" w:space="0" w:color="auto"/>
              <w:right w:val="single" w:sz="4" w:space="0" w:color="auto"/>
            </w:tcBorders>
            <w:shd w:val="clear" w:color="auto" w:fill="auto"/>
            <w:vAlign w:val="bottom"/>
          </w:tcPr>
          <w:p w14:paraId="76E94BEC" w14:textId="015B189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44</w:t>
            </w:r>
          </w:p>
        </w:tc>
      </w:tr>
      <w:tr w:rsidR="007A6D83" w:rsidRPr="005F20AA" w14:paraId="592B1BB4"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9C333FD" w14:textId="24AA56B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2937" w:type="pct"/>
            <w:tcBorders>
              <w:top w:val="single" w:sz="4" w:space="0" w:color="auto"/>
              <w:left w:val="nil"/>
              <w:bottom w:val="single" w:sz="4" w:space="0" w:color="auto"/>
              <w:right w:val="single" w:sz="4" w:space="0" w:color="auto"/>
            </w:tcBorders>
            <w:shd w:val="clear" w:color="auto" w:fill="auto"/>
            <w:vAlign w:val="center"/>
          </w:tcPr>
          <w:p w14:paraId="70AE285B" w14:textId="35CE9163"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644F14C8" w14:textId="086BD48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570" w:type="pct"/>
            <w:tcBorders>
              <w:top w:val="single" w:sz="4" w:space="0" w:color="auto"/>
              <w:left w:val="nil"/>
              <w:bottom w:val="single" w:sz="4" w:space="0" w:color="auto"/>
              <w:right w:val="single" w:sz="4" w:space="0" w:color="auto"/>
            </w:tcBorders>
            <w:shd w:val="clear" w:color="auto" w:fill="auto"/>
            <w:vAlign w:val="bottom"/>
          </w:tcPr>
          <w:p w14:paraId="48DD21E2" w14:textId="4283B15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7446BF70" w14:textId="1ECA25B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20</w:t>
            </w:r>
          </w:p>
        </w:tc>
      </w:tr>
      <w:tr w:rsidR="007A6D83" w:rsidRPr="005F20AA" w14:paraId="47AD0AEF"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DBA201D" w14:textId="50AC5F0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2937" w:type="pct"/>
            <w:tcBorders>
              <w:top w:val="single" w:sz="4" w:space="0" w:color="auto"/>
              <w:left w:val="nil"/>
              <w:bottom w:val="single" w:sz="4" w:space="0" w:color="auto"/>
              <w:right w:val="single" w:sz="4" w:space="0" w:color="auto"/>
            </w:tcBorders>
            <w:shd w:val="clear" w:color="auto" w:fill="auto"/>
            <w:vAlign w:val="center"/>
          </w:tcPr>
          <w:p w14:paraId="086EAA5E" w14:textId="7FC758A0"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76" w:type="pct"/>
            <w:tcBorders>
              <w:top w:val="single" w:sz="4" w:space="0" w:color="auto"/>
              <w:left w:val="nil"/>
              <w:bottom w:val="single" w:sz="4" w:space="0" w:color="auto"/>
              <w:right w:val="single" w:sz="4" w:space="0" w:color="auto"/>
            </w:tcBorders>
            <w:shd w:val="clear" w:color="auto" w:fill="auto"/>
            <w:vAlign w:val="bottom"/>
          </w:tcPr>
          <w:p w14:paraId="188A839C" w14:textId="52AE190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570" w:type="pct"/>
            <w:tcBorders>
              <w:top w:val="single" w:sz="4" w:space="0" w:color="auto"/>
              <w:left w:val="nil"/>
              <w:bottom w:val="single" w:sz="4" w:space="0" w:color="auto"/>
              <w:right w:val="single" w:sz="4" w:space="0" w:color="auto"/>
            </w:tcBorders>
            <w:shd w:val="clear" w:color="auto" w:fill="auto"/>
            <w:vAlign w:val="bottom"/>
          </w:tcPr>
          <w:p w14:paraId="14E7B8A3" w14:textId="7F269F2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762" w:type="pct"/>
            <w:tcBorders>
              <w:top w:val="single" w:sz="4" w:space="0" w:color="auto"/>
              <w:left w:val="nil"/>
              <w:bottom w:val="single" w:sz="4" w:space="0" w:color="auto"/>
              <w:right w:val="single" w:sz="4" w:space="0" w:color="auto"/>
            </w:tcBorders>
            <w:shd w:val="clear" w:color="auto" w:fill="auto"/>
            <w:vAlign w:val="bottom"/>
          </w:tcPr>
          <w:p w14:paraId="7EC787AE" w14:textId="4C15389E"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5188874"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4E0B518" w14:textId="1D9FE95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2937" w:type="pct"/>
            <w:tcBorders>
              <w:top w:val="single" w:sz="4" w:space="0" w:color="auto"/>
              <w:left w:val="nil"/>
              <w:bottom w:val="single" w:sz="4" w:space="0" w:color="auto"/>
              <w:right w:val="single" w:sz="4" w:space="0" w:color="auto"/>
            </w:tcBorders>
            <w:shd w:val="clear" w:color="auto" w:fill="auto"/>
            <w:vAlign w:val="center"/>
          </w:tcPr>
          <w:p w14:paraId="5B90168F" w14:textId="1AC761C9"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41BE58AC" w14:textId="3440F9B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27</w:t>
            </w:r>
          </w:p>
        </w:tc>
        <w:tc>
          <w:tcPr>
            <w:tcW w:w="570" w:type="pct"/>
            <w:tcBorders>
              <w:top w:val="single" w:sz="4" w:space="0" w:color="auto"/>
              <w:left w:val="nil"/>
              <w:bottom w:val="single" w:sz="4" w:space="0" w:color="auto"/>
              <w:right w:val="single" w:sz="4" w:space="0" w:color="auto"/>
            </w:tcBorders>
            <w:shd w:val="clear" w:color="auto" w:fill="auto"/>
            <w:vAlign w:val="bottom"/>
          </w:tcPr>
          <w:p w14:paraId="3E5C8777" w14:textId="3214F9B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762" w:type="pct"/>
            <w:tcBorders>
              <w:top w:val="single" w:sz="4" w:space="0" w:color="auto"/>
              <w:left w:val="nil"/>
              <w:bottom w:val="single" w:sz="4" w:space="0" w:color="auto"/>
              <w:right w:val="single" w:sz="4" w:space="0" w:color="auto"/>
            </w:tcBorders>
            <w:shd w:val="clear" w:color="auto" w:fill="auto"/>
            <w:vAlign w:val="bottom"/>
          </w:tcPr>
          <w:p w14:paraId="32FD93B6" w14:textId="6529DCA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96</w:t>
            </w:r>
          </w:p>
        </w:tc>
      </w:tr>
      <w:tr w:rsidR="007A6D83" w:rsidRPr="005F20AA" w14:paraId="5B390FD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DFBAA30" w14:textId="6DFF11D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2937" w:type="pct"/>
            <w:tcBorders>
              <w:top w:val="single" w:sz="4" w:space="0" w:color="auto"/>
              <w:left w:val="nil"/>
              <w:bottom w:val="single" w:sz="4" w:space="0" w:color="auto"/>
              <w:right w:val="single" w:sz="4" w:space="0" w:color="auto"/>
            </w:tcBorders>
            <w:shd w:val="clear" w:color="auto" w:fill="auto"/>
            <w:vAlign w:val="center"/>
          </w:tcPr>
          <w:p w14:paraId="7ABCBB4A" w14:textId="6D5B68CC"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356A0D81" w14:textId="29FAE7E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570" w:type="pct"/>
            <w:tcBorders>
              <w:top w:val="single" w:sz="4" w:space="0" w:color="auto"/>
              <w:left w:val="nil"/>
              <w:bottom w:val="single" w:sz="4" w:space="0" w:color="auto"/>
              <w:right w:val="single" w:sz="4" w:space="0" w:color="auto"/>
            </w:tcBorders>
            <w:shd w:val="clear" w:color="auto" w:fill="auto"/>
            <w:vAlign w:val="bottom"/>
          </w:tcPr>
          <w:p w14:paraId="4094DF03" w14:textId="17CF624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762" w:type="pct"/>
            <w:tcBorders>
              <w:top w:val="single" w:sz="4" w:space="0" w:color="auto"/>
              <w:left w:val="nil"/>
              <w:bottom w:val="single" w:sz="4" w:space="0" w:color="auto"/>
              <w:right w:val="single" w:sz="4" w:space="0" w:color="auto"/>
            </w:tcBorders>
            <w:shd w:val="clear" w:color="auto" w:fill="auto"/>
            <w:vAlign w:val="bottom"/>
          </w:tcPr>
          <w:p w14:paraId="44931FD5" w14:textId="1202CD56"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2E56E293"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2D9525D" w14:textId="66D04D4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2937" w:type="pct"/>
            <w:tcBorders>
              <w:top w:val="single" w:sz="4" w:space="0" w:color="auto"/>
              <w:left w:val="nil"/>
              <w:bottom w:val="single" w:sz="4" w:space="0" w:color="auto"/>
              <w:right w:val="single" w:sz="4" w:space="0" w:color="auto"/>
            </w:tcBorders>
            <w:shd w:val="clear" w:color="auto" w:fill="auto"/>
            <w:vAlign w:val="center"/>
          </w:tcPr>
          <w:p w14:paraId="56397BA5" w14:textId="6031574F"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76495C2E" w14:textId="505CC74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570" w:type="pct"/>
            <w:tcBorders>
              <w:top w:val="single" w:sz="4" w:space="0" w:color="auto"/>
              <w:left w:val="nil"/>
              <w:bottom w:val="single" w:sz="4" w:space="0" w:color="auto"/>
              <w:right w:val="single" w:sz="4" w:space="0" w:color="auto"/>
            </w:tcBorders>
            <w:shd w:val="clear" w:color="auto" w:fill="auto"/>
            <w:vAlign w:val="bottom"/>
          </w:tcPr>
          <w:p w14:paraId="7762387C" w14:textId="753FDC4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762" w:type="pct"/>
            <w:tcBorders>
              <w:top w:val="single" w:sz="4" w:space="0" w:color="auto"/>
              <w:left w:val="nil"/>
              <w:bottom w:val="single" w:sz="4" w:space="0" w:color="auto"/>
              <w:right w:val="single" w:sz="4" w:space="0" w:color="auto"/>
            </w:tcBorders>
            <w:shd w:val="clear" w:color="auto" w:fill="auto"/>
            <w:vAlign w:val="bottom"/>
          </w:tcPr>
          <w:p w14:paraId="187DD4BC" w14:textId="108C077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26</w:t>
            </w:r>
          </w:p>
        </w:tc>
      </w:tr>
      <w:tr w:rsidR="007A6D83" w:rsidRPr="005F20AA" w14:paraId="797CAC8E"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F0D28A7" w14:textId="5FEF6C9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2937" w:type="pct"/>
            <w:tcBorders>
              <w:top w:val="single" w:sz="4" w:space="0" w:color="auto"/>
              <w:left w:val="nil"/>
              <w:bottom w:val="single" w:sz="4" w:space="0" w:color="auto"/>
              <w:right w:val="single" w:sz="4" w:space="0" w:color="auto"/>
            </w:tcBorders>
            <w:shd w:val="clear" w:color="auto" w:fill="auto"/>
            <w:vAlign w:val="center"/>
          </w:tcPr>
          <w:p w14:paraId="16DD8761" w14:textId="7F2565C5"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4B9F5F9E" w14:textId="57D6E4B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58</w:t>
            </w:r>
          </w:p>
        </w:tc>
        <w:tc>
          <w:tcPr>
            <w:tcW w:w="570" w:type="pct"/>
            <w:tcBorders>
              <w:top w:val="single" w:sz="4" w:space="0" w:color="auto"/>
              <w:left w:val="nil"/>
              <w:bottom w:val="single" w:sz="4" w:space="0" w:color="auto"/>
              <w:right w:val="single" w:sz="4" w:space="0" w:color="auto"/>
            </w:tcBorders>
            <w:shd w:val="clear" w:color="auto" w:fill="auto"/>
            <w:vAlign w:val="bottom"/>
          </w:tcPr>
          <w:p w14:paraId="3C23FFE6" w14:textId="2FF18D8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55</w:t>
            </w:r>
          </w:p>
        </w:tc>
        <w:tc>
          <w:tcPr>
            <w:tcW w:w="762" w:type="pct"/>
            <w:tcBorders>
              <w:top w:val="single" w:sz="4" w:space="0" w:color="auto"/>
              <w:left w:val="nil"/>
              <w:bottom w:val="single" w:sz="4" w:space="0" w:color="auto"/>
              <w:right w:val="single" w:sz="4" w:space="0" w:color="auto"/>
            </w:tcBorders>
            <w:shd w:val="clear" w:color="auto" w:fill="auto"/>
            <w:vAlign w:val="bottom"/>
          </w:tcPr>
          <w:p w14:paraId="551AA018" w14:textId="6707A5BD"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95</w:t>
            </w:r>
          </w:p>
        </w:tc>
      </w:tr>
      <w:tr w:rsidR="007A6D83" w:rsidRPr="005F20AA" w14:paraId="65285419"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54D1F98" w14:textId="58BE280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2937" w:type="pct"/>
            <w:tcBorders>
              <w:top w:val="single" w:sz="4" w:space="0" w:color="auto"/>
              <w:left w:val="nil"/>
              <w:bottom w:val="single" w:sz="4" w:space="0" w:color="auto"/>
              <w:right w:val="single" w:sz="4" w:space="0" w:color="auto"/>
            </w:tcBorders>
            <w:shd w:val="clear" w:color="auto" w:fill="auto"/>
            <w:vAlign w:val="center"/>
          </w:tcPr>
          <w:p w14:paraId="3AC1E568" w14:textId="1211AEDE"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576" w:type="pct"/>
            <w:tcBorders>
              <w:top w:val="single" w:sz="4" w:space="0" w:color="auto"/>
              <w:left w:val="nil"/>
              <w:bottom w:val="single" w:sz="4" w:space="0" w:color="auto"/>
              <w:right w:val="single" w:sz="4" w:space="0" w:color="auto"/>
            </w:tcBorders>
            <w:shd w:val="clear" w:color="auto" w:fill="auto"/>
            <w:vAlign w:val="bottom"/>
          </w:tcPr>
          <w:p w14:paraId="3B8AA2CB" w14:textId="7D4A314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509421AF" w14:textId="2EEC18F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328CF88F" w14:textId="2B6E3C5F"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CD155E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EDE2C7C" w14:textId="4B6E41D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2937" w:type="pct"/>
            <w:tcBorders>
              <w:top w:val="single" w:sz="4" w:space="0" w:color="auto"/>
              <w:left w:val="nil"/>
              <w:bottom w:val="single" w:sz="4" w:space="0" w:color="auto"/>
              <w:right w:val="single" w:sz="4" w:space="0" w:color="auto"/>
            </w:tcBorders>
            <w:shd w:val="clear" w:color="auto" w:fill="auto"/>
            <w:vAlign w:val="center"/>
          </w:tcPr>
          <w:p w14:paraId="7C5D3D67" w14:textId="5FE05148"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200986A4" w14:textId="68234FE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570" w:type="pct"/>
            <w:tcBorders>
              <w:top w:val="single" w:sz="4" w:space="0" w:color="auto"/>
              <w:left w:val="nil"/>
              <w:bottom w:val="single" w:sz="4" w:space="0" w:color="auto"/>
              <w:right w:val="single" w:sz="4" w:space="0" w:color="auto"/>
            </w:tcBorders>
            <w:shd w:val="clear" w:color="auto" w:fill="auto"/>
            <w:vAlign w:val="bottom"/>
          </w:tcPr>
          <w:p w14:paraId="287EFC8C" w14:textId="6772D6E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762" w:type="pct"/>
            <w:tcBorders>
              <w:top w:val="single" w:sz="4" w:space="0" w:color="auto"/>
              <w:left w:val="nil"/>
              <w:bottom w:val="single" w:sz="4" w:space="0" w:color="auto"/>
              <w:right w:val="single" w:sz="4" w:space="0" w:color="auto"/>
            </w:tcBorders>
            <w:shd w:val="clear" w:color="auto" w:fill="auto"/>
            <w:vAlign w:val="bottom"/>
          </w:tcPr>
          <w:p w14:paraId="711925F0" w14:textId="3F0ED3E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23E28C3"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FF35A9D" w14:textId="3B9B2D3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2937" w:type="pct"/>
            <w:tcBorders>
              <w:top w:val="single" w:sz="4" w:space="0" w:color="auto"/>
              <w:left w:val="nil"/>
              <w:bottom w:val="single" w:sz="4" w:space="0" w:color="auto"/>
              <w:right w:val="single" w:sz="4" w:space="0" w:color="auto"/>
            </w:tcBorders>
            <w:shd w:val="clear" w:color="auto" w:fill="auto"/>
            <w:vAlign w:val="center"/>
          </w:tcPr>
          <w:p w14:paraId="35E844DA" w14:textId="4B23878D"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576" w:type="pct"/>
            <w:tcBorders>
              <w:top w:val="single" w:sz="4" w:space="0" w:color="auto"/>
              <w:left w:val="nil"/>
              <w:bottom w:val="single" w:sz="4" w:space="0" w:color="auto"/>
              <w:right w:val="single" w:sz="4" w:space="0" w:color="auto"/>
            </w:tcBorders>
            <w:shd w:val="clear" w:color="auto" w:fill="auto"/>
            <w:vAlign w:val="bottom"/>
          </w:tcPr>
          <w:p w14:paraId="2AA636F0" w14:textId="10374CE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45966390" w14:textId="2379E23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41AC18BF" w14:textId="36E3A15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33D2CB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5AE7E5C" w14:textId="2D1418D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2937" w:type="pct"/>
            <w:tcBorders>
              <w:top w:val="single" w:sz="4" w:space="0" w:color="auto"/>
              <w:left w:val="nil"/>
              <w:bottom w:val="single" w:sz="4" w:space="0" w:color="auto"/>
              <w:right w:val="single" w:sz="4" w:space="0" w:color="auto"/>
            </w:tcBorders>
            <w:shd w:val="clear" w:color="auto" w:fill="auto"/>
            <w:vAlign w:val="center"/>
          </w:tcPr>
          <w:p w14:paraId="323247C5" w14:textId="770AE505"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4DF831D3" w14:textId="003D8E0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570" w:type="pct"/>
            <w:tcBorders>
              <w:top w:val="single" w:sz="4" w:space="0" w:color="auto"/>
              <w:left w:val="nil"/>
              <w:bottom w:val="single" w:sz="4" w:space="0" w:color="auto"/>
              <w:right w:val="single" w:sz="4" w:space="0" w:color="auto"/>
            </w:tcBorders>
            <w:shd w:val="clear" w:color="auto" w:fill="auto"/>
            <w:vAlign w:val="bottom"/>
          </w:tcPr>
          <w:p w14:paraId="459C3CA6" w14:textId="67196C3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762" w:type="pct"/>
            <w:tcBorders>
              <w:top w:val="single" w:sz="4" w:space="0" w:color="auto"/>
              <w:left w:val="nil"/>
              <w:bottom w:val="single" w:sz="4" w:space="0" w:color="auto"/>
              <w:right w:val="single" w:sz="4" w:space="0" w:color="auto"/>
            </w:tcBorders>
            <w:shd w:val="clear" w:color="auto" w:fill="auto"/>
            <w:vAlign w:val="bottom"/>
          </w:tcPr>
          <w:p w14:paraId="0B4077B6" w14:textId="55B0E2A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90</w:t>
            </w:r>
          </w:p>
        </w:tc>
      </w:tr>
      <w:tr w:rsidR="007A6D83" w:rsidRPr="005F20AA" w14:paraId="73A83D92"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CE9AA79" w14:textId="7800F1F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2937" w:type="pct"/>
            <w:tcBorders>
              <w:top w:val="single" w:sz="4" w:space="0" w:color="auto"/>
              <w:left w:val="nil"/>
              <w:bottom w:val="single" w:sz="4" w:space="0" w:color="auto"/>
              <w:right w:val="single" w:sz="4" w:space="0" w:color="auto"/>
            </w:tcBorders>
            <w:shd w:val="clear" w:color="auto" w:fill="auto"/>
            <w:vAlign w:val="center"/>
          </w:tcPr>
          <w:p w14:paraId="4B3DA1B3" w14:textId="57507CCE"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76" w:type="pct"/>
            <w:tcBorders>
              <w:top w:val="single" w:sz="4" w:space="0" w:color="auto"/>
              <w:left w:val="nil"/>
              <w:bottom w:val="single" w:sz="4" w:space="0" w:color="auto"/>
              <w:right w:val="single" w:sz="4" w:space="0" w:color="auto"/>
            </w:tcBorders>
            <w:shd w:val="clear" w:color="auto" w:fill="auto"/>
            <w:vAlign w:val="bottom"/>
          </w:tcPr>
          <w:p w14:paraId="16711D48" w14:textId="05F64F8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570" w:type="pct"/>
            <w:tcBorders>
              <w:top w:val="single" w:sz="4" w:space="0" w:color="auto"/>
              <w:left w:val="nil"/>
              <w:bottom w:val="single" w:sz="4" w:space="0" w:color="auto"/>
              <w:right w:val="single" w:sz="4" w:space="0" w:color="auto"/>
            </w:tcBorders>
            <w:shd w:val="clear" w:color="auto" w:fill="auto"/>
            <w:vAlign w:val="bottom"/>
          </w:tcPr>
          <w:p w14:paraId="0C7D110D" w14:textId="7D629F5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7D0CEB35" w14:textId="7DF38038"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50</w:t>
            </w:r>
          </w:p>
        </w:tc>
      </w:tr>
      <w:tr w:rsidR="007A6D83" w:rsidRPr="005F20AA" w14:paraId="5141EBD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84F0AD8" w14:textId="45D0DB7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2937" w:type="pct"/>
            <w:tcBorders>
              <w:top w:val="single" w:sz="4" w:space="0" w:color="auto"/>
              <w:left w:val="nil"/>
              <w:bottom w:val="single" w:sz="4" w:space="0" w:color="auto"/>
              <w:right w:val="single" w:sz="4" w:space="0" w:color="auto"/>
            </w:tcBorders>
            <w:shd w:val="clear" w:color="auto" w:fill="auto"/>
            <w:vAlign w:val="center"/>
          </w:tcPr>
          <w:p w14:paraId="2B5FBD3D" w14:textId="787FCB3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76" w:type="pct"/>
            <w:tcBorders>
              <w:top w:val="single" w:sz="4" w:space="0" w:color="auto"/>
              <w:left w:val="nil"/>
              <w:bottom w:val="single" w:sz="4" w:space="0" w:color="auto"/>
              <w:right w:val="single" w:sz="4" w:space="0" w:color="auto"/>
            </w:tcBorders>
            <w:shd w:val="clear" w:color="auto" w:fill="auto"/>
            <w:vAlign w:val="bottom"/>
          </w:tcPr>
          <w:p w14:paraId="12EB8C8D" w14:textId="0976FA7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570" w:type="pct"/>
            <w:tcBorders>
              <w:top w:val="single" w:sz="4" w:space="0" w:color="auto"/>
              <w:left w:val="nil"/>
              <w:bottom w:val="single" w:sz="4" w:space="0" w:color="auto"/>
              <w:right w:val="single" w:sz="4" w:space="0" w:color="auto"/>
            </w:tcBorders>
            <w:shd w:val="clear" w:color="auto" w:fill="auto"/>
            <w:vAlign w:val="bottom"/>
          </w:tcPr>
          <w:p w14:paraId="717BCA52" w14:textId="3876FB3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762" w:type="pct"/>
            <w:tcBorders>
              <w:top w:val="single" w:sz="4" w:space="0" w:color="auto"/>
              <w:left w:val="nil"/>
              <w:bottom w:val="single" w:sz="4" w:space="0" w:color="auto"/>
              <w:right w:val="single" w:sz="4" w:space="0" w:color="auto"/>
            </w:tcBorders>
            <w:shd w:val="clear" w:color="auto" w:fill="auto"/>
            <w:vAlign w:val="bottom"/>
          </w:tcPr>
          <w:p w14:paraId="200DECCB" w14:textId="018AF1F6"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F26E12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69020EAB" w14:textId="59A3707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17</w:t>
            </w:r>
          </w:p>
        </w:tc>
        <w:tc>
          <w:tcPr>
            <w:tcW w:w="2937" w:type="pct"/>
            <w:tcBorders>
              <w:top w:val="single" w:sz="4" w:space="0" w:color="auto"/>
              <w:left w:val="nil"/>
              <w:bottom w:val="single" w:sz="4" w:space="0" w:color="auto"/>
              <w:right w:val="single" w:sz="4" w:space="0" w:color="auto"/>
            </w:tcBorders>
            <w:shd w:val="clear" w:color="auto" w:fill="auto"/>
            <w:vAlign w:val="center"/>
          </w:tcPr>
          <w:p w14:paraId="0EF9955C" w14:textId="6E1E78B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17E398BB" w14:textId="6BE1390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570" w:type="pct"/>
            <w:tcBorders>
              <w:top w:val="single" w:sz="4" w:space="0" w:color="auto"/>
              <w:left w:val="nil"/>
              <w:bottom w:val="single" w:sz="4" w:space="0" w:color="auto"/>
              <w:right w:val="single" w:sz="4" w:space="0" w:color="auto"/>
            </w:tcBorders>
            <w:shd w:val="clear" w:color="auto" w:fill="auto"/>
            <w:vAlign w:val="bottom"/>
          </w:tcPr>
          <w:p w14:paraId="1166FB27" w14:textId="5F2878A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762" w:type="pct"/>
            <w:tcBorders>
              <w:top w:val="single" w:sz="4" w:space="0" w:color="auto"/>
              <w:left w:val="nil"/>
              <w:bottom w:val="single" w:sz="4" w:space="0" w:color="auto"/>
              <w:right w:val="single" w:sz="4" w:space="0" w:color="auto"/>
            </w:tcBorders>
            <w:shd w:val="clear" w:color="auto" w:fill="auto"/>
            <w:vAlign w:val="bottom"/>
          </w:tcPr>
          <w:p w14:paraId="2F573206" w14:textId="4A712988"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96</w:t>
            </w:r>
          </w:p>
        </w:tc>
      </w:tr>
      <w:tr w:rsidR="007A6D83" w:rsidRPr="005F20AA" w14:paraId="1AAB71B7"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19962BF" w14:textId="22091AF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2937" w:type="pct"/>
            <w:tcBorders>
              <w:top w:val="single" w:sz="4" w:space="0" w:color="auto"/>
              <w:left w:val="nil"/>
              <w:bottom w:val="single" w:sz="4" w:space="0" w:color="auto"/>
              <w:right w:val="single" w:sz="4" w:space="0" w:color="auto"/>
            </w:tcBorders>
            <w:shd w:val="clear" w:color="auto" w:fill="auto"/>
            <w:vAlign w:val="center"/>
          </w:tcPr>
          <w:p w14:paraId="046E2CB5" w14:textId="525CF29D"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76" w:type="pct"/>
            <w:tcBorders>
              <w:top w:val="single" w:sz="4" w:space="0" w:color="auto"/>
              <w:left w:val="nil"/>
              <w:bottom w:val="single" w:sz="4" w:space="0" w:color="auto"/>
              <w:right w:val="single" w:sz="4" w:space="0" w:color="auto"/>
            </w:tcBorders>
            <w:shd w:val="clear" w:color="auto" w:fill="auto"/>
            <w:vAlign w:val="bottom"/>
          </w:tcPr>
          <w:p w14:paraId="11B5BDC6" w14:textId="4E6E714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570" w:type="pct"/>
            <w:tcBorders>
              <w:top w:val="single" w:sz="4" w:space="0" w:color="auto"/>
              <w:left w:val="nil"/>
              <w:bottom w:val="single" w:sz="4" w:space="0" w:color="auto"/>
              <w:right w:val="single" w:sz="4" w:space="0" w:color="auto"/>
            </w:tcBorders>
            <w:shd w:val="clear" w:color="auto" w:fill="auto"/>
            <w:vAlign w:val="bottom"/>
          </w:tcPr>
          <w:p w14:paraId="043E1A3E" w14:textId="0507C63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762" w:type="pct"/>
            <w:tcBorders>
              <w:top w:val="single" w:sz="4" w:space="0" w:color="auto"/>
              <w:left w:val="nil"/>
              <w:bottom w:val="single" w:sz="4" w:space="0" w:color="auto"/>
              <w:right w:val="single" w:sz="4" w:space="0" w:color="auto"/>
            </w:tcBorders>
            <w:shd w:val="clear" w:color="auto" w:fill="auto"/>
            <w:vAlign w:val="bottom"/>
          </w:tcPr>
          <w:p w14:paraId="7C31B9A2" w14:textId="725324F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86C3927"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E3648AE" w14:textId="52D44C4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2937" w:type="pct"/>
            <w:tcBorders>
              <w:top w:val="single" w:sz="4" w:space="0" w:color="auto"/>
              <w:left w:val="nil"/>
              <w:bottom w:val="single" w:sz="4" w:space="0" w:color="auto"/>
              <w:right w:val="single" w:sz="4" w:space="0" w:color="auto"/>
            </w:tcBorders>
            <w:shd w:val="clear" w:color="auto" w:fill="auto"/>
            <w:vAlign w:val="center"/>
          </w:tcPr>
          <w:p w14:paraId="438F14D3" w14:textId="357FE297"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576" w:type="pct"/>
            <w:tcBorders>
              <w:top w:val="single" w:sz="4" w:space="0" w:color="auto"/>
              <w:left w:val="nil"/>
              <w:bottom w:val="single" w:sz="4" w:space="0" w:color="auto"/>
              <w:right w:val="single" w:sz="4" w:space="0" w:color="auto"/>
            </w:tcBorders>
            <w:shd w:val="clear" w:color="auto" w:fill="auto"/>
            <w:vAlign w:val="bottom"/>
          </w:tcPr>
          <w:p w14:paraId="631EC5C8" w14:textId="1A5DCED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570" w:type="pct"/>
            <w:tcBorders>
              <w:top w:val="single" w:sz="4" w:space="0" w:color="auto"/>
              <w:left w:val="nil"/>
              <w:bottom w:val="single" w:sz="4" w:space="0" w:color="auto"/>
              <w:right w:val="single" w:sz="4" w:space="0" w:color="auto"/>
            </w:tcBorders>
            <w:shd w:val="clear" w:color="auto" w:fill="auto"/>
            <w:vAlign w:val="bottom"/>
          </w:tcPr>
          <w:p w14:paraId="2E966F69" w14:textId="63CFF16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762" w:type="pct"/>
            <w:tcBorders>
              <w:top w:val="single" w:sz="4" w:space="0" w:color="auto"/>
              <w:left w:val="nil"/>
              <w:bottom w:val="single" w:sz="4" w:space="0" w:color="auto"/>
              <w:right w:val="single" w:sz="4" w:space="0" w:color="auto"/>
            </w:tcBorders>
            <w:shd w:val="clear" w:color="auto" w:fill="auto"/>
            <w:vAlign w:val="bottom"/>
          </w:tcPr>
          <w:p w14:paraId="4A36EE99" w14:textId="7ABE05DF"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58EDB16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AD95148" w14:textId="062492A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2937" w:type="pct"/>
            <w:tcBorders>
              <w:top w:val="single" w:sz="4" w:space="0" w:color="auto"/>
              <w:left w:val="nil"/>
              <w:bottom w:val="single" w:sz="4" w:space="0" w:color="auto"/>
              <w:right w:val="single" w:sz="4" w:space="0" w:color="auto"/>
            </w:tcBorders>
            <w:shd w:val="clear" w:color="auto" w:fill="auto"/>
            <w:vAlign w:val="center"/>
          </w:tcPr>
          <w:p w14:paraId="6E0FEEE7" w14:textId="441BA5D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744CF326" w14:textId="5E8EB82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570" w:type="pct"/>
            <w:tcBorders>
              <w:top w:val="single" w:sz="4" w:space="0" w:color="auto"/>
              <w:left w:val="nil"/>
              <w:bottom w:val="single" w:sz="4" w:space="0" w:color="auto"/>
              <w:right w:val="single" w:sz="4" w:space="0" w:color="auto"/>
            </w:tcBorders>
            <w:shd w:val="clear" w:color="auto" w:fill="auto"/>
            <w:vAlign w:val="bottom"/>
          </w:tcPr>
          <w:p w14:paraId="4718F3E9" w14:textId="2437182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762" w:type="pct"/>
            <w:tcBorders>
              <w:top w:val="single" w:sz="4" w:space="0" w:color="auto"/>
              <w:left w:val="nil"/>
              <w:bottom w:val="single" w:sz="4" w:space="0" w:color="auto"/>
              <w:right w:val="single" w:sz="4" w:space="0" w:color="auto"/>
            </w:tcBorders>
            <w:shd w:val="clear" w:color="auto" w:fill="auto"/>
            <w:vAlign w:val="bottom"/>
          </w:tcPr>
          <w:p w14:paraId="41BF09F4" w14:textId="66F43CD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9B3E375"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1BC8FFF" w14:textId="73B58B9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21</w:t>
            </w:r>
          </w:p>
        </w:tc>
        <w:tc>
          <w:tcPr>
            <w:tcW w:w="2937" w:type="pct"/>
            <w:tcBorders>
              <w:top w:val="single" w:sz="4" w:space="0" w:color="auto"/>
              <w:left w:val="nil"/>
              <w:bottom w:val="single" w:sz="4" w:space="0" w:color="auto"/>
              <w:right w:val="single" w:sz="4" w:space="0" w:color="auto"/>
            </w:tcBorders>
            <w:shd w:val="clear" w:color="auto" w:fill="auto"/>
            <w:vAlign w:val="center"/>
          </w:tcPr>
          <w:p w14:paraId="29ECE49B" w14:textId="16B8BD9B"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000AE647" w14:textId="4913011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253</w:t>
            </w:r>
          </w:p>
        </w:tc>
        <w:tc>
          <w:tcPr>
            <w:tcW w:w="570" w:type="pct"/>
            <w:tcBorders>
              <w:top w:val="single" w:sz="4" w:space="0" w:color="auto"/>
              <w:left w:val="nil"/>
              <w:bottom w:val="single" w:sz="4" w:space="0" w:color="auto"/>
              <w:right w:val="single" w:sz="4" w:space="0" w:color="auto"/>
            </w:tcBorders>
            <w:shd w:val="clear" w:color="auto" w:fill="auto"/>
            <w:vAlign w:val="bottom"/>
          </w:tcPr>
          <w:p w14:paraId="3D30EEB6" w14:textId="632C973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252</w:t>
            </w:r>
          </w:p>
        </w:tc>
        <w:tc>
          <w:tcPr>
            <w:tcW w:w="762" w:type="pct"/>
            <w:tcBorders>
              <w:top w:val="single" w:sz="4" w:space="0" w:color="auto"/>
              <w:left w:val="nil"/>
              <w:bottom w:val="single" w:sz="4" w:space="0" w:color="auto"/>
              <w:right w:val="single" w:sz="4" w:space="0" w:color="auto"/>
            </w:tcBorders>
            <w:shd w:val="clear" w:color="auto" w:fill="auto"/>
            <w:vAlign w:val="bottom"/>
          </w:tcPr>
          <w:p w14:paraId="0F9DF45A" w14:textId="42CDDAB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FD4F72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529D346" w14:textId="484E9B2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2937" w:type="pct"/>
            <w:tcBorders>
              <w:top w:val="single" w:sz="4" w:space="0" w:color="auto"/>
              <w:left w:val="nil"/>
              <w:bottom w:val="single" w:sz="4" w:space="0" w:color="auto"/>
              <w:right w:val="single" w:sz="4" w:space="0" w:color="auto"/>
            </w:tcBorders>
            <w:shd w:val="clear" w:color="auto" w:fill="auto"/>
            <w:vAlign w:val="center"/>
          </w:tcPr>
          <w:p w14:paraId="709B011D" w14:textId="0AA22732"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76" w:type="pct"/>
            <w:tcBorders>
              <w:top w:val="single" w:sz="4" w:space="0" w:color="auto"/>
              <w:left w:val="nil"/>
              <w:bottom w:val="single" w:sz="4" w:space="0" w:color="auto"/>
              <w:right w:val="single" w:sz="4" w:space="0" w:color="auto"/>
            </w:tcBorders>
            <w:shd w:val="clear" w:color="auto" w:fill="auto"/>
            <w:vAlign w:val="bottom"/>
          </w:tcPr>
          <w:p w14:paraId="0586A9D4" w14:textId="5F61EDB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570" w:type="pct"/>
            <w:tcBorders>
              <w:top w:val="single" w:sz="4" w:space="0" w:color="auto"/>
              <w:left w:val="nil"/>
              <w:bottom w:val="single" w:sz="4" w:space="0" w:color="auto"/>
              <w:right w:val="single" w:sz="4" w:space="0" w:color="auto"/>
            </w:tcBorders>
            <w:shd w:val="clear" w:color="auto" w:fill="auto"/>
            <w:vAlign w:val="bottom"/>
          </w:tcPr>
          <w:p w14:paraId="1A2DD9E6" w14:textId="1822D50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762" w:type="pct"/>
            <w:tcBorders>
              <w:top w:val="single" w:sz="4" w:space="0" w:color="auto"/>
              <w:left w:val="nil"/>
              <w:bottom w:val="single" w:sz="4" w:space="0" w:color="auto"/>
              <w:right w:val="single" w:sz="4" w:space="0" w:color="auto"/>
            </w:tcBorders>
            <w:shd w:val="clear" w:color="auto" w:fill="auto"/>
            <w:vAlign w:val="bottom"/>
          </w:tcPr>
          <w:p w14:paraId="07C085AD" w14:textId="6E4B9E0D"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1A9C309"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81B04BD" w14:textId="09C6535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2937" w:type="pct"/>
            <w:tcBorders>
              <w:top w:val="single" w:sz="4" w:space="0" w:color="auto"/>
              <w:left w:val="nil"/>
              <w:bottom w:val="single" w:sz="4" w:space="0" w:color="auto"/>
              <w:right w:val="single" w:sz="4" w:space="0" w:color="auto"/>
            </w:tcBorders>
            <w:shd w:val="clear" w:color="auto" w:fill="auto"/>
            <w:vAlign w:val="center"/>
          </w:tcPr>
          <w:p w14:paraId="2F919184" w14:textId="1878614A"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7E883A09" w14:textId="389B310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570" w:type="pct"/>
            <w:tcBorders>
              <w:top w:val="single" w:sz="4" w:space="0" w:color="auto"/>
              <w:left w:val="nil"/>
              <w:bottom w:val="single" w:sz="4" w:space="0" w:color="auto"/>
              <w:right w:val="single" w:sz="4" w:space="0" w:color="auto"/>
            </w:tcBorders>
            <w:shd w:val="clear" w:color="auto" w:fill="auto"/>
            <w:vAlign w:val="bottom"/>
          </w:tcPr>
          <w:p w14:paraId="4B27573E" w14:textId="044C755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762" w:type="pct"/>
            <w:tcBorders>
              <w:top w:val="single" w:sz="4" w:space="0" w:color="auto"/>
              <w:left w:val="nil"/>
              <w:bottom w:val="single" w:sz="4" w:space="0" w:color="auto"/>
              <w:right w:val="single" w:sz="4" w:space="0" w:color="auto"/>
            </w:tcBorders>
            <w:shd w:val="clear" w:color="auto" w:fill="auto"/>
            <w:vAlign w:val="bottom"/>
          </w:tcPr>
          <w:p w14:paraId="1C62B440" w14:textId="65FB4C2F"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84</w:t>
            </w:r>
          </w:p>
        </w:tc>
      </w:tr>
      <w:tr w:rsidR="007A6D83" w:rsidRPr="005F20AA" w14:paraId="2F97BFD8"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8ABE432" w14:textId="5D39133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2937" w:type="pct"/>
            <w:tcBorders>
              <w:top w:val="single" w:sz="4" w:space="0" w:color="auto"/>
              <w:left w:val="nil"/>
              <w:bottom w:val="single" w:sz="4" w:space="0" w:color="auto"/>
              <w:right w:val="single" w:sz="4" w:space="0" w:color="auto"/>
            </w:tcBorders>
            <w:shd w:val="clear" w:color="auto" w:fill="auto"/>
            <w:vAlign w:val="center"/>
          </w:tcPr>
          <w:p w14:paraId="355E2749" w14:textId="71A251A8"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76" w:type="pct"/>
            <w:tcBorders>
              <w:top w:val="single" w:sz="4" w:space="0" w:color="auto"/>
              <w:left w:val="nil"/>
              <w:bottom w:val="single" w:sz="4" w:space="0" w:color="auto"/>
              <w:right w:val="single" w:sz="4" w:space="0" w:color="auto"/>
            </w:tcBorders>
            <w:shd w:val="clear" w:color="auto" w:fill="auto"/>
            <w:vAlign w:val="bottom"/>
          </w:tcPr>
          <w:p w14:paraId="7815DC2E" w14:textId="3EC41D3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570" w:type="pct"/>
            <w:tcBorders>
              <w:top w:val="single" w:sz="4" w:space="0" w:color="auto"/>
              <w:left w:val="nil"/>
              <w:bottom w:val="single" w:sz="4" w:space="0" w:color="auto"/>
              <w:right w:val="single" w:sz="4" w:space="0" w:color="auto"/>
            </w:tcBorders>
            <w:shd w:val="clear" w:color="auto" w:fill="auto"/>
            <w:vAlign w:val="bottom"/>
          </w:tcPr>
          <w:p w14:paraId="79ACC78B" w14:textId="44844DE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762" w:type="pct"/>
            <w:tcBorders>
              <w:top w:val="single" w:sz="4" w:space="0" w:color="auto"/>
              <w:left w:val="nil"/>
              <w:bottom w:val="single" w:sz="4" w:space="0" w:color="auto"/>
              <w:right w:val="single" w:sz="4" w:space="0" w:color="auto"/>
            </w:tcBorders>
            <w:shd w:val="clear" w:color="auto" w:fill="auto"/>
            <w:vAlign w:val="bottom"/>
          </w:tcPr>
          <w:p w14:paraId="371EB1CC" w14:textId="74A6A3D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8171C4E"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51B389C" w14:textId="7B239AD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2937" w:type="pct"/>
            <w:tcBorders>
              <w:top w:val="single" w:sz="4" w:space="0" w:color="auto"/>
              <w:left w:val="nil"/>
              <w:bottom w:val="single" w:sz="4" w:space="0" w:color="auto"/>
              <w:right w:val="single" w:sz="4" w:space="0" w:color="auto"/>
            </w:tcBorders>
            <w:shd w:val="clear" w:color="auto" w:fill="auto"/>
            <w:vAlign w:val="center"/>
          </w:tcPr>
          <w:p w14:paraId="50578313" w14:textId="1FF7C083"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576" w:type="pct"/>
            <w:tcBorders>
              <w:top w:val="single" w:sz="4" w:space="0" w:color="auto"/>
              <w:left w:val="nil"/>
              <w:bottom w:val="single" w:sz="4" w:space="0" w:color="auto"/>
              <w:right w:val="single" w:sz="4" w:space="0" w:color="auto"/>
            </w:tcBorders>
            <w:shd w:val="clear" w:color="auto" w:fill="auto"/>
            <w:vAlign w:val="bottom"/>
          </w:tcPr>
          <w:p w14:paraId="484C57E7" w14:textId="0330575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570" w:type="pct"/>
            <w:tcBorders>
              <w:top w:val="single" w:sz="4" w:space="0" w:color="auto"/>
              <w:left w:val="nil"/>
              <w:bottom w:val="single" w:sz="4" w:space="0" w:color="auto"/>
              <w:right w:val="single" w:sz="4" w:space="0" w:color="auto"/>
            </w:tcBorders>
            <w:shd w:val="clear" w:color="auto" w:fill="auto"/>
            <w:vAlign w:val="bottom"/>
          </w:tcPr>
          <w:p w14:paraId="33D51741" w14:textId="5AC7676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762" w:type="pct"/>
            <w:tcBorders>
              <w:top w:val="single" w:sz="4" w:space="0" w:color="auto"/>
              <w:left w:val="nil"/>
              <w:bottom w:val="single" w:sz="4" w:space="0" w:color="auto"/>
              <w:right w:val="single" w:sz="4" w:space="0" w:color="auto"/>
            </w:tcBorders>
            <w:shd w:val="clear" w:color="auto" w:fill="auto"/>
            <w:vAlign w:val="bottom"/>
          </w:tcPr>
          <w:p w14:paraId="65E11CB4" w14:textId="37E7E66A"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224B6FC"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9A599EC" w14:textId="7EA1210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2937" w:type="pct"/>
            <w:tcBorders>
              <w:top w:val="single" w:sz="4" w:space="0" w:color="auto"/>
              <w:left w:val="nil"/>
              <w:bottom w:val="single" w:sz="4" w:space="0" w:color="auto"/>
              <w:right w:val="single" w:sz="4" w:space="0" w:color="auto"/>
            </w:tcBorders>
            <w:shd w:val="clear" w:color="auto" w:fill="auto"/>
            <w:vAlign w:val="center"/>
          </w:tcPr>
          <w:p w14:paraId="610EFEC6" w14:textId="067DEA29"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1750DE81" w14:textId="2742BC2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570" w:type="pct"/>
            <w:tcBorders>
              <w:top w:val="single" w:sz="4" w:space="0" w:color="auto"/>
              <w:left w:val="nil"/>
              <w:bottom w:val="single" w:sz="4" w:space="0" w:color="auto"/>
              <w:right w:val="single" w:sz="4" w:space="0" w:color="auto"/>
            </w:tcBorders>
            <w:shd w:val="clear" w:color="auto" w:fill="auto"/>
            <w:vAlign w:val="bottom"/>
          </w:tcPr>
          <w:p w14:paraId="1474B5E9" w14:textId="382CFD8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762" w:type="pct"/>
            <w:tcBorders>
              <w:top w:val="single" w:sz="4" w:space="0" w:color="auto"/>
              <w:left w:val="nil"/>
              <w:bottom w:val="single" w:sz="4" w:space="0" w:color="auto"/>
              <w:right w:val="single" w:sz="4" w:space="0" w:color="auto"/>
            </w:tcBorders>
            <w:shd w:val="clear" w:color="auto" w:fill="auto"/>
            <w:vAlign w:val="bottom"/>
          </w:tcPr>
          <w:p w14:paraId="40FE9847" w14:textId="567F47A6"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A671B6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58C9732" w14:textId="278CD2E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27</w:t>
            </w:r>
          </w:p>
        </w:tc>
        <w:tc>
          <w:tcPr>
            <w:tcW w:w="2937" w:type="pct"/>
            <w:tcBorders>
              <w:top w:val="single" w:sz="4" w:space="0" w:color="auto"/>
              <w:left w:val="nil"/>
              <w:bottom w:val="single" w:sz="4" w:space="0" w:color="auto"/>
              <w:right w:val="single" w:sz="4" w:space="0" w:color="auto"/>
            </w:tcBorders>
            <w:shd w:val="clear" w:color="auto" w:fill="auto"/>
            <w:vAlign w:val="center"/>
          </w:tcPr>
          <w:p w14:paraId="0D91351B" w14:textId="6082CD1D"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76" w:type="pct"/>
            <w:tcBorders>
              <w:top w:val="single" w:sz="4" w:space="0" w:color="auto"/>
              <w:left w:val="nil"/>
              <w:bottom w:val="single" w:sz="4" w:space="0" w:color="auto"/>
              <w:right w:val="single" w:sz="4" w:space="0" w:color="auto"/>
            </w:tcBorders>
            <w:shd w:val="clear" w:color="auto" w:fill="auto"/>
            <w:vAlign w:val="bottom"/>
          </w:tcPr>
          <w:p w14:paraId="16AF126B" w14:textId="502A38A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70" w:type="pct"/>
            <w:tcBorders>
              <w:top w:val="single" w:sz="4" w:space="0" w:color="auto"/>
              <w:left w:val="nil"/>
              <w:bottom w:val="single" w:sz="4" w:space="0" w:color="auto"/>
              <w:right w:val="single" w:sz="4" w:space="0" w:color="auto"/>
            </w:tcBorders>
            <w:shd w:val="clear" w:color="auto" w:fill="auto"/>
            <w:vAlign w:val="bottom"/>
          </w:tcPr>
          <w:p w14:paraId="556262E5" w14:textId="2C3F34E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762" w:type="pct"/>
            <w:tcBorders>
              <w:top w:val="single" w:sz="4" w:space="0" w:color="auto"/>
              <w:left w:val="nil"/>
              <w:bottom w:val="single" w:sz="4" w:space="0" w:color="auto"/>
              <w:right w:val="single" w:sz="4" w:space="0" w:color="auto"/>
            </w:tcBorders>
            <w:shd w:val="clear" w:color="auto" w:fill="auto"/>
            <w:vAlign w:val="bottom"/>
          </w:tcPr>
          <w:p w14:paraId="5289C568" w14:textId="6BEC8EA8"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9D3941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091EE45" w14:textId="1503C76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2937" w:type="pct"/>
            <w:tcBorders>
              <w:top w:val="single" w:sz="4" w:space="0" w:color="auto"/>
              <w:left w:val="nil"/>
              <w:bottom w:val="single" w:sz="4" w:space="0" w:color="auto"/>
              <w:right w:val="single" w:sz="4" w:space="0" w:color="auto"/>
            </w:tcBorders>
            <w:shd w:val="clear" w:color="auto" w:fill="auto"/>
            <w:vAlign w:val="center"/>
          </w:tcPr>
          <w:p w14:paraId="696E8FFA" w14:textId="37D2E5A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r w:rsidR="00B31E79" w:rsidRPr="005F20AA">
              <w:rPr>
                <w:rFonts w:ascii="Times New Roman" w:hAnsi="Times New Roman"/>
                <w:color w:val="000000"/>
                <w:sz w:val="20"/>
                <w:szCs w:val="20"/>
              </w:rPr>
              <w:t>»,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51964B87" w14:textId="503A741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570" w:type="pct"/>
            <w:tcBorders>
              <w:top w:val="single" w:sz="4" w:space="0" w:color="auto"/>
              <w:left w:val="nil"/>
              <w:bottom w:val="single" w:sz="4" w:space="0" w:color="auto"/>
              <w:right w:val="single" w:sz="4" w:space="0" w:color="auto"/>
            </w:tcBorders>
            <w:shd w:val="clear" w:color="auto" w:fill="auto"/>
            <w:vAlign w:val="bottom"/>
          </w:tcPr>
          <w:p w14:paraId="0DDC4E7E" w14:textId="35EF663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762" w:type="pct"/>
            <w:tcBorders>
              <w:top w:val="single" w:sz="4" w:space="0" w:color="auto"/>
              <w:left w:val="nil"/>
              <w:bottom w:val="single" w:sz="4" w:space="0" w:color="auto"/>
              <w:right w:val="single" w:sz="4" w:space="0" w:color="auto"/>
            </w:tcBorders>
            <w:shd w:val="clear" w:color="auto" w:fill="auto"/>
            <w:vAlign w:val="bottom"/>
          </w:tcPr>
          <w:p w14:paraId="017D2A7C" w14:textId="6D29BDB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E20416F"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4E5F7CE" w14:textId="62BAAE5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2937" w:type="pct"/>
            <w:tcBorders>
              <w:top w:val="single" w:sz="4" w:space="0" w:color="auto"/>
              <w:left w:val="nil"/>
              <w:bottom w:val="single" w:sz="4" w:space="0" w:color="auto"/>
              <w:right w:val="single" w:sz="4" w:space="0" w:color="auto"/>
            </w:tcBorders>
            <w:shd w:val="clear" w:color="auto" w:fill="auto"/>
            <w:vAlign w:val="center"/>
          </w:tcPr>
          <w:p w14:paraId="05603B8F" w14:textId="2EBFC050"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576" w:type="pct"/>
            <w:tcBorders>
              <w:top w:val="single" w:sz="4" w:space="0" w:color="auto"/>
              <w:left w:val="nil"/>
              <w:bottom w:val="single" w:sz="4" w:space="0" w:color="auto"/>
              <w:right w:val="single" w:sz="4" w:space="0" w:color="auto"/>
            </w:tcBorders>
            <w:shd w:val="clear" w:color="auto" w:fill="auto"/>
            <w:vAlign w:val="bottom"/>
          </w:tcPr>
          <w:p w14:paraId="57D98662" w14:textId="7043C31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570" w:type="pct"/>
            <w:tcBorders>
              <w:top w:val="single" w:sz="4" w:space="0" w:color="auto"/>
              <w:left w:val="nil"/>
              <w:bottom w:val="single" w:sz="4" w:space="0" w:color="auto"/>
              <w:right w:val="single" w:sz="4" w:space="0" w:color="auto"/>
            </w:tcBorders>
            <w:shd w:val="clear" w:color="auto" w:fill="auto"/>
            <w:vAlign w:val="bottom"/>
          </w:tcPr>
          <w:p w14:paraId="4F054899" w14:textId="1E299EC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762" w:type="pct"/>
            <w:tcBorders>
              <w:top w:val="single" w:sz="4" w:space="0" w:color="auto"/>
              <w:left w:val="nil"/>
              <w:bottom w:val="single" w:sz="4" w:space="0" w:color="auto"/>
              <w:right w:val="single" w:sz="4" w:space="0" w:color="auto"/>
            </w:tcBorders>
            <w:shd w:val="clear" w:color="auto" w:fill="auto"/>
            <w:vAlign w:val="bottom"/>
          </w:tcPr>
          <w:p w14:paraId="6B4B9857" w14:textId="755EF01C"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10B7E45"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67B2B98" w14:textId="0D417C1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2937" w:type="pct"/>
            <w:tcBorders>
              <w:top w:val="single" w:sz="4" w:space="0" w:color="auto"/>
              <w:left w:val="nil"/>
              <w:bottom w:val="single" w:sz="4" w:space="0" w:color="auto"/>
              <w:right w:val="single" w:sz="4" w:space="0" w:color="auto"/>
            </w:tcBorders>
            <w:shd w:val="clear" w:color="auto" w:fill="auto"/>
            <w:vAlign w:val="center"/>
          </w:tcPr>
          <w:p w14:paraId="7E44521D" w14:textId="2441DBE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576" w:type="pct"/>
            <w:tcBorders>
              <w:top w:val="single" w:sz="4" w:space="0" w:color="auto"/>
              <w:left w:val="nil"/>
              <w:bottom w:val="single" w:sz="4" w:space="0" w:color="auto"/>
              <w:right w:val="single" w:sz="4" w:space="0" w:color="auto"/>
            </w:tcBorders>
            <w:shd w:val="clear" w:color="auto" w:fill="auto"/>
            <w:vAlign w:val="bottom"/>
          </w:tcPr>
          <w:p w14:paraId="1E0F11F5" w14:textId="77F1B5A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570" w:type="pct"/>
            <w:tcBorders>
              <w:top w:val="single" w:sz="4" w:space="0" w:color="auto"/>
              <w:left w:val="nil"/>
              <w:bottom w:val="single" w:sz="4" w:space="0" w:color="auto"/>
              <w:right w:val="single" w:sz="4" w:space="0" w:color="auto"/>
            </w:tcBorders>
            <w:shd w:val="clear" w:color="auto" w:fill="auto"/>
            <w:vAlign w:val="bottom"/>
          </w:tcPr>
          <w:p w14:paraId="43309B60" w14:textId="6020E9B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762" w:type="pct"/>
            <w:tcBorders>
              <w:top w:val="single" w:sz="4" w:space="0" w:color="auto"/>
              <w:left w:val="nil"/>
              <w:bottom w:val="single" w:sz="4" w:space="0" w:color="auto"/>
              <w:right w:val="single" w:sz="4" w:space="0" w:color="auto"/>
            </w:tcBorders>
            <w:shd w:val="clear" w:color="auto" w:fill="auto"/>
            <w:vAlign w:val="bottom"/>
          </w:tcPr>
          <w:p w14:paraId="0B5AAF80" w14:textId="562E6705"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61086D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0F7DC75" w14:textId="0D9D7E6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w:t>
            </w:r>
          </w:p>
        </w:tc>
        <w:tc>
          <w:tcPr>
            <w:tcW w:w="2937" w:type="pct"/>
            <w:tcBorders>
              <w:top w:val="single" w:sz="4" w:space="0" w:color="auto"/>
              <w:left w:val="nil"/>
              <w:bottom w:val="single" w:sz="4" w:space="0" w:color="auto"/>
              <w:right w:val="single" w:sz="4" w:space="0" w:color="auto"/>
            </w:tcBorders>
            <w:shd w:val="clear" w:color="auto" w:fill="auto"/>
            <w:vAlign w:val="center"/>
          </w:tcPr>
          <w:p w14:paraId="5FD1419A" w14:textId="6E067D85"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79CEAD9F" w14:textId="6AE9C55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570" w:type="pct"/>
            <w:tcBorders>
              <w:top w:val="single" w:sz="4" w:space="0" w:color="auto"/>
              <w:left w:val="nil"/>
              <w:bottom w:val="single" w:sz="4" w:space="0" w:color="auto"/>
              <w:right w:val="single" w:sz="4" w:space="0" w:color="auto"/>
            </w:tcBorders>
            <w:shd w:val="clear" w:color="auto" w:fill="auto"/>
            <w:vAlign w:val="bottom"/>
          </w:tcPr>
          <w:p w14:paraId="08E7B68F" w14:textId="7413B6D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762" w:type="pct"/>
            <w:tcBorders>
              <w:top w:val="single" w:sz="4" w:space="0" w:color="auto"/>
              <w:left w:val="nil"/>
              <w:bottom w:val="single" w:sz="4" w:space="0" w:color="auto"/>
              <w:right w:val="single" w:sz="4" w:space="0" w:color="auto"/>
            </w:tcBorders>
            <w:shd w:val="clear" w:color="auto" w:fill="auto"/>
            <w:vAlign w:val="bottom"/>
          </w:tcPr>
          <w:p w14:paraId="20BCCCFB" w14:textId="4D33069A"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439019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31093EF" w14:textId="0A0A443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2937" w:type="pct"/>
            <w:tcBorders>
              <w:top w:val="single" w:sz="4" w:space="0" w:color="auto"/>
              <w:left w:val="nil"/>
              <w:bottom w:val="single" w:sz="4" w:space="0" w:color="auto"/>
              <w:right w:val="single" w:sz="4" w:space="0" w:color="auto"/>
            </w:tcBorders>
            <w:shd w:val="clear" w:color="auto" w:fill="auto"/>
            <w:vAlign w:val="center"/>
          </w:tcPr>
          <w:p w14:paraId="6E07FE67" w14:textId="46E6BC6E"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43B7B9AB" w14:textId="51EF4DE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w:t>
            </w:r>
          </w:p>
        </w:tc>
        <w:tc>
          <w:tcPr>
            <w:tcW w:w="570" w:type="pct"/>
            <w:tcBorders>
              <w:top w:val="single" w:sz="4" w:space="0" w:color="auto"/>
              <w:left w:val="nil"/>
              <w:bottom w:val="single" w:sz="4" w:space="0" w:color="auto"/>
              <w:right w:val="single" w:sz="4" w:space="0" w:color="auto"/>
            </w:tcBorders>
            <w:shd w:val="clear" w:color="auto" w:fill="auto"/>
            <w:vAlign w:val="bottom"/>
          </w:tcPr>
          <w:p w14:paraId="7A5A9F86" w14:textId="02A7D9C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762" w:type="pct"/>
            <w:tcBorders>
              <w:top w:val="single" w:sz="4" w:space="0" w:color="auto"/>
              <w:left w:val="nil"/>
              <w:bottom w:val="single" w:sz="4" w:space="0" w:color="auto"/>
              <w:right w:val="single" w:sz="4" w:space="0" w:color="auto"/>
            </w:tcBorders>
            <w:shd w:val="clear" w:color="auto" w:fill="auto"/>
            <w:vAlign w:val="bottom"/>
          </w:tcPr>
          <w:p w14:paraId="55A98AA7" w14:textId="39912F5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83</w:t>
            </w:r>
          </w:p>
        </w:tc>
      </w:tr>
      <w:tr w:rsidR="007A6D83" w:rsidRPr="005F20AA" w14:paraId="6BCDCD5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9FF8872" w14:textId="1CD79D6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2937" w:type="pct"/>
            <w:tcBorders>
              <w:top w:val="single" w:sz="4" w:space="0" w:color="auto"/>
              <w:left w:val="nil"/>
              <w:bottom w:val="single" w:sz="4" w:space="0" w:color="auto"/>
              <w:right w:val="single" w:sz="4" w:space="0" w:color="auto"/>
            </w:tcBorders>
            <w:shd w:val="clear" w:color="auto" w:fill="auto"/>
            <w:vAlign w:val="center"/>
          </w:tcPr>
          <w:p w14:paraId="5B228841" w14:textId="16BD6EC7"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76" w:type="pct"/>
            <w:tcBorders>
              <w:top w:val="single" w:sz="4" w:space="0" w:color="auto"/>
              <w:left w:val="nil"/>
              <w:bottom w:val="single" w:sz="4" w:space="0" w:color="auto"/>
              <w:right w:val="single" w:sz="4" w:space="0" w:color="auto"/>
            </w:tcBorders>
            <w:shd w:val="clear" w:color="auto" w:fill="auto"/>
            <w:vAlign w:val="bottom"/>
          </w:tcPr>
          <w:p w14:paraId="56D215C8" w14:textId="0E47FD2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570" w:type="pct"/>
            <w:tcBorders>
              <w:top w:val="single" w:sz="4" w:space="0" w:color="auto"/>
              <w:left w:val="nil"/>
              <w:bottom w:val="single" w:sz="4" w:space="0" w:color="auto"/>
              <w:right w:val="single" w:sz="4" w:space="0" w:color="auto"/>
            </w:tcBorders>
            <w:shd w:val="clear" w:color="auto" w:fill="auto"/>
            <w:vAlign w:val="bottom"/>
          </w:tcPr>
          <w:p w14:paraId="549A7046" w14:textId="2EB5F88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762" w:type="pct"/>
            <w:tcBorders>
              <w:top w:val="single" w:sz="4" w:space="0" w:color="auto"/>
              <w:left w:val="nil"/>
              <w:bottom w:val="single" w:sz="4" w:space="0" w:color="auto"/>
              <w:right w:val="single" w:sz="4" w:space="0" w:color="auto"/>
            </w:tcBorders>
            <w:shd w:val="clear" w:color="auto" w:fill="auto"/>
            <w:vAlign w:val="bottom"/>
          </w:tcPr>
          <w:p w14:paraId="726A1C55" w14:textId="11D1FDF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88</w:t>
            </w:r>
          </w:p>
        </w:tc>
      </w:tr>
      <w:tr w:rsidR="007A6D83" w:rsidRPr="005F20AA" w14:paraId="6A1DCB8C"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14C0C3A" w14:textId="7C4F884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2937" w:type="pct"/>
            <w:tcBorders>
              <w:top w:val="single" w:sz="4" w:space="0" w:color="auto"/>
              <w:left w:val="nil"/>
              <w:bottom w:val="single" w:sz="4" w:space="0" w:color="auto"/>
              <w:right w:val="single" w:sz="4" w:space="0" w:color="auto"/>
            </w:tcBorders>
            <w:shd w:val="clear" w:color="auto" w:fill="auto"/>
            <w:vAlign w:val="center"/>
          </w:tcPr>
          <w:p w14:paraId="6D7DE3C3" w14:textId="122C10A5"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576" w:type="pct"/>
            <w:tcBorders>
              <w:top w:val="single" w:sz="4" w:space="0" w:color="auto"/>
              <w:left w:val="nil"/>
              <w:bottom w:val="single" w:sz="4" w:space="0" w:color="auto"/>
              <w:right w:val="single" w:sz="4" w:space="0" w:color="auto"/>
            </w:tcBorders>
            <w:shd w:val="clear" w:color="auto" w:fill="auto"/>
            <w:vAlign w:val="bottom"/>
          </w:tcPr>
          <w:p w14:paraId="11978FC0" w14:textId="4B92A2D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7E727F67" w14:textId="01441FF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7E7BB00D" w14:textId="4007B82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2DD544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4169832" w14:textId="3F873F5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w:t>
            </w:r>
          </w:p>
        </w:tc>
        <w:tc>
          <w:tcPr>
            <w:tcW w:w="2937" w:type="pct"/>
            <w:tcBorders>
              <w:top w:val="single" w:sz="4" w:space="0" w:color="auto"/>
              <w:left w:val="nil"/>
              <w:bottom w:val="single" w:sz="4" w:space="0" w:color="auto"/>
              <w:right w:val="single" w:sz="4" w:space="0" w:color="auto"/>
            </w:tcBorders>
            <w:shd w:val="clear" w:color="auto" w:fill="auto"/>
            <w:vAlign w:val="center"/>
          </w:tcPr>
          <w:p w14:paraId="41D983F1" w14:textId="4296C02E"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76" w:type="pct"/>
            <w:tcBorders>
              <w:top w:val="single" w:sz="4" w:space="0" w:color="auto"/>
              <w:left w:val="nil"/>
              <w:bottom w:val="single" w:sz="4" w:space="0" w:color="auto"/>
              <w:right w:val="single" w:sz="4" w:space="0" w:color="auto"/>
            </w:tcBorders>
            <w:shd w:val="clear" w:color="auto" w:fill="auto"/>
            <w:vAlign w:val="bottom"/>
          </w:tcPr>
          <w:p w14:paraId="50A77CDB" w14:textId="74C58D8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570" w:type="pct"/>
            <w:tcBorders>
              <w:top w:val="single" w:sz="4" w:space="0" w:color="auto"/>
              <w:left w:val="nil"/>
              <w:bottom w:val="single" w:sz="4" w:space="0" w:color="auto"/>
              <w:right w:val="single" w:sz="4" w:space="0" w:color="auto"/>
            </w:tcBorders>
            <w:shd w:val="clear" w:color="auto" w:fill="auto"/>
            <w:vAlign w:val="bottom"/>
          </w:tcPr>
          <w:p w14:paraId="446DC243" w14:textId="41EFF13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762" w:type="pct"/>
            <w:tcBorders>
              <w:top w:val="single" w:sz="4" w:space="0" w:color="auto"/>
              <w:left w:val="nil"/>
              <w:bottom w:val="single" w:sz="4" w:space="0" w:color="auto"/>
              <w:right w:val="single" w:sz="4" w:space="0" w:color="auto"/>
            </w:tcBorders>
            <w:shd w:val="clear" w:color="auto" w:fill="auto"/>
            <w:vAlign w:val="bottom"/>
          </w:tcPr>
          <w:p w14:paraId="5F69A49F" w14:textId="0330937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219FC3E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FF6426B" w14:textId="2C57860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2937" w:type="pct"/>
            <w:tcBorders>
              <w:top w:val="single" w:sz="4" w:space="0" w:color="auto"/>
              <w:left w:val="nil"/>
              <w:bottom w:val="single" w:sz="4" w:space="0" w:color="auto"/>
              <w:right w:val="single" w:sz="4" w:space="0" w:color="auto"/>
            </w:tcBorders>
            <w:shd w:val="clear" w:color="auto" w:fill="auto"/>
            <w:vAlign w:val="center"/>
          </w:tcPr>
          <w:p w14:paraId="155EBFA4" w14:textId="34BE2BF7"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576" w:type="pct"/>
            <w:tcBorders>
              <w:top w:val="single" w:sz="4" w:space="0" w:color="auto"/>
              <w:left w:val="nil"/>
              <w:bottom w:val="single" w:sz="4" w:space="0" w:color="auto"/>
              <w:right w:val="single" w:sz="4" w:space="0" w:color="auto"/>
            </w:tcBorders>
            <w:shd w:val="clear" w:color="auto" w:fill="auto"/>
            <w:vAlign w:val="bottom"/>
          </w:tcPr>
          <w:p w14:paraId="6EEAB5F7" w14:textId="3FAFD24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570" w:type="pct"/>
            <w:tcBorders>
              <w:top w:val="single" w:sz="4" w:space="0" w:color="auto"/>
              <w:left w:val="nil"/>
              <w:bottom w:val="single" w:sz="4" w:space="0" w:color="auto"/>
              <w:right w:val="single" w:sz="4" w:space="0" w:color="auto"/>
            </w:tcBorders>
            <w:shd w:val="clear" w:color="auto" w:fill="auto"/>
            <w:vAlign w:val="bottom"/>
          </w:tcPr>
          <w:p w14:paraId="3D53B832" w14:textId="0A382B2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762" w:type="pct"/>
            <w:tcBorders>
              <w:top w:val="single" w:sz="4" w:space="0" w:color="auto"/>
              <w:left w:val="nil"/>
              <w:bottom w:val="single" w:sz="4" w:space="0" w:color="auto"/>
              <w:right w:val="single" w:sz="4" w:space="0" w:color="auto"/>
            </w:tcBorders>
            <w:shd w:val="clear" w:color="auto" w:fill="auto"/>
            <w:vAlign w:val="bottom"/>
          </w:tcPr>
          <w:p w14:paraId="1CC3E11D" w14:textId="7995701A"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86</w:t>
            </w:r>
          </w:p>
        </w:tc>
      </w:tr>
      <w:tr w:rsidR="007A6D83" w:rsidRPr="005F20AA" w14:paraId="6A4B3A8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13976A9" w14:textId="7EA95FA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2937" w:type="pct"/>
            <w:tcBorders>
              <w:top w:val="single" w:sz="4" w:space="0" w:color="auto"/>
              <w:left w:val="nil"/>
              <w:bottom w:val="single" w:sz="4" w:space="0" w:color="auto"/>
              <w:right w:val="single" w:sz="4" w:space="0" w:color="auto"/>
            </w:tcBorders>
            <w:shd w:val="clear" w:color="auto" w:fill="auto"/>
            <w:vAlign w:val="center"/>
          </w:tcPr>
          <w:p w14:paraId="448A32DF" w14:textId="42C730A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576" w:type="pct"/>
            <w:tcBorders>
              <w:top w:val="single" w:sz="4" w:space="0" w:color="auto"/>
              <w:left w:val="nil"/>
              <w:bottom w:val="single" w:sz="4" w:space="0" w:color="auto"/>
              <w:right w:val="single" w:sz="4" w:space="0" w:color="auto"/>
            </w:tcBorders>
            <w:shd w:val="clear" w:color="auto" w:fill="auto"/>
            <w:vAlign w:val="bottom"/>
          </w:tcPr>
          <w:p w14:paraId="04CE6A0F" w14:textId="272DFDB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570" w:type="pct"/>
            <w:tcBorders>
              <w:top w:val="single" w:sz="4" w:space="0" w:color="auto"/>
              <w:left w:val="nil"/>
              <w:bottom w:val="single" w:sz="4" w:space="0" w:color="auto"/>
              <w:right w:val="single" w:sz="4" w:space="0" w:color="auto"/>
            </w:tcBorders>
            <w:shd w:val="clear" w:color="auto" w:fill="auto"/>
            <w:vAlign w:val="bottom"/>
          </w:tcPr>
          <w:p w14:paraId="7DC77B24" w14:textId="0507B9D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762" w:type="pct"/>
            <w:tcBorders>
              <w:top w:val="single" w:sz="4" w:space="0" w:color="auto"/>
              <w:left w:val="nil"/>
              <w:bottom w:val="single" w:sz="4" w:space="0" w:color="auto"/>
              <w:right w:val="single" w:sz="4" w:space="0" w:color="auto"/>
            </w:tcBorders>
            <w:shd w:val="clear" w:color="auto" w:fill="auto"/>
            <w:vAlign w:val="bottom"/>
          </w:tcPr>
          <w:p w14:paraId="4262FB30" w14:textId="74FA80A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44C4729"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63102713" w14:textId="6EA17BB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38</w:t>
            </w:r>
          </w:p>
        </w:tc>
        <w:tc>
          <w:tcPr>
            <w:tcW w:w="2937" w:type="pct"/>
            <w:tcBorders>
              <w:top w:val="single" w:sz="4" w:space="0" w:color="auto"/>
              <w:left w:val="nil"/>
              <w:bottom w:val="single" w:sz="4" w:space="0" w:color="auto"/>
              <w:right w:val="single" w:sz="4" w:space="0" w:color="auto"/>
            </w:tcBorders>
            <w:shd w:val="clear" w:color="auto" w:fill="auto"/>
            <w:vAlign w:val="center"/>
          </w:tcPr>
          <w:p w14:paraId="7DB7F74A" w14:textId="4413CC2F"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1596C799" w14:textId="4E7559E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570" w:type="pct"/>
            <w:tcBorders>
              <w:top w:val="single" w:sz="4" w:space="0" w:color="auto"/>
              <w:left w:val="nil"/>
              <w:bottom w:val="single" w:sz="4" w:space="0" w:color="auto"/>
              <w:right w:val="single" w:sz="4" w:space="0" w:color="auto"/>
            </w:tcBorders>
            <w:shd w:val="clear" w:color="auto" w:fill="auto"/>
            <w:vAlign w:val="bottom"/>
          </w:tcPr>
          <w:p w14:paraId="5473F9D8" w14:textId="438404C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762" w:type="pct"/>
            <w:tcBorders>
              <w:top w:val="single" w:sz="4" w:space="0" w:color="auto"/>
              <w:left w:val="nil"/>
              <w:bottom w:val="single" w:sz="4" w:space="0" w:color="auto"/>
              <w:right w:val="single" w:sz="4" w:space="0" w:color="auto"/>
            </w:tcBorders>
            <w:shd w:val="clear" w:color="auto" w:fill="auto"/>
            <w:vAlign w:val="bottom"/>
          </w:tcPr>
          <w:p w14:paraId="68515C3C" w14:textId="49270E3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56</w:t>
            </w:r>
          </w:p>
        </w:tc>
      </w:tr>
      <w:tr w:rsidR="007A6D83" w:rsidRPr="005F20AA" w14:paraId="666DAD8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D52AFCF" w14:textId="468D039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39</w:t>
            </w:r>
          </w:p>
        </w:tc>
        <w:tc>
          <w:tcPr>
            <w:tcW w:w="2937" w:type="pct"/>
            <w:tcBorders>
              <w:top w:val="single" w:sz="4" w:space="0" w:color="auto"/>
              <w:left w:val="nil"/>
              <w:bottom w:val="single" w:sz="4" w:space="0" w:color="auto"/>
              <w:right w:val="single" w:sz="4" w:space="0" w:color="auto"/>
            </w:tcBorders>
            <w:shd w:val="clear" w:color="auto" w:fill="auto"/>
            <w:vAlign w:val="center"/>
          </w:tcPr>
          <w:p w14:paraId="782F6FB6" w14:textId="1A10D6B2" w:rsidR="007A6D83" w:rsidRPr="005F20AA" w:rsidRDefault="00DD57BD"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576" w:type="pct"/>
            <w:tcBorders>
              <w:top w:val="single" w:sz="4" w:space="0" w:color="auto"/>
              <w:left w:val="nil"/>
              <w:bottom w:val="single" w:sz="4" w:space="0" w:color="auto"/>
              <w:right w:val="single" w:sz="4" w:space="0" w:color="auto"/>
            </w:tcBorders>
            <w:shd w:val="clear" w:color="auto" w:fill="auto"/>
            <w:vAlign w:val="bottom"/>
          </w:tcPr>
          <w:p w14:paraId="4EDD9F50" w14:textId="27729D21" w:rsidR="007A6D83" w:rsidRPr="005F20AA" w:rsidRDefault="00DD57BD"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570" w:type="pct"/>
            <w:tcBorders>
              <w:top w:val="single" w:sz="4" w:space="0" w:color="auto"/>
              <w:left w:val="nil"/>
              <w:bottom w:val="single" w:sz="4" w:space="0" w:color="auto"/>
              <w:right w:val="single" w:sz="4" w:space="0" w:color="auto"/>
            </w:tcBorders>
            <w:shd w:val="clear" w:color="auto" w:fill="auto"/>
            <w:vAlign w:val="bottom"/>
          </w:tcPr>
          <w:p w14:paraId="2735A631" w14:textId="3239F70B" w:rsidR="007A6D83" w:rsidRPr="005F20AA" w:rsidRDefault="00DD57BD"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762" w:type="pct"/>
            <w:tcBorders>
              <w:top w:val="single" w:sz="4" w:space="0" w:color="auto"/>
              <w:left w:val="nil"/>
              <w:bottom w:val="single" w:sz="4" w:space="0" w:color="auto"/>
              <w:right w:val="single" w:sz="4" w:space="0" w:color="auto"/>
            </w:tcBorders>
            <w:shd w:val="clear" w:color="auto" w:fill="auto"/>
            <w:vAlign w:val="bottom"/>
          </w:tcPr>
          <w:p w14:paraId="245EDDBF" w14:textId="2CAD11F4" w:rsidR="007A6D83" w:rsidRPr="005F20AA" w:rsidRDefault="00DD57BD"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13</w:t>
            </w:r>
          </w:p>
        </w:tc>
      </w:tr>
      <w:tr w:rsidR="007A6D83" w:rsidRPr="005F20AA" w14:paraId="326AD0F9"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8A7A070" w14:textId="16B3EAA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40</w:t>
            </w:r>
          </w:p>
        </w:tc>
        <w:tc>
          <w:tcPr>
            <w:tcW w:w="2937" w:type="pct"/>
            <w:tcBorders>
              <w:top w:val="single" w:sz="4" w:space="0" w:color="auto"/>
              <w:left w:val="nil"/>
              <w:bottom w:val="single" w:sz="4" w:space="0" w:color="auto"/>
              <w:right w:val="single" w:sz="4" w:space="0" w:color="auto"/>
            </w:tcBorders>
            <w:shd w:val="clear" w:color="auto" w:fill="auto"/>
            <w:vAlign w:val="center"/>
          </w:tcPr>
          <w:p w14:paraId="71C2B496" w14:textId="0F3E5779"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5596DEC5" w14:textId="64DAB1C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570" w:type="pct"/>
            <w:tcBorders>
              <w:top w:val="single" w:sz="4" w:space="0" w:color="auto"/>
              <w:left w:val="nil"/>
              <w:bottom w:val="single" w:sz="4" w:space="0" w:color="auto"/>
              <w:right w:val="single" w:sz="4" w:space="0" w:color="auto"/>
            </w:tcBorders>
            <w:shd w:val="clear" w:color="auto" w:fill="auto"/>
            <w:vAlign w:val="bottom"/>
          </w:tcPr>
          <w:p w14:paraId="17ED0436" w14:textId="0D973F2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762" w:type="pct"/>
            <w:tcBorders>
              <w:top w:val="single" w:sz="4" w:space="0" w:color="auto"/>
              <w:left w:val="nil"/>
              <w:bottom w:val="single" w:sz="4" w:space="0" w:color="auto"/>
              <w:right w:val="single" w:sz="4" w:space="0" w:color="auto"/>
            </w:tcBorders>
            <w:shd w:val="clear" w:color="auto" w:fill="auto"/>
            <w:vAlign w:val="bottom"/>
          </w:tcPr>
          <w:p w14:paraId="26B2BF8A" w14:textId="26C9FB6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28B00BC"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6DFB101" w14:textId="65AE7D0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41</w:t>
            </w:r>
          </w:p>
        </w:tc>
        <w:tc>
          <w:tcPr>
            <w:tcW w:w="2937" w:type="pct"/>
            <w:tcBorders>
              <w:top w:val="single" w:sz="4" w:space="0" w:color="auto"/>
              <w:left w:val="nil"/>
              <w:bottom w:val="single" w:sz="4" w:space="0" w:color="auto"/>
              <w:right w:val="single" w:sz="4" w:space="0" w:color="auto"/>
            </w:tcBorders>
            <w:shd w:val="clear" w:color="auto" w:fill="auto"/>
            <w:vAlign w:val="center"/>
          </w:tcPr>
          <w:p w14:paraId="0E965752" w14:textId="71FF0E4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38A0A41B" w14:textId="5E1681C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44</w:t>
            </w:r>
          </w:p>
        </w:tc>
        <w:tc>
          <w:tcPr>
            <w:tcW w:w="570" w:type="pct"/>
            <w:tcBorders>
              <w:top w:val="single" w:sz="4" w:space="0" w:color="auto"/>
              <w:left w:val="nil"/>
              <w:bottom w:val="single" w:sz="4" w:space="0" w:color="auto"/>
              <w:right w:val="single" w:sz="4" w:space="0" w:color="auto"/>
            </w:tcBorders>
            <w:shd w:val="clear" w:color="auto" w:fill="auto"/>
            <w:vAlign w:val="bottom"/>
          </w:tcPr>
          <w:p w14:paraId="05C465F2" w14:textId="2CA0EBD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762" w:type="pct"/>
            <w:tcBorders>
              <w:top w:val="single" w:sz="4" w:space="0" w:color="auto"/>
              <w:left w:val="nil"/>
              <w:bottom w:val="single" w:sz="4" w:space="0" w:color="auto"/>
              <w:right w:val="single" w:sz="4" w:space="0" w:color="auto"/>
            </w:tcBorders>
            <w:shd w:val="clear" w:color="auto" w:fill="auto"/>
            <w:vAlign w:val="bottom"/>
          </w:tcPr>
          <w:p w14:paraId="407DBB66" w14:textId="2DBD4E0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75</w:t>
            </w:r>
          </w:p>
        </w:tc>
      </w:tr>
      <w:tr w:rsidR="007A6D83" w:rsidRPr="005F20AA" w14:paraId="18BBD6C3"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9A80D7B" w14:textId="60D344A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42</w:t>
            </w:r>
          </w:p>
        </w:tc>
        <w:tc>
          <w:tcPr>
            <w:tcW w:w="2937" w:type="pct"/>
            <w:tcBorders>
              <w:top w:val="single" w:sz="4" w:space="0" w:color="auto"/>
              <w:left w:val="nil"/>
              <w:bottom w:val="single" w:sz="4" w:space="0" w:color="auto"/>
              <w:right w:val="single" w:sz="4" w:space="0" w:color="auto"/>
            </w:tcBorders>
            <w:shd w:val="clear" w:color="auto" w:fill="auto"/>
            <w:vAlign w:val="center"/>
          </w:tcPr>
          <w:p w14:paraId="5F19F1B6" w14:textId="23FDC7E9"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76" w:type="pct"/>
            <w:tcBorders>
              <w:top w:val="single" w:sz="4" w:space="0" w:color="auto"/>
              <w:left w:val="nil"/>
              <w:bottom w:val="single" w:sz="4" w:space="0" w:color="auto"/>
              <w:right w:val="single" w:sz="4" w:space="0" w:color="auto"/>
            </w:tcBorders>
            <w:shd w:val="clear" w:color="auto" w:fill="auto"/>
            <w:vAlign w:val="bottom"/>
          </w:tcPr>
          <w:p w14:paraId="015ABEA5" w14:textId="3D4B785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570" w:type="pct"/>
            <w:tcBorders>
              <w:top w:val="single" w:sz="4" w:space="0" w:color="auto"/>
              <w:left w:val="nil"/>
              <w:bottom w:val="single" w:sz="4" w:space="0" w:color="auto"/>
              <w:right w:val="single" w:sz="4" w:space="0" w:color="auto"/>
            </w:tcBorders>
            <w:shd w:val="clear" w:color="auto" w:fill="auto"/>
            <w:vAlign w:val="bottom"/>
          </w:tcPr>
          <w:p w14:paraId="11506628" w14:textId="355F5F5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762" w:type="pct"/>
            <w:tcBorders>
              <w:top w:val="single" w:sz="4" w:space="0" w:color="auto"/>
              <w:left w:val="nil"/>
              <w:bottom w:val="single" w:sz="4" w:space="0" w:color="auto"/>
              <w:right w:val="single" w:sz="4" w:space="0" w:color="auto"/>
            </w:tcBorders>
            <w:shd w:val="clear" w:color="auto" w:fill="auto"/>
            <w:vAlign w:val="bottom"/>
          </w:tcPr>
          <w:p w14:paraId="71D1CD3F" w14:textId="5267D05D"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29</w:t>
            </w:r>
          </w:p>
        </w:tc>
      </w:tr>
      <w:tr w:rsidR="007A6D83" w:rsidRPr="005F20AA" w14:paraId="7602720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92AA777" w14:textId="59EAF82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2937" w:type="pct"/>
            <w:tcBorders>
              <w:top w:val="single" w:sz="4" w:space="0" w:color="auto"/>
              <w:left w:val="nil"/>
              <w:bottom w:val="single" w:sz="4" w:space="0" w:color="auto"/>
              <w:right w:val="single" w:sz="4" w:space="0" w:color="auto"/>
            </w:tcBorders>
            <w:shd w:val="clear" w:color="auto" w:fill="auto"/>
            <w:vAlign w:val="center"/>
          </w:tcPr>
          <w:p w14:paraId="74677C02" w14:textId="263FE1F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576" w:type="pct"/>
            <w:tcBorders>
              <w:top w:val="single" w:sz="4" w:space="0" w:color="auto"/>
              <w:left w:val="nil"/>
              <w:bottom w:val="single" w:sz="4" w:space="0" w:color="auto"/>
              <w:right w:val="single" w:sz="4" w:space="0" w:color="auto"/>
            </w:tcBorders>
            <w:shd w:val="clear" w:color="auto" w:fill="auto"/>
            <w:vAlign w:val="bottom"/>
          </w:tcPr>
          <w:p w14:paraId="410D5BA0" w14:textId="21E24EF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570" w:type="pct"/>
            <w:tcBorders>
              <w:top w:val="single" w:sz="4" w:space="0" w:color="auto"/>
              <w:left w:val="nil"/>
              <w:bottom w:val="single" w:sz="4" w:space="0" w:color="auto"/>
              <w:right w:val="single" w:sz="4" w:space="0" w:color="auto"/>
            </w:tcBorders>
            <w:shd w:val="clear" w:color="auto" w:fill="auto"/>
            <w:vAlign w:val="bottom"/>
          </w:tcPr>
          <w:p w14:paraId="3880EF8E" w14:textId="4569E1A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762" w:type="pct"/>
            <w:tcBorders>
              <w:top w:val="single" w:sz="4" w:space="0" w:color="auto"/>
              <w:left w:val="nil"/>
              <w:bottom w:val="single" w:sz="4" w:space="0" w:color="auto"/>
              <w:right w:val="single" w:sz="4" w:space="0" w:color="auto"/>
            </w:tcBorders>
            <w:shd w:val="clear" w:color="auto" w:fill="auto"/>
            <w:vAlign w:val="bottom"/>
          </w:tcPr>
          <w:p w14:paraId="7D9FC982" w14:textId="73B16DDA"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3358054"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6DDE68A" w14:textId="7BCB9D3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44</w:t>
            </w:r>
          </w:p>
        </w:tc>
        <w:tc>
          <w:tcPr>
            <w:tcW w:w="2937" w:type="pct"/>
            <w:tcBorders>
              <w:top w:val="single" w:sz="4" w:space="0" w:color="auto"/>
              <w:left w:val="nil"/>
              <w:bottom w:val="single" w:sz="4" w:space="0" w:color="auto"/>
              <w:right w:val="single" w:sz="4" w:space="0" w:color="auto"/>
            </w:tcBorders>
            <w:shd w:val="clear" w:color="auto" w:fill="auto"/>
            <w:vAlign w:val="center"/>
          </w:tcPr>
          <w:p w14:paraId="19E20E2F" w14:textId="4D5BF9F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76" w:type="pct"/>
            <w:tcBorders>
              <w:top w:val="single" w:sz="4" w:space="0" w:color="auto"/>
              <w:left w:val="nil"/>
              <w:bottom w:val="single" w:sz="4" w:space="0" w:color="auto"/>
              <w:right w:val="single" w:sz="4" w:space="0" w:color="auto"/>
            </w:tcBorders>
            <w:shd w:val="clear" w:color="auto" w:fill="auto"/>
            <w:vAlign w:val="bottom"/>
          </w:tcPr>
          <w:p w14:paraId="1046D095" w14:textId="272CAA2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570" w:type="pct"/>
            <w:tcBorders>
              <w:top w:val="single" w:sz="4" w:space="0" w:color="auto"/>
              <w:left w:val="nil"/>
              <w:bottom w:val="single" w:sz="4" w:space="0" w:color="auto"/>
              <w:right w:val="single" w:sz="4" w:space="0" w:color="auto"/>
            </w:tcBorders>
            <w:shd w:val="clear" w:color="auto" w:fill="auto"/>
            <w:vAlign w:val="bottom"/>
          </w:tcPr>
          <w:p w14:paraId="07BC9DC1" w14:textId="61B0843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762" w:type="pct"/>
            <w:tcBorders>
              <w:top w:val="single" w:sz="4" w:space="0" w:color="auto"/>
              <w:left w:val="nil"/>
              <w:bottom w:val="single" w:sz="4" w:space="0" w:color="auto"/>
              <w:right w:val="single" w:sz="4" w:space="0" w:color="auto"/>
            </w:tcBorders>
            <w:shd w:val="clear" w:color="auto" w:fill="auto"/>
            <w:vAlign w:val="bottom"/>
          </w:tcPr>
          <w:p w14:paraId="5AB6D5D0" w14:textId="78D03DE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83D46C4"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688E258" w14:textId="5C91334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2937" w:type="pct"/>
            <w:tcBorders>
              <w:top w:val="single" w:sz="4" w:space="0" w:color="auto"/>
              <w:left w:val="nil"/>
              <w:bottom w:val="single" w:sz="4" w:space="0" w:color="auto"/>
              <w:right w:val="single" w:sz="4" w:space="0" w:color="auto"/>
            </w:tcBorders>
            <w:shd w:val="clear" w:color="auto" w:fill="auto"/>
            <w:vAlign w:val="center"/>
          </w:tcPr>
          <w:p w14:paraId="6C601CE9" w14:textId="4967F2C5"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3E4219C5" w14:textId="7ED3403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08E36F9D" w14:textId="7689831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5D9996DB" w14:textId="67E2B9FA"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EEE315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1D0CD09" w14:textId="33D9453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46</w:t>
            </w:r>
          </w:p>
        </w:tc>
        <w:tc>
          <w:tcPr>
            <w:tcW w:w="2937" w:type="pct"/>
            <w:tcBorders>
              <w:top w:val="single" w:sz="4" w:space="0" w:color="auto"/>
              <w:left w:val="nil"/>
              <w:bottom w:val="single" w:sz="4" w:space="0" w:color="auto"/>
              <w:right w:val="single" w:sz="4" w:space="0" w:color="auto"/>
            </w:tcBorders>
            <w:shd w:val="clear" w:color="auto" w:fill="auto"/>
            <w:vAlign w:val="center"/>
          </w:tcPr>
          <w:p w14:paraId="1256811A" w14:textId="3140F3B2"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576" w:type="pct"/>
            <w:tcBorders>
              <w:top w:val="single" w:sz="4" w:space="0" w:color="auto"/>
              <w:left w:val="nil"/>
              <w:bottom w:val="single" w:sz="4" w:space="0" w:color="auto"/>
              <w:right w:val="single" w:sz="4" w:space="0" w:color="auto"/>
            </w:tcBorders>
            <w:shd w:val="clear" w:color="auto" w:fill="auto"/>
            <w:vAlign w:val="bottom"/>
          </w:tcPr>
          <w:p w14:paraId="1BA38A14" w14:textId="2C1CD33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570" w:type="pct"/>
            <w:tcBorders>
              <w:top w:val="single" w:sz="4" w:space="0" w:color="auto"/>
              <w:left w:val="nil"/>
              <w:bottom w:val="single" w:sz="4" w:space="0" w:color="auto"/>
              <w:right w:val="single" w:sz="4" w:space="0" w:color="auto"/>
            </w:tcBorders>
            <w:shd w:val="clear" w:color="auto" w:fill="auto"/>
            <w:vAlign w:val="bottom"/>
          </w:tcPr>
          <w:p w14:paraId="6BF4ED9D" w14:textId="4CF5460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762" w:type="pct"/>
            <w:tcBorders>
              <w:top w:val="single" w:sz="4" w:space="0" w:color="auto"/>
              <w:left w:val="nil"/>
              <w:bottom w:val="single" w:sz="4" w:space="0" w:color="auto"/>
              <w:right w:val="single" w:sz="4" w:space="0" w:color="auto"/>
            </w:tcBorders>
            <w:shd w:val="clear" w:color="auto" w:fill="auto"/>
            <w:vAlign w:val="bottom"/>
          </w:tcPr>
          <w:p w14:paraId="78CD16BC" w14:textId="0005928D"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CE2FAF4"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2E6D68E" w14:textId="23D1CDA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47</w:t>
            </w:r>
          </w:p>
        </w:tc>
        <w:tc>
          <w:tcPr>
            <w:tcW w:w="2937" w:type="pct"/>
            <w:tcBorders>
              <w:top w:val="single" w:sz="4" w:space="0" w:color="auto"/>
              <w:left w:val="nil"/>
              <w:bottom w:val="single" w:sz="4" w:space="0" w:color="auto"/>
              <w:right w:val="single" w:sz="4" w:space="0" w:color="auto"/>
            </w:tcBorders>
            <w:shd w:val="clear" w:color="auto" w:fill="auto"/>
            <w:vAlign w:val="center"/>
          </w:tcPr>
          <w:p w14:paraId="2CC1CF3E" w14:textId="42CB5F47"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76" w:type="pct"/>
            <w:tcBorders>
              <w:top w:val="single" w:sz="4" w:space="0" w:color="auto"/>
              <w:left w:val="nil"/>
              <w:bottom w:val="single" w:sz="4" w:space="0" w:color="auto"/>
              <w:right w:val="single" w:sz="4" w:space="0" w:color="auto"/>
            </w:tcBorders>
            <w:shd w:val="clear" w:color="auto" w:fill="auto"/>
            <w:vAlign w:val="bottom"/>
          </w:tcPr>
          <w:p w14:paraId="22384635" w14:textId="3B3D5D6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570" w:type="pct"/>
            <w:tcBorders>
              <w:top w:val="single" w:sz="4" w:space="0" w:color="auto"/>
              <w:left w:val="nil"/>
              <w:bottom w:val="single" w:sz="4" w:space="0" w:color="auto"/>
              <w:right w:val="single" w:sz="4" w:space="0" w:color="auto"/>
            </w:tcBorders>
            <w:shd w:val="clear" w:color="auto" w:fill="auto"/>
            <w:vAlign w:val="bottom"/>
          </w:tcPr>
          <w:p w14:paraId="63EA1A12" w14:textId="40CF6DC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762" w:type="pct"/>
            <w:tcBorders>
              <w:top w:val="single" w:sz="4" w:space="0" w:color="auto"/>
              <w:left w:val="nil"/>
              <w:bottom w:val="single" w:sz="4" w:space="0" w:color="auto"/>
              <w:right w:val="single" w:sz="4" w:space="0" w:color="auto"/>
            </w:tcBorders>
            <w:shd w:val="clear" w:color="auto" w:fill="auto"/>
            <w:vAlign w:val="bottom"/>
          </w:tcPr>
          <w:p w14:paraId="5B043E9D" w14:textId="70D3DFD2"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CD00D22"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AC24E63" w14:textId="0F12F7F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48</w:t>
            </w:r>
          </w:p>
        </w:tc>
        <w:tc>
          <w:tcPr>
            <w:tcW w:w="2937" w:type="pct"/>
            <w:tcBorders>
              <w:top w:val="single" w:sz="4" w:space="0" w:color="auto"/>
              <w:left w:val="nil"/>
              <w:bottom w:val="single" w:sz="4" w:space="0" w:color="auto"/>
              <w:right w:val="single" w:sz="4" w:space="0" w:color="auto"/>
            </w:tcBorders>
            <w:shd w:val="clear" w:color="auto" w:fill="auto"/>
            <w:vAlign w:val="center"/>
          </w:tcPr>
          <w:p w14:paraId="4B460D72" w14:textId="65BEA78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597EB451" w14:textId="05844D3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70" w:type="pct"/>
            <w:tcBorders>
              <w:top w:val="single" w:sz="4" w:space="0" w:color="auto"/>
              <w:left w:val="nil"/>
              <w:bottom w:val="single" w:sz="4" w:space="0" w:color="auto"/>
              <w:right w:val="single" w:sz="4" w:space="0" w:color="auto"/>
            </w:tcBorders>
            <w:shd w:val="clear" w:color="auto" w:fill="auto"/>
            <w:vAlign w:val="bottom"/>
          </w:tcPr>
          <w:p w14:paraId="6CD86276" w14:textId="199FCEA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557B78A4" w14:textId="0B3E68C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60</w:t>
            </w:r>
          </w:p>
        </w:tc>
      </w:tr>
      <w:tr w:rsidR="007A6D83" w:rsidRPr="005F20AA" w14:paraId="62F30D8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695267B2" w14:textId="5E2DAAC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49</w:t>
            </w:r>
          </w:p>
        </w:tc>
        <w:tc>
          <w:tcPr>
            <w:tcW w:w="2937" w:type="pct"/>
            <w:tcBorders>
              <w:top w:val="single" w:sz="4" w:space="0" w:color="auto"/>
              <w:left w:val="nil"/>
              <w:bottom w:val="single" w:sz="4" w:space="0" w:color="auto"/>
              <w:right w:val="single" w:sz="4" w:space="0" w:color="auto"/>
            </w:tcBorders>
            <w:shd w:val="clear" w:color="auto" w:fill="auto"/>
            <w:vAlign w:val="center"/>
          </w:tcPr>
          <w:p w14:paraId="19611373" w14:textId="18FC773F"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3C33D8F3" w14:textId="6EE31E7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2C16C8A2" w14:textId="0D8B986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0A5B12F6" w14:textId="7445D0A3"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53E29888"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15A078A" w14:textId="28776A2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50</w:t>
            </w:r>
          </w:p>
        </w:tc>
        <w:tc>
          <w:tcPr>
            <w:tcW w:w="2937" w:type="pct"/>
            <w:tcBorders>
              <w:top w:val="single" w:sz="4" w:space="0" w:color="auto"/>
              <w:left w:val="nil"/>
              <w:bottom w:val="single" w:sz="4" w:space="0" w:color="auto"/>
              <w:right w:val="single" w:sz="4" w:space="0" w:color="auto"/>
            </w:tcBorders>
            <w:shd w:val="clear" w:color="auto" w:fill="auto"/>
            <w:vAlign w:val="center"/>
          </w:tcPr>
          <w:p w14:paraId="15E00317" w14:textId="083031D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576" w:type="pct"/>
            <w:tcBorders>
              <w:top w:val="single" w:sz="4" w:space="0" w:color="auto"/>
              <w:left w:val="nil"/>
              <w:bottom w:val="single" w:sz="4" w:space="0" w:color="auto"/>
              <w:right w:val="single" w:sz="4" w:space="0" w:color="auto"/>
            </w:tcBorders>
            <w:shd w:val="clear" w:color="auto" w:fill="auto"/>
            <w:vAlign w:val="bottom"/>
          </w:tcPr>
          <w:p w14:paraId="4DE3478C" w14:textId="58B9A1A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233C968F" w14:textId="5BC4ADE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32391B8C" w14:textId="3561E83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5B92FA36"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7028EF8" w14:textId="3BF4A62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51</w:t>
            </w:r>
          </w:p>
        </w:tc>
        <w:tc>
          <w:tcPr>
            <w:tcW w:w="2937" w:type="pct"/>
            <w:tcBorders>
              <w:top w:val="single" w:sz="4" w:space="0" w:color="auto"/>
              <w:left w:val="nil"/>
              <w:bottom w:val="single" w:sz="4" w:space="0" w:color="auto"/>
              <w:right w:val="single" w:sz="4" w:space="0" w:color="auto"/>
            </w:tcBorders>
            <w:shd w:val="clear" w:color="auto" w:fill="auto"/>
            <w:vAlign w:val="center"/>
          </w:tcPr>
          <w:p w14:paraId="783399B4" w14:textId="3396DD9E"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576" w:type="pct"/>
            <w:tcBorders>
              <w:top w:val="single" w:sz="4" w:space="0" w:color="auto"/>
              <w:left w:val="nil"/>
              <w:bottom w:val="single" w:sz="4" w:space="0" w:color="auto"/>
              <w:right w:val="single" w:sz="4" w:space="0" w:color="auto"/>
            </w:tcBorders>
            <w:shd w:val="clear" w:color="auto" w:fill="auto"/>
            <w:vAlign w:val="bottom"/>
          </w:tcPr>
          <w:p w14:paraId="6E9C97E2" w14:textId="0297CE9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087B9EEF" w14:textId="1C2B167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165F281F" w14:textId="08164825"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767523C"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3095D85D" w14:textId="3DC0B9C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52</w:t>
            </w:r>
          </w:p>
        </w:tc>
        <w:tc>
          <w:tcPr>
            <w:tcW w:w="2937" w:type="pct"/>
            <w:tcBorders>
              <w:top w:val="single" w:sz="4" w:space="0" w:color="auto"/>
              <w:left w:val="nil"/>
              <w:bottom w:val="single" w:sz="4" w:space="0" w:color="auto"/>
              <w:right w:val="single" w:sz="4" w:space="0" w:color="auto"/>
            </w:tcBorders>
            <w:shd w:val="clear" w:color="auto" w:fill="auto"/>
            <w:vAlign w:val="center"/>
          </w:tcPr>
          <w:p w14:paraId="7F9A2D17" w14:textId="25A32CA2"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576" w:type="pct"/>
            <w:tcBorders>
              <w:top w:val="single" w:sz="4" w:space="0" w:color="auto"/>
              <w:left w:val="nil"/>
              <w:bottom w:val="single" w:sz="4" w:space="0" w:color="auto"/>
              <w:right w:val="single" w:sz="4" w:space="0" w:color="auto"/>
            </w:tcBorders>
            <w:shd w:val="clear" w:color="auto" w:fill="auto"/>
            <w:vAlign w:val="bottom"/>
          </w:tcPr>
          <w:p w14:paraId="58C0CC3B" w14:textId="043A39C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7767DD74" w14:textId="37B4C2E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6CD30B59" w14:textId="59DA75D4"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2F520B5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1CAC035" w14:textId="7FF3FE9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53</w:t>
            </w:r>
          </w:p>
        </w:tc>
        <w:tc>
          <w:tcPr>
            <w:tcW w:w="2937" w:type="pct"/>
            <w:tcBorders>
              <w:top w:val="single" w:sz="4" w:space="0" w:color="auto"/>
              <w:left w:val="nil"/>
              <w:bottom w:val="single" w:sz="4" w:space="0" w:color="auto"/>
              <w:right w:val="single" w:sz="4" w:space="0" w:color="auto"/>
            </w:tcBorders>
            <w:shd w:val="clear" w:color="auto" w:fill="auto"/>
            <w:vAlign w:val="center"/>
          </w:tcPr>
          <w:p w14:paraId="6A3C8732" w14:textId="4E79F7F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2F1B701E" w14:textId="66D356F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4AA8F867" w14:textId="3106E07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5BA6F6AC" w14:textId="2CE71D4F"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0654B816"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98AB151" w14:textId="382A78C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2937" w:type="pct"/>
            <w:tcBorders>
              <w:top w:val="single" w:sz="4" w:space="0" w:color="auto"/>
              <w:left w:val="nil"/>
              <w:bottom w:val="single" w:sz="4" w:space="0" w:color="auto"/>
              <w:right w:val="single" w:sz="4" w:space="0" w:color="auto"/>
            </w:tcBorders>
            <w:shd w:val="clear" w:color="auto" w:fill="auto"/>
            <w:vAlign w:val="center"/>
          </w:tcPr>
          <w:p w14:paraId="58C17C04" w14:textId="5069218B"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576" w:type="pct"/>
            <w:tcBorders>
              <w:top w:val="single" w:sz="4" w:space="0" w:color="auto"/>
              <w:left w:val="nil"/>
              <w:bottom w:val="single" w:sz="4" w:space="0" w:color="auto"/>
              <w:right w:val="single" w:sz="4" w:space="0" w:color="auto"/>
            </w:tcBorders>
            <w:shd w:val="clear" w:color="auto" w:fill="auto"/>
            <w:vAlign w:val="bottom"/>
          </w:tcPr>
          <w:p w14:paraId="11BF8E95" w14:textId="14482F8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7CCD9788" w14:textId="47A7E8E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3A0253C6" w14:textId="395C2AA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FE3A7F6"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B26DFB5" w14:textId="6C38BFD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55</w:t>
            </w:r>
          </w:p>
        </w:tc>
        <w:tc>
          <w:tcPr>
            <w:tcW w:w="2937" w:type="pct"/>
            <w:tcBorders>
              <w:top w:val="single" w:sz="4" w:space="0" w:color="auto"/>
              <w:left w:val="nil"/>
              <w:bottom w:val="single" w:sz="4" w:space="0" w:color="auto"/>
              <w:right w:val="single" w:sz="4" w:space="0" w:color="auto"/>
            </w:tcBorders>
            <w:shd w:val="clear" w:color="auto" w:fill="auto"/>
            <w:vAlign w:val="center"/>
          </w:tcPr>
          <w:p w14:paraId="1D611A0B" w14:textId="5825707A"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576" w:type="pct"/>
            <w:tcBorders>
              <w:top w:val="single" w:sz="4" w:space="0" w:color="auto"/>
              <w:left w:val="nil"/>
              <w:bottom w:val="single" w:sz="4" w:space="0" w:color="auto"/>
              <w:right w:val="single" w:sz="4" w:space="0" w:color="auto"/>
            </w:tcBorders>
            <w:shd w:val="clear" w:color="auto" w:fill="auto"/>
            <w:vAlign w:val="bottom"/>
          </w:tcPr>
          <w:p w14:paraId="3130D211" w14:textId="56D096E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38F7A740" w14:textId="3C9E51A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50B521EF" w14:textId="1FDC2E8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6F1924D"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6BAF75E9" w14:textId="2F58E77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56</w:t>
            </w:r>
          </w:p>
        </w:tc>
        <w:tc>
          <w:tcPr>
            <w:tcW w:w="2937" w:type="pct"/>
            <w:tcBorders>
              <w:top w:val="single" w:sz="4" w:space="0" w:color="auto"/>
              <w:left w:val="nil"/>
              <w:bottom w:val="single" w:sz="4" w:space="0" w:color="auto"/>
              <w:right w:val="single" w:sz="4" w:space="0" w:color="auto"/>
            </w:tcBorders>
            <w:shd w:val="clear" w:color="auto" w:fill="auto"/>
            <w:vAlign w:val="center"/>
          </w:tcPr>
          <w:p w14:paraId="454B5AEA" w14:textId="00B39BD8"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помощи нуждающимся «Добро без границ»</w:t>
            </w:r>
          </w:p>
        </w:tc>
        <w:tc>
          <w:tcPr>
            <w:tcW w:w="576" w:type="pct"/>
            <w:tcBorders>
              <w:top w:val="single" w:sz="4" w:space="0" w:color="auto"/>
              <w:left w:val="nil"/>
              <w:bottom w:val="single" w:sz="4" w:space="0" w:color="auto"/>
              <w:right w:val="single" w:sz="4" w:space="0" w:color="auto"/>
            </w:tcBorders>
            <w:shd w:val="clear" w:color="auto" w:fill="auto"/>
            <w:vAlign w:val="bottom"/>
          </w:tcPr>
          <w:p w14:paraId="76EB92CE" w14:textId="7F46110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466BD3D5" w14:textId="4CAA5DC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15AC8832" w14:textId="5CF24BF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7A366A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C8646EC" w14:textId="056E4D0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57</w:t>
            </w:r>
          </w:p>
        </w:tc>
        <w:tc>
          <w:tcPr>
            <w:tcW w:w="2937" w:type="pct"/>
            <w:tcBorders>
              <w:top w:val="single" w:sz="4" w:space="0" w:color="auto"/>
              <w:left w:val="nil"/>
              <w:bottom w:val="single" w:sz="4" w:space="0" w:color="auto"/>
              <w:right w:val="single" w:sz="4" w:space="0" w:color="auto"/>
            </w:tcBorders>
            <w:shd w:val="clear" w:color="auto" w:fill="auto"/>
            <w:vAlign w:val="center"/>
          </w:tcPr>
          <w:p w14:paraId="565BB95A" w14:textId="738D57FC"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576" w:type="pct"/>
            <w:tcBorders>
              <w:top w:val="single" w:sz="4" w:space="0" w:color="auto"/>
              <w:left w:val="nil"/>
              <w:bottom w:val="single" w:sz="4" w:space="0" w:color="auto"/>
              <w:right w:val="single" w:sz="4" w:space="0" w:color="auto"/>
            </w:tcBorders>
            <w:shd w:val="clear" w:color="auto" w:fill="auto"/>
            <w:vAlign w:val="bottom"/>
          </w:tcPr>
          <w:p w14:paraId="17E2A7EF" w14:textId="28DA1E4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70" w:type="pct"/>
            <w:tcBorders>
              <w:top w:val="single" w:sz="4" w:space="0" w:color="auto"/>
              <w:left w:val="nil"/>
              <w:bottom w:val="single" w:sz="4" w:space="0" w:color="auto"/>
              <w:right w:val="single" w:sz="4" w:space="0" w:color="auto"/>
            </w:tcBorders>
            <w:shd w:val="clear" w:color="auto" w:fill="auto"/>
            <w:vAlign w:val="bottom"/>
          </w:tcPr>
          <w:p w14:paraId="6D51476D" w14:textId="0399670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762" w:type="pct"/>
            <w:tcBorders>
              <w:top w:val="single" w:sz="4" w:space="0" w:color="auto"/>
              <w:left w:val="nil"/>
              <w:bottom w:val="single" w:sz="4" w:space="0" w:color="auto"/>
              <w:right w:val="single" w:sz="4" w:space="0" w:color="auto"/>
            </w:tcBorders>
            <w:shd w:val="clear" w:color="auto" w:fill="auto"/>
            <w:vAlign w:val="bottom"/>
          </w:tcPr>
          <w:p w14:paraId="44695309" w14:textId="5659D2F2"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A39F047"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2A4C03E" w14:textId="1075597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58</w:t>
            </w:r>
          </w:p>
        </w:tc>
        <w:tc>
          <w:tcPr>
            <w:tcW w:w="2937" w:type="pct"/>
            <w:tcBorders>
              <w:top w:val="single" w:sz="4" w:space="0" w:color="auto"/>
              <w:left w:val="nil"/>
              <w:bottom w:val="single" w:sz="4" w:space="0" w:color="auto"/>
              <w:right w:val="single" w:sz="4" w:space="0" w:color="auto"/>
            </w:tcBorders>
            <w:shd w:val="clear" w:color="auto" w:fill="auto"/>
            <w:vAlign w:val="center"/>
          </w:tcPr>
          <w:p w14:paraId="35700C9A" w14:textId="00F5E8A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Региональный благотворительный фонд «Лучик света»</w:t>
            </w:r>
          </w:p>
        </w:tc>
        <w:tc>
          <w:tcPr>
            <w:tcW w:w="576" w:type="pct"/>
            <w:tcBorders>
              <w:top w:val="single" w:sz="4" w:space="0" w:color="auto"/>
              <w:left w:val="nil"/>
              <w:bottom w:val="single" w:sz="4" w:space="0" w:color="auto"/>
              <w:right w:val="single" w:sz="4" w:space="0" w:color="auto"/>
            </w:tcBorders>
            <w:shd w:val="clear" w:color="auto" w:fill="auto"/>
            <w:vAlign w:val="bottom"/>
          </w:tcPr>
          <w:p w14:paraId="26A03003" w14:textId="11106C6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6A5EA22D" w14:textId="5D0BA1A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3826F962" w14:textId="4EFE63EE"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67</w:t>
            </w:r>
          </w:p>
        </w:tc>
      </w:tr>
      <w:tr w:rsidR="007A6D83" w:rsidRPr="005F20AA" w14:paraId="46F6A601"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BC3BF2B" w14:textId="74EAE78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59</w:t>
            </w:r>
          </w:p>
        </w:tc>
        <w:tc>
          <w:tcPr>
            <w:tcW w:w="2937" w:type="pct"/>
            <w:tcBorders>
              <w:top w:val="single" w:sz="4" w:space="0" w:color="auto"/>
              <w:left w:val="nil"/>
              <w:bottom w:val="single" w:sz="4" w:space="0" w:color="auto"/>
              <w:right w:val="single" w:sz="4" w:space="0" w:color="auto"/>
            </w:tcBorders>
            <w:shd w:val="clear" w:color="auto" w:fill="auto"/>
            <w:vAlign w:val="center"/>
          </w:tcPr>
          <w:p w14:paraId="0F899344" w14:textId="72C1A506"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адресной помощи «Путь милосердия»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2BE3457C" w14:textId="5A57B37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48ED7F36" w14:textId="1B6592F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48D5A3B8" w14:textId="104C8F62"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6CC505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F4B5E3C" w14:textId="09E4C15B"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w:t>
            </w:r>
          </w:p>
        </w:tc>
        <w:tc>
          <w:tcPr>
            <w:tcW w:w="2937" w:type="pct"/>
            <w:tcBorders>
              <w:top w:val="single" w:sz="4" w:space="0" w:color="auto"/>
              <w:left w:val="nil"/>
              <w:bottom w:val="single" w:sz="4" w:space="0" w:color="auto"/>
              <w:right w:val="single" w:sz="4" w:space="0" w:color="auto"/>
            </w:tcBorders>
            <w:shd w:val="clear" w:color="auto" w:fill="auto"/>
            <w:vAlign w:val="center"/>
          </w:tcPr>
          <w:p w14:paraId="096B16E4" w14:textId="27DA825F"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6C59DC4D" w14:textId="7834D57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4E656E02" w14:textId="39F21CE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63B7A1F0" w14:textId="642567FC"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6A40ED2"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698CDFB" w14:textId="04C846D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61</w:t>
            </w:r>
          </w:p>
        </w:tc>
        <w:tc>
          <w:tcPr>
            <w:tcW w:w="2937" w:type="pct"/>
            <w:tcBorders>
              <w:top w:val="single" w:sz="4" w:space="0" w:color="auto"/>
              <w:left w:val="nil"/>
              <w:bottom w:val="single" w:sz="4" w:space="0" w:color="auto"/>
              <w:right w:val="single" w:sz="4" w:space="0" w:color="auto"/>
            </w:tcBorders>
            <w:shd w:val="clear" w:color="auto" w:fill="auto"/>
            <w:vAlign w:val="center"/>
          </w:tcPr>
          <w:p w14:paraId="6F22F005" w14:textId="12524ECB"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«Коннект»</w:t>
            </w:r>
          </w:p>
        </w:tc>
        <w:tc>
          <w:tcPr>
            <w:tcW w:w="576" w:type="pct"/>
            <w:tcBorders>
              <w:top w:val="single" w:sz="4" w:space="0" w:color="auto"/>
              <w:left w:val="nil"/>
              <w:bottom w:val="single" w:sz="4" w:space="0" w:color="auto"/>
              <w:right w:val="single" w:sz="4" w:space="0" w:color="auto"/>
            </w:tcBorders>
            <w:shd w:val="clear" w:color="auto" w:fill="auto"/>
            <w:vAlign w:val="bottom"/>
          </w:tcPr>
          <w:p w14:paraId="2A5EE7DA" w14:textId="119506F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15F16FBD" w14:textId="4A202A7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71983131" w14:textId="0A131008"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330515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ED98F65" w14:textId="7AA58D6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62</w:t>
            </w:r>
          </w:p>
        </w:tc>
        <w:tc>
          <w:tcPr>
            <w:tcW w:w="2937" w:type="pct"/>
            <w:tcBorders>
              <w:top w:val="single" w:sz="4" w:space="0" w:color="auto"/>
              <w:left w:val="nil"/>
              <w:bottom w:val="single" w:sz="4" w:space="0" w:color="auto"/>
              <w:right w:val="single" w:sz="4" w:space="0" w:color="auto"/>
            </w:tcBorders>
            <w:shd w:val="clear" w:color="auto" w:fill="auto"/>
            <w:vAlign w:val="center"/>
          </w:tcPr>
          <w:p w14:paraId="4B5EC7F8" w14:textId="3C2F539B"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576" w:type="pct"/>
            <w:tcBorders>
              <w:top w:val="single" w:sz="4" w:space="0" w:color="auto"/>
              <w:left w:val="nil"/>
              <w:bottom w:val="single" w:sz="4" w:space="0" w:color="auto"/>
              <w:right w:val="single" w:sz="4" w:space="0" w:color="auto"/>
            </w:tcBorders>
            <w:shd w:val="clear" w:color="auto" w:fill="auto"/>
            <w:vAlign w:val="bottom"/>
          </w:tcPr>
          <w:p w14:paraId="0E2A4A5E" w14:textId="4439C45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0773A064" w14:textId="66DD8E9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23D52670" w14:textId="185AC273"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475C6EDC"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FADF284" w14:textId="7EA7466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63</w:t>
            </w:r>
          </w:p>
        </w:tc>
        <w:tc>
          <w:tcPr>
            <w:tcW w:w="2937" w:type="pct"/>
            <w:tcBorders>
              <w:top w:val="single" w:sz="4" w:space="0" w:color="auto"/>
              <w:left w:val="nil"/>
              <w:bottom w:val="single" w:sz="4" w:space="0" w:color="auto"/>
              <w:right w:val="single" w:sz="4" w:space="0" w:color="auto"/>
            </w:tcBorders>
            <w:shd w:val="clear" w:color="auto" w:fill="auto"/>
            <w:vAlign w:val="center"/>
          </w:tcPr>
          <w:p w14:paraId="3F3D7F5B" w14:textId="72441F13"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354B91E3" w14:textId="69FE2DB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2F288469" w14:textId="4D127C87"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66A4479E" w14:textId="6CE26A73"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2FA52DC5"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4015CE6E" w14:textId="3A69174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64</w:t>
            </w:r>
          </w:p>
        </w:tc>
        <w:tc>
          <w:tcPr>
            <w:tcW w:w="2937" w:type="pct"/>
            <w:tcBorders>
              <w:top w:val="single" w:sz="4" w:space="0" w:color="auto"/>
              <w:left w:val="nil"/>
              <w:bottom w:val="single" w:sz="4" w:space="0" w:color="auto"/>
              <w:right w:val="single" w:sz="4" w:space="0" w:color="auto"/>
            </w:tcBorders>
            <w:shd w:val="clear" w:color="auto" w:fill="auto"/>
            <w:vAlign w:val="center"/>
          </w:tcPr>
          <w:p w14:paraId="1F9D2A01" w14:textId="6CB011D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76" w:type="pct"/>
            <w:tcBorders>
              <w:top w:val="single" w:sz="4" w:space="0" w:color="auto"/>
              <w:left w:val="nil"/>
              <w:bottom w:val="single" w:sz="4" w:space="0" w:color="auto"/>
              <w:right w:val="single" w:sz="4" w:space="0" w:color="auto"/>
            </w:tcBorders>
            <w:shd w:val="clear" w:color="auto" w:fill="auto"/>
            <w:vAlign w:val="bottom"/>
          </w:tcPr>
          <w:p w14:paraId="6B612C3F" w14:textId="5940381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70" w:type="pct"/>
            <w:tcBorders>
              <w:top w:val="single" w:sz="4" w:space="0" w:color="auto"/>
              <w:left w:val="nil"/>
              <w:bottom w:val="single" w:sz="4" w:space="0" w:color="auto"/>
              <w:right w:val="single" w:sz="4" w:space="0" w:color="auto"/>
            </w:tcBorders>
            <w:shd w:val="clear" w:color="auto" w:fill="auto"/>
            <w:vAlign w:val="bottom"/>
          </w:tcPr>
          <w:p w14:paraId="09EB5C75" w14:textId="0FB567B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762" w:type="pct"/>
            <w:tcBorders>
              <w:top w:val="single" w:sz="4" w:space="0" w:color="auto"/>
              <w:left w:val="nil"/>
              <w:bottom w:val="single" w:sz="4" w:space="0" w:color="auto"/>
              <w:right w:val="single" w:sz="4" w:space="0" w:color="auto"/>
            </w:tcBorders>
            <w:shd w:val="clear" w:color="auto" w:fill="auto"/>
            <w:vAlign w:val="bottom"/>
          </w:tcPr>
          <w:p w14:paraId="6EE70484" w14:textId="451AB23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2A6F1C8"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6ED9B51B" w14:textId="39A8F3F1"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65</w:t>
            </w:r>
          </w:p>
        </w:tc>
        <w:tc>
          <w:tcPr>
            <w:tcW w:w="2937" w:type="pct"/>
            <w:tcBorders>
              <w:top w:val="single" w:sz="4" w:space="0" w:color="auto"/>
              <w:left w:val="nil"/>
              <w:bottom w:val="single" w:sz="4" w:space="0" w:color="auto"/>
              <w:right w:val="single" w:sz="4" w:space="0" w:color="auto"/>
            </w:tcBorders>
            <w:shd w:val="clear" w:color="auto" w:fill="auto"/>
            <w:vAlign w:val="center"/>
          </w:tcPr>
          <w:p w14:paraId="3105C525" w14:textId="21A33D3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76" w:type="pct"/>
            <w:tcBorders>
              <w:top w:val="single" w:sz="4" w:space="0" w:color="auto"/>
              <w:left w:val="nil"/>
              <w:bottom w:val="single" w:sz="4" w:space="0" w:color="auto"/>
              <w:right w:val="single" w:sz="4" w:space="0" w:color="auto"/>
            </w:tcBorders>
            <w:shd w:val="clear" w:color="auto" w:fill="auto"/>
            <w:vAlign w:val="bottom"/>
          </w:tcPr>
          <w:p w14:paraId="4568EB7E" w14:textId="3D57726D"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651F0C73" w14:textId="5ECD8EDF"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242DF89A" w14:textId="2C33CC5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33346D3F"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29964439" w14:textId="0E6F561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66</w:t>
            </w:r>
          </w:p>
        </w:tc>
        <w:tc>
          <w:tcPr>
            <w:tcW w:w="2937" w:type="pct"/>
            <w:tcBorders>
              <w:top w:val="single" w:sz="4" w:space="0" w:color="auto"/>
              <w:left w:val="nil"/>
              <w:bottom w:val="single" w:sz="4" w:space="0" w:color="auto"/>
              <w:right w:val="single" w:sz="4" w:space="0" w:color="auto"/>
            </w:tcBorders>
            <w:shd w:val="clear" w:color="auto" w:fill="auto"/>
            <w:vAlign w:val="center"/>
          </w:tcPr>
          <w:p w14:paraId="04C40BE3" w14:textId="6045BF23"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7008BA62" w14:textId="0EEEE19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19E34747" w14:textId="7D51633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4F70BDF6" w14:textId="5A31D4DB"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A132AD5"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D4FCC6B" w14:textId="6EC2904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67</w:t>
            </w:r>
          </w:p>
        </w:tc>
        <w:tc>
          <w:tcPr>
            <w:tcW w:w="2937" w:type="pct"/>
            <w:tcBorders>
              <w:top w:val="single" w:sz="4" w:space="0" w:color="auto"/>
              <w:left w:val="nil"/>
              <w:bottom w:val="single" w:sz="4" w:space="0" w:color="auto"/>
              <w:right w:val="single" w:sz="4" w:space="0" w:color="auto"/>
            </w:tcBorders>
            <w:shd w:val="clear" w:color="auto" w:fill="auto"/>
            <w:vAlign w:val="center"/>
          </w:tcPr>
          <w:p w14:paraId="79623076" w14:textId="3927046F"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576" w:type="pct"/>
            <w:tcBorders>
              <w:top w:val="single" w:sz="4" w:space="0" w:color="auto"/>
              <w:left w:val="nil"/>
              <w:bottom w:val="single" w:sz="4" w:space="0" w:color="auto"/>
              <w:right w:val="single" w:sz="4" w:space="0" w:color="auto"/>
            </w:tcBorders>
            <w:shd w:val="clear" w:color="auto" w:fill="auto"/>
            <w:vAlign w:val="bottom"/>
          </w:tcPr>
          <w:p w14:paraId="46EA07FE" w14:textId="36588E3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1B416F1F" w14:textId="7E54042E"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080CB1F1" w14:textId="44BFAD73"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6BDB5667"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7C5F201C" w14:textId="28E1F92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68</w:t>
            </w:r>
          </w:p>
        </w:tc>
        <w:tc>
          <w:tcPr>
            <w:tcW w:w="2937" w:type="pct"/>
            <w:tcBorders>
              <w:top w:val="single" w:sz="4" w:space="0" w:color="auto"/>
              <w:left w:val="nil"/>
              <w:bottom w:val="single" w:sz="4" w:space="0" w:color="auto"/>
              <w:right w:val="single" w:sz="4" w:space="0" w:color="auto"/>
            </w:tcBorders>
            <w:shd w:val="clear" w:color="auto" w:fill="auto"/>
            <w:vAlign w:val="center"/>
          </w:tcPr>
          <w:p w14:paraId="685FCE07" w14:textId="00203D6A"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576" w:type="pct"/>
            <w:tcBorders>
              <w:top w:val="single" w:sz="4" w:space="0" w:color="auto"/>
              <w:left w:val="nil"/>
              <w:bottom w:val="single" w:sz="4" w:space="0" w:color="auto"/>
              <w:right w:val="single" w:sz="4" w:space="0" w:color="auto"/>
            </w:tcBorders>
            <w:shd w:val="clear" w:color="auto" w:fill="auto"/>
            <w:vAlign w:val="bottom"/>
          </w:tcPr>
          <w:p w14:paraId="3E6FC620" w14:textId="783147C0"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61107C76" w14:textId="159A987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34819FC7" w14:textId="086DF118"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130ABBDE"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588EA7B3" w14:textId="6FE0C2BA"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69</w:t>
            </w:r>
          </w:p>
        </w:tc>
        <w:tc>
          <w:tcPr>
            <w:tcW w:w="2937" w:type="pct"/>
            <w:tcBorders>
              <w:top w:val="single" w:sz="4" w:space="0" w:color="auto"/>
              <w:left w:val="nil"/>
              <w:bottom w:val="single" w:sz="4" w:space="0" w:color="auto"/>
              <w:right w:val="single" w:sz="4" w:space="0" w:color="auto"/>
            </w:tcBorders>
            <w:shd w:val="clear" w:color="auto" w:fill="auto"/>
            <w:vAlign w:val="center"/>
          </w:tcPr>
          <w:p w14:paraId="73C468A6" w14:textId="1C9B54C2"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76" w:type="pct"/>
            <w:tcBorders>
              <w:top w:val="single" w:sz="4" w:space="0" w:color="auto"/>
              <w:left w:val="nil"/>
              <w:bottom w:val="single" w:sz="4" w:space="0" w:color="auto"/>
              <w:right w:val="single" w:sz="4" w:space="0" w:color="auto"/>
            </w:tcBorders>
            <w:shd w:val="clear" w:color="auto" w:fill="auto"/>
            <w:vAlign w:val="bottom"/>
          </w:tcPr>
          <w:p w14:paraId="50EF945A" w14:textId="66D72574"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121B17D7" w14:textId="66C4BD6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5AA55069" w14:textId="7CC6D0CD"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C55F59B"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DD5E075" w14:textId="0E0F49A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70</w:t>
            </w:r>
          </w:p>
        </w:tc>
        <w:tc>
          <w:tcPr>
            <w:tcW w:w="2937" w:type="pct"/>
            <w:tcBorders>
              <w:top w:val="single" w:sz="4" w:space="0" w:color="auto"/>
              <w:left w:val="nil"/>
              <w:bottom w:val="single" w:sz="4" w:space="0" w:color="auto"/>
              <w:right w:val="single" w:sz="4" w:space="0" w:color="auto"/>
            </w:tcBorders>
            <w:shd w:val="clear" w:color="auto" w:fill="auto"/>
            <w:vAlign w:val="center"/>
          </w:tcPr>
          <w:p w14:paraId="3110B3CF" w14:textId="7B8967D4"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576" w:type="pct"/>
            <w:tcBorders>
              <w:top w:val="single" w:sz="4" w:space="0" w:color="auto"/>
              <w:left w:val="nil"/>
              <w:bottom w:val="single" w:sz="4" w:space="0" w:color="auto"/>
              <w:right w:val="single" w:sz="4" w:space="0" w:color="auto"/>
            </w:tcBorders>
            <w:shd w:val="clear" w:color="auto" w:fill="auto"/>
            <w:vAlign w:val="bottom"/>
          </w:tcPr>
          <w:p w14:paraId="68CED4BA" w14:textId="24A26E8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570" w:type="pct"/>
            <w:tcBorders>
              <w:top w:val="single" w:sz="4" w:space="0" w:color="auto"/>
              <w:left w:val="nil"/>
              <w:bottom w:val="single" w:sz="4" w:space="0" w:color="auto"/>
              <w:right w:val="single" w:sz="4" w:space="0" w:color="auto"/>
            </w:tcBorders>
            <w:shd w:val="clear" w:color="auto" w:fill="auto"/>
            <w:vAlign w:val="bottom"/>
          </w:tcPr>
          <w:p w14:paraId="61C3DD2D" w14:textId="06774302"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762" w:type="pct"/>
            <w:tcBorders>
              <w:top w:val="single" w:sz="4" w:space="0" w:color="auto"/>
              <w:left w:val="nil"/>
              <w:bottom w:val="single" w:sz="4" w:space="0" w:color="auto"/>
              <w:right w:val="single" w:sz="4" w:space="0" w:color="auto"/>
            </w:tcBorders>
            <w:shd w:val="clear" w:color="auto" w:fill="auto"/>
            <w:vAlign w:val="bottom"/>
          </w:tcPr>
          <w:p w14:paraId="1DE8857E" w14:textId="72453351"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89</w:t>
            </w:r>
          </w:p>
        </w:tc>
      </w:tr>
      <w:tr w:rsidR="007A6D83" w:rsidRPr="005F20AA" w14:paraId="0C0E1F1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08BC3C6A" w14:textId="616119E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71</w:t>
            </w:r>
          </w:p>
        </w:tc>
        <w:tc>
          <w:tcPr>
            <w:tcW w:w="2937" w:type="pct"/>
            <w:tcBorders>
              <w:top w:val="single" w:sz="4" w:space="0" w:color="auto"/>
              <w:left w:val="nil"/>
              <w:bottom w:val="single" w:sz="4" w:space="0" w:color="auto"/>
              <w:right w:val="single" w:sz="4" w:space="0" w:color="auto"/>
            </w:tcBorders>
            <w:shd w:val="clear" w:color="auto" w:fill="auto"/>
            <w:vAlign w:val="center"/>
          </w:tcPr>
          <w:p w14:paraId="386660C9" w14:textId="652B0CA1"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 xml:space="preserve">Общество с ограниченной ответственностью «Веста» </w:t>
            </w:r>
          </w:p>
        </w:tc>
        <w:tc>
          <w:tcPr>
            <w:tcW w:w="576" w:type="pct"/>
            <w:tcBorders>
              <w:top w:val="single" w:sz="4" w:space="0" w:color="auto"/>
              <w:left w:val="nil"/>
              <w:bottom w:val="single" w:sz="4" w:space="0" w:color="auto"/>
              <w:right w:val="single" w:sz="4" w:space="0" w:color="auto"/>
            </w:tcBorders>
            <w:shd w:val="clear" w:color="auto" w:fill="auto"/>
            <w:vAlign w:val="bottom"/>
          </w:tcPr>
          <w:p w14:paraId="4A9BD44A" w14:textId="285250E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570" w:type="pct"/>
            <w:tcBorders>
              <w:top w:val="single" w:sz="4" w:space="0" w:color="auto"/>
              <w:left w:val="nil"/>
              <w:bottom w:val="single" w:sz="4" w:space="0" w:color="auto"/>
              <w:right w:val="single" w:sz="4" w:space="0" w:color="auto"/>
            </w:tcBorders>
            <w:shd w:val="clear" w:color="auto" w:fill="auto"/>
            <w:vAlign w:val="bottom"/>
          </w:tcPr>
          <w:p w14:paraId="572BE97B" w14:textId="78F6C26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762" w:type="pct"/>
            <w:tcBorders>
              <w:top w:val="single" w:sz="4" w:space="0" w:color="auto"/>
              <w:left w:val="nil"/>
              <w:bottom w:val="single" w:sz="4" w:space="0" w:color="auto"/>
              <w:right w:val="single" w:sz="4" w:space="0" w:color="auto"/>
            </w:tcBorders>
            <w:shd w:val="clear" w:color="auto" w:fill="auto"/>
            <w:vAlign w:val="bottom"/>
          </w:tcPr>
          <w:p w14:paraId="1361051F" w14:textId="63CEAB86"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70BE781A"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4CBDBB3" w14:textId="3F905D4C"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72</w:t>
            </w:r>
          </w:p>
        </w:tc>
        <w:tc>
          <w:tcPr>
            <w:tcW w:w="2937" w:type="pct"/>
            <w:tcBorders>
              <w:top w:val="single" w:sz="4" w:space="0" w:color="auto"/>
              <w:left w:val="nil"/>
              <w:bottom w:val="single" w:sz="4" w:space="0" w:color="auto"/>
              <w:right w:val="single" w:sz="4" w:space="0" w:color="auto"/>
            </w:tcBorders>
            <w:shd w:val="clear" w:color="auto" w:fill="auto"/>
            <w:vAlign w:val="center"/>
          </w:tcPr>
          <w:p w14:paraId="6BB81ECB" w14:textId="2057FA2A"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576" w:type="pct"/>
            <w:tcBorders>
              <w:top w:val="single" w:sz="4" w:space="0" w:color="auto"/>
              <w:left w:val="nil"/>
              <w:bottom w:val="single" w:sz="4" w:space="0" w:color="auto"/>
              <w:right w:val="single" w:sz="4" w:space="0" w:color="auto"/>
            </w:tcBorders>
            <w:shd w:val="clear" w:color="auto" w:fill="auto"/>
            <w:vAlign w:val="bottom"/>
          </w:tcPr>
          <w:p w14:paraId="11823780" w14:textId="2D8DA9E3"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4B97F6C0" w14:textId="2EBB3EA9"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4EA6D176" w14:textId="0A9732B0"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r w:rsidR="007A6D83" w:rsidRPr="005F20AA" w14:paraId="56CDEAC0" w14:textId="77777777" w:rsidTr="0095395E">
        <w:trPr>
          <w:trHeight w:val="347"/>
        </w:trPr>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14:paraId="1C1DD5A4" w14:textId="6A24D0A8"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73</w:t>
            </w:r>
          </w:p>
        </w:tc>
        <w:tc>
          <w:tcPr>
            <w:tcW w:w="2937" w:type="pct"/>
            <w:tcBorders>
              <w:top w:val="single" w:sz="4" w:space="0" w:color="auto"/>
              <w:left w:val="nil"/>
              <w:bottom w:val="single" w:sz="4" w:space="0" w:color="auto"/>
              <w:right w:val="single" w:sz="4" w:space="0" w:color="auto"/>
            </w:tcBorders>
            <w:shd w:val="clear" w:color="auto" w:fill="auto"/>
            <w:vAlign w:val="center"/>
          </w:tcPr>
          <w:p w14:paraId="3F99B65E" w14:textId="2165AE1A" w:rsidR="007A6D83" w:rsidRPr="005F20AA" w:rsidRDefault="007A6D83" w:rsidP="005F20AA">
            <w:pPr>
              <w:spacing w:after="0" w:line="240" w:lineRule="auto"/>
              <w:contextualSpacing/>
              <w:rPr>
                <w:rFonts w:ascii="Times New Roman" w:eastAsia="Times New Roman" w:hAnsi="Times New Roman"/>
                <w:sz w:val="16"/>
                <w:szCs w:val="16"/>
                <w:lang w:eastAsia="ru-RU"/>
              </w:rPr>
            </w:pPr>
            <w:r w:rsidRPr="005F20AA">
              <w:rPr>
                <w:rFonts w:ascii="Times New Roman" w:hAnsi="Times New Roman"/>
                <w:color w:val="000000"/>
                <w:sz w:val="20"/>
                <w:szCs w:val="20"/>
              </w:rPr>
              <w:t>Общество с ограниченной ответственностью «Ковчег»</w:t>
            </w:r>
          </w:p>
        </w:tc>
        <w:tc>
          <w:tcPr>
            <w:tcW w:w="576" w:type="pct"/>
            <w:tcBorders>
              <w:top w:val="single" w:sz="4" w:space="0" w:color="auto"/>
              <w:left w:val="nil"/>
              <w:bottom w:val="single" w:sz="4" w:space="0" w:color="auto"/>
              <w:right w:val="single" w:sz="4" w:space="0" w:color="auto"/>
            </w:tcBorders>
            <w:shd w:val="clear" w:color="auto" w:fill="auto"/>
            <w:vAlign w:val="bottom"/>
          </w:tcPr>
          <w:p w14:paraId="06F5FA0F" w14:textId="605FA106"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70" w:type="pct"/>
            <w:tcBorders>
              <w:top w:val="single" w:sz="4" w:space="0" w:color="auto"/>
              <w:left w:val="nil"/>
              <w:bottom w:val="single" w:sz="4" w:space="0" w:color="auto"/>
              <w:right w:val="single" w:sz="4" w:space="0" w:color="auto"/>
            </w:tcBorders>
            <w:shd w:val="clear" w:color="auto" w:fill="auto"/>
            <w:vAlign w:val="bottom"/>
          </w:tcPr>
          <w:p w14:paraId="2586D6FC" w14:textId="4FB155E5" w:rsidR="007A6D83" w:rsidRPr="005F20AA" w:rsidRDefault="007A6D83"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762" w:type="pct"/>
            <w:tcBorders>
              <w:top w:val="single" w:sz="4" w:space="0" w:color="auto"/>
              <w:left w:val="nil"/>
              <w:bottom w:val="single" w:sz="4" w:space="0" w:color="auto"/>
              <w:right w:val="single" w:sz="4" w:space="0" w:color="auto"/>
            </w:tcBorders>
            <w:shd w:val="clear" w:color="auto" w:fill="auto"/>
            <w:vAlign w:val="bottom"/>
          </w:tcPr>
          <w:p w14:paraId="1A054251" w14:textId="658038D7" w:rsidR="007A6D83" w:rsidRPr="005F20AA" w:rsidRDefault="007A6D83" w:rsidP="005F20AA">
            <w:pPr>
              <w:spacing w:after="0" w:line="240" w:lineRule="auto"/>
              <w:contextualSpacing/>
              <w:jc w:val="center"/>
              <w:rPr>
                <w:rFonts w:ascii="Times New Roman" w:hAnsi="Times New Roman"/>
                <w:sz w:val="16"/>
                <w:szCs w:val="16"/>
              </w:rPr>
            </w:pPr>
            <w:r w:rsidRPr="005F20AA">
              <w:rPr>
                <w:rFonts w:ascii="Times New Roman" w:hAnsi="Times New Roman"/>
                <w:color w:val="000000"/>
                <w:sz w:val="20"/>
                <w:szCs w:val="20"/>
              </w:rPr>
              <w:t>100</w:t>
            </w:r>
          </w:p>
        </w:tc>
      </w:tr>
    </w:tbl>
    <w:p w14:paraId="5D9B3C4C" w14:textId="77777777" w:rsidR="00564F36" w:rsidRPr="005F20AA" w:rsidRDefault="00564F36" w:rsidP="005F20AA">
      <w:pPr>
        <w:spacing w:after="0" w:line="240" w:lineRule="auto"/>
        <w:jc w:val="right"/>
        <w:rPr>
          <w:rFonts w:ascii="Times New Roman" w:hAnsi="Times New Roman"/>
          <w:sz w:val="16"/>
          <w:szCs w:val="16"/>
        </w:rPr>
      </w:pPr>
    </w:p>
    <w:p w14:paraId="02384153" w14:textId="77777777" w:rsidR="00454437" w:rsidRPr="005F20AA" w:rsidRDefault="00454437"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27651391" w14:textId="680C1DE5"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Таблица 1</w:t>
      </w:r>
      <w:r w:rsidR="00FC1956">
        <w:rPr>
          <w:rFonts w:ascii="Times New Roman" w:hAnsi="Times New Roman"/>
          <w:sz w:val="24"/>
          <w:szCs w:val="24"/>
        </w:rPr>
        <w:t>6</w:t>
      </w:r>
    </w:p>
    <w:p w14:paraId="6BAC60FD" w14:textId="77777777" w:rsidR="00564F36" w:rsidRPr="005F20AA" w:rsidRDefault="00564F36" w:rsidP="005F20AA">
      <w:pPr>
        <w:spacing w:line="240" w:lineRule="auto"/>
        <w:contextualSpacing/>
        <w:jc w:val="center"/>
        <w:rPr>
          <w:rFonts w:ascii="Times New Roman" w:eastAsia="Arial Unicode MS" w:hAnsi="Times New Roman"/>
          <w:b/>
          <w:sz w:val="24"/>
          <w:szCs w:val="24"/>
        </w:rPr>
      </w:pPr>
      <w:r w:rsidRPr="005F20AA">
        <w:rPr>
          <w:rFonts w:ascii="Times New Roman" w:eastAsia="Arial Unicode MS" w:hAnsi="Times New Roman"/>
          <w:b/>
          <w:sz w:val="24"/>
          <w:szCs w:val="24"/>
        </w:rPr>
        <w:t>Критерий «Доступность услуг для инвалидов»</w:t>
      </w:r>
    </w:p>
    <w:tbl>
      <w:tblPr>
        <w:tblW w:w="15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546"/>
        <w:gridCol w:w="972"/>
        <w:gridCol w:w="912"/>
        <w:gridCol w:w="516"/>
        <w:gridCol w:w="582"/>
        <w:gridCol w:w="912"/>
        <w:gridCol w:w="516"/>
        <w:gridCol w:w="1213"/>
        <w:gridCol w:w="1044"/>
        <w:gridCol w:w="992"/>
        <w:gridCol w:w="709"/>
        <w:gridCol w:w="714"/>
        <w:gridCol w:w="987"/>
      </w:tblGrid>
      <w:tr w:rsidR="0040743A" w:rsidRPr="00E94C3A" w14:paraId="54D2F05F" w14:textId="77777777" w:rsidTr="00E94C3A">
        <w:trPr>
          <w:trHeight w:val="646"/>
        </w:trPr>
        <w:tc>
          <w:tcPr>
            <w:tcW w:w="416" w:type="dxa"/>
            <w:vMerge w:val="restart"/>
            <w:shd w:val="clear" w:color="auto" w:fill="auto"/>
            <w:noWrap/>
            <w:vAlign w:val="center"/>
            <w:hideMark/>
          </w:tcPr>
          <w:p w14:paraId="1629D780"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w:t>
            </w:r>
          </w:p>
        </w:tc>
        <w:tc>
          <w:tcPr>
            <w:tcW w:w="4546" w:type="dxa"/>
            <w:vMerge w:val="restart"/>
            <w:shd w:val="clear" w:color="auto" w:fill="auto"/>
            <w:noWrap/>
            <w:vAlign w:val="center"/>
            <w:hideMark/>
          </w:tcPr>
          <w:p w14:paraId="5E3D0A3D" w14:textId="77777777" w:rsidR="0040743A" w:rsidRPr="00E94C3A" w:rsidRDefault="0040743A" w:rsidP="00E94C3A">
            <w:pPr>
              <w:spacing w:after="0" w:line="240" w:lineRule="auto"/>
              <w:jc w:val="center"/>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Наименование</w:t>
            </w:r>
          </w:p>
        </w:tc>
        <w:tc>
          <w:tcPr>
            <w:tcW w:w="972" w:type="dxa"/>
            <w:vMerge w:val="restart"/>
            <w:shd w:val="clear" w:color="auto" w:fill="auto"/>
            <w:noWrap/>
            <w:vAlign w:val="center"/>
            <w:hideMark/>
          </w:tcPr>
          <w:p w14:paraId="66BE9D99"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Выборка</w:t>
            </w:r>
          </w:p>
        </w:tc>
        <w:tc>
          <w:tcPr>
            <w:tcW w:w="9097" w:type="dxa"/>
            <w:gridSpan w:val="11"/>
            <w:shd w:val="clear" w:color="auto" w:fill="auto"/>
            <w:noWrap/>
            <w:vAlign w:val="center"/>
            <w:hideMark/>
          </w:tcPr>
          <w:p w14:paraId="39B0F5D0" w14:textId="702892AA" w:rsidR="0040743A" w:rsidRPr="00E94C3A" w:rsidRDefault="0040743A" w:rsidP="00E94C3A">
            <w:pPr>
              <w:spacing w:after="0" w:line="240" w:lineRule="auto"/>
              <w:jc w:val="center"/>
              <w:rPr>
                <w:rFonts w:ascii="Times New Roman" w:eastAsia="Times New Roman" w:hAnsi="Times New Roman"/>
                <w:color w:val="000000"/>
                <w:sz w:val="28"/>
                <w:szCs w:val="28"/>
                <w:lang w:eastAsia="ru-RU"/>
              </w:rPr>
            </w:pPr>
            <w:r w:rsidRPr="00E94C3A">
              <w:rPr>
                <w:rFonts w:ascii="Times New Roman" w:eastAsia="Times New Roman" w:hAnsi="Times New Roman"/>
                <w:color w:val="000000"/>
                <w:sz w:val="28"/>
                <w:szCs w:val="28"/>
                <w:lang w:eastAsia="ru-RU"/>
              </w:rPr>
              <w:t>Критерий 3</w:t>
            </w:r>
          </w:p>
        </w:tc>
      </w:tr>
      <w:tr w:rsidR="0040743A" w:rsidRPr="00E94C3A" w14:paraId="04B1D64A" w14:textId="77777777" w:rsidTr="00E94C3A">
        <w:trPr>
          <w:trHeight w:val="276"/>
        </w:trPr>
        <w:tc>
          <w:tcPr>
            <w:tcW w:w="416" w:type="dxa"/>
            <w:vMerge/>
            <w:shd w:val="clear" w:color="auto" w:fill="auto"/>
            <w:vAlign w:val="center"/>
            <w:hideMark/>
          </w:tcPr>
          <w:p w14:paraId="12D707FA"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4546" w:type="dxa"/>
            <w:vMerge/>
            <w:shd w:val="clear" w:color="auto" w:fill="auto"/>
            <w:hideMark/>
          </w:tcPr>
          <w:p w14:paraId="5E59CC73" w14:textId="77777777" w:rsidR="0040743A" w:rsidRPr="00E94C3A" w:rsidRDefault="0040743A" w:rsidP="00E94C3A">
            <w:pPr>
              <w:spacing w:after="0" w:line="240" w:lineRule="auto"/>
              <w:rPr>
                <w:rFonts w:ascii="Times New Roman" w:eastAsia="Times New Roman" w:hAnsi="Times New Roman"/>
                <w:color w:val="000000"/>
                <w:sz w:val="18"/>
                <w:szCs w:val="18"/>
                <w:lang w:eastAsia="ru-RU"/>
              </w:rPr>
            </w:pPr>
          </w:p>
        </w:tc>
        <w:tc>
          <w:tcPr>
            <w:tcW w:w="972" w:type="dxa"/>
            <w:vMerge/>
            <w:shd w:val="clear" w:color="auto" w:fill="auto"/>
            <w:vAlign w:val="center"/>
            <w:hideMark/>
          </w:tcPr>
          <w:p w14:paraId="36052E52"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2010" w:type="dxa"/>
            <w:gridSpan w:val="3"/>
            <w:shd w:val="clear" w:color="auto" w:fill="auto"/>
            <w:vAlign w:val="center"/>
            <w:hideMark/>
          </w:tcPr>
          <w:p w14:paraId="7FCED1C2" w14:textId="5F8F89E1"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П 3.1</w:t>
            </w:r>
          </w:p>
        </w:tc>
        <w:tc>
          <w:tcPr>
            <w:tcW w:w="2641" w:type="dxa"/>
            <w:gridSpan w:val="3"/>
            <w:shd w:val="clear" w:color="auto" w:fill="auto"/>
            <w:vAlign w:val="center"/>
            <w:hideMark/>
          </w:tcPr>
          <w:p w14:paraId="3C51F4BD" w14:textId="20A95BF9"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П 3.2</w:t>
            </w:r>
          </w:p>
        </w:tc>
        <w:tc>
          <w:tcPr>
            <w:tcW w:w="3459" w:type="dxa"/>
            <w:gridSpan w:val="4"/>
            <w:shd w:val="clear" w:color="auto" w:fill="auto"/>
            <w:vAlign w:val="center"/>
            <w:hideMark/>
          </w:tcPr>
          <w:p w14:paraId="2F26DAD7"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П 3.3</w:t>
            </w:r>
          </w:p>
        </w:tc>
        <w:tc>
          <w:tcPr>
            <w:tcW w:w="987" w:type="dxa"/>
            <w:vMerge w:val="restart"/>
            <w:shd w:val="clear" w:color="auto" w:fill="auto"/>
            <w:vAlign w:val="center"/>
            <w:hideMark/>
          </w:tcPr>
          <w:p w14:paraId="00A63E54"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Итого по критерию</w:t>
            </w:r>
          </w:p>
        </w:tc>
      </w:tr>
      <w:tr w:rsidR="0040743A" w:rsidRPr="00E94C3A" w14:paraId="0C72DFA0" w14:textId="77777777" w:rsidTr="00E94C3A">
        <w:trPr>
          <w:trHeight w:val="2040"/>
        </w:trPr>
        <w:tc>
          <w:tcPr>
            <w:tcW w:w="416" w:type="dxa"/>
            <w:vMerge/>
            <w:shd w:val="clear" w:color="auto" w:fill="auto"/>
            <w:vAlign w:val="center"/>
            <w:hideMark/>
          </w:tcPr>
          <w:p w14:paraId="35768A16"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4546" w:type="dxa"/>
            <w:vMerge/>
            <w:shd w:val="clear" w:color="auto" w:fill="auto"/>
            <w:hideMark/>
          </w:tcPr>
          <w:p w14:paraId="1F9C2B9E" w14:textId="77777777" w:rsidR="0040743A" w:rsidRPr="00E94C3A" w:rsidRDefault="0040743A" w:rsidP="00E94C3A">
            <w:pPr>
              <w:spacing w:after="0" w:line="240" w:lineRule="auto"/>
              <w:rPr>
                <w:rFonts w:ascii="Times New Roman" w:eastAsia="Times New Roman" w:hAnsi="Times New Roman"/>
                <w:color w:val="000000"/>
                <w:sz w:val="18"/>
                <w:szCs w:val="18"/>
                <w:lang w:eastAsia="ru-RU"/>
              </w:rPr>
            </w:pPr>
          </w:p>
        </w:tc>
        <w:tc>
          <w:tcPr>
            <w:tcW w:w="972" w:type="dxa"/>
            <w:vMerge/>
            <w:shd w:val="clear" w:color="auto" w:fill="auto"/>
            <w:vAlign w:val="center"/>
            <w:hideMark/>
          </w:tcPr>
          <w:p w14:paraId="45421AC6"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912" w:type="dxa"/>
            <w:shd w:val="clear" w:color="auto" w:fill="auto"/>
            <w:vAlign w:val="center"/>
            <w:hideMark/>
          </w:tcPr>
          <w:p w14:paraId="1409F79F"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П 3.1.1</w:t>
            </w:r>
          </w:p>
        </w:tc>
        <w:tc>
          <w:tcPr>
            <w:tcW w:w="516" w:type="dxa"/>
            <w:shd w:val="clear" w:color="auto" w:fill="auto"/>
            <w:textDirection w:val="btLr"/>
            <w:vAlign w:val="center"/>
            <w:hideMark/>
          </w:tcPr>
          <w:p w14:paraId="5D6D527F"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3.1</w:t>
            </w:r>
          </w:p>
        </w:tc>
        <w:tc>
          <w:tcPr>
            <w:tcW w:w="582" w:type="dxa"/>
            <w:shd w:val="clear" w:color="auto" w:fill="auto"/>
            <w:textDirection w:val="btLr"/>
            <w:vAlign w:val="center"/>
            <w:hideMark/>
          </w:tcPr>
          <w:p w14:paraId="4602B3C5"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3.1 с учетом значимости</w:t>
            </w:r>
          </w:p>
        </w:tc>
        <w:tc>
          <w:tcPr>
            <w:tcW w:w="912" w:type="dxa"/>
            <w:shd w:val="clear" w:color="auto" w:fill="auto"/>
            <w:vAlign w:val="center"/>
            <w:hideMark/>
          </w:tcPr>
          <w:p w14:paraId="70B75A0A" w14:textId="1C3A3421"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П 3.2.1.</w:t>
            </w:r>
          </w:p>
        </w:tc>
        <w:tc>
          <w:tcPr>
            <w:tcW w:w="516" w:type="dxa"/>
            <w:shd w:val="clear" w:color="auto" w:fill="auto"/>
            <w:textDirection w:val="btLr"/>
            <w:vAlign w:val="center"/>
            <w:hideMark/>
          </w:tcPr>
          <w:p w14:paraId="45062ACB"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3.2</w:t>
            </w:r>
          </w:p>
        </w:tc>
        <w:tc>
          <w:tcPr>
            <w:tcW w:w="1213" w:type="dxa"/>
            <w:shd w:val="clear" w:color="auto" w:fill="auto"/>
            <w:textDirection w:val="btLr"/>
            <w:vAlign w:val="center"/>
            <w:hideMark/>
          </w:tcPr>
          <w:p w14:paraId="18A47CA6"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3.2 с учетом значимости</w:t>
            </w:r>
          </w:p>
        </w:tc>
        <w:tc>
          <w:tcPr>
            <w:tcW w:w="1044" w:type="dxa"/>
            <w:shd w:val="clear" w:color="auto" w:fill="auto"/>
            <w:vAlign w:val="center"/>
            <w:hideMark/>
          </w:tcPr>
          <w:p w14:paraId="794EAA0B"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Число получателей услуг-инвалидов, опрошенных по данному вопросу</w:t>
            </w:r>
          </w:p>
        </w:tc>
        <w:tc>
          <w:tcPr>
            <w:tcW w:w="992" w:type="dxa"/>
            <w:shd w:val="clear" w:color="auto" w:fill="auto"/>
            <w:vAlign w:val="center"/>
            <w:hideMark/>
          </w:tcPr>
          <w:p w14:paraId="59DE5B9C"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Число получателей услуг-инвалидов, удовлетворенных доступностью услуг для инвалидов (среднее арифметическое) *</w:t>
            </w:r>
          </w:p>
        </w:tc>
        <w:tc>
          <w:tcPr>
            <w:tcW w:w="709" w:type="dxa"/>
            <w:shd w:val="clear" w:color="auto" w:fill="auto"/>
            <w:textDirection w:val="btLr"/>
            <w:vAlign w:val="center"/>
            <w:hideMark/>
          </w:tcPr>
          <w:p w14:paraId="426D5400"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3.3</w:t>
            </w:r>
          </w:p>
        </w:tc>
        <w:tc>
          <w:tcPr>
            <w:tcW w:w="714" w:type="dxa"/>
            <w:shd w:val="clear" w:color="auto" w:fill="auto"/>
            <w:textDirection w:val="btLr"/>
            <w:vAlign w:val="center"/>
            <w:hideMark/>
          </w:tcPr>
          <w:p w14:paraId="773C6627" w14:textId="77777777" w:rsidR="0040743A" w:rsidRPr="00E94C3A" w:rsidRDefault="0040743A" w:rsidP="00E94C3A">
            <w:pPr>
              <w:spacing w:after="0" w:line="240" w:lineRule="auto"/>
              <w:jc w:val="center"/>
              <w:rPr>
                <w:rFonts w:ascii="Times New Roman" w:eastAsia="Times New Roman" w:hAnsi="Times New Roman"/>
                <w:color w:val="000000"/>
                <w:sz w:val="15"/>
                <w:szCs w:val="15"/>
                <w:lang w:eastAsia="ru-RU"/>
              </w:rPr>
            </w:pPr>
            <w:r w:rsidRPr="00E94C3A">
              <w:rPr>
                <w:rFonts w:ascii="Times New Roman" w:eastAsia="Times New Roman" w:hAnsi="Times New Roman"/>
                <w:color w:val="000000"/>
                <w:sz w:val="15"/>
                <w:szCs w:val="15"/>
                <w:lang w:eastAsia="ru-RU"/>
              </w:rPr>
              <w:t>Значение П 3.3 с учетом значимости</w:t>
            </w:r>
          </w:p>
        </w:tc>
        <w:tc>
          <w:tcPr>
            <w:tcW w:w="987" w:type="dxa"/>
            <w:vMerge/>
            <w:shd w:val="clear" w:color="auto" w:fill="auto"/>
            <w:vAlign w:val="center"/>
            <w:hideMark/>
          </w:tcPr>
          <w:p w14:paraId="6327E46C"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p>
        </w:tc>
      </w:tr>
      <w:tr w:rsidR="0040743A" w:rsidRPr="00E94C3A" w14:paraId="0D7089E7" w14:textId="77777777" w:rsidTr="00E94C3A">
        <w:trPr>
          <w:trHeight w:val="612"/>
        </w:trPr>
        <w:tc>
          <w:tcPr>
            <w:tcW w:w="416" w:type="dxa"/>
            <w:vMerge/>
            <w:shd w:val="clear" w:color="auto" w:fill="auto"/>
            <w:vAlign w:val="center"/>
            <w:hideMark/>
          </w:tcPr>
          <w:p w14:paraId="2DF9AF2E"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4546" w:type="dxa"/>
            <w:vMerge/>
            <w:shd w:val="clear" w:color="auto" w:fill="auto"/>
            <w:hideMark/>
          </w:tcPr>
          <w:p w14:paraId="5EC23813" w14:textId="77777777" w:rsidR="0040743A" w:rsidRPr="00E94C3A" w:rsidRDefault="0040743A" w:rsidP="00E94C3A">
            <w:pPr>
              <w:spacing w:after="0" w:line="240" w:lineRule="auto"/>
              <w:rPr>
                <w:rFonts w:ascii="Times New Roman" w:eastAsia="Times New Roman" w:hAnsi="Times New Roman"/>
                <w:color w:val="000000"/>
                <w:sz w:val="18"/>
                <w:szCs w:val="18"/>
                <w:lang w:eastAsia="ru-RU"/>
              </w:rPr>
            </w:pPr>
          </w:p>
        </w:tc>
        <w:tc>
          <w:tcPr>
            <w:tcW w:w="972" w:type="dxa"/>
            <w:vMerge/>
            <w:shd w:val="clear" w:color="auto" w:fill="auto"/>
            <w:vAlign w:val="center"/>
            <w:hideMark/>
          </w:tcPr>
          <w:p w14:paraId="5BEE0BDD" w14:textId="77777777" w:rsidR="0040743A" w:rsidRPr="00E94C3A" w:rsidRDefault="0040743A" w:rsidP="00E94C3A">
            <w:pPr>
              <w:spacing w:after="0" w:line="240" w:lineRule="auto"/>
              <w:jc w:val="center"/>
              <w:rPr>
                <w:rFonts w:ascii="Times New Roman" w:eastAsia="Times New Roman" w:hAnsi="Times New Roman"/>
                <w:color w:val="000000"/>
                <w:sz w:val="20"/>
                <w:szCs w:val="20"/>
                <w:lang w:eastAsia="ru-RU"/>
              </w:rPr>
            </w:pPr>
          </w:p>
        </w:tc>
        <w:tc>
          <w:tcPr>
            <w:tcW w:w="912" w:type="dxa"/>
            <w:shd w:val="clear" w:color="auto" w:fill="auto"/>
            <w:vAlign w:val="center"/>
            <w:hideMark/>
          </w:tcPr>
          <w:p w14:paraId="564A0AC1"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5 и более условий, максимум 5</w:t>
            </w:r>
          </w:p>
        </w:tc>
        <w:tc>
          <w:tcPr>
            <w:tcW w:w="516" w:type="dxa"/>
            <w:shd w:val="clear" w:color="auto" w:fill="auto"/>
            <w:vAlign w:val="center"/>
            <w:hideMark/>
          </w:tcPr>
          <w:p w14:paraId="718B7669"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100</w:t>
            </w:r>
          </w:p>
        </w:tc>
        <w:tc>
          <w:tcPr>
            <w:tcW w:w="582" w:type="dxa"/>
            <w:shd w:val="clear" w:color="auto" w:fill="auto"/>
            <w:vAlign w:val="center"/>
            <w:hideMark/>
          </w:tcPr>
          <w:p w14:paraId="0E4A945B"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30</w:t>
            </w:r>
          </w:p>
        </w:tc>
        <w:tc>
          <w:tcPr>
            <w:tcW w:w="912" w:type="dxa"/>
            <w:shd w:val="clear" w:color="auto" w:fill="auto"/>
            <w:vAlign w:val="center"/>
            <w:hideMark/>
          </w:tcPr>
          <w:p w14:paraId="5E2A246C" w14:textId="0F2BC50C"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5 и более условий, максимум 6</w:t>
            </w:r>
          </w:p>
        </w:tc>
        <w:tc>
          <w:tcPr>
            <w:tcW w:w="516" w:type="dxa"/>
            <w:shd w:val="clear" w:color="auto" w:fill="auto"/>
            <w:vAlign w:val="center"/>
            <w:hideMark/>
          </w:tcPr>
          <w:p w14:paraId="11C43A60"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100</w:t>
            </w:r>
          </w:p>
        </w:tc>
        <w:tc>
          <w:tcPr>
            <w:tcW w:w="1213" w:type="dxa"/>
            <w:shd w:val="clear" w:color="auto" w:fill="auto"/>
            <w:vAlign w:val="center"/>
            <w:hideMark/>
          </w:tcPr>
          <w:p w14:paraId="30002102"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40</w:t>
            </w:r>
          </w:p>
        </w:tc>
        <w:tc>
          <w:tcPr>
            <w:tcW w:w="1044" w:type="dxa"/>
            <w:shd w:val="clear" w:color="auto" w:fill="auto"/>
            <w:vAlign w:val="center"/>
            <w:hideMark/>
          </w:tcPr>
          <w:p w14:paraId="0FFF230B" w14:textId="7FEE9333"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p>
        </w:tc>
        <w:tc>
          <w:tcPr>
            <w:tcW w:w="992" w:type="dxa"/>
            <w:shd w:val="clear" w:color="auto" w:fill="auto"/>
            <w:vAlign w:val="center"/>
            <w:hideMark/>
          </w:tcPr>
          <w:p w14:paraId="49F02441" w14:textId="7E921B16"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p>
        </w:tc>
        <w:tc>
          <w:tcPr>
            <w:tcW w:w="709" w:type="dxa"/>
            <w:shd w:val="clear" w:color="auto" w:fill="auto"/>
            <w:vAlign w:val="center"/>
            <w:hideMark/>
          </w:tcPr>
          <w:p w14:paraId="1CABA17D"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100</w:t>
            </w:r>
          </w:p>
        </w:tc>
        <w:tc>
          <w:tcPr>
            <w:tcW w:w="714" w:type="dxa"/>
            <w:shd w:val="clear" w:color="auto" w:fill="auto"/>
            <w:vAlign w:val="center"/>
            <w:hideMark/>
          </w:tcPr>
          <w:p w14:paraId="7F5F0402"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30</w:t>
            </w:r>
          </w:p>
        </w:tc>
        <w:tc>
          <w:tcPr>
            <w:tcW w:w="987" w:type="dxa"/>
            <w:shd w:val="clear" w:color="auto" w:fill="auto"/>
            <w:vAlign w:val="center"/>
            <w:hideMark/>
          </w:tcPr>
          <w:p w14:paraId="7B29CB7E" w14:textId="77777777" w:rsidR="0040743A" w:rsidRPr="00E94C3A" w:rsidRDefault="0040743A" w:rsidP="00E94C3A">
            <w:pPr>
              <w:spacing w:after="0" w:line="240" w:lineRule="auto"/>
              <w:jc w:val="center"/>
              <w:rPr>
                <w:rFonts w:ascii="Times New Roman" w:eastAsia="Times New Roman" w:hAnsi="Times New Roman"/>
                <w:b/>
                <w:bCs/>
                <w:color w:val="000000"/>
                <w:sz w:val="15"/>
                <w:szCs w:val="15"/>
                <w:lang w:eastAsia="ru-RU"/>
              </w:rPr>
            </w:pPr>
            <w:r w:rsidRPr="00E94C3A">
              <w:rPr>
                <w:rFonts w:ascii="Times New Roman" w:eastAsia="Times New Roman" w:hAnsi="Times New Roman"/>
                <w:b/>
                <w:bCs/>
                <w:color w:val="000000"/>
                <w:sz w:val="15"/>
                <w:szCs w:val="15"/>
                <w:lang w:eastAsia="ru-RU"/>
              </w:rPr>
              <w:t>100</w:t>
            </w:r>
          </w:p>
        </w:tc>
      </w:tr>
      <w:tr w:rsidR="00E94C3A" w:rsidRPr="00E94C3A" w14:paraId="7CC1CA16" w14:textId="77777777" w:rsidTr="00E94C3A">
        <w:trPr>
          <w:trHeight w:val="528"/>
        </w:trPr>
        <w:tc>
          <w:tcPr>
            <w:tcW w:w="416" w:type="dxa"/>
            <w:shd w:val="clear" w:color="auto" w:fill="auto"/>
            <w:vAlign w:val="center"/>
            <w:hideMark/>
          </w:tcPr>
          <w:p w14:paraId="3167106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w:t>
            </w:r>
          </w:p>
        </w:tc>
        <w:tc>
          <w:tcPr>
            <w:tcW w:w="4546" w:type="dxa"/>
            <w:shd w:val="clear" w:color="auto" w:fill="auto"/>
            <w:hideMark/>
          </w:tcPr>
          <w:p w14:paraId="59ECFCB5"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«Белоярский комплексный центр социального обслуживания населения</w:t>
            </w:r>
          </w:p>
        </w:tc>
        <w:tc>
          <w:tcPr>
            <w:tcW w:w="972" w:type="dxa"/>
            <w:shd w:val="clear" w:color="auto" w:fill="auto"/>
            <w:vAlign w:val="center"/>
            <w:hideMark/>
          </w:tcPr>
          <w:p w14:paraId="73A79BE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0015835B" w14:textId="0E4230A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45CECA2" w14:textId="10A5903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000000" w:fill="F2F2F2"/>
            <w:noWrap/>
            <w:vAlign w:val="center"/>
            <w:hideMark/>
          </w:tcPr>
          <w:p w14:paraId="0BEEF400" w14:textId="51E3C59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69134963" w14:textId="0EDC9AD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23F34D4F" w14:textId="0CD164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47E98A38" w14:textId="3DEDE17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5685ADC" w14:textId="39D9C2C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992" w:type="dxa"/>
            <w:shd w:val="clear" w:color="auto" w:fill="auto"/>
            <w:noWrap/>
            <w:vAlign w:val="center"/>
            <w:hideMark/>
          </w:tcPr>
          <w:p w14:paraId="6F72A5ED" w14:textId="4E05D77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13</w:t>
            </w:r>
          </w:p>
        </w:tc>
        <w:tc>
          <w:tcPr>
            <w:tcW w:w="709" w:type="dxa"/>
            <w:shd w:val="clear" w:color="auto" w:fill="auto"/>
            <w:noWrap/>
            <w:vAlign w:val="center"/>
            <w:hideMark/>
          </w:tcPr>
          <w:p w14:paraId="1C54668B" w14:textId="7339E80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93</w:t>
            </w:r>
          </w:p>
        </w:tc>
        <w:tc>
          <w:tcPr>
            <w:tcW w:w="714" w:type="dxa"/>
            <w:shd w:val="clear" w:color="000000" w:fill="F2F2F2"/>
            <w:noWrap/>
            <w:vAlign w:val="center"/>
            <w:hideMark/>
          </w:tcPr>
          <w:p w14:paraId="6CEE9645" w14:textId="775DB27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28</w:t>
            </w:r>
          </w:p>
        </w:tc>
        <w:tc>
          <w:tcPr>
            <w:tcW w:w="987" w:type="dxa"/>
            <w:shd w:val="clear" w:color="000000" w:fill="D9D9D9"/>
            <w:noWrap/>
            <w:vAlign w:val="center"/>
            <w:hideMark/>
          </w:tcPr>
          <w:p w14:paraId="1807C29D" w14:textId="1F0B437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98</w:t>
            </w:r>
          </w:p>
        </w:tc>
      </w:tr>
      <w:tr w:rsidR="00E94C3A" w:rsidRPr="00E94C3A" w14:paraId="0CD78EA6" w14:textId="77777777" w:rsidTr="00E94C3A">
        <w:trPr>
          <w:trHeight w:val="792"/>
        </w:trPr>
        <w:tc>
          <w:tcPr>
            <w:tcW w:w="416" w:type="dxa"/>
            <w:shd w:val="clear" w:color="auto" w:fill="auto"/>
            <w:vAlign w:val="center"/>
            <w:hideMark/>
          </w:tcPr>
          <w:p w14:paraId="3172B20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w:t>
            </w:r>
          </w:p>
        </w:tc>
        <w:tc>
          <w:tcPr>
            <w:tcW w:w="4546" w:type="dxa"/>
            <w:shd w:val="clear" w:color="auto" w:fill="auto"/>
            <w:hideMark/>
          </w:tcPr>
          <w:p w14:paraId="18241F65" w14:textId="320ACFBE"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972" w:type="dxa"/>
            <w:shd w:val="clear" w:color="auto" w:fill="auto"/>
            <w:vAlign w:val="center"/>
            <w:hideMark/>
          </w:tcPr>
          <w:p w14:paraId="3CD5144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557880B3" w14:textId="59B5F77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0AEE2BBF" w14:textId="05DB825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6E10F442" w14:textId="4184393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1B7778D2" w14:textId="25E0EB9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162D90B" w14:textId="626B20B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582D6325" w14:textId="1518BDA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0416EB6" w14:textId="6273380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992" w:type="dxa"/>
            <w:shd w:val="clear" w:color="auto" w:fill="auto"/>
            <w:noWrap/>
            <w:vAlign w:val="center"/>
            <w:hideMark/>
          </w:tcPr>
          <w:p w14:paraId="49412804" w14:textId="099578B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19</w:t>
            </w:r>
          </w:p>
        </w:tc>
        <w:tc>
          <w:tcPr>
            <w:tcW w:w="709" w:type="dxa"/>
            <w:shd w:val="clear" w:color="auto" w:fill="auto"/>
            <w:noWrap/>
            <w:vAlign w:val="center"/>
            <w:hideMark/>
          </w:tcPr>
          <w:p w14:paraId="63A8EA82" w14:textId="01B2049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95</w:t>
            </w:r>
          </w:p>
        </w:tc>
        <w:tc>
          <w:tcPr>
            <w:tcW w:w="714" w:type="dxa"/>
            <w:shd w:val="clear" w:color="000000" w:fill="F2F2F2"/>
            <w:noWrap/>
            <w:vAlign w:val="center"/>
            <w:hideMark/>
          </w:tcPr>
          <w:p w14:paraId="62395AE3" w14:textId="6A415CB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29</w:t>
            </w:r>
          </w:p>
        </w:tc>
        <w:tc>
          <w:tcPr>
            <w:tcW w:w="987" w:type="dxa"/>
            <w:shd w:val="clear" w:color="000000" w:fill="D9D9D9"/>
            <w:noWrap/>
            <w:vAlign w:val="center"/>
            <w:hideMark/>
          </w:tcPr>
          <w:p w14:paraId="4D609240" w14:textId="4DB3855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93</w:t>
            </w:r>
          </w:p>
        </w:tc>
      </w:tr>
      <w:tr w:rsidR="00E94C3A" w:rsidRPr="00E94C3A" w14:paraId="3EAF0E5B" w14:textId="77777777" w:rsidTr="00E94C3A">
        <w:trPr>
          <w:trHeight w:val="528"/>
        </w:trPr>
        <w:tc>
          <w:tcPr>
            <w:tcW w:w="416" w:type="dxa"/>
            <w:shd w:val="clear" w:color="auto" w:fill="auto"/>
            <w:vAlign w:val="center"/>
            <w:hideMark/>
          </w:tcPr>
          <w:p w14:paraId="4488314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w:t>
            </w:r>
          </w:p>
        </w:tc>
        <w:tc>
          <w:tcPr>
            <w:tcW w:w="4546" w:type="dxa"/>
            <w:shd w:val="clear" w:color="auto" w:fill="auto"/>
            <w:hideMark/>
          </w:tcPr>
          <w:p w14:paraId="37D72265" w14:textId="523AFFE6"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972" w:type="dxa"/>
            <w:shd w:val="clear" w:color="auto" w:fill="auto"/>
            <w:vAlign w:val="center"/>
            <w:hideMark/>
          </w:tcPr>
          <w:p w14:paraId="534F5FF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2721A0C9" w14:textId="40598DD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02203E1" w14:textId="1AF6524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43FBA5CE" w14:textId="1F774E3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814AC39" w14:textId="7A06CED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C1FDF1F" w14:textId="4355FEE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2DBF8EFD" w14:textId="0DD06CD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28DD5AE0" w14:textId="6C1A117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92" w:type="dxa"/>
            <w:shd w:val="clear" w:color="auto" w:fill="auto"/>
            <w:noWrap/>
            <w:vAlign w:val="center"/>
            <w:hideMark/>
          </w:tcPr>
          <w:p w14:paraId="4EF40A7B" w14:textId="4F78C43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0342F8FD" w14:textId="4ADFC29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25</w:t>
            </w:r>
          </w:p>
        </w:tc>
        <w:tc>
          <w:tcPr>
            <w:tcW w:w="714" w:type="dxa"/>
            <w:shd w:val="clear" w:color="000000" w:fill="F2F2F2"/>
            <w:noWrap/>
            <w:vAlign w:val="center"/>
            <w:hideMark/>
          </w:tcPr>
          <w:p w14:paraId="3B56AF64" w14:textId="1C09817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987" w:type="dxa"/>
            <w:shd w:val="clear" w:color="000000" w:fill="D9D9D9"/>
            <w:noWrap/>
            <w:vAlign w:val="center"/>
            <w:hideMark/>
          </w:tcPr>
          <w:p w14:paraId="079372FD" w14:textId="2DDE82E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78</w:t>
            </w:r>
          </w:p>
        </w:tc>
      </w:tr>
      <w:tr w:rsidR="00E94C3A" w:rsidRPr="00E94C3A" w14:paraId="0FDDDAEE" w14:textId="77777777" w:rsidTr="00E94C3A">
        <w:trPr>
          <w:trHeight w:val="792"/>
        </w:trPr>
        <w:tc>
          <w:tcPr>
            <w:tcW w:w="416" w:type="dxa"/>
            <w:shd w:val="clear" w:color="auto" w:fill="auto"/>
            <w:vAlign w:val="center"/>
            <w:hideMark/>
          </w:tcPr>
          <w:p w14:paraId="5CC6869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w:t>
            </w:r>
          </w:p>
        </w:tc>
        <w:tc>
          <w:tcPr>
            <w:tcW w:w="4546" w:type="dxa"/>
            <w:shd w:val="clear" w:color="auto" w:fill="auto"/>
            <w:hideMark/>
          </w:tcPr>
          <w:p w14:paraId="4726E870"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972" w:type="dxa"/>
            <w:shd w:val="clear" w:color="auto" w:fill="auto"/>
            <w:vAlign w:val="center"/>
            <w:hideMark/>
          </w:tcPr>
          <w:p w14:paraId="3AAFDB6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078068D8" w14:textId="2C4A5E0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6442CDF4" w14:textId="6FA8C61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71E3FF46" w14:textId="6886E5E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52C52760" w14:textId="780A671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70846CF5" w14:textId="2D25B0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000000" w:fill="F2F2F2"/>
            <w:noWrap/>
            <w:vAlign w:val="center"/>
            <w:hideMark/>
          </w:tcPr>
          <w:p w14:paraId="2354E01A" w14:textId="0810300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0A260AE8" w14:textId="722D4C8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992" w:type="dxa"/>
            <w:shd w:val="clear" w:color="auto" w:fill="auto"/>
            <w:noWrap/>
            <w:vAlign w:val="center"/>
            <w:hideMark/>
          </w:tcPr>
          <w:p w14:paraId="707D285E" w14:textId="0A5B8A7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709" w:type="dxa"/>
            <w:shd w:val="clear" w:color="auto" w:fill="auto"/>
            <w:noWrap/>
            <w:vAlign w:val="center"/>
            <w:hideMark/>
          </w:tcPr>
          <w:p w14:paraId="0C827FEF" w14:textId="4360315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44</w:t>
            </w:r>
          </w:p>
        </w:tc>
        <w:tc>
          <w:tcPr>
            <w:tcW w:w="714" w:type="dxa"/>
            <w:shd w:val="clear" w:color="000000" w:fill="F2F2F2"/>
            <w:noWrap/>
            <w:vAlign w:val="center"/>
            <w:hideMark/>
          </w:tcPr>
          <w:p w14:paraId="0572A8F4" w14:textId="50A98F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13</w:t>
            </w:r>
          </w:p>
        </w:tc>
        <w:tc>
          <w:tcPr>
            <w:tcW w:w="987" w:type="dxa"/>
            <w:shd w:val="clear" w:color="000000" w:fill="D9D9D9"/>
            <w:noWrap/>
            <w:vAlign w:val="center"/>
            <w:hideMark/>
          </w:tcPr>
          <w:p w14:paraId="1AC843CD" w14:textId="356471E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69</w:t>
            </w:r>
          </w:p>
        </w:tc>
      </w:tr>
      <w:tr w:rsidR="00E94C3A" w:rsidRPr="00E94C3A" w14:paraId="68046516" w14:textId="77777777" w:rsidTr="00E94C3A">
        <w:trPr>
          <w:trHeight w:val="792"/>
        </w:trPr>
        <w:tc>
          <w:tcPr>
            <w:tcW w:w="416" w:type="dxa"/>
            <w:shd w:val="clear" w:color="auto" w:fill="auto"/>
            <w:vAlign w:val="center"/>
            <w:hideMark/>
          </w:tcPr>
          <w:p w14:paraId="4D248C9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w:t>
            </w:r>
          </w:p>
        </w:tc>
        <w:tc>
          <w:tcPr>
            <w:tcW w:w="4546" w:type="dxa"/>
            <w:shd w:val="clear" w:color="auto" w:fill="auto"/>
            <w:hideMark/>
          </w:tcPr>
          <w:p w14:paraId="0E3161AF"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972" w:type="dxa"/>
            <w:shd w:val="clear" w:color="auto" w:fill="auto"/>
            <w:vAlign w:val="center"/>
            <w:hideMark/>
          </w:tcPr>
          <w:p w14:paraId="177D233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36BD722A" w14:textId="03E166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1CD18608" w14:textId="4F23625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auto" w:fill="auto"/>
            <w:noWrap/>
            <w:vAlign w:val="center"/>
            <w:hideMark/>
          </w:tcPr>
          <w:p w14:paraId="2D0FB367" w14:textId="1346655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4E624FBB" w14:textId="5F870C1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2C99A68E" w14:textId="0C7B782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1D976576" w14:textId="19E86AA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541C2B78" w14:textId="70ECCA0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992" w:type="dxa"/>
            <w:shd w:val="clear" w:color="auto" w:fill="auto"/>
            <w:noWrap/>
            <w:vAlign w:val="center"/>
            <w:hideMark/>
          </w:tcPr>
          <w:p w14:paraId="57BC7EFF" w14:textId="602842A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7560E5C2" w14:textId="34609EC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714" w:type="dxa"/>
            <w:shd w:val="clear" w:color="000000" w:fill="F2F2F2"/>
            <w:noWrap/>
            <w:vAlign w:val="center"/>
            <w:hideMark/>
          </w:tcPr>
          <w:p w14:paraId="215B3D9D" w14:textId="2FCB9EB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87" w:type="dxa"/>
            <w:shd w:val="clear" w:color="000000" w:fill="D9D9D9"/>
            <w:noWrap/>
            <w:vAlign w:val="center"/>
            <w:hideMark/>
          </w:tcPr>
          <w:p w14:paraId="44576682" w14:textId="3E592E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64</w:t>
            </w:r>
          </w:p>
        </w:tc>
      </w:tr>
      <w:tr w:rsidR="00E94C3A" w:rsidRPr="00E94C3A" w14:paraId="07D11266" w14:textId="77777777" w:rsidTr="00E94C3A">
        <w:trPr>
          <w:trHeight w:val="792"/>
        </w:trPr>
        <w:tc>
          <w:tcPr>
            <w:tcW w:w="416" w:type="dxa"/>
            <w:shd w:val="clear" w:color="auto" w:fill="auto"/>
            <w:vAlign w:val="center"/>
            <w:hideMark/>
          </w:tcPr>
          <w:p w14:paraId="0BA6F15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6</w:t>
            </w:r>
          </w:p>
        </w:tc>
        <w:tc>
          <w:tcPr>
            <w:tcW w:w="4546" w:type="dxa"/>
            <w:shd w:val="clear" w:color="auto" w:fill="auto"/>
            <w:hideMark/>
          </w:tcPr>
          <w:p w14:paraId="1E860D46"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972" w:type="dxa"/>
            <w:shd w:val="clear" w:color="auto" w:fill="auto"/>
            <w:vAlign w:val="center"/>
            <w:hideMark/>
          </w:tcPr>
          <w:p w14:paraId="17B7E86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420</w:t>
            </w:r>
          </w:p>
        </w:tc>
        <w:tc>
          <w:tcPr>
            <w:tcW w:w="912" w:type="dxa"/>
            <w:shd w:val="clear" w:color="auto" w:fill="auto"/>
            <w:noWrap/>
            <w:vAlign w:val="center"/>
            <w:hideMark/>
          </w:tcPr>
          <w:p w14:paraId="055BBD8B" w14:textId="34CD12D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2B833638" w14:textId="5F97D41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63C3C913" w14:textId="381F1FC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6905C9B9" w14:textId="209A055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E18A6A9" w14:textId="30EDA8A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2BE5CD0" w14:textId="68C4E96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4BFB72FA" w14:textId="7F79EB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19</w:t>
            </w:r>
          </w:p>
        </w:tc>
        <w:tc>
          <w:tcPr>
            <w:tcW w:w="992" w:type="dxa"/>
            <w:shd w:val="clear" w:color="auto" w:fill="auto"/>
            <w:noWrap/>
            <w:vAlign w:val="center"/>
            <w:hideMark/>
          </w:tcPr>
          <w:p w14:paraId="0876AB61" w14:textId="0F82F8C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19</w:t>
            </w:r>
          </w:p>
        </w:tc>
        <w:tc>
          <w:tcPr>
            <w:tcW w:w="709" w:type="dxa"/>
            <w:shd w:val="clear" w:color="auto" w:fill="auto"/>
            <w:noWrap/>
            <w:vAlign w:val="center"/>
            <w:hideMark/>
          </w:tcPr>
          <w:p w14:paraId="4B995173" w14:textId="0AA131D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3D67EDE" w14:textId="3D10C09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6CDFF89" w14:textId="30C45F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E0DC982" w14:textId="77777777" w:rsidTr="00E94C3A">
        <w:trPr>
          <w:trHeight w:val="528"/>
        </w:trPr>
        <w:tc>
          <w:tcPr>
            <w:tcW w:w="416" w:type="dxa"/>
            <w:shd w:val="clear" w:color="auto" w:fill="auto"/>
            <w:vAlign w:val="center"/>
            <w:hideMark/>
          </w:tcPr>
          <w:p w14:paraId="7ABB8E8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w:t>
            </w:r>
          </w:p>
        </w:tc>
        <w:tc>
          <w:tcPr>
            <w:tcW w:w="4546" w:type="dxa"/>
            <w:shd w:val="clear" w:color="auto" w:fill="auto"/>
            <w:hideMark/>
          </w:tcPr>
          <w:p w14:paraId="0858733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«Мегионский комплексный центр социального обслуживания населения»</w:t>
            </w:r>
          </w:p>
        </w:tc>
        <w:tc>
          <w:tcPr>
            <w:tcW w:w="972" w:type="dxa"/>
            <w:shd w:val="clear" w:color="auto" w:fill="auto"/>
            <w:vAlign w:val="center"/>
            <w:hideMark/>
          </w:tcPr>
          <w:p w14:paraId="4449D80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5FF181D2" w14:textId="7D83066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4F0E4A1A" w14:textId="65CF0F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723DA81A" w14:textId="3679591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4266D36C" w14:textId="44A1F2E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7DC9B850" w14:textId="2FB6F66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EB0CC59" w14:textId="637FF39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F9C52C4" w14:textId="2F6DF2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27</w:t>
            </w:r>
          </w:p>
        </w:tc>
        <w:tc>
          <w:tcPr>
            <w:tcW w:w="992" w:type="dxa"/>
            <w:shd w:val="clear" w:color="auto" w:fill="auto"/>
            <w:noWrap/>
            <w:vAlign w:val="center"/>
            <w:hideMark/>
          </w:tcPr>
          <w:p w14:paraId="4B1FFA46" w14:textId="2003FE9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26</w:t>
            </w:r>
          </w:p>
        </w:tc>
        <w:tc>
          <w:tcPr>
            <w:tcW w:w="709" w:type="dxa"/>
            <w:shd w:val="clear" w:color="auto" w:fill="auto"/>
            <w:noWrap/>
            <w:vAlign w:val="center"/>
            <w:hideMark/>
          </w:tcPr>
          <w:p w14:paraId="24D13DCD" w14:textId="31C95A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96</w:t>
            </w:r>
          </w:p>
        </w:tc>
        <w:tc>
          <w:tcPr>
            <w:tcW w:w="714" w:type="dxa"/>
            <w:shd w:val="clear" w:color="000000" w:fill="F2F2F2"/>
            <w:noWrap/>
            <w:vAlign w:val="center"/>
            <w:hideMark/>
          </w:tcPr>
          <w:p w14:paraId="0A3CAA4E" w14:textId="292EAA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29</w:t>
            </w:r>
          </w:p>
        </w:tc>
        <w:tc>
          <w:tcPr>
            <w:tcW w:w="987" w:type="dxa"/>
            <w:shd w:val="clear" w:color="000000" w:fill="D9D9D9"/>
            <w:noWrap/>
            <w:vAlign w:val="center"/>
            <w:hideMark/>
          </w:tcPr>
          <w:p w14:paraId="545E3B17" w14:textId="38406D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99</w:t>
            </w:r>
          </w:p>
        </w:tc>
      </w:tr>
      <w:tr w:rsidR="00E94C3A" w:rsidRPr="00E94C3A" w14:paraId="3AA41050" w14:textId="77777777" w:rsidTr="00E94C3A">
        <w:trPr>
          <w:trHeight w:val="792"/>
        </w:trPr>
        <w:tc>
          <w:tcPr>
            <w:tcW w:w="416" w:type="dxa"/>
            <w:shd w:val="clear" w:color="auto" w:fill="auto"/>
            <w:vAlign w:val="center"/>
            <w:hideMark/>
          </w:tcPr>
          <w:p w14:paraId="31F8462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8</w:t>
            </w:r>
          </w:p>
        </w:tc>
        <w:tc>
          <w:tcPr>
            <w:tcW w:w="4546" w:type="dxa"/>
            <w:shd w:val="clear" w:color="auto" w:fill="auto"/>
            <w:hideMark/>
          </w:tcPr>
          <w:p w14:paraId="1CA77240"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972" w:type="dxa"/>
            <w:shd w:val="clear" w:color="auto" w:fill="auto"/>
            <w:vAlign w:val="center"/>
            <w:hideMark/>
          </w:tcPr>
          <w:p w14:paraId="5ED6CA4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711BEFFE" w14:textId="5D76330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7D2E56C" w14:textId="375E599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50B84DB4" w14:textId="614693E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4989DAB1" w14:textId="27BBDD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48978C25" w14:textId="172DE1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78E84B18" w14:textId="0635AB6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295C7E4" w14:textId="19EBC15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54</w:t>
            </w:r>
          </w:p>
        </w:tc>
        <w:tc>
          <w:tcPr>
            <w:tcW w:w="992" w:type="dxa"/>
            <w:shd w:val="clear" w:color="auto" w:fill="auto"/>
            <w:noWrap/>
            <w:vAlign w:val="center"/>
            <w:hideMark/>
          </w:tcPr>
          <w:p w14:paraId="47222628" w14:textId="5A4694F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54</w:t>
            </w:r>
          </w:p>
        </w:tc>
        <w:tc>
          <w:tcPr>
            <w:tcW w:w="709" w:type="dxa"/>
            <w:shd w:val="clear" w:color="auto" w:fill="auto"/>
            <w:noWrap/>
            <w:vAlign w:val="center"/>
            <w:hideMark/>
          </w:tcPr>
          <w:p w14:paraId="041EAC72" w14:textId="78CE689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7CA48B7" w14:textId="1A53016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65449E8" w14:textId="03513D8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F691759" w14:textId="77777777" w:rsidTr="00E94C3A">
        <w:trPr>
          <w:trHeight w:val="792"/>
        </w:trPr>
        <w:tc>
          <w:tcPr>
            <w:tcW w:w="416" w:type="dxa"/>
            <w:shd w:val="clear" w:color="auto" w:fill="auto"/>
            <w:vAlign w:val="center"/>
            <w:hideMark/>
          </w:tcPr>
          <w:p w14:paraId="4312AE65"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9</w:t>
            </w:r>
          </w:p>
        </w:tc>
        <w:tc>
          <w:tcPr>
            <w:tcW w:w="4546" w:type="dxa"/>
            <w:shd w:val="clear" w:color="auto" w:fill="auto"/>
            <w:hideMark/>
          </w:tcPr>
          <w:p w14:paraId="3EB930A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972" w:type="dxa"/>
            <w:shd w:val="clear" w:color="auto" w:fill="auto"/>
            <w:vAlign w:val="center"/>
            <w:hideMark/>
          </w:tcPr>
          <w:p w14:paraId="618C804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66234A63" w14:textId="611794F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2E9A32F" w14:textId="6D6E8DE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8263F82" w14:textId="58FFC1E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3E5F1466" w14:textId="53E30B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09E7368" w14:textId="03A7946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9BE3B44" w14:textId="79F8B8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51F47B6A" w14:textId="318ED9D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43</w:t>
            </w:r>
          </w:p>
        </w:tc>
        <w:tc>
          <w:tcPr>
            <w:tcW w:w="992" w:type="dxa"/>
            <w:shd w:val="clear" w:color="auto" w:fill="auto"/>
            <w:noWrap/>
            <w:vAlign w:val="center"/>
            <w:hideMark/>
          </w:tcPr>
          <w:p w14:paraId="2B2F77F0" w14:textId="7ABCD8A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11</w:t>
            </w:r>
          </w:p>
        </w:tc>
        <w:tc>
          <w:tcPr>
            <w:tcW w:w="709" w:type="dxa"/>
            <w:shd w:val="clear" w:color="auto" w:fill="auto"/>
            <w:noWrap/>
            <w:vAlign w:val="center"/>
            <w:hideMark/>
          </w:tcPr>
          <w:p w14:paraId="5718F147" w14:textId="6CFEE6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26</w:t>
            </w:r>
          </w:p>
        </w:tc>
        <w:tc>
          <w:tcPr>
            <w:tcW w:w="714" w:type="dxa"/>
            <w:shd w:val="clear" w:color="000000" w:fill="F2F2F2"/>
            <w:noWrap/>
            <w:vAlign w:val="center"/>
            <w:hideMark/>
          </w:tcPr>
          <w:p w14:paraId="72ED0862" w14:textId="4A5C9ED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987" w:type="dxa"/>
            <w:shd w:val="clear" w:color="000000" w:fill="D9D9D9"/>
            <w:noWrap/>
            <w:vAlign w:val="center"/>
            <w:hideMark/>
          </w:tcPr>
          <w:p w14:paraId="0A677E68" w14:textId="334B407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78</w:t>
            </w:r>
          </w:p>
        </w:tc>
      </w:tr>
      <w:tr w:rsidR="00E94C3A" w:rsidRPr="00E94C3A" w14:paraId="7784B845" w14:textId="77777777" w:rsidTr="00E94C3A">
        <w:trPr>
          <w:trHeight w:val="792"/>
        </w:trPr>
        <w:tc>
          <w:tcPr>
            <w:tcW w:w="416" w:type="dxa"/>
            <w:shd w:val="clear" w:color="auto" w:fill="auto"/>
            <w:vAlign w:val="center"/>
            <w:hideMark/>
          </w:tcPr>
          <w:p w14:paraId="3DB19AA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10</w:t>
            </w:r>
          </w:p>
        </w:tc>
        <w:tc>
          <w:tcPr>
            <w:tcW w:w="4546" w:type="dxa"/>
            <w:shd w:val="clear" w:color="auto" w:fill="auto"/>
            <w:hideMark/>
          </w:tcPr>
          <w:p w14:paraId="6187EDE2"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972" w:type="dxa"/>
            <w:shd w:val="clear" w:color="auto" w:fill="auto"/>
            <w:vAlign w:val="center"/>
            <w:hideMark/>
          </w:tcPr>
          <w:p w14:paraId="36BDEDC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577</w:t>
            </w:r>
          </w:p>
        </w:tc>
        <w:tc>
          <w:tcPr>
            <w:tcW w:w="912" w:type="dxa"/>
            <w:shd w:val="clear" w:color="auto" w:fill="auto"/>
            <w:noWrap/>
            <w:vAlign w:val="center"/>
            <w:hideMark/>
          </w:tcPr>
          <w:p w14:paraId="2F582D6F" w14:textId="7A8F04B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64D3C700" w14:textId="67C5FC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2B863660" w14:textId="76434CB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56E0BF84" w14:textId="5524F5F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071FFF1A" w14:textId="27CC52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000000" w:fill="F2F2F2"/>
            <w:noWrap/>
            <w:vAlign w:val="center"/>
            <w:hideMark/>
          </w:tcPr>
          <w:p w14:paraId="718A3B3E" w14:textId="14CD6D5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5F0FBF92" w14:textId="75215E0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58</w:t>
            </w:r>
          </w:p>
        </w:tc>
        <w:tc>
          <w:tcPr>
            <w:tcW w:w="992" w:type="dxa"/>
            <w:shd w:val="clear" w:color="auto" w:fill="auto"/>
            <w:noWrap/>
            <w:vAlign w:val="center"/>
            <w:hideMark/>
          </w:tcPr>
          <w:p w14:paraId="7A351C3A" w14:textId="6FF2DA3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55</w:t>
            </w:r>
          </w:p>
        </w:tc>
        <w:tc>
          <w:tcPr>
            <w:tcW w:w="709" w:type="dxa"/>
            <w:shd w:val="clear" w:color="auto" w:fill="auto"/>
            <w:noWrap/>
            <w:vAlign w:val="center"/>
            <w:hideMark/>
          </w:tcPr>
          <w:p w14:paraId="6288D541" w14:textId="60C957B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95</w:t>
            </w:r>
          </w:p>
        </w:tc>
        <w:tc>
          <w:tcPr>
            <w:tcW w:w="714" w:type="dxa"/>
            <w:shd w:val="clear" w:color="000000" w:fill="F2F2F2"/>
            <w:noWrap/>
            <w:vAlign w:val="center"/>
            <w:hideMark/>
          </w:tcPr>
          <w:p w14:paraId="366A05F1" w14:textId="1DA61C7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29</w:t>
            </w:r>
          </w:p>
        </w:tc>
        <w:tc>
          <w:tcPr>
            <w:tcW w:w="987" w:type="dxa"/>
            <w:shd w:val="clear" w:color="000000" w:fill="D9D9D9"/>
            <w:noWrap/>
            <w:vAlign w:val="center"/>
            <w:hideMark/>
          </w:tcPr>
          <w:p w14:paraId="1C72B489" w14:textId="340CC3D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91</w:t>
            </w:r>
          </w:p>
        </w:tc>
      </w:tr>
      <w:tr w:rsidR="00E94C3A" w:rsidRPr="00E94C3A" w14:paraId="6901B19A" w14:textId="77777777" w:rsidTr="00E94C3A">
        <w:trPr>
          <w:trHeight w:val="528"/>
        </w:trPr>
        <w:tc>
          <w:tcPr>
            <w:tcW w:w="416" w:type="dxa"/>
            <w:shd w:val="clear" w:color="auto" w:fill="auto"/>
            <w:vAlign w:val="center"/>
            <w:hideMark/>
          </w:tcPr>
          <w:p w14:paraId="399E1A5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11</w:t>
            </w:r>
          </w:p>
        </w:tc>
        <w:tc>
          <w:tcPr>
            <w:tcW w:w="4546" w:type="dxa"/>
            <w:shd w:val="clear" w:color="auto" w:fill="auto"/>
            <w:hideMark/>
          </w:tcPr>
          <w:p w14:paraId="01663FD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«Излучинский дом-интернат»</w:t>
            </w:r>
          </w:p>
        </w:tc>
        <w:tc>
          <w:tcPr>
            <w:tcW w:w="972" w:type="dxa"/>
            <w:shd w:val="clear" w:color="auto" w:fill="auto"/>
            <w:vAlign w:val="center"/>
            <w:hideMark/>
          </w:tcPr>
          <w:p w14:paraId="4AAB338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193</w:t>
            </w:r>
          </w:p>
        </w:tc>
        <w:tc>
          <w:tcPr>
            <w:tcW w:w="912" w:type="dxa"/>
            <w:shd w:val="clear" w:color="auto" w:fill="auto"/>
            <w:noWrap/>
            <w:vAlign w:val="center"/>
            <w:hideMark/>
          </w:tcPr>
          <w:p w14:paraId="24E5A761" w14:textId="7B50132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952FC8C" w14:textId="51BFAF3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1FAF4534" w14:textId="472F6D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1FE942A" w14:textId="531FE2F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E86D28B" w14:textId="58A1299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5547FCAE" w14:textId="41E3C9B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45B5856A" w14:textId="4B12A2E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5FCC040E" w14:textId="7C6352A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30C4710B" w14:textId="42E18C6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7B31724F" w14:textId="0BC6CE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32FB2D32" w14:textId="0B9958D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21A9A91B" w14:textId="77777777" w:rsidTr="00E94C3A">
        <w:trPr>
          <w:trHeight w:val="792"/>
        </w:trPr>
        <w:tc>
          <w:tcPr>
            <w:tcW w:w="416" w:type="dxa"/>
            <w:shd w:val="clear" w:color="auto" w:fill="auto"/>
            <w:vAlign w:val="center"/>
            <w:hideMark/>
          </w:tcPr>
          <w:p w14:paraId="0107440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12</w:t>
            </w:r>
          </w:p>
        </w:tc>
        <w:tc>
          <w:tcPr>
            <w:tcW w:w="4546" w:type="dxa"/>
            <w:shd w:val="clear" w:color="auto" w:fill="auto"/>
            <w:hideMark/>
          </w:tcPr>
          <w:p w14:paraId="0EC892CA"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972" w:type="dxa"/>
            <w:shd w:val="clear" w:color="auto" w:fill="auto"/>
            <w:vAlign w:val="center"/>
            <w:hideMark/>
          </w:tcPr>
          <w:p w14:paraId="3FB3FA3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7693FDF7" w14:textId="39488AB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2682E25F" w14:textId="471BA57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63310E2" w14:textId="5237B17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701B74AE" w14:textId="6472B09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8583B75" w14:textId="38C985B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1BEDE846" w14:textId="1C5814D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0F48712" w14:textId="7CC63FB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43</w:t>
            </w:r>
          </w:p>
        </w:tc>
        <w:tc>
          <w:tcPr>
            <w:tcW w:w="992" w:type="dxa"/>
            <w:shd w:val="clear" w:color="auto" w:fill="auto"/>
            <w:noWrap/>
            <w:vAlign w:val="center"/>
            <w:hideMark/>
          </w:tcPr>
          <w:p w14:paraId="0FEE7584" w14:textId="71C362C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43</w:t>
            </w:r>
          </w:p>
        </w:tc>
        <w:tc>
          <w:tcPr>
            <w:tcW w:w="709" w:type="dxa"/>
            <w:shd w:val="clear" w:color="auto" w:fill="auto"/>
            <w:noWrap/>
            <w:vAlign w:val="center"/>
            <w:hideMark/>
          </w:tcPr>
          <w:p w14:paraId="4A1EF05D" w14:textId="2922D11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FF80E75" w14:textId="6ACE958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0A4F5CD9" w14:textId="0C59298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62E797AD" w14:textId="77777777" w:rsidTr="00E94C3A">
        <w:trPr>
          <w:trHeight w:val="528"/>
        </w:trPr>
        <w:tc>
          <w:tcPr>
            <w:tcW w:w="416" w:type="dxa"/>
            <w:shd w:val="clear" w:color="auto" w:fill="auto"/>
            <w:vAlign w:val="center"/>
            <w:hideMark/>
          </w:tcPr>
          <w:p w14:paraId="04C9341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13</w:t>
            </w:r>
          </w:p>
        </w:tc>
        <w:tc>
          <w:tcPr>
            <w:tcW w:w="4546" w:type="dxa"/>
            <w:shd w:val="clear" w:color="auto" w:fill="auto"/>
            <w:hideMark/>
          </w:tcPr>
          <w:p w14:paraId="35E05AE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дом-интернат для престарелых и инвалидов»</w:t>
            </w:r>
          </w:p>
        </w:tc>
        <w:tc>
          <w:tcPr>
            <w:tcW w:w="972" w:type="dxa"/>
            <w:shd w:val="clear" w:color="auto" w:fill="auto"/>
            <w:vAlign w:val="center"/>
            <w:hideMark/>
          </w:tcPr>
          <w:p w14:paraId="7B0C361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33</w:t>
            </w:r>
          </w:p>
        </w:tc>
        <w:tc>
          <w:tcPr>
            <w:tcW w:w="912" w:type="dxa"/>
            <w:shd w:val="clear" w:color="auto" w:fill="auto"/>
            <w:noWrap/>
            <w:vAlign w:val="center"/>
            <w:hideMark/>
          </w:tcPr>
          <w:p w14:paraId="1E8513D0" w14:textId="5F56487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255D03A" w14:textId="598E817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61222DB7" w14:textId="6D1B186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7740AE01" w14:textId="457FB09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0760451E" w14:textId="3FDF21D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134840FB" w14:textId="43DC74A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55F18FAF" w14:textId="0BFD3B9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2F2216C0" w14:textId="794D50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49CF85FD" w14:textId="626AFB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9540444" w14:textId="56A1CAE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73477DF" w14:textId="5855395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54CE954A" w14:textId="77777777" w:rsidTr="00E94C3A">
        <w:trPr>
          <w:trHeight w:val="792"/>
        </w:trPr>
        <w:tc>
          <w:tcPr>
            <w:tcW w:w="416" w:type="dxa"/>
            <w:shd w:val="clear" w:color="auto" w:fill="auto"/>
            <w:vAlign w:val="center"/>
            <w:hideMark/>
          </w:tcPr>
          <w:p w14:paraId="69B2B6B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14</w:t>
            </w:r>
          </w:p>
        </w:tc>
        <w:tc>
          <w:tcPr>
            <w:tcW w:w="4546" w:type="dxa"/>
            <w:shd w:val="clear" w:color="auto" w:fill="auto"/>
            <w:hideMark/>
          </w:tcPr>
          <w:p w14:paraId="08196A46"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972" w:type="dxa"/>
            <w:shd w:val="clear" w:color="auto" w:fill="auto"/>
            <w:vAlign w:val="center"/>
            <w:hideMark/>
          </w:tcPr>
          <w:p w14:paraId="520EAB5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17CFED05" w14:textId="3E4F484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EC48613" w14:textId="244B45D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745855A6" w14:textId="0FD6AB1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7BDABDD5" w14:textId="6B2A810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11B19063" w14:textId="3BEF742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63FCF11E" w14:textId="346F967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9BAECDA" w14:textId="5702F66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992" w:type="dxa"/>
            <w:shd w:val="clear" w:color="auto" w:fill="auto"/>
            <w:noWrap/>
            <w:vAlign w:val="center"/>
            <w:hideMark/>
          </w:tcPr>
          <w:p w14:paraId="131D690D" w14:textId="2BA6EB6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709" w:type="dxa"/>
            <w:shd w:val="clear" w:color="auto" w:fill="auto"/>
            <w:noWrap/>
            <w:vAlign w:val="center"/>
            <w:hideMark/>
          </w:tcPr>
          <w:p w14:paraId="6A53C2F4" w14:textId="7873FAB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90</w:t>
            </w:r>
          </w:p>
        </w:tc>
        <w:tc>
          <w:tcPr>
            <w:tcW w:w="714" w:type="dxa"/>
            <w:shd w:val="clear" w:color="000000" w:fill="F2F2F2"/>
            <w:noWrap/>
            <w:vAlign w:val="center"/>
            <w:hideMark/>
          </w:tcPr>
          <w:p w14:paraId="2A6B036D" w14:textId="077B354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27</w:t>
            </w:r>
          </w:p>
        </w:tc>
        <w:tc>
          <w:tcPr>
            <w:tcW w:w="987" w:type="dxa"/>
            <w:shd w:val="clear" w:color="000000" w:fill="D9D9D9"/>
            <w:noWrap/>
            <w:vAlign w:val="center"/>
            <w:hideMark/>
          </w:tcPr>
          <w:p w14:paraId="666F3EF1" w14:textId="342C402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97</w:t>
            </w:r>
          </w:p>
        </w:tc>
      </w:tr>
      <w:tr w:rsidR="00E94C3A" w:rsidRPr="00E94C3A" w14:paraId="7E21F050" w14:textId="77777777" w:rsidTr="00E94C3A">
        <w:trPr>
          <w:trHeight w:val="528"/>
        </w:trPr>
        <w:tc>
          <w:tcPr>
            <w:tcW w:w="416" w:type="dxa"/>
            <w:shd w:val="clear" w:color="auto" w:fill="auto"/>
            <w:vAlign w:val="center"/>
            <w:hideMark/>
          </w:tcPr>
          <w:p w14:paraId="14422DB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15</w:t>
            </w:r>
          </w:p>
        </w:tc>
        <w:tc>
          <w:tcPr>
            <w:tcW w:w="4546" w:type="dxa"/>
            <w:shd w:val="clear" w:color="auto" w:fill="auto"/>
            <w:hideMark/>
          </w:tcPr>
          <w:p w14:paraId="49E1C78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972" w:type="dxa"/>
            <w:shd w:val="clear" w:color="auto" w:fill="auto"/>
            <w:vAlign w:val="center"/>
            <w:hideMark/>
          </w:tcPr>
          <w:p w14:paraId="75AFBF3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7248480C" w14:textId="1FD95C7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A00D9E3" w14:textId="3E1E6CA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6DB3B819" w14:textId="7690C2C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2AA80BC" w14:textId="307977B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2196446" w14:textId="7017378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232878D8" w14:textId="7C6D8D5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2B0BEC6" w14:textId="7184A19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92" w:type="dxa"/>
            <w:shd w:val="clear" w:color="auto" w:fill="auto"/>
            <w:noWrap/>
            <w:vAlign w:val="center"/>
            <w:hideMark/>
          </w:tcPr>
          <w:p w14:paraId="3193ADA3" w14:textId="0C8A1F5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09791BC9" w14:textId="213E1B1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50</w:t>
            </w:r>
          </w:p>
        </w:tc>
        <w:tc>
          <w:tcPr>
            <w:tcW w:w="714" w:type="dxa"/>
            <w:shd w:val="clear" w:color="000000" w:fill="F2F2F2"/>
            <w:noWrap/>
            <w:vAlign w:val="center"/>
            <w:hideMark/>
          </w:tcPr>
          <w:p w14:paraId="062BB222" w14:textId="1B103CA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987" w:type="dxa"/>
            <w:shd w:val="clear" w:color="000000" w:fill="D9D9D9"/>
            <w:noWrap/>
            <w:vAlign w:val="center"/>
            <w:hideMark/>
          </w:tcPr>
          <w:p w14:paraId="555D7A19" w14:textId="177B656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85</w:t>
            </w:r>
          </w:p>
        </w:tc>
      </w:tr>
      <w:tr w:rsidR="00E94C3A" w:rsidRPr="00E94C3A" w14:paraId="7513B6BC" w14:textId="77777777" w:rsidTr="00E94C3A">
        <w:trPr>
          <w:trHeight w:val="528"/>
        </w:trPr>
        <w:tc>
          <w:tcPr>
            <w:tcW w:w="416" w:type="dxa"/>
            <w:shd w:val="clear" w:color="auto" w:fill="auto"/>
            <w:vAlign w:val="center"/>
            <w:hideMark/>
          </w:tcPr>
          <w:p w14:paraId="770D281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16</w:t>
            </w:r>
          </w:p>
        </w:tc>
        <w:tc>
          <w:tcPr>
            <w:tcW w:w="4546" w:type="dxa"/>
            <w:shd w:val="clear" w:color="auto" w:fill="auto"/>
            <w:hideMark/>
          </w:tcPr>
          <w:p w14:paraId="4EC8047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972" w:type="dxa"/>
            <w:shd w:val="clear" w:color="auto" w:fill="auto"/>
            <w:vAlign w:val="center"/>
            <w:hideMark/>
          </w:tcPr>
          <w:p w14:paraId="6A5F809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77</w:t>
            </w:r>
          </w:p>
        </w:tc>
        <w:tc>
          <w:tcPr>
            <w:tcW w:w="912" w:type="dxa"/>
            <w:shd w:val="clear" w:color="auto" w:fill="auto"/>
            <w:noWrap/>
            <w:vAlign w:val="center"/>
            <w:hideMark/>
          </w:tcPr>
          <w:p w14:paraId="6CD65396" w14:textId="11E79F9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75519D0C" w14:textId="0ECA0FB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5702C36E" w14:textId="5922BEF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2010265C" w14:textId="1FCFF4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269C5145" w14:textId="21EF6ED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auto" w:fill="auto"/>
            <w:noWrap/>
            <w:vAlign w:val="center"/>
            <w:hideMark/>
          </w:tcPr>
          <w:p w14:paraId="55E6803C" w14:textId="318F9E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06D2522C" w14:textId="6F94BEA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992" w:type="dxa"/>
            <w:shd w:val="clear" w:color="auto" w:fill="auto"/>
            <w:noWrap/>
            <w:vAlign w:val="center"/>
            <w:hideMark/>
          </w:tcPr>
          <w:p w14:paraId="4DA70354" w14:textId="3B2DCE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709" w:type="dxa"/>
            <w:shd w:val="clear" w:color="auto" w:fill="auto"/>
            <w:noWrap/>
            <w:vAlign w:val="center"/>
            <w:hideMark/>
          </w:tcPr>
          <w:p w14:paraId="1B3780D7" w14:textId="39B641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B566AFB" w14:textId="22DE8A2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D5305D5" w14:textId="02A56CD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86</w:t>
            </w:r>
          </w:p>
        </w:tc>
      </w:tr>
      <w:tr w:rsidR="00E94C3A" w:rsidRPr="00E94C3A" w14:paraId="211EB065" w14:textId="77777777" w:rsidTr="00E94C3A">
        <w:trPr>
          <w:trHeight w:val="528"/>
        </w:trPr>
        <w:tc>
          <w:tcPr>
            <w:tcW w:w="416" w:type="dxa"/>
            <w:shd w:val="clear" w:color="auto" w:fill="auto"/>
            <w:vAlign w:val="center"/>
            <w:hideMark/>
          </w:tcPr>
          <w:p w14:paraId="10563BF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17</w:t>
            </w:r>
          </w:p>
        </w:tc>
        <w:tc>
          <w:tcPr>
            <w:tcW w:w="4546" w:type="dxa"/>
            <w:shd w:val="clear" w:color="auto" w:fill="auto"/>
            <w:hideMark/>
          </w:tcPr>
          <w:p w14:paraId="57473B56"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комплексный центр социального обслуживания населения»</w:t>
            </w:r>
          </w:p>
        </w:tc>
        <w:tc>
          <w:tcPr>
            <w:tcW w:w="972" w:type="dxa"/>
            <w:shd w:val="clear" w:color="auto" w:fill="auto"/>
            <w:vAlign w:val="center"/>
            <w:hideMark/>
          </w:tcPr>
          <w:p w14:paraId="62BC2C7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680252A7" w14:textId="50DC7FE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C29BBD1" w14:textId="777D247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28171107" w14:textId="6EA609A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17F4F3B1" w14:textId="6F3CE22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2B357EFB" w14:textId="4FD4872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3E552712" w14:textId="64AFE4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3C8A6BE" w14:textId="58FD96A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23</w:t>
            </w:r>
          </w:p>
        </w:tc>
        <w:tc>
          <w:tcPr>
            <w:tcW w:w="992" w:type="dxa"/>
            <w:shd w:val="clear" w:color="auto" w:fill="auto"/>
            <w:noWrap/>
            <w:vAlign w:val="center"/>
            <w:hideMark/>
          </w:tcPr>
          <w:p w14:paraId="23B1B29F" w14:textId="4230ACC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22</w:t>
            </w:r>
          </w:p>
        </w:tc>
        <w:tc>
          <w:tcPr>
            <w:tcW w:w="709" w:type="dxa"/>
            <w:shd w:val="clear" w:color="auto" w:fill="auto"/>
            <w:noWrap/>
            <w:vAlign w:val="center"/>
            <w:hideMark/>
          </w:tcPr>
          <w:p w14:paraId="731E514E" w14:textId="74654E5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96</w:t>
            </w:r>
          </w:p>
        </w:tc>
        <w:tc>
          <w:tcPr>
            <w:tcW w:w="714" w:type="dxa"/>
            <w:shd w:val="clear" w:color="000000" w:fill="F2F2F2"/>
            <w:noWrap/>
            <w:vAlign w:val="center"/>
            <w:hideMark/>
          </w:tcPr>
          <w:p w14:paraId="6D220B7A" w14:textId="28DC58D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29</w:t>
            </w:r>
          </w:p>
        </w:tc>
        <w:tc>
          <w:tcPr>
            <w:tcW w:w="987" w:type="dxa"/>
            <w:shd w:val="clear" w:color="000000" w:fill="D9D9D9"/>
            <w:noWrap/>
            <w:vAlign w:val="center"/>
            <w:hideMark/>
          </w:tcPr>
          <w:p w14:paraId="4E1F481F" w14:textId="731AE1A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99</w:t>
            </w:r>
          </w:p>
        </w:tc>
      </w:tr>
      <w:tr w:rsidR="00E94C3A" w:rsidRPr="00E94C3A" w14:paraId="1C774738" w14:textId="77777777" w:rsidTr="00E94C3A">
        <w:trPr>
          <w:trHeight w:val="792"/>
        </w:trPr>
        <w:tc>
          <w:tcPr>
            <w:tcW w:w="416" w:type="dxa"/>
            <w:shd w:val="clear" w:color="auto" w:fill="auto"/>
            <w:vAlign w:val="center"/>
            <w:hideMark/>
          </w:tcPr>
          <w:p w14:paraId="3161D215"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18</w:t>
            </w:r>
          </w:p>
        </w:tc>
        <w:tc>
          <w:tcPr>
            <w:tcW w:w="4546" w:type="dxa"/>
            <w:shd w:val="clear" w:color="auto" w:fill="auto"/>
            <w:hideMark/>
          </w:tcPr>
          <w:p w14:paraId="10C53CB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972" w:type="dxa"/>
            <w:shd w:val="clear" w:color="auto" w:fill="auto"/>
            <w:vAlign w:val="center"/>
            <w:hideMark/>
          </w:tcPr>
          <w:p w14:paraId="79B7A83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364</w:t>
            </w:r>
          </w:p>
        </w:tc>
        <w:tc>
          <w:tcPr>
            <w:tcW w:w="912" w:type="dxa"/>
            <w:shd w:val="clear" w:color="auto" w:fill="auto"/>
            <w:noWrap/>
            <w:vAlign w:val="center"/>
            <w:hideMark/>
          </w:tcPr>
          <w:p w14:paraId="15BE82AF" w14:textId="4462183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48A8288C" w14:textId="3713F6D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76286CCE" w14:textId="4A75F3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07E314E6" w14:textId="21BC3EC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2DA56AFC" w14:textId="1565B5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3E061E90" w14:textId="726A9E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BCF4C10" w14:textId="074D75F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34</w:t>
            </w:r>
          </w:p>
        </w:tc>
        <w:tc>
          <w:tcPr>
            <w:tcW w:w="992" w:type="dxa"/>
            <w:shd w:val="clear" w:color="auto" w:fill="auto"/>
            <w:noWrap/>
            <w:vAlign w:val="center"/>
            <w:hideMark/>
          </w:tcPr>
          <w:p w14:paraId="2AA5BBCF" w14:textId="1DF7226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34</w:t>
            </w:r>
          </w:p>
        </w:tc>
        <w:tc>
          <w:tcPr>
            <w:tcW w:w="709" w:type="dxa"/>
            <w:shd w:val="clear" w:color="auto" w:fill="auto"/>
            <w:noWrap/>
            <w:vAlign w:val="center"/>
            <w:hideMark/>
          </w:tcPr>
          <w:p w14:paraId="3322BE4E" w14:textId="7419B99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6EB8276" w14:textId="0ADF7E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3F8D7B0" w14:textId="56D41AF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D122B0F" w14:textId="77777777" w:rsidTr="00E94C3A">
        <w:trPr>
          <w:trHeight w:val="528"/>
        </w:trPr>
        <w:tc>
          <w:tcPr>
            <w:tcW w:w="416" w:type="dxa"/>
            <w:shd w:val="clear" w:color="auto" w:fill="auto"/>
            <w:vAlign w:val="center"/>
            <w:hideMark/>
          </w:tcPr>
          <w:p w14:paraId="26F3DF6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19</w:t>
            </w:r>
          </w:p>
        </w:tc>
        <w:tc>
          <w:tcPr>
            <w:tcW w:w="4546" w:type="dxa"/>
            <w:shd w:val="clear" w:color="auto" w:fill="auto"/>
            <w:hideMark/>
          </w:tcPr>
          <w:p w14:paraId="74CD29E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«Няганский центр социальной помощи семье и детям»</w:t>
            </w:r>
          </w:p>
        </w:tc>
        <w:tc>
          <w:tcPr>
            <w:tcW w:w="972" w:type="dxa"/>
            <w:shd w:val="clear" w:color="auto" w:fill="auto"/>
            <w:vAlign w:val="center"/>
            <w:hideMark/>
          </w:tcPr>
          <w:p w14:paraId="7DCDA6C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55845073" w14:textId="1DDC810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00F271D" w14:textId="5C9E5DD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705C6D7B" w14:textId="4DE35BD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4E101BE" w14:textId="36DE2A6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670CABD0" w14:textId="3462BE1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6C2849F0" w14:textId="7F4C6D0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0A9744C" w14:textId="2330AC4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992" w:type="dxa"/>
            <w:shd w:val="clear" w:color="auto" w:fill="auto"/>
            <w:noWrap/>
            <w:vAlign w:val="center"/>
            <w:hideMark/>
          </w:tcPr>
          <w:p w14:paraId="5FDF680A" w14:textId="453A511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709" w:type="dxa"/>
            <w:shd w:val="clear" w:color="auto" w:fill="auto"/>
            <w:noWrap/>
            <w:vAlign w:val="center"/>
            <w:hideMark/>
          </w:tcPr>
          <w:p w14:paraId="18A73F12" w14:textId="60275B4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32B5D8B" w14:textId="4EAA6B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1B08CB1" w14:textId="2BE929F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9CD0EA3" w14:textId="77777777" w:rsidTr="00E94C3A">
        <w:trPr>
          <w:trHeight w:val="792"/>
        </w:trPr>
        <w:tc>
          <w:tcPr>
            <w:tcW w:w="416" w:type="dxa"/>
            <w:shd w:val="clear" w:color="auto" w:fill="auto"/>
            <w:vAlign w:val="center"/>
            <w:hideMark/>
          </w:tcPr>
          <w:p w14:paraId="7D0AA03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20</w:t>
            </w:r>
          </w:p>
        </w:tc>
        <w:tc>
          <w:tcPr>
            <w:tcW w:w="4546" w:type="dxa"/>
            <w:shd w:val="clear" w:color="auto" w:fill="auto"/>
            <w:hideMark/>
          </w:tcPr>
          <w:p w14:paraId="1BB20A12"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972" w:type="dxa"/>
            <w:shd w:val="clear" w:color="auto" w:fill="auto"/>
            <w:vAlign w:val="center"/>
            <w:hideMark/>
          </w:tcPr>
          <w:p w14:paraId="18391A2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61ACF3D4" w14:textId="1DC4E34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4312E58E" w14:textId="64C20B9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46FD54BF" w14:textId="7F72C10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7FA90D42" w14:textId="4769F4B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36E9012" w14:textId="407A904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1399B605" w14:textId="2072AB2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AE88921" w14:textId="63E605F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36</w:t>
            </w:r>
          </w:p>
        </w:tc>
        <w:tc>
          <w:tcPr>
            <w:tcW w:w="992" w:type="dxa"/>
            <w:shd w:val="clear" w:color="auto" w:fill="auto"/>
            <w:noWrap/>
            <w:vAlign w:val="center"/>
            <w:hideMark/>
          </w:tcPr>
          <w:p w14:paraId="15E16A04" w14:textId="1213E06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36</w:t>
            </w:r>
          </w:p>
        </w:tc>
        <w:tc>
          <w:tcPr>
            <w:tcW w:w="709" w:type="dxa"/>
            <w:shd w:val="clear" w:color="auto" w:fill="auto"/>
            <w:noWrap/>
            <w:vAlign w:val="center"/>
            <w:hideMark/>
          </w:tcPr>
          <w:p w14:paraId="03ACE9AF" w14:textId="3A33288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B8D83F7" w14:textId="4FC0957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F0C66B6" w14:textId="7EEE5FF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50987420" w14:textId="77777777" w:rsidTr="00E94C3A">
        <w:trPr>
          <w:trHeight w:val="528"/>
        </w:trPr>
        <w:tc>
          <w:tcPr>
            <w:tcW w:w="416" w:type="dxa"/>
            <w:shd w:val="clear" w:color="auto" w:fill="auto"/>
            <w:vAlign w:val="center"/>
            <w:hideMark/>
          </w:tcPr>
          <w:p w14:paraId="0AB757B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21</w:t>
            </w:r>
          </w:p>
        </w:tc>
        <w:tc>
          <w:tcPr>
            <w:tcW w:w="4546" w:type="dxa"/>
            <w:shd w:val="clear" w:color="auto" w:fill="auto"/>
            <w:hideMark/>
          </w:tcPr>
          <w:p w14:paraId="36AD9CF1"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комплексный центр социального обслуживания населения»</w:t>
            </w:r>
          </w:p>
        </w:tc>
        <w:tc>
          <w:tcPr>
            <w:tcW w:w="972" w:type="dxa"/>
            <w:shd w:val="clear" w:color="auto" w:fill="auto"/>
            <w:vAlign w:val="center"/>
            <w:hideMark/>
          </w:tcPr>
          <w:p w14:paraId="3D6A94A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3CD4BE7A" w14:textId="66FDEDF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489C2DEE" w14:textId="6D17CD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2A9AD49C" w14:textId="64AE89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10DB33A6" w14:textId="633EE1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44592C04" w14:textId="3D0F04A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2BFA5E96" w14:textId="2BC103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3F0B5EC2" w14:textId="7EE734F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253</w:t>
            </w:r>
          </w:p>
        </w:tc>
        <w:tc>
          <w:tcPr>
            <w:tcW w:w="992" w:type="dxa"/>
            <w:shd w:val="clear" w:color="auto" w:fill="auto"/>
            <w:noWrap/>
            <w:vAlign w:val="center"/>
            <w:hideMark/>
          </w:tcPr>
          <w:p w14:paraId="323F1025" w14:textId="644FBC7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252</w:t>
            </w:r>
          </w:p>
        </w:tc>
        <w:tc>
          <w:tcPr>
            <w:tcW w:w="709" w:type="dxa"/>
            <w:shd w:val="clear" w:color="auto" w:fill="auto"/>
            <w:noWrap/>
            <w:vAlign w:val="center"/>
            <w:hideMark/>
          </w:tcPr>
          <w:p w14:paraId="385B22D9" w14:textId="04E7018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B54BCA5" w14:textId="1775346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CD5C94E" w14:textId="3D17016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658E8F70" w14:textId="77777777" w:rsidTr="00E94C3A">
        <w:trPr>
          <w:trHeight w:val="792"/>
        </w:trPr>
        <w:tc>
          <w:tcPr>
            <w:tcW w:w="416" w:type="dxa"/>
            <w:shd w:val="clear" w:color="auto" w:fill="auto"/>
            <w:vAlign w:val="center"/>
            <w:hideMark/>
          </w:tcPr>
          <w:p w14:paraId="03ABD1B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22</w:t>
            </w:r>
          </w:p>
        </w:tc>
        <w:tc>
          <w:tcPr>
            <w:tcW w:w="4546" w:type="dxa"/>
            <w:shd w:val="clear" w:color="auto" w:fill="auto"/>
            <w:hideMark/>
          </w:tcPr>
          <w:p w14:paraId="7198DDA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972" w:type="dxa"/>
            <w:shd w:val="clear" w:color="auto" w:fill="auto"/>
            <w:vAlign w:val="center"/>
            <w:hideMark/>
          </w:tcPr>
          <w:p w14:paraId="107D164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380</w:t>
            </w:r>
          </w:p>
        </w:tc>
        <w:tc>
          <w:tcPr>
            <w:tcW w:w="912" w:type="dxa"/>
            <w:shd w:val="clear" w:color="auto" w:fill="auto"/>
            <w:noWrap/>
            <w:vAlign w:val="center"/>
            <w:hideMark/>
          </w:tcPr>
          <w:p w14:paraId="29CC994E" w14:textId="402102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29221450" w14:textId="284119C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1B7205C6" w14:textId="0976725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00544610" w14:textId="398BFE2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3C109214" w14:textId="395F81D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62C0E0EE" w14:textId="22064B2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C82069F" w14:textId="76D8D79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45</w:t>
            </w:r>
          </w:p>
        </w:tc>
        <w:tc>
          <w:tcPr>
            <w:tcW w:w="992" w:type="dxa"/>
            <w:shd w:val="clear" w:color="auto" w:fill="auto"/>
            <w:noWrap/>
            <w:vAlign w:val="center"/>
            <w:hideMark/>
          </w:tcPr>
          <w:p w14:paraId="4344B46A" w14:textId="1FDFD0A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45</w:t>
            </w:r>
          </w:p>
        </w:tc>
        <w:tc>
          <w:tcPr>
            <w:tcW w:w="709" w:type="dxa"/>
            <w:shd w:val="clear" w:color="auto" w:fill="auto"/>
            <w:noWrap/>
            <w:vAlign w:val="center"/>
            <w:hideMark/>
          </w:tcPr>
          <w:p w14:paraId="3DCA1841" w14:textId="5C1E923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0D1155F9" w14:textId="0982F9E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D1BFB8F" w14:textId="2125C33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94</w:t>
            </w:r>
          </w:p>
        </w:tc>
      </w:tr>
      <w:tr w:rsidR="00E94C3A" w:rsidRPr="00E94C3A" w14:paraId="4F98F63B" w14:textId="77777777" w:rsidTr="00E94C3A">
        <w:trPr>
          <w:trHeight w:val="528"/>
        </w:trPr>
        <w:tc>
          <w:tcPr>
            <w:tcW w:w="416" w:type="dxa"/>
            <w:shd w:val="clear" w:color="auto" w:fill="auto"/>
            <w:vAlign w:val="center"/>
            <w:hideMark/>
          </w:tcPr>
          <w:p w14:paraId="2921AA82"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23</w:t>
            </w:r>
          </w:p>
        </w:tc>
        <w:tc>
          <w:tcPr>
            <w:tcW w:w="4546" w:type="dxa"/>
            <w:shd w:val="clear" w:color="auto" w:fill="auto"/>
            <w:hideMark/>
          </w:tcPr>
          <w:p w14:paraId="0B970982"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972" w:type="dxa"/>
            <w:shd w:val="clear" w:color="auto" w:fill="auto"/>
            <w:vAlign w:val="center"/>
            <w:hideMark/>
          </w:tcPr>
          <w:p w14:paraId="3C547042"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0E635804" w14:textId="5A0FE2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434423C" w14:textId="61A189D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33DDB4CA" w14:textId="4DDE9EC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5B6D7DAD" w14:textId="1C87EEF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127B3CF4" w14:textId="41289ED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1CDE0DB9" w14:textId="43838E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DC124B6" w14:textId="609BD44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43</w:t>
            </w:r>
          </w:p>
        </w:tc>
        <w:tc>
          <w:tcPr>
            <w:tcW w:w="992" w:type="dxa"/>
            <w:shd w:val="clear" w:color="auto" w:fill="auto"/>
            <w:noWrap/>
            <w:vAlign w:val="center"/>
            <w:hideMark/>
          </w:tcPr>
          <w:p w14:paraId="45AA1DED" w14:textId="0FDFCB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36</w:t>
            </w:r>
          </w:p>
        </w:tc>
        <w:tc>
          <w:tcPr>
            <w:tcW w:w="709" w:type="dxa"/>
            <w:shd w:val="clear" w:color="auto" w:fill="auto"/>
            <w:noWrap/>
            <w:vAlign w:val="center"/>
            <w:hideMark/>
          </w:tcPr>
          <w:p w14:paraId="2A4AF5B3" w14:textId="621F9E9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84</w:t>
            </w:r>
          </w:p>
        </w:tc>
        <w:tc>
          <w:tcPr>
            <w:tcW w:w="714" w:type="dxa"/>
            <w:shd w:val="clear" w:color="000000" w:fill="F2F2F2"/>
            <w:noWrap/>
            <w:vAlign w:val="center"/>
            <w:hideMark/>
          </w:tcPr>
          <w:p w14:paraId="18C09D63" w14:textId="15A1E0D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25</w:t>
            </w:r>
          </w:p>
        </w:tc>
        <w:tc>
          <w:tcPr>
            <w:tcW w:w="987" w:type="dxa"/>
            <w:shd w:val="clear" w:color="000000" w:fill="D9D9D9"/>
            <w:noWrap/>
            <w:vAlign w:val="center"/>
            <w:hideMark/>
          </w:tcPr>
          <w:p w14:paraId="30628BC6" w14:textId="631D7C3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95</w:t>
            </w:r>
          </w:p>
        </w:tc>
      </w:tr>
      <w:tr w:rsidR="00E94C3A" w:rsidRPr="00E94C3A" w14:paraId="320E7069" w14:textId="77777777" w:rsidTr="00E94C3A">
        <w:trPr>
          <w:trHeight w:val="792"/>
        </w:trPr>
        <w:tc>
          <w:tcPr>
            <w:tcW w:w="416" w:type="dxa"/>
            <w:shd w:val="clear" w:color="auto" w:fill="auto"/>
            <w:vAlign w:val="center"/>
            <w:hideMark/>
          </w:tcPr>
          <w:p w14:paraId="3A2B245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24</w:t>
            </w:r>
          </w:p>
        </w:tc>
        <w:tc>
          <w:tcPr>
            <w:tcW w:w="4546" w:type="dxa"/>
            <w:shd w:val="clear" w:color="auto" w:fill="auto"/>
            <w:hideMark/>
          </w:tcPr>
          <w:p w14:paraId="241D7DC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972" w:type="dxa"/>
            <w:shd w:val="clear" w:color="auto" w:fill="auto"/>
            <w:vAlign w:val="center"/>
            <w:hideMark/>
          </w:tcPr>
          <w:p w14:paraId="1A6E741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298</w:t>
            </w:r>
          </w:p>
        </w:tc>
        <w:tc>
          <w:tcPr>
            <w:tcW w:w="912" w:type="dxa"/>
            <w:shd w:val="clear" w:color="auto" w:fill="auto"/>
            <w:noWrap/>
            <w:vAlign w:val="center"/>
            <w:hideMark/>
          </w:tcPr>
          <w:p w14:paraId="1A6940F3" w14:textId="5350529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2ED5789" w14:textId="7A57613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7643F184" w14:textId="36BCBF8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795517C" w14:textId="3D0ADB6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2663D7B1" w14:textId="1D03F89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auto" w:fill="auto"/>
            <w:noWrap/>
            <w:vAlign w:val="center"/>
            <w:hideMark/>
          </w:tcPr>
          <w:p w14:paraId="5F566C61" w14:textId="06ECEC1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1889F3B" w14:textId="678F9E0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92" w:type="dxa"/>
            <w:shd w:val="clear" w:color="auto" w:fill="auto"/>
            <w:noWrap/>
            <w:vAlign w:val="center"/>
            <w:hideMark/>
          </w:tcPr>
          <w:p w14:paraId="415153AE" w14:textId="2BBA32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709" w:type="dxa"/>
            <w:shd w:val="clear" w:color="auto" w:fill="auto"/>
            <w:noWrap/>
            <w:vAlign w:val="center"/>
            <w:hideMark/>
          </w:tcPr>
          <w:p w14:paraId="68040B5B" w14:textId="646D1F1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7E349765" w14:textId="0CA683E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42A0E8C4" w14:textId="0905D4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5EC577CA" w14:textId="77777777" w:rsidTr="00E94C3A">
        <w:trPr>
          <w:trHeight w:val="528"/>
        </w:trPr>
        <w:tc>
          <w:tcPr>
            <w:tcW w:w="416" w:type="dxa"/>
            <w:shd w:val="clear" w:color="auto" w:fill="auto"/>
            <w:vAlign w:val="center"/>
            <w:hideMark/>
          </w:tcPr>
          <w:p w14:paraId="6EFB316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25</w:t>
            </w:r>
          </w:p>
        </w:tc>
        <w:tc>
          <w:tcPr>
            <w:tcW w:w="4546" w:type="dxa"/>
            <w:shd w:val="clear" w:color="auto" w:fill="auto"/>
            <w:hideMark/>
          </w:tcPr>
          <w:p w14:paraId="35A229C9"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дом-интернат для престарелых и инвалидов»</w:t>
            </w:r>
          </w:p>
        </w:tc>
        <w:tc>
          <w:tcPr>
            <w:tcW w:w="972" w:type="dxa"/>
            <w:shd w:val="clear" w:color="auto" w:fill="auto"/>
            <w:vAlign w:val="center"/>
            <w:hideMark/>
          </w:tcPr>
          <w:p w14:paraId="2929CBE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43</w:t>
            </w:r>
          </w:p>
        </w:tc>
        <w:tc>
          <w:tcPr>
            <w:tcW w:w="912" w:type="dxa"/>
            <w:shd w:val="clear" w:color="auto" w:fill="auto"/>
            <w:noWrap/>
            <w:vAlign w:val="center"/>
            <w:hideMark/>
          </w:tcPr>
          <w:p w14:paraId="437F31A2" w14:textId="56C27A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19FE4DA" w14:textId="0A30D0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6E1B403B" w14:textId="646E5B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67C0AC0" w14:textId="2F70E40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FB53BBE" w14:textId="5E83A1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66C1D99D" w14:textId="7B623C9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35C643F6" w14:textId="4903356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992" w:type="dxa"/>
            <w:shd w:val="clear" w:color="auto" w:fill="auto"/>
            <w:noWrap/>
            <w:vAlign w:val="center"/>
            <w:hideMark/>
          </w:tcPr>
          <w:p w14:paraId="122A0BBD" w14:textId="77B02A2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709" w:type="dxa"/>
            <w:shd w:val="clear" w:color="auto" w:fill="auto"/>
            <w:noWrap/>
            <w:vAlign w:val="center"/>
            <w:hideMark/>
          </w:tcPr>
          <w:p w14:paraId="7210FD31" w14:textId="787C11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0CE2F19" w14:textId="2994EC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0F193F1" w14:textId="23DC908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29D31930" w14:textId="77777777" w:rsidTr="00E94C3A">
        <w:trPr>
          <w:trHeight w:val="528"/>
        </w:trPr>
        <w:tc>
          <w:tcPr>
            <w:tcW w:w="416" w:type="dxa"/>
            <w:shd w:val="clear" w:color="auto" w:fill="auto"/>
            <w:vAlign w:val="center"/>
            <w:hideMark/>
          </w:tcPr>
          <w:p w14:paraId="5891682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26</w:t>
            </w:r>
          </w:p>
        </w:tc>
        <w:tc>
          <w:tcPr>
            <w:tcW w:w="4546" w:type="dxa"/>
            <w:shd w:val="clear" w:color="auto" w:fill="auto"/>
            <w:hideMark/>
          </w:tcPr>
          <w:p w14:paraId="5D55B65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972" w:type="dxa"/>
            <w:shd w:val="clear" w:color="auto" w:fill="auto"/>
            <w:vAlign w:val="center"/>
            <w:hideMark/>
          </w:tcPr>
          <w:p w14:paraId="3C40684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0DEDCC6E" w14:textId="374165C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6C860DD" w14:textId="55B5BF7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038F460" w14:textId="2A8CEBE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403C48B" w14:textId="30269C5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3F97CEC8" w14:textId="13292E7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DE49F0E" w14:textId="37C1EA4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6B6B21C" w14:textId="672CA9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992" w:type="dxa"/>
            <w:shd w:val="clear" w:color="auto" w:fill="auto"/>
            <w:noWrap/>
            <w:vAlign w:val="center"/>
            <w:hideMark/>
          </w:tcPr>
          <w:p w14:paraId="29DB7D5E" w14:textId="5CB8D9A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709" w:type="dxa"/>
            <w:shd w:val="clear" w:color="auto" w:fill="auto"/>
            <w:noWrap/>
            <w:vAlign w:val="center"/>
            <w:hideMark/>
          </w:tcPr>
          <w:p w14:paraId="64654488" w14:textId="4277598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C02F6E4" w14:textId="21DA24E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38C6485E" w14:textId="7217B08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48E28BCC" w14:textId="77777777" w:rsidTr="00E94C3A">
        <w:trPr>
          <w:trHeight w:val="792"/>
        </w:trPr>
        <w:tc>
          <w:tcPr>
            <w:tcW w:w="416" w:type="dxa"/>
            <w:shd w:val="clear" w:color="auto" w:fill="auto"/>
            <w:vAlign w:val="center"/>
            <w:hideMark/>
          </w:tcPr>
          <w:p w14:paraId="227A148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27</w:t>
            </w:r>
          </w:p>
        </w:tc>
        <w:tc>
          <w:tcPr>
            <w:tcW w:w="4546" w:type="dxa"/>
            <w:shd w:val="clear" w:color="auto" w:fill="auto"/>
            <w:hideMark/>
          </w:tcPr>
          <w:p w14:paraId="4071C9C5"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972" w:type="dxa"/>
            <w:shd w:val="clear" w:color="auto" w:fill="auto"/>
            <w:vAlign w:val="center"/>
            <w:hideMark/>
          </w:tcPr>
          <w:p w14:paraId="68565EC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36</w:t>
            </w:r>
          </w:p>
        </w:tc>
        <w:tc>
          <w:tcPr>
            <w:tcW w:w="912" w:type="dxa"/>
            <w:shd w:val="clear" w:color="auto" w:fill="auto"/>
            <w:noWrap/>
            <w:vAlign w:val="center"/>
            <w:hideMark/>
          </w:tcPr>
          <w:p w14:paraId="547F2527" w14:textId="32C2047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2CC124BB" w14:textId="1F99321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8AAF26D" w14:textId="73BEAFC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12306EE" w14:textId="2A861F9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7CDAF4D" w14:textId="5AAAA63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8CB0AD2" w14:textId="390C92E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06AD8B4" w14:textId="1E4C7D3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992" w:type="dxa"/>
            <w:shd w:val="clear" w:color="auto" w:fill="auto"/>
            <w:noWrap/>
            <w:vAlign w:val="center"/>
            <w:hideMark/>
          </w:tcPr>
          <w:p w14:paraId="4E0856FE" w14:textId="07BF0B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709" w:type="dxa"/>
            <w:shd w:val="clear" w:color="auto" w:fill="auto"/>
            <w:noWrap/>
            <w:vAlign w:val="center"/>
            <w:hideMark/>
          </w:tcPr>
          <w:p w14:paraId="30FE33CD" w14:textId="21E59F4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3161E09" w14:textId="4B8E08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28AFB97" w14:textId="6D8AE54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95875A4" w14:textId="77777777" w:rsidTr="00E94C3A">
        <w:trPr>
          <w:trHeight w:val="792"/>
        </w:trPr>
        <w:tc>
          <w:tcPr>
            <w:tcW w:w="416" w:type="dxa"/>
            <w:shd w:val="clear" w:color="auto" w:fill="auto"/>
            <w:vAlign w:val="center"/>
            <w:hideMark/>
          </w:tcPr>
          <w:p w14:paraId="3619F6F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28</w:t>
            </w:r>
          </w:p>
        </w:tc>
        <w:tc>
          <w:tcPr>
            <w:tcW w:w="4546" w:type="dxa"/>
            <w:shd w:val="clear" w:color="auto" w:fill="auto"/>
            <w:hideMark/>
          </w:tcPr>
          <w:p w14:paraId="1D232942"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 xml:space="preserve">Бюджетное учреждение Ханты-Мансийского автономного округа – Югры «Советский </w:t>
            </w:r>
            <w:r w:rsidRPr="00E94C3A">
              <w:rPr>
                <w:rFonts w:ascii="Times New Roman" w:eastAsia="Times New Roman" w:hAnsi="Times New Roman"/>
                <w:color w:val="000000"/>
                <w:sz w:val="18"/>
                <w:szCs w:val="18"/>
                <w:lang w:eastAsia="ru-RU"/>
              </w:rPr>
              <w:lastRenderedPageBreak/>
              <w:t>реабилитационный центр для детей и подростков с ограниченными возможностями</w:t>
            </w:r>
            <w:proofErr w:type="gramStart"/>
            <w:r w:rsidRPr="00E94C3A">
              <w:rPr>
                <w:rFonts w:ascii="Times New Roman" w:eastAsia="Times New Roman" w:hAnsi="Times New Roman"/>
                <w:color w:val="000000"/>
                <w:sz w:val="18"/>
                <w:szCs w:val="18"/>
                <w:lang w:eastAsia="ru-RU"/>
              </w:rPr>
              <w:t>»,  среднее</w:t>
            </w:r>
            <w:proofErr w:type="gramEnd"/>
          </w:p>
        </w:tc>
        <w:tc>
          <w:tcPr>
            <w:tcW w:w="972" w:type="dxa"/>
            <w:shd w:val="clear" w:color="auto" w:fill="auto"/>
            <w:vAlign w:val="center"/>
            <w:hideMark/>
          </w:tcPr>
          <w:p w14:paraId="68F29B2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456</w:t>
            </w:r>
          </w:p>
        </w:tc>
        <w:tc>
          <w:tcPr>
            <w:tcW w:w="912" w:type="dxa"/>
            <w:shd w:val="clear" w:color="auto" w:fill="auto"/>
            <w:noWrap/>
            <w:vAlign w:val="center"/>
            <w:hideMark/>
          </w:tcPr>
          <w:p w14:paraId="3E37CACA" w14:textId="356E755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D6B7F1F" w14:textId="3DD593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1FF8BD01" w14:textId="6C98BB5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47782D7" w14:textId="76625E7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17E343C8" w14:textId="2E7671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4AC02B0" w14:textId="15BF4FD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55EFC1CC" w14:textId="5C0E68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992" w:type="dxa"/>
            <w:shd w:val="clear" w:color="auto" w:fill="auto"/>
            <w:noWrap/>
            <w:vAlign w:val="center"/>
            <w:hideMark/>
          </w:tcPr>
          <w:p w14:paraId="69EAA139" w14:textId="4FD0093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709" w:type="dxa"/>
            <w:shd w:val="clear" w:color="auto" w:fill="auto"/>
            <w:noWrap/>
            <w:vAlign w:val="center"/>
            <w:hideMark/>
          </w:tcPr>
          <w:p w14:paraId="6937FA0C" w14:textId="396A82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3807F3E" w14:textId="4BD68D8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39E420C" w14:textId="26035DD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71A207F" w14:textId="77777777" w:rsidTr="00E94C3A">
        <w:trPr>
          <w:trHeight w:val="528"/>
        </w:trPr>
        <w:tc>
          <w:tcPr>
            <w:tcW w:w="416" w:type="dxa"/>
            <w:shd w:val="clear" w:color="auto" w:fill="auto"/>
            <w:vAlign w:val="center"/>
            <w:hideMark/>
          </w:tcPr>
          <w:p w14:paraId="11A5DFA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29</w:t>
            </w:r>
          </w:p>
        </w:tc>
        <w:tc>
          <w:tcPr>
            <w:tcW w:w="4546" w:type="dxa"/>
            <w:shd w:val="clear" w:color="auto" w:fill="auto"/>
            <w:hideMark/>
          </w:tcPr>
          <w:p w14:paraId="23820A06"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«Геронтологический центр»</w:t>
            </w:r>
          </w:p>
        </w:tc>
        <w:tc>
          <w:tcPr>
            <w:tcW w:w="972" w:type="dxa"/>
            <w:shd w:val="clear" w:color="auto" w:fill="auto"/>
            <w:vAlign w:val="center"/>
            <w:hideMark/>
          </w:tcPr>
          <w:p w14:paraId="4EC7416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160</w:t>
            </w:r>
          </w:p>
        </w:tc>
        <w:tc>
          <w:tcPr>
            <w:tcW w:w="912" w:type="dxa"/>
            <w:shd w:val="clear" w:color="auto" w:fill="auto"/>
            <w:noWrap/>
            <w:vAlign w:val="center"/>
            <w:hideMark/>
          </w:tcPr>
          <w:p w14:paraId="4D25C3BF" w14:textId="39B227C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CD3455D" w14:textId="289B41C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1018C57F" w14:textId="56CB4C2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15D6245" w14:textId="1D08F29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168FAF56" w14:textId="5CDD8BB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2146278C" w14:textId="457B902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B67ED45" w14:textId="089EECA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92" w:type="dxa"/>
            <w:shd w:val="clear" w:color="auto" w:fill="auto"/>
            <w:noWrap/>
            <w:vAlign w:val="center"/>
            <w:hideMark/>
          </w:tcPr>
          <w:p w14:paraId="7D062783" w14:textId="16110BA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709" w:type="dxa"/>
            <w:shd w:val="clear" w:color="auto" w:fill="auto"/>
            <w:noWrap/>
            <w:vAlign w:val="center"/>
            <w:hideMark/>
          </w:tcPr>
          <w:p w14:paraId="7026B650" w14:textId="33C319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82D004B" w14:textId="568CB95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1710003" w14:textId="1319F5A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4A199854" w14:textId="77777777" w:rsidTr="00E94C3A">
        <w:trPr>
          <w:trHeight w:val="528"/>
        </w:trPr>
        <w:tc>
          <w:tcPr>
            <w:tcW w:w="416" w:type="dxa"/>
            <w:shd w:val="clear" w:color="auto" w:fill="auto"/>
            <w:vAlign w:val="center"/>
            <w:hideMark/>
          </w:tcPr>
          <w:p w14:paraId="005D84D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30</w:t>
            </w:r>
          </w:p>
        </w:tc>
        <w:tc>
          <w:tcPr>
            <w:tcW w:w="4546" w:type="dxa"/>
            <w:shd w:val="clear" w:color="auto" w:fill="auto"/>
            <w:hideMark/>
          </w:tcPr>
          <w:p w14:paraId="1EBD6095"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Автономное учреждение Ханты-Мансийского автономного округа – Югры «Сургутский социально-оздоровительный центр»</w:t>
            </w:r>
          </w:p>
        </w:tc>
        <w:tc>
          <w:tcPr>
            <w:tcW w:w="972" w:type="dxa"/>
            <w:shd w:val="clear" w:color="auto" w:fill="auto"/>
            <w:vAlign w:val="center"/>
            <w:hideMark/>
          </w:tcPr>
          <w:p w14:paraId="622EE402"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97</w:t>
            </w:r>
          </w:p>
        </w:tc>
        <w:tc>
          <w:tcPr>
            <w:tcW w:w="912" w:type="dxa"/>
            <w:shd w:val="clear" w:color="auto" w:fill="auto"/>
            <w:noWrap/>
            <w:vAlign w:val="center"/>
            <w:hideMark/>
          </w:tcPr>
          <w:p w14:paraId="3BEE0B93" w14:textId="0D8CF11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63EE0FE" w14:textId="3B765A1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254A3AE7" w14:textId="74F3606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BC28676" w14:textId="3A207C6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0AD2ED6" w14:textId="2A54665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6EEABD01" w14:textId="5646C56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3E61B378" w14:textId="3F776B1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992" w:type="dxa"/>
            <w:shd w:val="clear" w:color="auto" w:fill="auto"/>
            <w:noWrap/>
            <w:vAlign w:val="center"/>
            <w:hideMark/>
          </w:tcPr>
          <w:p w14:paraId="452ECFD8" w14:textId="3B4CE19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709" w:type="dxa"/>
            <w:shd w:val="clear" w:color="auto" w:fill="auto"/>
            <w:noWrap/>
            <w:vAlign w:val="center"/>
            <w:hideMark/>
          </w:tcPr>
          <w:p w14:paraId="2FE875B9" w14:textId="0C4D410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03F91566" w14:textId="0432102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05B69FB5" w14:textId="4309C68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1F3E5322" w14:textId="77777777" w:rsidTr="00E94C3A">
        <w:trPr>
          <w:trHeight w:val="528"/>
        </w:trPr>
        <w:tc>
          <w:tcPr>
            <w:tcW w:w="416" w:type="dxa"/>
            <w:shd w:val="clear" w:color="auto" w:fill="auto"/>
            <w:vAlign w:val="center"/>
            <w:hideMark/>
          </w:tcPr>
          <w:p w14:paraId="52F5A37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31</w:t>
            </w:r>
          </w:p>
        </w:tc>
        <w:tc>
          <w:tcPr>
            <w:tcW w:w="4546" w:type="dxa"/>
            <w:shd w:val="clear" w:color="auto" w:fill="auto"/>
            <w:hideMark/>
          </w:tcPr>
          <w:p w14:paraId="348DA52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комплексный центр социального обслуживания населения»</w:t>
            </w:r>
          </w:p>
        </w:tc>
        <w:tc>
          <w:tcPr>
            <w:tcW w:w="972" w:type="dxa"/>
            <w:shd w:val="clear" w:color="auto" w:fill="auto"/>
            <w:vAlign w:val="center"/>
            <w:hideMark/>
          </w:tcPr>
          <w:p w14:paraId="3905086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11214033" w14:textId="0017533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43A8AF02" w14:textId="6D0A860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394EA855" w14:textId="67C6AFE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199C9F18" w14:textId="2FA3BCB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289029DF" w14:textId="6AA240F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DA314CC" w14:textId="58FFCCD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3461A635" w14:textId="7DD32D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992" w:type="dxa"/>
            <w:shd w:val="clear" w:color="auto" w:fill="auto"/>
            <w:noWrap/>
            <w:vAlign w:val="center"/>
            <w:hideMark/>
          </w:tcPr>
          <w:p w14:paraId="21321FC4" w14:textId="7EBDFCF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709" w:type="dxa"/>
            <w:shd w:val="clear" w:color="auto" w:fill="auto"/>
            <w:noWrap/>
            <w:vAlign w:val="center"/>
            <w:hideMark/>
          </w:tcPr>
          <w:p w14:paraId="1AF953E2" w14:textId="3AE39AD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A13C8FC" w14:textId="54AD616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4125B1E" w14:textId="0A51EE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3FA3B2A1" w14:textId="77777777" w:rsidTr="00E94C3A">
        <w:trPr>
          <w:trHeight w:val="792"/>
        </w:trPr>
        <w:tc>
          <w:tcPr>
            <w:tcW w:w="416" w:type="dxa"/>
            <w:shd w:val="clear" w:color="auto" w:fill="auto"/>
            <w:vAlign w:val="center"/>
            <w:hideMark/>
          </w:tcPr>
          <w:p w14:paraId="350812E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32</w:t>
            </w:r>
          </w:p>
        </w:tc>
        <w:tc>
          <w:tcPr>
            <w:tcW w:w="4546" w:type="dxa"/>
            <w:shd w:val="clear" w:color="auto" w:fill="auto"/>
            <w:hideMark/>
          </w:tcPr>
          <w:p w14:paraId="11C9C957"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972" w:type="dxa"/>
            <w:shd w:val="clear" w:color="auto" w:fill="auto"/>
            <w:vAlign w:val="center"/>
            <w:hideMark/>
          </w:tcPr>
          <w:p w14:paraId="053DC28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2D5CB087" w14:textId="6AC940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7ECEBB4" w14:textId="20646DA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371B4F3A" w14:textId="67FA594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DBB410F" w14:textId="6D0AD73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03BB9FE4" w14:textId="49DCF27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4FF18D39" w14:textId="4BDDE4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00C3A1AC" w14:textId="526E8E6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35</w:t>
            </w:r>
          </w:p>
        </w:tc>
        <w:tc>
          <w:tcPr>
            <w:tcW w:w="992" w:type="dxa"/>
            <w:shd w:val="clear" w:color="auto" w:fill="auto"/>
            <w:noWrap/>
            <w:vAlign w:val="center"/>
            <w:hideMark/>
          </w:tcPr>
          <w:p w14:paraId="6C1DEE6A" w14:textId="19BE818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29</w:t>
            </w:r>
          </w:p>
        </w:tc>
        <w:tc>
          <w:tcPr>
            <w:tcW w:w="709" w:type="dxa"/>
            <w:shd w:val="clear" w:color="auto" w:fill="auto"/>
            <w:noWrap/>
            <w:vAlign w:val="center"/>
            <w:hideMark/>
          </w:tcPr>
          <w:p w14:paraId="53505BC8" w14:textId="66BC5A7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83</w:t>
            </w:r>
          </w:p>
        </w:tc>
        <w:tc>
          <w:tcPr>
            <w:tcW w:w="714" w:type="dxa"/>
            <w:shd w:val="clear" w:color="000000" w:fill="F2F2F2"/>
            <w:noWrap/>
            <w:vAlign w:val="center"/>
            <w:hideMark/>
          </w:tcPr>
          <w:p w14:paraId="4CDDF606" w14:textId="39E6897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25</w:t>
            </w:r>
          </w:p>
        </w:tc>
        <w:tc>
          <w:tcPr>
            <w:tcW w:w="987" w:type="dxa"/>
            <w:shd w:val="clear" w:color="000000" w:fill="D9D9D9"/>
            <w:noWrap/>
            <w:vAlign w:val="center"/>
            <w:hideMark/>
          </w:tcPr>
          <w:p w14:paraId="7A34335F" w14:textId="6EACE59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95</w:t>
            </w:r>
          </w:p>
        </w:tc>
      </w:tr>
      <w:tr w:rsidR="00E94C3A" w:rsidRPr="00E94C3A" w14:paraId="750E024F" w14:textId="77777777" w:rsidTr="00E94C3A">
        <w:trPr>
          <w:trHeight w:val="792"/>
        </w:trPr>
        <w:tc>
          <w:tcPr>
            <w:tcW w:w="416" w:type="dxa"/>
            <w:shd w:val="clear" w:color="auto" w:fill="auto"/>
            <w:vAlign w:val="center"/>
            <w:hideMark/>
          </w:tcPr>
          <w:p w14:paraId="0608B2B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33</w:t>
            </w:r>
          </w:p>
        </w:tc>
        <w:tc>
          <w:tcPr>
            <w:tcW w:w="4546" w:type="dxa"/>
            <w:shd w:val="clear" w:color="auto" w:fill="auto"/>
            <w:hideMark/>
          </w:tcPr>
          <w:p w14:paraId="16BCE35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972" w:type="dxa"/>
            <w:shd w:val="clear" w:color="auto" w:fill="auto"/>
            <w:vAlign w:val="center"/>
            <w:hideMark/>
          </w:tcPr>
          <w:p w14:paraId="676B01D5"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445</w:t>
            </w:r>
          </w:p>
        </w:tc>
        <w:tc>
          <w:tcPr>
            <w:tcW w:w="912" w:type="dxa"/>
            <w:shd w:val="clear" w:color="auto" w:fill="auto"/>
            <w:noWrap/>
            <w:vAlign w:val="center"/>
            <w:hideMark/>
          </w:tcPr>
          <w:p w14:paraId="0F32382D" w14:textId="23CBFCD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4A1CA20" w14:textId="4721E2E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1DD3F4CF" w14:textId="32D4A4C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6763721A" w14:textId="21936C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D1D4588" w14:textId="1683B51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17015670" w14:textId="7434EB8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295DCD0C" w14:textId="6A4ED5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34</w:t>
            </w:r>
          </w:p>
        </w:tc>
        <w:tc>
          <w:tcPr>
            <w:tcW w:w="992" w:type="dxa"/>
            <w:shd w:val="clear" w:color="auto" w:fill="auto"/>
            <w:noWrap/>
            <w:vAlign w:val="center"/>
            <w:hideMark/>
          </w:tcPr>
          <w:p w14:paraId="0E900E58" w14:textId="694197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709" w:type="dxa"/>
            <w:shd w:val="clear" w:color="auto" w:fill="auto"/>
            <w:noWrap/>
            <w:vAlign w:val="center"/>
            <w:hideMark/>
          </w:tcPr>
          <w:p w14:paraId="4782F64C" w14:textId="09AD3D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88</w:t>
            </w:r>
          </w:p>
        </w:tc>
        <w:tc>
          <w:tcPr>
            <w:tcW w:w="714" w:type="dxa"/>
            <w:shd w:val="clear" w:color="000000" w:fill="F2F2F2"/>
            <w:noWrap/>
            <w:vAlign w:val="center"/>
            <w:hideMark/>
          </w:tcPr>
          <w:p w14:paraId="062FA185" w14:textId="033945D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26</w:t>
            </w:r>
          </w:p>
        </w:tc>
        <w:tc>
          <w:tcPr>
            <w:tcW w:w="987" w:type="dxa"/>
            <w:shd w:val="clear" w:color="000000" w:fill="D9D9D9"/>
            <w:noWrap/>
            <w:vAlign w:val="center"/>
            <w:hideMark/>
          </w:tcPr>
          <w:p w14:paraId="6C5431F9" w14:textId="1210AC4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96</w:t>
            </w:r>
          </w:p>
        </w:tc>
      </w:tr>
      <w:tr w:rsidR="00E94C3A" w:rsidRPr="00E94C3A" w14:paraId="63CD1A9F" w14:textId="77777777" w:rsidTr="00E94C3A">
        <w:trPr>
          <w:trHeight w:val="528"/>
        </w:trPr>
        <w:tc>
          <w:tcPr>
            <w:tcW w:w="416" w:type="dxa"/>
            <w:shd w:val="clear" w:color="auto" w:fill="auto"/>
            <w:vAlign w:val="center"/>
            <w:hideMark/>
          </w:tcPr>
          <w:p w14:paraId="357B7D6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34</w:t>
            </w:r>
          </w:p>
        </w:tc>
        <w:tc>
          <w:tcPr>
            <w:tcW w:w="4546" w:type="dxa"/>
            <w:shd w:val="clear" w:color="auto" w:fill="auto"/>
            <w:hideMark/>
          </w:tcPr>
          <w:p w14:paraId="5D87614A"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районный центр социальной помощи семье и детям»</w:t>
            </w:r>
          </w:p>
        </w:tc>
        <w:tc>
          <w:tcPr>
            <w:tcW w:w="972" w:type="dxa"/>
            <w:shd w:val="clear" w:color="auto" w:fill="auto"/>
            <w:vAlign w:val="center"/>
            <w:hideMark/>
          </w:tcPr>
          <w:p w14:paraId="2DAC318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41F57D49" w14:textId="3BBFAD8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1D4208E" w14:textId="7090976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41F1A28E" w14:textId="661FA94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6DF5F98D" w14:textId="2BF228A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10739082" w14:textId="160B59A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C7B8F7D" w14:textId="2D2B14A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B3C7417" w14:textId="1D088C9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093E93B7" w14:textId="524E5F3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40B5829C" w14:textId="79654E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0E607E2E" w14:textId="4C15BCE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6D56695" w14:textId="215F805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2E192D59" w14:textId="77777777" w:rsidTr="00E94C3A">
        <w:trPr>
          <w:trHeight w:val="792"/>
        </w:trPr>
        <w:tc>
          <w:tcPr>
            <w:tcW w:w="416" w:type="dxa"/>
            <w:shd w:val="clear" w:color="auto" w:fill="auto"/>
            <w:vAlign w:val="center"/>
            <w:hideMark/>
          </w:tcPr>
          <w:p w14:paraId="4E83445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35</w:t>
            </w:r>
          </w:p>
        </w:tc>
        <w:tc>
          <w:tcPr>
            <w:tcW w:w="4546" w:type="dxa"/>
            <w:shd w:val="clear" w:color="auto" w:fill="auto"/>
            <w:hideMark/>
          </w:tcPr>
          <w:p w14:paraId="1CE0A940"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972" w:type="dxa"/>
            <w:shd w:val="clear" w:color="auto" w:fill="auto"/>
            <w:vAlign w:val="center"/>
            <w:hideMark/>
          </w:tcPr>
          <w:p w14:paraId="71C9BD3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292</w:t>
            </w:r>
          </w:p>
        </w:tc>
        <w:tc>
          <w:tcPr>
            <w:tcW w:w="912" w:type="dxa"/>
            <w:shd w:val="clear" w:color="auto" w:fill="auto"/>
            <w:noWrap/>
            <w:vAlign w:val="center"/>
            <w:hideMark/>
          </w:tcPr>
          <w:p w14:paraId="636CACF6" w14:textId="08C880F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B344C61" w14:textId="586ECED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0631E7A" w14:textId="7AC6EA2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7594DDBF" w14:textId="3865DC7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B0BE7C4" w14:textId="2555138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42C72A56" w14:textId="291814A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DB000E1" w14:textId="6C21C4B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992" w:type="dxa"/>
            <w:shd w:val="clear" w:color="auto" w:fill="auto"/>
            <w:noWrap/>
            <w:vAlign w:val="center"/>
            <w:hideMark/>
          </w:tcPr>
          <w:p w14:paraId="141E9733" w14:textId="322AF23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w:t>
            </w:r>
          </w:p>
        </w:tc>
        <w:tc>
          <w:tcPr>
            <w:tcW w:w="709" w:type="dxa"/>
            <w:shd w:val="clear" w:color="auto" w:fill="auto"/>
            <w:noWrap/>
            <w:vAlign w:val="center"/>
            <w:hideMark/>
          </w:tcPr>
          <w:p w14:paraId="749B42E3" w14:textId="18D540B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0361E39F" w14:textId="2CF7346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D6606A1" w14:textId="5E1D72B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5F047124" w14:textId="77777777" w:rsidTr="00E94C3A">
        <w:trPr>
          <w:trHeight w:val="528"/>
        </w:trPr>
        <w:tc>
          <w:tcPr>
            <w:tcW w:w="416" w:type="dxa"/>
            <w:shd w:val="clear" w:color="auto" w:fill="auto"/>
            <w:vAlign w:val="center"/>
            <w:hideMark/>
          </w:tcPr>
          <w:p w14:paraId="16ED878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36</w:t>
            </w:r>
          </w:p>
        </w:tc>
        <w:tc>
          <w:tcPr>
            <w:tcW w:w="4546" w:type="dxa"/>
            <w:shd w:val="clear" w:color="auto" w:fill="auto"/>
            <w:hideMark/>
          </w:tcPr>
          <w:p w14:paraId="3174F181"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многопрофильный реабилитационный центр для инвалидов»</w:t>
            </w:r>
          </w:p>
        </w:tc>
        <w:tc>
          <w:tcPr>
            <w:tcW w:w="972" w:type="dxa"/>
            <w:shd w:val="clear" w:color="auto" w:fill="auto"/>
            <w:vAlign w:val="center"/>
            <w:hideMark/>
          </w:tcPr>
          <w:p w14:paraId="6E61A2D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314</w:t>
            </w:r>
          </w:p>
        </w:tc>
        <w:tc>
          <w:tcPr>
            <w:tcW w:w="912" w:type="dxa"/>
            <w:shd w:val="clear" w:color="auto" w:fill="auto"/>
            <w:noWrap/>
            <w:vAlign w:val="center"/>
            <w:hideMark/>
          </w:tcPr>
          <w:p w14:paraId="32B06500" w14:textId="155B0D4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41F7DA7" w14:textId="7378CF8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3724428A" w14:textId="3ECC74F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05197DEE" w14:textId="2A0ECB3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E00C61D" w14:textId="650D36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3EBD1848" w14:textId="40F0683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7596283" w14:textId="17B1A3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992" w:type="dxa"/>
            <w:shd w:val="clear" w:color="auto" w:fill="auto"/>
            <w:noWrap/>
            <w:vAlign w:val="center"/>
            <w:hideMark/>
          </w:tcPr>
          <w:p w14:paraId="3B252C0F" w14:textId="0AD05E4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709" w:type="dxa"/>
            <w:shd w:val="clear" w:color="auto" w:fill="auto"/>
            <w:noWrap/>
            <w:vAlign w:val="center"/>
            <w:hideMark/>
          </w:tcPr>
          <w:p w14:paraId="1C1807A7" w14:textId="6252A58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86</w:t>
            </w:r>
          </w:p>
        </w:tc>
        <w:tc>
          <w:tcPr>
            <w:tcW w:w="714" w:type="dxa"/>
            <w:shd w:val="clear" w:color="000000" w:fill="F2F2F2"/>
            <w:noWrap/>
            <w:vAlign w:val="center"/>
            <w:hideMark/>
          </w:tcPr>
          <w:p w14:paraId="60EA6117" w14:textId="1590BB4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26</w:t>
            </w:r>
          </w:p>
        </w:tc>
        <w:tc>
          <w:tcPr>
            <w:tcW w:w="987" w:type="dxa"/>
            <w:shd w:val="clear" w:color="000000" w:fill="D9D9D9"/>
            <w:noWrap/>
            <w:vAlign w:val="center"/>
            <w:hideMark/>
          </w:tcPr>
          <w:p w14:paraId="1A9B9DE1" w14:textId="554AFBE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96</w:t>
            </w:r>
          </w:p>
        </w:tc>
      </w:tr>
      <w:tr w:rsidR="00E94C3A" w:rsidRPr="00E94C3A" w14:paraId="51B3ACA6" w14:textId="77777777" w:rsidTr="00E94C3A">
        <w:trPr>
          <w:trHeight w:val="528"/>
        </w:trPr>
        <w:tc>
          <w:tcPr>
            <w:tcW w:w="416" w:type="dxa"/>
            <w:shd w:val="clear" w:color="auto" w:fill="auto"/>
            <w:vAlign w:val="center"/>
            <w:hideMark/>
          </w:tcPr>
          <w:p w14:paraId="487558F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37</w:t>
            </w:r>
          </w:p>
        </w:tc>
        <w:tc>
          <w:tcPr>
            <w:tcW w:w="4546" w:type="dxa"/>
            <w:shd w:val="clear" w:color="auto" w:fill="auto"/>
            <w:hideMark/>
          </w:tcPr>
          <w:p w14:paraId="58E2718A"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«Сургутский центр социальной помощи семье и детям»</w:t>
            </w:r>
          </w:p>
        </w:tc>
        <w:tc>
          <w:tcPr>
            <w:tcW w:w="972" w:type="dxa"/>
            <w:shd w:val="clear" w:color="auto" w:fill="auto"/>
            <w:vAlign w:val="center"/>
            <w:hideMark/>
          </w:tcPr>
          <w:p w14:paraId="022AA05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3856D279" w14:textId="0794C2C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75D538C2" w14:textId="455FA1F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FEF624A" w14:textId="094FDFD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6D9A7571" w14:textId="43A5DAE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998519B" w14:textId="558E458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437F9454" w14:textId="02E395A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06A3F5F" w14:textId="6735EFA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22</w:t>
            </w:r>
          </w:p>
        </w:tc>
        <w:tc>
          <w:tcPr>
            <w:tcW w:w="992" w:type="dxa"/>
            <w:shd w:val="clear" w:color="auto" w:fill="auto"/>
            <w:noWrap/>
            <w:vAlign w:val="center"/>
            <w:hideMark/>
          </w:tcPr>
          <w:p w14:paraId="570DE5B8" w14:textId="258EA63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22</w:t>
            </w:r>
          </w:p>
        </w:tc>
        <w:tc>
          <w:tcPr>
            <w:tcW w:w="709" w:type="dxa"/>
            <w:shd w:val="clear" w:color="auto" w:fill="auto"/>
            <w:noWrap/>
            <w:vAlign w:val="center"/>
            <w:hideMark/>
          </w:tcPr>
          <w:p w14:paraId="4B32A540" w14:textId="3AD3BAB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70FA672E" w14:textId="2720E9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155553C" w14:textId="50B7F63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4BA66AA8" w14:textId="77777777" w:rsidTr="00E94C3A">
        <w:trPr>
          <w:trHeight w:val="528"/>
        </w:trPr>
        <w:tc>
          <w:tcPr>
            <w:tcW w:w="416" w:type="dxa"/>
            <w:shd w:val="clear" w:color="auto" w:fill="auto"/>
            <w:vAlign w:val="center"/>
            <w:hideMark/>
          </w:tcPr>
          <w:p w14:paraId="74F32B9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38</w:t>
            </w:r>
          </w:p>
        </w:tc>
        <w:tc>
          <w:tcPr>
            <w:tcW w:w="4546" w:type="dxa"/>
            <w:shd w:val="clear" w:color="auto" w:fill="auto"/>
            <w:hideMark/>
          </w:tcPr>
          <w:p w14:paraId="2FDBAD59"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«Урайский комплексный центр социального обслуживания населения»</w:t>
            </w:r>
          </w:p>
        </w:tc>
        <w:tc>
          <w:tcPr>
            <w:tcW w:w="972" w:type="dxa"/>
            <w:shd w:val="clear" w:color="auto" w:fill="auto"/>
            <w:vAlign w:val="center"/>
            <w:hideMark/>
          </w:tcPr>
          <w:p w14:paraId="19960E6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2CB3E59B" w14:textId="66EAAF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C7C30C5" w14:textId="39E155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1367B7A8" w14:textId="039123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0CFD6374" w14:textId="577F4D1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FDD0E30" w14:textId="67125E5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E76385C" w14:textId="44DE982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85CCAB5" w14:textId="0B717BA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992" w:type="dxa"/>
            <w:shd w:val="clear" w:color="auto" w:fill="auto"/>
            <w:noWrap/>
            <w:vAlign w:val="center"/>
            <w:hideMark/>
          </w:tcPr>
          <w:p w14:paraId="4AD95ED1" w14:textId="39CD573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709" w:type="dxa"/>
            <w:shd w:val="clear" w:color="auto" w:fill="auto"/>
            <w:noWrap/>
            <w:vAlign w:val="center"/>
            <w:hideMark/>
          </w:tcPr>
          <w:p w14:paraId="10174255" w14:textId="066F4A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56</w:t>
            </w:r>
          </w:p>
        </w:tc>
        <w:tc>
          <w:tcPr>
            <w:tcW w:w="714" w:type="dxa"/>
            <w:shd w:val="clear" w:color="000000" w:fill="F2F2F2"/>
            <w:noWrap/>
            <w:vAlign w:val="center"/>
            <w:hideMark/>
          </w:tcPr>
          <w:p w14:paraId="67587884" w14:textId="6808D3B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17</w:t>
            </w:r>
          </w:p>
        </w:tc>
        <w:tc>
          <w:tcPr>
            <w:tcW w:w="987" w:type="dxa"/>
            <w:shd w:val="clear" w:color="000000" w:fill="D9D9D9"/>
            <w:noWrap/>
            <w:vAlign w:val="center"/>
            <w:hideMark/>
          </w:tcPr>
          <w:p w14:paraId="48143E4A" w14:textId="2AF19EA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87</w:t>
            </w:r>
          </w:p>
        </w:tc>
      </w:tr>
      <w:tr w:rsidR="00E94C3A" w:rsidRPr="00E94C3A" w14:paraId="759691B0" w14:textId="77777777" w:rsidTr="00E94C3A">
        <w:trPr>
          <w:trHeight w:val="528"/>
        </w:trPr>
        <w:tc>
          <w:tcPr>
            <w:tcW w:w="416" w:type="dxa"/>
            <w:shd w:val="clear" w:color="auto" w:fill="auto"/>
            <w:vAlign w:val="center"/>
            <w:hideMark/>
          </w:tcPr>
          <w:p w14:paraId="4A569DB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40</w:t>
            </w:r>
          </w:p>
        </w:tc>
        <w:tc>
          <w:tcPr>
            <w:tcW w:w="4546" w:type="dxa"/>
            <w:shd w:val="clear" w:color="auto" w:fill="auto"/>
            <w:hideMark/>
          </w:tcPr>
          <w:p w14:paraId="77ECC0BA"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972" w:type="dxa"/>
            <w:shd w:val="clear" w:color="auto" w:fill="auto"/>
            <w:vAlign w:val="center"/>
            <w:hideMark/>
          </w:tcPr>
          <w:p w14:paraId="50AAA49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3D783866" w14:textId="2AE6E1B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48188635" w14:textId="205B44F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6FE18155" w14:textId="5712A1B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392B912A" w14:textId="1A4F334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576CD8B0" w14:textId="4172F50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5C1CF61" w14:textId="718DE1E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73D5DE1" w14:textId="2BFC4B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992" w:type="dxa"/>
            <w:shd w:val="clear" w:color="auto" w:fill="auto"/>
            <w:noWrap/>
            <w:vAlign w:val="center"/>
            <w:hideMark/>
          </w:tcPr>
          <w:p w14:paraId="08476FF0" w14:textId="0D4BBE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709" w:type="dxa"/>
            <w:shd w:val="clear" w:color="auto" w:fill="auto"/>
            <w:noWrap/>
            <w:vAlign w:val="center"/>
            <w:hideMark/>
          </w:tcPr>
          <w:p w14:paraId="379DEC95" w14:textId="2D8674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4089D1EB" w14:textId="0322587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0246EA49" w14:textId="6E880BB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94</w:t>
            </w:r>
          </w:p>
        </w:tc>
      </w:tr>
      <w:tr w:rsidR="00E94C3A" w:rsidRPr="00E94C3A" w14:paraId="36CD754C" w14:textId="77777777" w:rsidTr="00E94C3A">
        <w:trPr>
          <w:trHeight w:val="792"/>
        </w:trPr>
        <w:tc>
          <w:tcPr>
            <w:tcW w:w="416" w:type="dxa"/>
            <w:shd w:val="clear" w:color="auto" w:fill="auto"/>
            <w:vAlign w:val="center"/>
            <w:hideMark/>
          </w:tcPr>
          <w:p w14:paraId="2C5FFC5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41</w:t>
            </w:r>
          </w:p>
        </w:tc>
        <w:tc>
          <w:tcPr>
            <w:tcW w:w="4546" w:type="dxa"/>
            <w:shd w:val="clear" w:color="auto" w:fill="auto"/>
            <w:hideMark/>
          </w:tcPr>
          <w:p w14:paraId="796123B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972" w:type="dxa"/>
            <w:shd w:val="clear" w:color="auto" w:fill="auto"/>
            <w:vAlign w:val="center"/>
            <w:hideMark/>
          </w:tcPr>
          <w:p w14:paraId="1EA442E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356</w:t>
            </w:r>
          </w:p>
        </w:tc>
        <w:tc>
          <w:tcPr>
            <w:tcW w:w="912" w:type="dxa"/>
            <w:shd w:val="clear" w:color="auto" w:fill="auto"/>
            <w:noWrap/>
            <w:vAlign w:val="center"/>
            <w:hideMark/>
          </w:tcPr>
          <w:p w14:paraId="1EA86C52" w14:textId="4793F20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3E5040AF" w14:textId="1D277D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auto" w:fill="auto"/>
            <w:noWrap/>
            <w:vAlign w:val="center"/>
            <w:hideMark/>
          </w:tcPr>
          <w:p w14:paraId="27CE4A93" w14:textId="1C6D562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300FAA71" w14:textId="616843D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640A7E00" w14:textId="0873038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190B4C0" w14:textId="27984F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2772C8B2" w14:textId="7621256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44</w:t>
            </w:r>
          </w:p>
        </w:tc>
        <w:tc>
          <w:tcPr>
            <w:tcW w:w="992" w:type="dxa"/>
            <w:shd w:val="clear" w:color="auto" w:fill="auto"/>
            <w:noWrap/>
            <w:vAlign w:val="center"/>
            <w:hideMark/>
          </w:tcPr>
          <w:p w14:paraId="798A2F2D" w14:textId="6B67760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33</w:t>
            </w:r>
          </w:p>
        </w:tc>
        <w:tc>
          <w:tcPr>
            <w:tcW w:w="709" w:type="dxa"/>
            <w:shd w:val="clear" w:color="auto" w:fill="auto"/>
            <w:noWrap/>
            <w:vAlign w:val="center"/>
            <w:hideMark/>
          </w:tcPr>
          <w:p w14:paraId="4540C6DF" w14:textId="67C1676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75</w:t>
            </w:r>
          </w:p>
        </w:tc>
        <w:tc>
          <w:tcPr>
            <w:tcW w:w="714" w:type="dxa"/>
            <w:shd w:val="clear" w:color="000000" w:fill="F2F2F2"/>
            <w:noWrap/>
            <w:vAlign w:val="center"/>
            <w:hideMark/>
          </w:tcPr>
          <w:p w14:paraId="611A426F" w14:textId="373EFF8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23</w:t>
            </w:r>
          </w:p>
        </w:tc>
        <w:tc>
          <w:tcPr>
            <w:tcW w:w="987" w:type="dxa"/>
            <w:shd w:val="clear" w:color="000000" w:fill="D9D9D9"/>
            <w:noWrap/>
            <w:vAlign w:val="center"/>
            <w:hideMark/>
          </w:tcPr>
          <w:p w14:paraId="47738BF8" w14:textId="2ECB7C9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87</w:t>
            </w:r>
          </w:p>
        </w:tc>
      </w:tr>
      <w:tr w:rsidR="00E94C3A" w:rsidRPr="00E94C3A" w14:paraId="5DDA6ABE" w14:textId="77777777" w:rsidTr="00E94C3A">
        <w:trPr>
          <w:trHeight w:val="528"/>
        </w:trPr>
        <w:tc>
          <w:tcPr>
            <w:tcW w:w="416" w:type="dxa"/>
            <w:shd w:val="clear" w:color="auto" w:fill="auto"/>
            <w:vAlign w:val="center"/>
            <w:hideMark/>
          </w:tcPr>
          <w:p w14:paraId="0319B40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42</w:t>
            </w:r>
          </w:p>
        </w:tc>
        <w:tc>
          <w:tcPr>
            <w:tcW w:w="4546" w:type="dxa"/>
            <w:shd w:val="clear" w:color="auto" w:fill="auto"/>
            <w:hideMark/>
          </w:tcPr>
          <w:p w14:paraId="0C1C856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972" w:type="dxa"/>
            <w:shd w:val="clear" w:color="auto" w:fill="auto"/>
            <w:vAlign w:val="center"/>
            <w:hideMark/>
          </w:tcPr>
          <w:p w14:paraId="3D377D5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37</w:t>
            </w:r>
          </w:p>
        </w:tc>
        <w:tc>
          <w:tcPr>
            <w:tcW w:w="912" w:type="dxa"/>
            <w:shd w:val="clear" w:color="auto" w:fill="auto"/>
            <w:noWrap/>
            <w:vAlign w:val="center"/>
            <w:hideMark/>
          </w:tcPr>
          <w:p w14:paraId="14D156A9" w14:textId="1F16A5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3DF63B94" w14:textId="2947C4D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2A5880B9" w14:textId="79B0F9E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04EF886" w14:textId="0E5FB01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0A0F2D1" w14:textId="2828914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098FF001" w14:textId="785BB40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1F7130D" w14:textId="7C9E210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992" w:type="dxa"/>
            <w:shd w:val="clear" w:color="auto" w:fill="auto"/>
            <w:noWrap/>
            <w:vAlign w:val="center"/>
            <w:hideMark/>
          </w:tcPr>
          <w:p w14:paraId="2EA2DEDF" w14:textId="45CB34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709" w:type="dxa"/>
            <w:shd w:val="clear" w:color="auto" w:fill="auto"/>
            <w:noWrap/>
            <w:vAlign w:val="center"/>
            <w:hideMark/>
          </w:tcPr>
          <w:p w14:paraId="394CE24F" w14:textId="199558F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592CD9C" w14:textId="04E370A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BE6BC80" w14:textId="532126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4DFE9093" w14:textId="77777777" w:rsidTr="00E94C3A">
        <w:trPr>
          <w:trHeight w:val="528"/>
        </w:trPr>
        <w:tc>
          <w:tcPr>
            <w:tcW w:w="416" w:type="dxa"/>
            <w:shd w:val="clear" w:color="auto" w:fill="auto"/>
            <w:vAlign w:val="center"/>
            <w:hideMark/>
          </w:tcPr>
          <w:p w14:paraId="1F3DD8C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43</w:t>
            </w:r>
          </w:p>
        </w:tc>
        <w:tc>
          <w:tcPr>
            <w:tcW w:w="4546" w:type="dxa"/>
            <w:shd w:val="clear" w:color="auto" w:fill="auto"/>
            <w:hideMark/>
          </w:tcPr>
          <w:p w14:paraId="22B16D3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«Ханты-Мансийский центр социальной помощи семье и детям»</w:t>
            </w:r>
          </w:p>
        </w:tc>
        <w:tc>
          <w:tcPr>
            <w:tcW w:w="972" w:type="dxa"/>
            <w:shd w:val="clear" w:color="auto" w:fill="auto"/>
            <w:vAlign w:val="center"/>
            <w:hideMark/>
          </w:tcPr>
          <w:p w14:paraId="0BB859B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3A565676" w14:textId="5723202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D3FC150" w14:textId="66D8773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31E7E8BD" w14:textId="0359C7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8D869DC" w14:textId="7924AE3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161F68A" w14:textId="3B6AE57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763BC8E6" w14:textId="5CD5230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E97054E" w14:textId="6C2ADE9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992" w:type="dxa"/>
            <w:shd w:val="clear" w:color="auto" w:fill="auto"/>
            <w:noWrap/>
            <w:vAlign w:val="center"/>
            <w:hideMark/>
          </w:tcPr>
          <w:p w14:paraId="32B374F4" w14:textId="69D02DD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15</w:t>
            </w:r>
          </w:p>
        </w:tc>
        <w:tc>
          <w:tcPr>
            <w:tcW w:w="709" w:type="dxa"/>
            <w:shd w:val="clear" w:color="auto" w:fill="auto"/>
            <w:noWrap/>
            <w:vAlign w:val="center"/>
            <w:hideMark/>
          </w:tcPr>
          <w:p w14:paraId="299A729C" w14:textId="61FEFC7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52B8677" w14:textId="3E3A307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1D25B20" w14:textId="38C41B9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4FE73FFC" w14:textId="77777777" w:rsidTr="00E94C3A">
        <w:trPr>
          <w:trHeight w:val="528"/>
        </w:trPr>
        <w:tc>
          <w:tcPr>
            <w:tcW w:w="416" w:type="dxa"/>
            <w:shd w:val="clear" w:color="auto" w:fill="auto"/>
            <w:vAlign w:val="center"/>
            <w:hideMark/>
          </w:tcPr>
          <w:p w14:paraId="39FD28D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44</w:t>
            </w:r>
          </w:p>
        </w:tc>
        <w:tc>
          <w:tcPr>
            <w:tcW w:w="4546" w:type="dxa"/>
            <w:shd w:val="clear" w:color="auto" w:fill="auto"/>
            <w:hideMark/>
          </w:tcPr>
          <w:p w14:paraId="4014F7A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972" w:type="dxa"/>
            <w:shd w:val="clear" w:color="auto" w:fill="auto"/>
            <w:vAlign w:val="center"/>
            <w:hideMark/>
          </w:tcPr>
          <w:p w14:paraId="7F6EA8C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600</w:t>
            </w:r>
          </w:p>
        </w:tc>
        <w:tc>
          <w:tcPr>
            <w:tcW w:w="912" w:type="dxa"/>
            <w:shd w:val="clear" w:color="auto" w:fill="auto"/>
            <w:noWrap/>
            <w:vAlign w:val="center"/>
            <w:hideMark/>
          </w:tcPr>
          <w:p w14:paraId="534E8B1A" w14:textId="2A56B86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73B3AFE" w14:textId="2410203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auto" w:fill="auto"/>
            <w:noWrap/>
            <w:vAlign w:val="center"/>
            <w:hideMark/>
          </w:tcPr>
          <w:p w14:paraId="0652CDE3" w14:textId="1B2401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31B12601" w14:textId="71197AA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516" w:type="dxa"/>
            <w:shd w:val="clear" w:color="auto" w:fill="auto"/>
            <w:noWrap/>
            <w:vAlign w:val="center"/>
            <w:hideMark/>
          </w:tcPr>
          <w:p w14:paraId="740BB21A" w14:textId="487AC7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7FBC830E" w14:textId="620C25A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7DFCBAC6" w14:textId="3475C7B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992" w:type="dxa"/>
            <w:shd w:val="clear" w:color="auto" w:fill="auto"/>
            <w:noWrap/>
            <w:vAlign w:val="center"/>
            <w:hideMark/>
          </w:tcPr>
          <w:p w14:paraId="63964686" w14:textId="680B1A8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709" w:type="dxa"/>
            <w:shd w:val="clear" w:color="auto" w:fill="auto"/>
            <w:noWrap/>
            <w:vAlign w:val="center"/>
            <w:hideMark/>
          </w:tcPr>
          <w:p w14:paraId="171C619E" w14:textId="4B5C076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6D9A332" w14:textId="278FCB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65682DD" w14:textId="213CF84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r>
      <w:tr w:rsidR="00E94C3A" w:rsidRPr="00E94C3A" w14:paraId="69C1E2E9" w14:textId="77777777" w:rsidTr="00E94C3A">
        <w:trPr>
          <w:trHeight w:val="528"/>
        </w:trPr>
        <w:tc>
          <w:tcPr>
            <w:tcW w:w="416" w:type="dxa"/>
            <w:shd w:val="clear" w:color="auto" w:fill="auto"/>
            <w:vAlign w:val="center"/>
            <w:hideMark/>
          </w:tcPr>
          <w:p w14:paraId="758E8F5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39</w:t>
            </w:r>
          </w:p>
        </w:tc>
        <w:tc>
          <w:tcPr>
            <w:tcW w:w="4546" w:type="dxa"/>
            <w:shd w:val="clear" w:color="auto" w:fill="auto"/>
            <w:hideMark/>
          </w:tcPr>
          <w:p w14:paraId="791F0DC5"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социального обслуживания «Верь в себя»</w:t>
            </w:r>
          </w:p>
        </w:tc>
        <w:tc>
          <w:tcPr>
            <w:tcW w:w="972" w:type="dxa"/>
            <w:shd w:val="clear" w:color="auto" w:fill="auto"/>
            <w:vAlign w:val="center"/>
            <w:hideMark/>
          </w:tcPr>
          <w:p w14:paraId="37602BE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18</w:t>
            </w:r>
          </w:p>
        </w:tc>
        <w:tc>
          <w:tcPr>
            <w:tcW w:w="912" w:type="dxa"/>
            <w:shd w:val="clear" w:color="auto" w:fill="auto"/>
            <w:noWrap/>
            <w:vAlign w:val="center"/>
            <w:hideMark/>
          </w:tcPr>
          <w:p w14:paraId="7F807DE6" w14:textId="056858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7F6AE9F8" w14:textId="34CCFEC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000000" w:fill="F2F2F2"/>
            <w:noWrap/>
            <w:vAlign w:val="center"/>
            <w:hideMark/>
          </w:tcPr>
          <w:p w14:paraId="439ED464" w14:textId="0E6582E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3F46DF90" w14:textId="1708F42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1CFB6BFC" w14:textId="4BB5BCF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746A5FC3" w14:textId="5101482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2FE8A50A" w14:textId="057CDC8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14</w:t>
            </w:r>
          </w:p>
        </w:tc>
        <w:tc>
          <w:tcPr>
            <w:tcW w:w="992" w:type="dxa"/>
            <w:shd w:val="clear" w:color="auto" w:fill="auto"/>
            <w:noWrap/>
            <w:vAlign w:val="center"/>
            <w:hideMark/>
          </w:tcPr>
          <w:p w14:paraId="0B104B60" w14:textId="795EC35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13</w:t>
            </w:r>
          </w:p>
        </w:tc>
        <w:tc>
          <w:tcPr>
            <w:tcW w:w="709" w:type="dxa"/>
            <w:shd w:val="clear" w:color="auto" w:fill="auto"/>
            <w:noWrap/>
            <w:vAlign w:val="center"/>
            <w:hideMark/>
          </w:tcPr>
          <w:p w14:paraId="0B285415" w14:textId="694A6D1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93</w:t>
            </w:r>
          </w:p>
        </w:tc>
        <w:tc>
          <w:tcPr>
            <w:tcW w:w="714" w:type="dxa"/>
            <w:shd w:val="clear" w:color="000000" w:fill="F2F2F2"/>
            <w:noWrap/>
            <w:vAlign w:val="center"/>
            <w:hideMark/>
          </w:tcPr>
          <w:p w14:paraId="252E5191" w14:textId="5E19528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28</w:t>
            </w:r>
          </w:p>
        </w:tc>
        <w:tc>
          <w:tcPr>
            <w:tcW w:w="987" w:type="dxa"/>
            <w:shd w:val="clear" w:color="000000" w:fill="D9D9D9"/>
            <w:noWrap/>
            <w:vAlign w:val="center"/>
            <w:hideMark/>
          </w:tcPr>
          <w:p w14:paraId="7CFBFA65" w14:textId="525178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70</w:t>
            </w:r>
          </w:p>
        </w:tc>
      </w:tr>
      <w:tr w:rsidR="00E94C3A" w:rsidRPr="00E94C3A" w14:paraId="3796F40D" w14:textId="77777777" w:rsidTr="00E94C3A">
        <w:trPr>
          <w:trHeight w:val="276"/>
        </w:trPr>
        <w:tc>
          <w:tcPr>
            <w:tcW w:w="416" w:type="dxa"/>
            <w:shd w:val="clear" w:color="auto" w:fill="auto"/>
            <w:vAlign w:val="center"/>
            <w:hideMark/>
          </w:tcPr>
          <w:p w14:paraId="4E2AE5F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45</w:t>
            </w:r>
          </w:p>
        </w:tc>
        <w:tc>
          <w:tcPr>
            <w:tcW w:w="4546" w:type="dxa"/>
            <w:shd w:val="clear" w:color="auto" w:fill="auto"/>
            <w:hideMark/>
          </w:tcPr>
          <w:p w14:paraId="5EC57FC9"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«Медицинский центр «</w:t>
            </w:r>
            <w:proofErr w:type="spellStart"/>
            <w:r w:rsidRPr="00E94C3A">
              <w:rPr>
                <w:rFonts w:ascii="Times New Roman" w:eastAsia="Times New Roman" w:hAnsi="Times New Roman"/>
                <w:color w:val="000000"/>
                <w:sz w:val="18"/>
                <w:szCs w:val="18"/>
                <w:lang w:eastAsia="ru-RU"/>
              </w:rPr>
              <w:t>Аксимед</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59C4254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w:t>
            </w:r>
          </w:p>
        </w:tc>
        <w:tc>
          <w:tcPr>
            <w:tcW w:w="912" w:type="dxa"/>
            <w:shd w:val="clear" w:color="auto" w:fill="auto"/>
            <w:noWrap/>
            <w:vAlign w:val="center"/>
            <w:hideMark/>
          </w:tcPr>
          <w:p w14:paraId="54D7C84C" w14:textId="565AB81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752BF6D4" w14:textId="483ACCD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582" w:type="dxa"/>
            <w:shd w:val="clear" w:color="000000" w:fill="F2F2F2"/>
            <w:noWrap/>
            <w:vAlign w:val="center"/>
            <w:hideMark/>
          </w:tcPr>
          <w:p w14:paraId="32A92072" w14:textId="176AC83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12" w:type="dxa"/>
            <w:shd w:val="clear" w:color="auto" w:fill="auto"/>
            <w:noWrap/>
            <w:vAlign w:val="center"/>
            <w:hideMark/>
          </w:tcPr>
          <w:p w14:paraId="1D4E91F4" w14:textId="29173ED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6A41FDA1" w14:textId="40680D1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1213" w:type="dxa"/>
            <w:shd w:val="clear" w:color="000000" w:fill="F2F2F2"/>
            <w:noWrap/>
            <w:vAlign w:val="center"/>
            <w:hideMark/>
          </w:tcPr>
          <w:p w14:paraId="00ABE7FA" w14:textId="04A9C4F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1044" w:type="dxa"/>
            <w:shd w:val="clear" w:color="auto" w:fill="auto"/>
            <w:noWrap/>
            <w:vAlign w:val="center"/>
            <w:hideMark/>
          </w:tcPr>
          <w:p w14:paraId="5DEF172B" w14:textId="3733BE0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3858B30D" w14:textId="42CF296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3DD9C447" w14:textId="11AF800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64BA75D" w14:textId="4D8145F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F60973D" w14:textId="0DD61BB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50</w:t>
            </w:r>
          </w:p>
        </w:tc>
      </w:tr>
      <w:tr w:rsidR="00E94C3A" w:rsidRPr="00E94C3A" w14:paraId="7D0991A9" w14:textId="77777777" w:rsidTr="00E94C3A">
        <w:trPr>
          <w:trHeight w:val="528"/>
        </w:trPr>
        <w:tc>
          <w:tcPr>
            <w:tcW w:w="416" w:type="dxa"/>
            <w:shd w:val="clear" w:color="auto" w:fill="auto"/>
            <w:vAlign w:val="center"/>
            <w:hideMark/>
          </w:tcPr>
          <w:p w14:paraId="351D57F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46</w:t>
            </w:r>
          </w:p>
        </w:tc>
        <w:tc>
          <w:tcPr>
            <w:tcW w:w="4546" w:type="dxa"/>
            <w:shd w:val="clear" w:color="auto" w:fill="auto"/>
            <w:hideMark/>
          </w:tcPr>
          <w:p w14:paraId="41C54067"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Местная общественная организация «Коррекционно-развивающий центр «ЛогоПлюс» Белоярского района»</w:t>
            </w:r>
          </w:p>
        </w:tc>
        <w:tc>
          <w:tcPr>
            <w:tcW w:w="972" w:type="dxa"/>
            <w:shd w:val="clear" w:color="auto" w:fill="auto"/>
            <w:vAlign w:val="center"/>
            <w:hideMark/>
          </w:tcPr>
          <w:p w14:paraId="474491C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46</w:t>
            </w:r>
          </w:p>
        </w:tc>
        <w:tc>
          <w:tcPr>
            <w:tcW w:w="912" w:type="dxa"/>
            <w:shd w:val="clear" w:color="auto" w:fill="auto"/>
            <w:noWrap/>
            <w:vAlign w:val="center"/>
            <w:hideMark/>
          </w:tcPr>
          <w:p w14:paraId="2C9A2BE8" w14:textId="1E33331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3193333B" w14:textId="62D8964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000000" w:fill="F2F2F2"/>
            <w:noWrap/>
            <w:vAlign w:val="center"/>
            <w:hideMark/>
          </w:tcPr>
          <w:p w14:paraId="77213100" w14:textId="5D8E35E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4F61D3A5" w14:textId="340651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77014A83" w14:textId="3DD46D4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0794812C" w14:textId="04C26CF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672C38F1" w14:textId="5139A3D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992" w:type="dxa"/>
            <w:shd w:val="clear" w:color="auto" w:fill="auto"/>
            <w:noWrap/>
            <w:vAlign w:val="center"/>
            <w:hideMark/>
          </w:tcPr>
          <w:p w14:paraId="26916C17" w14:textId="1A04D0B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709" w:type="dxa"/>
            <w:shd w:val="clear" w:color="auto" w:fill="auto"/>
            <w:noWrap/>
            <w:vAlign w:val="center"/>
            <w:hideMark/>
          </w:tcPr>
          <w:p w14:paraId="33EC6F78" w14:textId="2F0E5A5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07D2284" w14:textId="5AB186E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BA1E637" w14:textId="34E3DEA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72</w:t>
            </w:r>
          </w:p>
        </w:tc>
      </w:tr>
      <w:tr w:rsidR="00E94C3A" w:rsidRPr="00E94C3A" w14:paraId="29C08A02" w14:textId="77777777" w:rsidTr="00E94C3A">
        <w:trPr>
          <w:trHeight w:val="792"/>
        </w:trPr>
        <w:tc>
          <w:tcPr>
            <w:tcW w:w="416" w:type="dxa"/>
            <w:shd w:val="clear" w:color="auto" w:fill="auto"/>
            <w:vAlign w:val="center"/>
            <w:hideMark/>
          </w:tcPr>
          <w:p w14:paraId="7325FDB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47</w:t>
            </w:r>
          </w:p>
        </w:tc>
        <w:tc>
          <w:tcPr>
            <w:tcW w:w="4546" w:type="dxa"/>
            <w:shd w:val="clear" w:color="auto" w:fill="auto"/>
            <w:hideMark/>
          </w:tcPr>
          <w:p w14:paraId="1384843F"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972" w:type="dxa"/>
            <w:shd w:val="clear" w:color="auto" w:fill="auto"/>
            <w:vAlign w:val="center"/>
            <w:hideMark/>
          </w:tcPr>
          <w:p w14:paraId="5DD2221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w:t>
            </w:r>
          </w:p>
        </w:tc>
        <w:tc>
          <w:tcPr>
            <w:tcW w:w="912" w:type="dxa"/>
            <w:shd w:val="clear" w:color="auto" w:fill="auto"/>
            <w:noWrap/>
            <w:vAlign w:val="center"/>
            <w:hideMark/>
          </w:tcPr>
          <w:p w14:paraId="617328A5" w14:textId="65F86C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19EB1CAF" w14:textId="23F7316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000000" w:fill="F2F2F2"/>
            <w:noWrap/>
            <w:vAlign w:val="center"/>
            <w:hideMark/>
          </w:tcPr>
          <w:p w14:paraId="6BB817C6" w14:textId="4518BE2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1074FB99" w14:textId="559087B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72E4C903" w14:textId="0B582A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000000" w:fill="F2F2F2"/>
            <w:noWrap/>
            <w:vAlign w:val="center"/>
            <w:hideMark/>
          </w:tcPr>
          <w:p w14:paraId="4E006D47" w14:textId="2A4A6D7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016D19EF" w14:textId="16F6823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992" w:type="dxa"/>
            <w:shd w:val="clear" w:color="auto" w:fill="auto"/>
            <w:noWrap/>
            <w:vAlign w:val="center"/>
            <w:hideMark/>
          </w:tcPr>
          <w:p w14:paraId="518890D5" w14:textId="41D2872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709" w:type="dxa"/>
            <w:shd w:val="clear" w:color="auto" w:fill="auto"/>
            <w:noWrap/>
            <w:vAlign w:val="center"/>
            <w:hideMark/>
          </w:tcPr>
          <w:p w14:paraId="7F291F42" w14:textId="64C00E1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7A11126" w14:textId="4D55F3B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91BC77B" w14:textId="69807C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92</w:t>
            </w:r>
          </w:p>
        </w:tc>
      </w:tr>
      <w:tr w:rsidR="00E94C3A" w:rsidRPr="00E94C3A" w14:paraId="6B70ECF6" w14:textId="77777777" w:rsidTr="00E94C3A">
        <w:trPr>
          <w:trHeight w:val="528"/>
        </w:trPr>
        <w:tc>
          <w:tcPr>
            <w:tcW w:w="416" w:type="dxa"/>
            <w:shd w:val="clear" w:color="auto" w:fill="auto"/>
            <w:vAlign w:val="center"/>
            <w:hideMark/>
          </w:tcPr>
          <w:p w14:paraId="5A7B3DC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48</w:t>
            </w:r>
          </w:p>
        </w:tc>
        <w:tc>
          <w:tcPr>
            <w:tcW w:w="4546" w:type="dxa"/>
            <w:shd w:val="clear" w:color="auto" w:fill="auto"/>
            <w:hideMark/>
          </w:tcPr>
          <w:p w14:paraId="44FDC6F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социального обслуживания «Центр реабилитации Анастасия»</w:t>
            </w:r>
          </w:p>
        </w:tc>
        <w:tc>
          <w:tcPr>
            <w:tcW w:w="972" w:type="dxa"/>
            <w:shd w:val="clear" w:color="auto" w:fill="auto"/>
            <w:vAlign w:val="center"/>
            <w:hideMark/>
          </w:tcPr>
          <w:p w14:paraId="56C7037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28</w:t>
            </w:r>
          </w:p>
        </w:tc>
        <w:tc>
          <w:tcPr>
            <w:tcW w:w="912" w:type="dxa"/>
            <w:shd w:val="clear" w:color="auto" w:fill="auto"/>
            <w:noWrap/>
            <w:vAlign w:val="center"/>
            <w:hideMark/>
          </w:tcPr>
          <w:p w14:paraId="2BDCD13C" w14:textId="35710EA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5153BEF1" w14:textId="1ED122F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000000" w:fill="F2F2F2"/>
            <w:noWrap/>
            <w:vAlign w:val="center"/>
            <w:hideMark/>
          </w:tcPr>
          <w:p w14:paraId="14D0FCB8" w14:textId="6DCE223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307BD82A" w14:textId="4DD7E2D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1A209B60" w14:textId="487C5F9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1213" w:type="dxa"/>
            <w:shd w:val="clear" w:color="000000" w:fill="F2F2F2"/>
            <w:noWrap/>
            <w:vAlign w:val="center"/>
            <w:hideMark/>
          </w:tcPr>
          <w:p w14:paraId="6FF57CBA" w14:textId="476365F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1044" w:type="dxa"/>
            <w:shd w:val="clear" w:color="auto" w:fill="auto"/>
            <w:noWrap/>
            <w:vAlign w:val="center"/>
            <w:hideMark/>
          </w:tcPr>
          <w:p w14:paraId="37BED705" w14:textId="28CC753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992" w:type="dxa"/>
            <w:shd w:val="clear" w:color="auto" w:fill="auto"/>
            <w:noWrap/>
            <w:vAlign w:val="center"/>
            <w:hideMark/>
          </w:tcPr>
          <w:p w14:paraId="2F4BA093" w14:textId="41D34EB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035C055E" w14:textId="3ED4425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714" w:type="dxa"/>
            <w:shd w:val="clear" w:color="000000" w:fill="F2F2F2"/>
            <w:noWrap/>
            <w:vAlign w:val="center"/>
            <w:hideMark/>
          </w:tcPr>
          <w:p w14:paraId="7C469214" w14:textId="26118FD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87" w:type="dxa"/>
            <w:shd w:val="clear" w:color="000000" w:fill="D9D9D9"/>
            <w:noWrap/>
            <w:vAlign w:val="center"/>
            <w:hideMark/>
          </w:tcPr>
          <w:p w14:paraId="3A5F0C8A" w14:textId="2F14DE6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44</w:t>
            </w:r>
          </w:p>
        </w:tc>
      </w:tr>
      <w:tr w:rsidR="00E94C3A" w:rsidRPr="00E94C3A" w14:paraId="4B742B1A" w14:textId="77777777" w:rsidTr="00E94C3A">
        <w:trPr>
          <w:trHeight w:val="528"/>
        </w:trPr>
        <w:tc>
          <w:tcPr>
            <w:tcW w:w="416" w:type="dxa"/>
            <w:shd w:val="clear" w:color="auto" w:fill="auto"/>
            <w:vAlign w:val="center"/>
            <w:hideMark/>
          </w:tcPr>
          <w:p w14:paraId="663F899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49</w:t>
            </w:r>
          </w:p>
        </w:tc>
        <w:tc>
          <w:tcPr>
            <w:tcW w:w="4546" w:type="dxa"/>
            <w:shd w:val="clear" w:color="auto" w:fill="auto"/>
            <w:hideMark/>
          </w:tcPr>
          <w:p w14:paraId="2E8F0369"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w:t>
            </w:r>
            <w:proofErr w:type="spellStart"/>
            <w:r w:rsidRPr="00E94C3A">
              <w:rPr>
                <w:rFonts w:ascii="Times New Roman" w:eastAsia="Times New Roman" w:hAnsi="Times New Roman"/>
                <w:color w:val="000000"/>
                <w:sz w:val="18"/>
                <w:szCs w:val="18"/>
                <w:lang w:eastAsia="ru-RU"/>
              </w:rPr>
              <w:t>Добродея</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3F828F8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30</w:t>
            </w:r>
          </w:p>
        </w:tc>
        <w:tc>
          <w:tcPr>
            <w:tcW w:w="912" w:type="dxa"/>
            <w:shd w:val="clear" w:color="auto" w:fill="auto"/>
            <w:noWrap/>
            <w:vAlign w:val="center"/>
            <w:hideMark/>
          </w:tcPr>
          <w:p w14:paraId="0EC9640C" w14:textId="47DADF5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5F0FDBB3" w14:textId="049ACE6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7E6C5CD5" w14:textId="58B425B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1E324C6B" w14:textId="1F6276F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0AAA7439" w14:textId="4AF2003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48396FE5" w14:textId="7E372E5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5E867F14" w14:textId="7027E2B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68C608C4" w14:textId="7C5558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104B33A1" w14:textId="4F31B0F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0085499" w14:textId="70291A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4AA23265" w14:textId="668ED07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46</w:t>
            </w:r>
          </w:p>
        </w:tc>
      </w:tr>
      <w:tr w:rsidR="00E94C3A" w:rsidRPr="00E94C3A" w14:paraId="64651B1C" w14:textId="77777777" w:rsidTr="00E94C3A">
        <w:trPr>
          <w:trHeight w:val="276"/>
        </w:trPr>
        <w:tc>
          <w:tcPr>
            <w:tcW w:w="416" w:type="dxa"/>
            <w:shd w:val="clear" w:color="auto" w:fill="auto"/>
            <w:vAlign w:val="center"/>
            <w:hideMark/>
          </w:tcPr>
          <w:p w14:paraId="42A6593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50</w:t>
            </w:r>
          </w:p>
        </w:tc>
        <w:tc>
          <w:tcPr>
            <w:tcW w:w="4546" w:type="dxa"/>
            <w:shd w:val="clear" w:color="auto" w:fill="auto"/>
            <w:hideMark/>
          </w:tcPr>
          <w:p w14:paraId="02B870FD"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«Центр диагностики и реабилитации»</w:t>
            </w:r>
          </w:p>
        </w:tc>
        <w:tc>
          <w:tcPr>
            <w:tcW w:w="972" w:type="dxa"/>
            <w:shd w:val="clear" w:color="auto" w:fill="auto"/>
            <w:vAlign w:val="center"/>
            <w:hideMark/>
          </w:tcPr>
          <w:p w14:paraId="78D3589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14</w:t>
            </w:r>
          </w:p>
        </w:tc>
        <w:tc>
          <w:tcPr>
            <w:tcW w:w="912" w:type="dxa"/>
            <w:shd w:val="clear" w:color="auto" w:fill="auto"/>
            <w:noWrap/>
            <w:vAlign w:val="center"/>
            <w:hideMark/>
          </w:tcPr>
          <w:p w14:paraId="5EFBCD3D" w14:textId="40BF944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7CFD8947" w14:textId="0E6C960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582" w:type="dxa"/>
            <w:shd w:val="clear" w:color="000000" w:fill="F2F2F2"/>
            <w:noWrap/>
            <w:vAlign w:val="center"/>
            <w:hideMark/>
          </w:tcPr>
          <w:p w14:paraId="25886D1E" w14:textId="6FC333C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12" w:type="dxa"/>
            <w:shd w:val="clear" w:color="auto" w:fill="auto"/>
            <w:noWrap/>
            <w:vAlign w:val="center"/>
            <w:hideMark/>
          </w:tcPr>
          <w:p w14:paraId="7DCEE958" w14:textId="21F9FA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05DABFD2" w14:textId="52F855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33FD8FAA" w14:textId="30D2CED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217D4553" w14:textId="4BC8872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5DD94F73" w14:textId="6C21628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74C9E7DC" w14:textId="10F0276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00D0D125" w14:textId="418E0E0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5F43368" w14:textId="3C138F9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58</w:t>
            </w:r>
          </w:p>
        </w:tc>
      </w:tr>
      <w:tr w:rsidR="00E94C3A" w:rsidRPr="00E94C3A" w14:paraId="77A01AD5" w14:textId="77777777" w:rsidTr="00E94C3A">
        <w:trPr>
          <w:trHeight w:val="528"/>
        </w:trPr>
        <w:tc>
          <w:tcPr>
            <w:tcW w:w="416" w:type="dxa"/>
            <w:shd w:val="clear" w:color="auto" w:fill="auto"/>
            <w:vAlign w:val="center"/>
            <w:hideMark/>
          </w:tcPr>
          <w:p w14:paraId="15CDEFE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51</w:t>
            </w:r>
          </w:p>
        </w:tc>
        <w:tc>
          <w:tcPr>
            <w:tcW w:w="4546" w:type="dxa"/>
            <w:shd w:val="clear" w:color="auto" w:fill="auto"/>
            <w:hideMark/>
          </w:tcPr>
          <w:p w14:paraId="1879CFAF"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«Спортивно-оздоровительный центр «Атмосфера»</w:t>
            </w:r>
          </w:p>
        </w:tc>
        <w:tc>
          <w:tcPr>
            <w:tcW w:w="972" w:type="dxa"/>
            <w:shd w:val="clear" w:color="auto" w:fill="auto"/>
            <w:vAlign w:val="center"/>
            <w:hideMark/>
          </w:tcPr>
          <w:p w14:paraId="142120B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8</w:t>
            </w:r>
          </w:p>
        </w:tc>
        <w:tc>
          <w:tcPr>
            <w:tcW w:w="912" w:type="dxa"/>
            <w:shd w:val="clear" w:color="auto" w:fill="auto"/>
            <w:noWrap/>
            <w:vAlign w:val="center"/>
            <w:hideMark/>
          </w:tcPr>
          <w:p w14:paraId="55F1433B" w14:textId="75B3A2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23AD0919" w14:textId="006490A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4042D5AE" w14:textId="1AA3152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5F0C46A1" w14:textId="091985D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74FE8732" w14:textId="686C693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1213" w:type="dxa"/>
            <w:shd w:val="clear" w:color="000000" w:fill="F2F2F2"/>
            <w:noWrap/>
            <w:vAlign w:val="center"/>
            <w:hideMark/>
          </w:tcPr>
          <w:p w14:paraId="63957AE7" w14:textId="0B0CA8A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1044" w:type="dxa"/>
            <w:shd w:val="clear" w:color="auto" w:fill="auto"/>
            <w:noWrap/>
            <w:vAlign w:val="center"/>
            <w:hideMark/>
          </w:tcPr>
          <w:p w14:paraId="7898E5ED" w14:textId="559B742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1CB9B886" w14:textId="37C62F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1BE8B73C" w14:textId="790F77D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49CA485F" w14:textId="168748D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0473A9A" w14:textId="462174A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38</w:t>
            </w:r>
          </w:p>
        </w:tc>
      </w:tr>
      <w:tr w:rsidR="00E94C3A" w:rsidRPr="00E94C3A" w14:paraId="56448EF8" w14:textId="77777777" w:rsidTr="00E94C3A">
        <w:trPr>
          <w:trHeight w:val="528"/>
        </w:trPr>
        <w:tc>
          <w:tcPr>
            <w:tcW w:w="416" w:type="dxa"/>
            <w:shd w:val="clear" w:color="auto" w:fill="auto"/>
            <w:vAlign w:val="center"/>
            <w:hideMark/>
          </w:tcPr>
          <w:p w14:paraId="5432450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52</w:t>
            </w:r>
          </w:p>
        </w:tc>
        <w:tc>
          <w:tcPr>
            <w:tcW w:w="4546" w:type="dxa"/>
            <w:shd w:val="clear" w:color="auto" w:fill="auto"/>
            <w:hideMark/>
          </w:tcPr>
          <w:p w14:paraId="278E194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некоммерческую организацию Центр социального и медицинского обслуживания населения «Заботливое сердце»</w:t>
            </w:r>
          </w:p>
        </w:tc>
        <w:tc>
          <w:tcPr>
            <w:tcW w:w="972" w:type="dxa"/>
            <w:shd w:val="clear" w:color="auto" w:fill="auto"/>
            <w:vAlign w:val="center"/>
            <w:hideMark/>
          </w:tcPr>
          <w:p w14:paraId="116D3B9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w:t>
            </w:r>
          </w:p>
        </w:tc>
        <w:tc>
          <w:tcPr>
            <w:tcW w:w="912" w:type="dxa"/>
            <w:shd w:val="clear" w:color="auto" w:fill="auto"/>
            <w:noWrap/>
            <w:vAlign w:val="center"/>
            <w:hideMark/>
          </w:tcPr>
          <w:p w14:paraId="26941EE5" w14:textId="0686AAC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1B720784" w14:textId="14D83CB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582" w:type="dxa"/>
            <w:shd w:val="clear" w:color="000000" w:fill="F2F2F2"/>
            <w:noWrap/>
            <w:vAlign w:val="center"/>
            <w:hideMark/>
          </w:tcPr>
          <w:p w14:paraId="00972202" w14:textId="61D1918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12" w:type="dxa"/>
            <w:shd w:val="clear" w:color="auto" w:fill="auto"/>
            <w:noWrap/>
            <w:vAlign w:val="center"/>
            <w:hideMark/>
          </w:tcPr>
          <w:p w14:paraId="41004C0B" w14:textId="43AF24D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43720702" w14:textId="4E20B66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0883A1D6" w14:textId="0B18DFE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3CE43482" w14:textId="1593C6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19BF27AF" w14:textId="6AEE2D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556230DA" w14:textId="2ADB353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2F8F197" w14:textId="778334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358F1E5" w14:textId="7FFE203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66</w:t>
            </w:r>
          </w:p>
        </w:tc>
      </w:tr>
      <w:tr w:rsidR="00E94C3A" w:rsidRPr="00E94C3A" w14:paraId="2CB7647A" w14:textId="77777777" w:rsidTr="00E94C3A">
        <w:trPr>
          <w:trHeight w:val="528"/>
        </w:trPr>
        <w:tc>
          <w:tcPr>
            <w:tcW w:w="416" w:type="dxa"/>
            <w:shd w:val="clear" w:color="auto" w:fill="auto"/>
            <w:vAlign w:val="center"/>
            <w:hideMark/>
          </w:tcPr>
          <w:p w14:paraId="1F2DA373"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53</w:t>
            </w:r>
          </w:p>
        </w:tc>
        <w:tc>
          <w:tcPr>
            <w:tcW w:w="4546" w:type="dxa"/>
            <w:shd w:val="clear" w:color="auto" w:fill="auto"/>
            <w:hideMark/>
          </w:tcPr>
          <w:p w14:paraId="34E4471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социально-психологической помощи населению «</w:t>
            </w:r>
            <w:proofErr w:type="spellStart"/>
            <w:r w:rsidRPr="00E94C3A">
              <w:rPr>
                <w:rFonts w:ascii="Times New Roman" w:eastAsia="Times New Roman" w:hAnsi="Times New Roman"/>
                <w:color w:val="000000"/>
                <w:sz w:val="18"/>
                <w:szCs w:val="18"/>
                <w:lang w:eastAsia="ru-RU"/>
              </w:rPr>
              <w:t>ВестаПлюс</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348764A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w:t>
            </w:r>
          </w:p>
        </w:tc>
        <w:tc>
          <w:tcPr>
            <w:tcW w:w="912" w:type="dxa"/>
            <w:shd w:val="clear" w:color="auto" w:fill="auto"/>
            <w:noWrap/>
            <w:vAlign w:val="center"/>
            <w:hideMark/>
          </w:tcPr>
          <w:p w14:paraId="492CBF05" w14:textId="2BD4FD9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54A8FBAE" w14:textId="1CB08E0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71CC2C62" w14:textId="23FCF0E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40CF9434" w14:textId="0BF621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7675583E" w14:textId="0D000F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0EC73C0F" w14:textId="1AE65AE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0C57D6E8" w14:textId="5CB7054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20DC3263" w14:textId="07C7027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3A85CAF8" w14:textId="13BCAC8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9C85F1D" w14:textId="110D1C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6F5BF43" w14:textId="374D04E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54</w:t>
            </w:r>
          </w:p>
        </w:tc>
      </w:tr>
      <w:tr w:rsidR="00E94C3A" w:rsidRPr="00E94C3A" w14:paraId="04AC6B83" w14:textId="77777777" w:rsidTr="00E94C3A">
        <w:trPr>
          <w:trHeight w:val="528"/>
        </w:trPr>
        <w:tc>
          <w:tcPr>
            <w:tcW w:w="416" w:type="dxa"/>
            <w:shd w:val="clear" w:color="auto" w:fill="auto"/>
            <w:vAlign w:val="center"/>
            <w:hideMark/>
          </w:tcPr>
          <w:p w14:paraId="12966ED2"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54</w:t>
            </w:r>
          </w:p>
        </w:tc>
        <w:tc>
          <w:tcPr>
            <w:tcW w:w="4546" w:type="dxa"/>
            <w:shd w:val="clear" w:color="auto" w:fill="auto"/>
            <w:hideMark/>
          </w:tcPr>
          <w:p w14:paraId="3026213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социальной адаптации и реабилитации «Вектор»</w:t>
            </w:r>
          </w:p>
        </w:tc>
        <w:tc>
          <w:tcPr>
            <w:tcW w:w="972" w:type="dxa"/>
            <w:shd w:val="clear" w:color="auto" w:fill="auto"/>
            <w:vAlign w:val="center"/>
            <w:hideMark/>
          </w:tcPr>
          <w:p w14:paraId="41D60EC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26</w:t>
            </w:r>
          </w:p>
        </w:tc>
        <w:tc>
          <w:tcPr>
            <w:tcW w:w="912" w:type="dxa"/>
            <w:shd w:val="clear" w:color="auto" w:fill="auto"/>
            <w:noWrap/>
            <w:vAlign w:val="center"/>
            <w:hideMark/>
          </w:tcPr>
          <w:p w14:paraId="4C01DE88" w14:textId="2E27099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7EC2D301" w14:textId="5EA5A69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000000" w:fill="F2F2F2"/>
            <w:noWrap/>
            <w:vAlign w:val="center"/>
            <w:hideMark/>
          </w:tcPr>
          <w:p w14:paraId="1325D822" w14:textId="49A607C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2DE1531D" w14:textId="460C786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383E534E" w14:textId="6A8BADE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4A0EB406" w14:textId="09B9B8E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311D181B" w14:textId="67B6B88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44329A0D" w14:textId="2552A9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644CC12F" w14:textId="38A10FB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F9C0775" w14:textId="11112A6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4FD6F61C" w14:textId="15C52E8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72</w:t>
            </w:r>
          </w:p>
        </w:tc>
      </w:tr>
      <w:tr w:rsidR="00E94C3A" w:rsidRPr="00E94C3A" w14:paraId="4AD24905" w14:textId="77777777" w:rsidTr="00E94C3A">
        <w:trPr>
          <w:trHeight w:val="528"/>
        </w:trPr>
        <w:tc>
          <w:tcPr>
            <w:tcW w:w="416" w:type="dxa"/>
            <w:shd w:val="clear" w:color="auto" w:fill="auto"/>
            <w:vAlign w:val="center"/>
            <w:hideMark/>
          </w:tcPr>
          <w:p w14:paraId="65A5442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55</w:t>
            </w:r>
          </w:p>
        </w:tc>
        <w:tc>
          <w:tcPr>
            <w:tcW w:w="4546" w:type="dxa"/>
            <w:shd w:val="clear" w:color="auto" w:fill="auto"/>
            <w:hideMark/>
          </w:tcPr>
          <w:p w14:paraId="1035460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Региональная общественная организация «Детский клуб развития творческих и физических способностей «Апельсин»</w:t>
            </w:r>
          </w:p>
        </w:tc>
        <w:tc>
          <w:tcPr>
            <w:tcW w:w="972" w:type="dxa"/>
            <w:shd w:val="clear" w:color="auto" w:fill="auto"/>
            <w:vAlign w:val="center"/>
            <w:hideMark/>
          </w:tcPr>
          <w:p w14:paraId="66CCE9B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w:t>
            </w:r>
          </w:p>
        </w:tc>
        <w:tc>
          <w:tcPr>
            <w:tcW w:w="912" w:type="dxa"/>
            <w:shd w:val="clear" w:color="auto" w:fill="auto"/>
            <w:noWrap/>
            <w:vAlign w:val="center"/>
            <w:hideMark/>
          </w:tcPr>
          <w:p w14:paraId="5E2EE387" w14:textId="02D751C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47DB87E9" w14:textId="0083006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4BF9D5A1" w14:textId="40BB8C7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4A854F1D" w14:textId="1C42680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7738EC44" w14:textId="5CD08F2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1213" w:type="dxa"/>
            <w:shd w:val="clear" w:color="000000" w:fill="F2F2F2"/>
            <w:noWrap/>
            <w:vAlign w:val="center"/>
            <w:hideMark/>
          </w:tcPr>
          <w:p w14:paraId="5DCCD9A6" w14:textId="3DCB7B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1044" w:type="dxa"/>
            <w:shd w:val="clear" w:color="auto" w:fill="auto"/>
            <w:noWrap/>
            <w:vAlign w:val="center"/>
            <w:hideMark/>
          </w:tcPr>
          <w:p w14:paraId="16C69358" w14:textId="7D4E201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5B0F48DF" w14:textId="6049D98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746B6BCD" w14:textId="0CCD6E7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8137AAD" w14:textId="393AF5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E562B91" w14:textId="01C0959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38</w:t>
            </w:r>
          </w:p>
        </w:tc>
      </w:tr>
      <w:tr w:rsidR="00C5495F" w:rsidRPr="00E94C3A" w14:paraId="3E6A2E9A" w14:textId="77777777" w:rsidTr="00C5495F">
        <w:trPr>
          <w:trHeight w:val="276"/>
        </w:trPr>
        <w:tc>
          <w:tcPr>
            <w:tcW w:w="416" w:type="dxa"/>
            <w:shd w:val="clear" w:color="auto" w:fill="auto"/>
            <w:vAlign w:val="center"/>
            <w:hideMark/>
          </w:tcPr>
          <w:p w14:paraId="00481BAA" w14:textId="77777777" w:rsidR="00C5495F" w:rsidRPr="00E94C3A" w:rsidRDefault="00C5495F" w:rsidP="00C5495F">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56</w:t>
            </w:r>
          </w:p>
        </w:tc>
        <w:tc>
          <w:tcPr>
            <w:tcW w:w="4546" w:type="dxa"/>
            <w:shd w:val="clear" w:color="auto" w:fill="auto"/>
            <w:hideMark/>
          </w:tcPr>
          <w:p w14:paraId="6959E9E0" w14:textId="77777777" w:rsidR="00C5495F" w:rsidRPr="00E94C3A" w:rsidRDefault="00C5495F" w:rsidP="00C5495F">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Благотворительный фонд помощи нуждающимся «Добро без границ»</w:t>
            </w:r>
          </w:p>
        </w:tc>
        <w:tc>
          <w:tcPr>
            <w:tcW w:w="972" w:type="dxa"/>
            <w:shd w:val="clear" w:color="auto" w:fill="auto"/>
            <w:vAlign w:val="center"/>
            <w:hideMark/>
          </w:tcPr>
          <w:p w14:paraId="396E1B28" w14:textId="77777777" w:rsidR="00C5495F" w:rsidRPr="00E94C3A" w:rsidRDefault="00C5495F" w:rsidP="00C5495F">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59</w:t>
            </w:r>
          </w:p>
        </w:tc>
        <w:tc>
          <w:tcPr>
            <w:tcW w:w="912" w:type="dxa"/>
            <w:shd w:val="clear" w:color="auto" w:fill="auto"/>
            <w:noWrap/>
            <w:vAlign w:val="center"/>
            <w:hideMark/>
          </w:tcPr>
          <w:p w14:paraId="50149B28" w14:textId="3A84FF9B"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2</w:t>
            </w:r>
          </w:p>
        </w:tc>
        <w:tc>
          <w:tcPr>
            <w:tcW w:w="516" w:type="dxa"/>
            <w:shd w:val="clear" w:color="auto" w:fill="auto"/>
            <w:noWrap/>
            <w:vAlign w:val="center"/>
            <w:hideMark/>
          </w:tcPr>
          <w:p w14:paraId="41912E44" w14:textId="36C9537C"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40</w:t>
            </w:r>
          </w:p>
        </w:tc>
        <w:tc>
          <w:tcPr>
            <w:tcW w:w="582" w:type="dxa"/>
            <w:shd w:val="clear" w:color="000000" w:fill="F2F2F2"/>
            <w:noWrap/>
            <w:vAlign w:val="center"/>
            <w:hideMark/>
          </w:tcPr>
          <w:p w14:paraId="79A8AD48" w14:textId="32752094"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12</w:t>
            </w:r>
          </w:p>
        </w:tc>
        <w:tc>
          <w:tcPr>
            <w:tcW w:w="912" w:type="dxa"/>
            <w:shd w:val="clear" w:color="auto" w:fill="auto"/>
            <w:noWrap/>
            <w:vAlign w:val="center"/>
            <w:hideMark/>
          </w:tcPr>
          <w:p w14:paraId="570CA767" w14:textId="1F83A23C"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5</w:t>
            </w:r>
          </w:p>
        </w:tc>
        <w:tc>
          <w:tcPr>
            <w:tcW w:w="516" w:type="dxa"/>
            <w:shd w:val="clear" w:color="auto" w:fill="auto"/>
            <w:noWrap/>
            <w:vAlign w:val="center"/>
            <w:hideMark/>
          </w:tcPr>
          <w:p w14:paraId="1B7F0B30" w14:textId="771E57FC"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100</w:t>
            </w:r>
          </w:p>
        </w:tc>
        <w:tc>
          <w:tcPr>
            <w:tcW w:w="1213" w:type="dxa"/>
            <w:shd w:val="clear" w:color="000000" w:fill="F2F2F2"/>
            <w:noWrap/>
            <w:vAlign w:val="center"/>
            <w:hideMark/>
          </w:tcPr>
          <w:p w14:paraId="73DCF212" w14:textId="596936A4"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40</w:t>
            </w:r>
          </w:p>
        </w:tc>
        <w:tc>
          <w:tcPr>
            <w:tcW w:w="1044" w:type="dxa"/>
            <w:shd w:val="clear" w:color="auto" w:fill="auto"/>
            <w:noWrap/>
            <w:vAlign w:val="center"/>
            <w:hideMark/>
          </w:tcPr>
          <w:p w14:paraId="7E3FA13C" w14:textId="2FFDFDD0"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2</w:t>
            </w:r>
          </w:p>
        </w:tc>
        <w:tc>
          <w:tcPr>
            <w:tcW w:w="992" w:type="dxa"/>
            <w:shd w:val="clear" w:color="auto" w:fill="auto"/>
            <w:noWrap/>
            <w:vAlign w:val="center"/>
            <w:hideMark/>
          </w:tcPr>
          <w:p w14:paraId="6A196F02" w14:textId="755DB5FF"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2</w:t>
            </w:r>
          </w:p>
        </w:tc>
        <w:tc>
          <w:tcPr>
            <w:tcW w:w="709" w:type="dxa"/>
            <w:shd w:val="clear" w:color="auto" w:fill="auto"/>
            <w:noWrap/>
            <w:vAlign w:val="center"/>
            <w:hideMark/>
          </w:tcPr>
          <w:p w14:paraId="6CC49570" w14:textId="750E7B4C"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100</w:t>
            </w:r>
          </w:p>
        </w:tc>
        <w:tc>
          <w:tcPr>
            <w:tcW w:w="714" w:type="dxa"/>
            <w:shd w:val="clear" w:color="000000" w:fill="F2F2F2"/>
            <w:noWrap/>
            <w:vAlign w:val="center"/>
            <w:hideMark/>
          </w:tcPr>
          <w:p w14:paraId="4CA5D13D" w14:textId="6F88ABA6"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30</w:t>
            </w:r>
          </w:p>
        </w:tc>
        <w:tc>
          <w:tcPr>
            <w:tcW w:w="987" w:type="dxa"/>
            <w:shd w:val="clear" w:color="000000" w:fill="D9D9D9"/>
            <w:noWrap/>
            <w:vAlign w:val="center"/>
            <w:hideMark/>
          </w:tcPr>
          <w:p w14:paraId="1058EC34" w14:textId="241796E8" w:rsidR="00C5495F" w:rsidRPr="00C5495F" w:rsidRDefault="00C5495F" w:rsidP="00C5495F">
            <w:pPr>
              <w:spacing w:after="0" w:line="240" w:lineRule="auto"/>
              <w:jc w:val="center"/>
              <w:rPr>
                <w:rFonts w:ascii="Times New Roman" w:hAnsi="Times New Roman"/>
                <w:color w:val="000000"/>
                <w:sz w:val="20"/>
                <w:szCs w:val="20"/>
              </w:rPr>
            </w:pPr>
            <w:r w:rsidRPr="00C5495F">
              <w:rPr>
                <w:rFonts w:ascii="Times New Roman" w:hAnsi="Times New Roman"/>
                <w:color w:val="000000"/>
                <w:sz w:val="20"/>
                <w:szCs w:val="20"/>
              </w:rPr>
              <w:t>82</w:t>
            </w:r>
          </w:p>
        </w:tc>
      </w:tr>
      <w:tr w:rsidR="00E94C3A" w:rsidRPr="00E94C3A" w14:paraId="2194F8BF" w14:textId="77777777" w:rsidTr="00E94C3A">
        <w:trPr>
          <w:trHeight w:val="276"/>
        </w:trPr>
        <w:tc>
          <w:tcPr>
            <w:tcW w:w="416" w:type="dxa"/>
            <w:shd w:val="clear" w:color="auto" w:fill="auto"/>
            <w:vAlign w:val="center"/>
            <w:hideMark/>
          </w:tcPr>
          <w:p w14:paraId="0A8AAE2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57</w:t>
            </w:r>
          </w:p>
        </w:tc>
        <w:tc>
          <w:tcPr>
            <w:tcW w:w="4546" w:type="dxa"/>
            <w:shd w:val="clear" w:color="auto" w:fill="auto"/>
            <w:hideMark/>
          </w:tcPr>
          <w:p w14:paraId="0546D5D9"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w:t>
            </w:r>
            <w:proofErr w:type="spellStart"/>
            <w:r w:rsidRPr="00E94C3A">
              <w:rPr>
                <w:rFonts w:ascii="Times New Roman" w:eastAsia="Times New Roman" w:hAnsi="Times New Roman"/>
                <w:color w:val="000000"/>
                <w:sz w:val="18"/>
                <w:szCs w:val="18"/>
                <w:lang w:eastAsia="ru-RU"/>
              </w:rPr>
              <w:t>Умничка</w:t>
            </w:r>
            <w:proofErr w:type="spellEnd"/>
            <w:r w:rsidRPr="00E94C3A">
              <w:rPr>
                <w:rFonts w:ascii="Times New Roman" w:eastAsia="Times New Roman" w:hAnsi="Times New Roman"/>
                <w:color w:val="000000"/>
                <w:sz w:val="18"/>
                <w:szCs w:val="18"/>
                <w:lang w:eastAsia="ru-RU"/>
              </w:rPr>
              <w:t>-НВ»</w:t>
            </w:r>
          </w:p>
        </w:tc>
        <w:tc>
          <w:tcPr>
            <w:tcW w:w="972" w:type="dxa"/>
            <w:shd w:val="clear" w:color="auto" w:fill="auto"/>
            <w:vAlign w:val="center"/>
            <w:hideMark/>
          </w:tcPr>
          <w:p w14:paraId="09869F9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108</w:t>
            </w:r>
          </w:p>
        </w:tc>
        <w:tc>
          <w:tcPr>
            <w:tcW w:w="912" w:type="dxa"/>
            <w:shd w:val="clear" w:color="auto" w:fill="auto"/>
            <w:noWrap/>
            <w:vAlign w:val="center"/>
            <w:hideMark/>
          </w:tcPr>
          <w:p w14:paraId="0CA5B283" w14:textId="0C370D2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4BBDFDB7" w14:textId="2DC424F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000000" w:fill="F2F2F2"/>
            <w:noWrap/>
            <w:vAlign w:val="center"/>
            <w:hideMark/>
          </w:tcPr>
          <w:p w14:paraId="52BB432D" w14:textId="57552D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750CEC30" w14:textId="45EB41D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0BCDDB49" w14:textId="5EE659B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73623E15" w14:textId="6B5679F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1AF49F2C" w14:textId="5E94BBF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992" w:type="dxa"/>
            <w:shd w:val="clear" w:color="auto" w:fill="auto"/>
            <w:noWrap/>
            <w:vAlign w:val="center"/>
            <w:hideMark/>
          </w:tcPr>
          <w:p w14:paraId="358B120F" w14:textId="5B2DE4E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709" w:type="dxa"/>
            <w:shd w:val="clear" w:color="auto" w:fill="auto"/>
            <w:noWrap/>
            <w:vAlign w:val="center"/>
            <w:hideMark/>
          </w:tcPr>
          <w:p w14:paraId="33409055" w14:textId="227B51E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4EEDE046" w14:textId="3EF805B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6C1BDA4" w14:textId="4BB3B0D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94</w:t>
            </w:r>
          </w:p>
        </w:tc>
      </w:tr>
      <w:tr w:rsidR="00E94C3A" w:rsidRPr="00E94C3A" w14:paraId="6F8AEE4C" w14:textId="77777777" w:rsidTr="00E94C3A">
        <w:trPr>
          <w:trHeight w:val="276"/>
        </w:trPr>
        <w:tc>
          <w:tcPr>
            <w:tcW w:w="416" w:type="dxa"/>
            <w:shd w:val="clear" w:color="auto" w:fill="auto"/>
            <w:vAlign w:val="center"/>
            <w:hideMark/>
          </w:tcPr>
          <w:p w14:paraId="6B178BC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58</w:t>
            </w:r>
          </w:p>
        </w:tc>
        <w:tc>
          <w:tcPr>
            <w:tcW w:w="4546" w:type="dxa"/>
            <w:shd w:val="clear" w:color="auto" w:fill="auto"/>
            <w:hideMark/>
          </w:tcPr>
          <w:p w14:paraId="01595930"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Региональный благотворительный фонд «Лучик света»</w:t>
            </w:r>
          </w:p>
        </w:tc>
        <w:tc>
          <w:tcPr>
            <w:tcW w:w="972" w:type="dxa"/>
            <w:shd w:val="clear" w:color="auto" w:fill="auto"/>
            <w:vAlign w:val="center"/>
            <w:hideMark/>
          </w:tcPr>
          <w:p w14:paraId="5BBF3378"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131</w:t>
            </w:r>
          </w:p>
        </w:tc>
        <w:tc>
          <w:tcPr>
            <w:tcW w:w="912" w:type="dxa"/>
            <w:shd w:val="clear" w:color="auto" w:fill="auto"/>
            <w:noWrap/>
            <w:vAlign w:val="center"/>
            <w:hideMark/>
          </w:tcPr>
          <w:p w14:paraId="512662CD" w14:textId="247A760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48A94078" w14:textId="18AD1CF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000000" w:fill="F2F2F2"/>
            <w:noWrap/>
            <w:vAlign w:val="center"/>
            <w:hideMark/>
          </w:tcPr>
          <w:p w14:paraId="201B07F3" w14:textId="6DB487A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480CAC46" w14:textId="1FF4DE3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2939DFB5" w14:textId="1789EEE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2C47FA46" w14:textId="46AF694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605908E6" w14:textId="40D9D35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52B7459B" w14:textId="506A03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5BF63448" w14:textId="01CD6CB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67</w:t>
            </w:r>
          </w:p>
        </w:tc>
        <w:tc>
          <w:tcPr>
            <w:tcW w:w="714" w:type="dxa"/>
            <w:shd w:val="clear" w:color="000000" w:fill="F2F2F2"/>
            <w:noWrap/>
            <w:vAlign w:val="center"/>
            <w:hideMark/>
          </w:tcPr>
          <w:p w14:paraId="0F409A5B" w14:textId="292A686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987" w:type="dxa"/>
            <w:shd w:val="clear" w:color="000000" w:fill="D9D9D9"/>
            <w:noWrap/>
            <w:vAlign w:val="center"/>
            <w:hideMark/>
          </w:tcPr>
          <w:p w14:paraId="3C6E53A0" w14:textId="01F37EC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r>
      <w:tr w:rsidR="00E94C3A" w:rsidRPr="00E94C3A" w14:paraId="566991C0" w14:textId="77777777" w:rsidTr="00E94C3A">
        <w:trPr>
          <w:trHeight w:val="276"/>
        </w:trPr>
        <w:tc>
          <w:tcPr>
            <w:tcW w:w="416" w:type="dxa"/>
            <w:shd w:val="clear" w:color="auto" w:fill="auto"/>
            <w:vAlign w:val="center"/>
            <w:hideMark/>
          </w:tcPr>
          <w:p w14:paraId="3FE4DD42"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59</w:t>
            </w:r>
          </w:p>
        </w:tc>
        <w:tc>
          <w:tcPr>
            <w:tcW w:w="4546" w:type="dxa"/>
            <w:shd w:val="clear" w:color="auto" w:fill="auto"/>
            <w:hideMark/>
          </w:tcPr>
          <w:p w14:paraId="4A090C5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Благотворительный фонд адресной помощи «Путь милосердия»</w:t>
            </w:r>
          </w:p>
        </w:tc>
        <w:tc>
          <w:tcPr>
            <w:tcW w:w="972" w:type="dxa"/>
            <w:shd w:val="clear" w:color="auto" w:fill="auto"/>
            <w:vAlign w:val="center"/>
            <w:hideMark/>
          </w:tcPr>
          <w:p w14:paraId="582C080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51</w:t>
            </w:r>
          </w:p>
        </w:tc>
        <w:tc>
          <w:tcPr>
            <w:tcW w:w="912" w:type="dxa"/>
            <w:shd w:val="clear" w:color="auto" w:fill="auto"/>
            <w:noWrap/>
            <w:vAlign w:val="center"/>
            <w:hideMark/>
          </w:tcPr>
          <w:p w14:paraId="2C3CCFE2" w14:textId="3ED2B1F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33FFD4B0" w14:textId="7444ABD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788F37A1" w14:textId="1D6FE88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29561792" w14:textId="37B0FDD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66D30E15" w14:textId="3EE7AD2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1213" w:type="dxa"/>
            <w:shd w:val="clear" w:color="000000" w:fill="F2F2F2"/>
            <w:noWrap/>
            <w:vAlign w:val="center"/>
            <w:hideMark/>
          </w:tcPr>
          <w:p w14:paraId="49D037DC" w14:textId="25B31A6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1044" w:type="dxa"/>
            <w:shd w:val="clear" w:color="auto" w:fill="auto"/>
            <w:noWrap/>
            <w:vAlign w:val="center"/>
            <w:hideMark/>
          </w:tcPr>
          <w:p w14:paraId="53FBD2E7" w14:textId="758E181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7ED6DBE7" w14:textId="174376E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13BF3404" w14:textId="1DFAA0C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93B441D" w14:textId="32B10AE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1B0CB06" w14:textId="0F6C55B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36</w:t>
            </w:r>
          </w:p>
        </w:tc>
      </w:tr>
      <w:tr w:rsidR="00E94C3A" w:rsidRPr="00E94C3A" w14:paraId="4491CDC1" w14:textId="77777777" w:rsidTr="00E94C3A">
        <w:trPr>
          <w:trHeight w:val="528"/>
        </w:trPr>
        <w:tc>
          <w:tcPr>
            <w:tcW w:w="416" w:type="dxa"/>
            <w:shd w:val="clear" w:color="auto" w:fill="auto"/>
            <w:vAlign w:val="center"/>
            <w:hideMark/>
          </w:tcPr>
          <w:p w14:paraId="2B09542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60</w:t>
            </w:r>
          </w:p>
        </w:tc>
        <w:tc>
          <w:tcPr>
            <w:tcW w:w="4546" w:type="dxa"/>
            <w:shd w:val="clear" w:color="auto" w:fill="auto"/>
            <w:hideMark/>
          </w:tcPr>
          <w:p w14:paraId="1FEE6178"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Местная Региональная общественная организация «Инклюзивный социально-творческий центр «</w:t>
            </w:r>
            <w:proofErr w:type="spellStart"/>
            <w:r w:rsidRPr="00E94C3A">
              <w:rPr>
                <w:rFonts w:ascii="Times New Roman" w:eastAsia="Times New Roman" w:hAnsi="Times New Roman"/>
                <w:color w:val="000000"/>
                <w:sz w:val="18"/>
                <w:szCs w:val="18"/>
                <w:lang w:eastAsia="ru-RU"/>
              </w:rPr>
              <w:t>САМиТ</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171DF16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18</w:t>
            </w:r>
          </w:p>
        </w:tc>
        <w:tc>
          <w:tcPr>
            <w:tcW w:w="912" w:type="dxa"/>
            <w:shd w:val="clear" w:color="auto" w:fill="auto"/>
            <w:noWrap/>
            <w:vAlign w:val="center"/>
            <w:hideMark/>
          </w:tcPr>
          <w:p w14:paraId="72C25707" w14:textId="158CAEC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24918F3F" w14:textId="5D1B2D3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7F312658" w14:textId="7316CF2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1B990298" w14:textId="39AEDAB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5805482D" w14:textId="5A7342E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5DAEC0B6" w14:textId="3A0C952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1423E235" w14:textId="315C0FB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3FA9C7CC" w14:textId="64E24F9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6F62ADF4" w14:textId="7EF4921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37B86978" w14:textId="6F647ED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38B2F5F0" w14:textId="585B9E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52</w:t>
            </w:r>
          </w:p>
        </w:tc>
      </w:tr>
      <w:tr w:rsidR="00E94C3A" w:rsidRPr="00E94C3A" w14:paraId="7A33ABD6" w14:textId="77777777" w:rsidTr="00E94C3A">
        <w:trPr>
          <w:trHeight w:val="276"/>
        </w:trPr>
        <w:tc>
          <w:tcPr>
            <w:tcW w:w="416" w:type="dxa"/>
            <w:shd w:val="clear" w:color="auto" w:fill="auto"/>
            <w:vAlign w:val="center"/>
            <w:hideMark/>
          </w:tcPr>
          <w:p w14:paraId="288F4F9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61</w:t>
            </w:r>
          </w:p>
        </w:tc>
        <w:tc>
          <w:tcPr>
            <w:tcW w:w="4546" w:type="dxa"/>
            <w:shd w:val="clear" w:color="auto" w:fill="auto"/>
            <w:hideMark/>
          </w:tcPr>
          <w:p w14:paraId="1CED0B9B"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«Коннект»</w:t>
            </w:r>
          </w:p>
        </w:tc>
        <w:tc>
          <w:tcPr>
            <w:tcW w:w="972" w:type="dxa"/>
            <w:shd w:val="clear" w:color="auto" w:fill="auto"/>
            <w:vAlign w:val="center"/>
            <w:hideMark/>
          </w:tcPr>
          <w:p w14:paraId="4CE2F22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w:t>
            </w:r>
          </w:p>
        </w:tc>
        <w:tc>
          <w:tcPr>
            <w:tcW w:w="912" w:type="dxa"/>
            <w:shd w:val="clear" w:color="auto" w:fill="auto"/>
            <w:noWrap/>
            <w:vAlign w:val="center"/>
            <w:hideMark/>
          </w:tcPr>
          <w:p w14:paraId="3971A361" w14:textId="2F33757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5795A3D1" w14:textId="4414BBC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22BA7221" w14:textId="15F1BEB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65B9105C" w14:textId="678F0A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07B5985B" w14:textId="2EC50B9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5CA282FE" w14:textId="2DB46C5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6188435B" w14:textId="57F1BFC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438CE847" w14:textId="4482311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0FB7CD0E" w14:textId="7BDD0A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9423CB9" w14:textId="6FA9F16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D20463F" w14:textId="14670F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r>
      <w:tr w:rsidR="00E94C3A" w:rsidRPr="00E94C3A" w14:paraId="5CAB499A" w14:textId="77777777" w:rsidTr="00E94C3A">
        <w:trPr>
          <w:trHeight w:val="528"/>
        </w:trPr>
        <w:tc>
          <w:tcPr>
            <w:tcW w:w="416" w:type="dxa"/>
            <w:shd w:val="clear" w:color="auto" w:fill="auto"/>
            <w:vAlign w:val="center"/>
            <w:hideMark/>
          </w:tcPr>
          <w:p w14:paraId="2B541F7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62</w:t>
            </w:r>
          </w:p>
        </w:tc>
        <w:tc>
          <w:tcPr>
            <w:tcW w:w="4546" w:type="dxa"/>
            <w:shd w:val="clear" w:color="auto" w:fill="auto"/>
            <w:hideMark/>
          </w:tcPr>
          <w:p w14:paraId="5548C3D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Общественная организация Ханты-Мансийского автономного округа – Югры «Центр социальной реабилитации «Борей»</w:t>
            </w:r>
          </w:p>
        </w:tc>
        <w:tc>
          <w:tcPr>
            <w:tcW w:w="972" w:type="dxa"/>
            <w:shd w:val="clear" w:color="auto" w:fill="auto"/>
            <w:vAlign w:val="center"/>
            <w:hideMark/>
          </w:tcPr>
          <w:p w14:paraId="638F041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w:t>
            </w:r>
          </w:p>
        </w:tc>
        <w:tc>
          <w:tcPr>
            <w:tcW w:w="912" w:type="dxa"/>
            <w:shd w:val="clear" w:color="auto" w:fill="auto"/>
            <w:noWrap/>
            <w:vAlign w:val="center"/>
            <w:hideMark/>
          </w:tcPr>
          <w:p w14:paraId="009D14DE" w14:textId="303D2DD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25363DB3" w14:textId="2A42D20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2CE9C695" w14:textId="51FB131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1F741D35" w14:textId="692284B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449138A2" w14:textId="5093044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1213" w:type="dxa"/>
            <w:shd w:val="clear" w:color="000000" w:fill="F2F2F2"/>
            <w:noWrap/>
            <w:vAlign w:val="center"/>
            <w:hideMark/>
          </w:tcPr>
          <w:p w14:paraId="12366DCB" w14:textId="24564F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1044" w:type="dxa"/>
            <w:shd w:val="clear" w:color="auto" w:fill="auto"/>
            <w:noWrap/>
            <w:vAlign w:val="center"/>
            <w:hideMark/>
          </w:tcPr>
          <w:p w14:paraId="4D1EB2C0" w14:textId="0693B59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2DBC5DD2" w14:textId="5CA99EF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2E68149C" w14:textId="28E2129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9EB7DE9" w14:textId="0D26BDE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0A4A3A4D" w14:textId="1BEB1B3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r>
      <w:tr w:rsidR="00E94C3A" w:rsidRPr="00E94C3A" w14:paraId="097805DA" w14:textId="77777777" w:rsidTr="00E94C3A">
        <w:trPr>
          <w:trHeight w:val="528"/>
        </w:trPr>
        <w:tc>
          <w:tcPr>
            <w:tcW w:w="416" w:type="dxa"/>
            <w:shd w:val="clear" w:color="auto" w:fill="auto"/>
            <w:vAlign w:val="center"/>
            <w:hideMark/>
          </w:tcPr>
          <w:p w14:paraId="32338A8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63</w:t>
            </w:r>
          </w:p>
        </w:tc>
        <w:tc>
          <w:tcPr>
            <w:tcW w:w="4546" w:type="dxa"/>
            <w:shd w:val="clear" w:color="auto" w:fill="auto"/>
            <w:hideMark/>
          </w:tcPr>
          <w:p w14:paraId="7E5691B1"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«Центр дополнительного образования и коррекции «</w:t>
            </w:r>
            <w:proofErr w:type="spellStart"/>
            <w:r w:rsidRPr="00E94C3A">
              <w:rPr>
                <w:rFonts w:ascii="Times New Roman" w:eastAsia="Times New Roman" w:hAnsi="Times New Roman"/>
                <w:color w:val="000000"/>
                <w:sz w:val="18"/>
                <w:szCs w:val="18"/>
                <w:lang w:eastAsia="ru-RU"/>
              </w:rPr>
              <w:t>Логоритм</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5A20310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36</w:t>
            </w:r>
          </w:p>
        </w:tc>
        <w:tc>
          <w:tcPr>
            <w:tcW w:w="912" w:type="dxa"/>
            <w:shd w:val="clear" w:color="auto" w:fill="auto"/>
            <w:noWrap/>
            <w:vAlign w:val="center"/>
            <w:hideMark/>
          </w:tcPr>
          <w:p w14:paraId="2005D1F4" w14:textId="08C8E9A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1A545383" w14:textId="50138F2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582" w:type="dxa"/>
            <w:shd w:val="clear" w:color="000000" w:fill="F2F2F2"/>
            <w:noWrap/>
            <w:vAlign w:val="center"/>
            <w:hideMark/>
          </w:tcPr>
          <w:p w14:paraId="30148236" w14:textId="52D45CA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12</w:t>
            </w:r>
          </w:p>
        </w:tc>
        <w:tc>
          <w:tcPr>
            <w:tcW w:w="912" w:type="dxa"/>
            <w:shd w:val="clear" w:color="auto" w:fill="auto"/>
            <w:noWrap/>
            <w:vAlign w:val="center"/>
            <w:hideMark/>
          </w:tcPr>
          <w:p w14:paraId="1DD41F3F" w14:textId="75DA259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6DBF6E41" w14:textId="7C5D1E0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1213" w:type="dxa"/>
            <w:shd w:val="clear" w:color="000000" w:fill="F2F2F2"/>
            <w:noWrap/>
            <w:vAlign w:val="center"/>
            <w:hideMark/>
          </w:tcPr>
          <w:p w14:paraId="63F5A08F" w14:textId="29E0FC3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044" w:type="dxa"/>
            <w:shd w:val="clear" w:color="auto" w:fill="auto"/>
            <w:noWrap/>
            <w:vAlign w:val="center"/>
            <w:hideMark/>
          </w:tcPr>
          <w:p w14:paraId="611D6BFC" w14:textId="0E09597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40C47AD0" w14:textId="6715961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4CA8565A" w14:textId="2945A04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71059DE6" w14:textId="45613C3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7F876D46" w14:textId="395FD6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82</w:t>
            </w:r>
          </w:p>
        </w:tc>
      </w:tr>
      <w:tr w:rsidR="00E94C3A" w:rsidRPr="00E94C3A" w14:paraId="2E9F7B8B" w14:textId="77777777" w:rsidTr="00E94C3A">
        <w:trPr>
          <w:trHeight w:val="528"/>
        </w:trPr>
        <w:tc>
          <w:tcPr>
            <w:tcW w:w="416" w:type="dxa"/>
            <w:shd w:val="clear" w:color="auto" w:fill="auto"/>
            <w:vAlign w:val="center"/>
            <w:hideMark/>
          </w:tcPr>
          <w:p w14:paraId="5C85339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64</w:t>
            </w:r>
          </w:p>
        </w:tc>
        <w:tc>
          <w:tcPr>
            <w:tcW w:w="4546" w:type="dxa"/>
            <w:shd w:val="clear" w:color="auto" w:fill="auto"/>
            <w:hideMark/>
          </w:tcPr>
          <w:p w14:paraId="7D18246E"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972" w:type="dxa"/>
            <w:shd w:val="clear" w:color="auto" w:fill="auto"/>
            <w:vAlign w:val="center"/>
            <w:hideMark/>
          </w:tcPr>
          <w:p w14:paraId="223A793D"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49</w:t>
            </w:r>
          </w:p>
        </w:tc>
        <w:tc>
          <w:tcPr>
            <w:tcW w:w="912" w:type="dxa"/>
            <w:shd w:val="clear" w:color="auto" w:fill="auto"/>
            <w:noWrap/>
            <w:vAlign w:val="center"/>
            <w:hideMark/>
          </w:tcPr>
          <w:p w14:paraId="3849D494" w14:textId="35AD374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036D0D2F" w14:textId="6370EC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099F6845" w14:textId="507DB8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436FC847" w14:textId="3766E74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326321E3" w14:textId="2F91FB5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2017CFFE" w14:textId="1B61973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4C930489" w14:textId="44C25D5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992" w:type="dxa"/>
            <w:shd w:val="clear" w:color="auto" w:fill="auto"/>
            <w:noWrap/>
            <w:vAlign w:val="center"/>
            <w:hideMark/>
          </w:tcPr>
          <w:p w14:paraId="3F21DDA0" w14:textId="3151C8D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709" w:type="dxa"/>
            <w:shd w:val="clear" w:color="auto" w:fill="auto"/>
            <w:noWrap/>
            <w:vAlign w:val="center"/>
            <w:hideMark/>
          </w:tcPr>
          <w:p w14:paraId="11402582" w14:textId="5A81575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4EBB2A8" w14:textId="5B34BF3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4131CD58" w14:textId="45B1FD1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46</w:t>
            </w:r>
          </w:p>
        </w:tc>
      </w:tr>
      <w:tr w:rsidR="00E94C3A" w:rsidRPr="00E94C3A" w14:paraId="383ABB96" w14:textId="77777777" w:rsidTr="00E94C3A">
        <w:trPr>
          <w:trHeight w:val="792"/>
        </w:trPr>
        <w:tc>
          <w:tcPr>
            <w:tcW w:w="416" w:type="dxa"/>
            <w:shd w:val="clear" w:color="auto" w:fill="auto"/>
            <w:vAlign w:val="center"/>
            <w:hideMark/>
          </w:tcPr>
          <w:p w14:paraId="37533D6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65</w:t>
            </w:r>
          </w:p>
        </w:tc>
        <w:tc>
          <w:tcPr>
            <w:tcW w:w="4546" w:type="dxa"/>
            <w:shd w:val="clear" w:color="auto" w:fill="auto"/>
            <w:hideMark/>
          </w:tcPr>
          <w:p w14:paraId="0F67F503"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972" w:type="dxa"/>
            <w:shd w:val="clear" w:color="auto" w:fill="auto"/>
            <w:vAlign w:val="center"/>
            <w:hideMark/>
          </w:tcPr>
          <w:p w14:paraId="222F1DFA"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18</w:t>
            </w:r>
          </w:p>
        </w:tc>
        <w:tc>
          <w:tcPr>
            <w:tcW w:w="912" w:type="dxa"/>
            <w:shd w:val="clear" w:color="auto" w:fill="auto"/>
            <w:noWrap/>
            <w:vAlign w:val="center"/>
            <w:hideMark/>
          </w:tcPr>
          <w:p w14:paraId="049DC7E8" w14:textId="357EBC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340AB8B8" w14:textId="2FEA4D4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1A5D2F7B" w14:textId="00C7FF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03F343D9" w14:textId="4F5F52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267E9E38" w14:textId="203747B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6288A1A2" w14:textId="5B31405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2EADB525" w14:textId="5BCA0C3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590B187E" w14:textId="50D0FA6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19B781A0" w14:textId="0C12FA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2FF4A786" w14:textId="042EFDA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7CB95B2" w14:textId="62E1E45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46</w:t>
            </w:r>
          </w:p>
        </w:tc>
      </w:tr>
      <w:tr w:rsidR="00E94C3A" w:rsidRPr="00E94C3A" w14:paraId="40319896" w14:textId="77777777" w:rsidTr="00E94C3A">
        <w:trPr>
          <w:trHeight w:val="276"/>
        </w:trPr>
        <w:tc>
          <w:tcPr>
            <w:tcW w:w="416" w:type="dxa"/>
            <w:shd w:val="clear" w:color="auto" w:fill="auto"/>
            <w:vAlign w:val="center"/>
            <w:hideMark/>
          </w:tcPr>
          <w:p w14:paraId="403B2EE0"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66</w:t>
            </w:r>
          </w:p>
        </w:tc>
        <w:tc>
          <w:tcPr>
            <w:tcW w:w="4546" w:type="dxa"/>
            <w:shd w:val="clear" w:color="auto" w:fill="auto"/>
            <w:hideMark/>
          </w:tcPr>
          <w:p w14:paraId="398228DC"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w:t>
            </w:r>
            <w:proofErr w:type="spellStart"/>
            <w:r w:rsidRPr="00E94C3A">
              <w:rPr>
                <w:rFonts w:ascii="Times New Roman" w:eastAsia="Times New Roman" w:hAnsi="Times New Roman"/>
                <w:color w:val="000000"/>
                <w:sz w:val="18"/>
                <w:szCs w:val="18"/>
                <w:lang w:eastAsia="ru-RU"/>
              </w:rPr>
              <w:t>Леотон</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51663F7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15</w:t>
            </w:r>
          </w:p>
        </w:tc>
        <w:tc>
          <w:tcPr>
            <w:tcW w:w="912" w:type="dxa"/>
            <w:shd w:val="clear" w:color="auto" w:fill="auto"/>
            <w:noWrap/>
            <w:vAlign w:val="center"/>
            <w:hideMark/>
          </w:tcPr>
          <w:p w14:paraId="5A9D6CE7" w14:textId="54AA2B4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6467CE5B" w14:textId="79E1B6C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7D645D3C" w14:textId="0F8551F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0E59C162" w14:textId="57ED390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245C8660" w14:textId="4AF2184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0C9BC614" w14:textId="73321B8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4F0A9F64" w14:textId="51549B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6591AD05" w14:textId="500694F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20A79606" w14:textId="7DA7A4C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8332BA9" w14:textId="2BEA628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3E1ED72C" w14:textId="24CDFB3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52</w:t>
            </w:r>
          </w:p>
        </w:tc>
      </w:tr>
      <w:tr w:rsidR="00E94C3A" w:rsidRPr="00E94C3A" w14:paraId="193C13E2" w14:textId="77777777" w:rsidTr="00E94C3A">
        <w:trPr>
          <w:trHeight w:val="528"/>
        </w:trPr>
        <w:tc>
          <w:tcPr>
            <w:tcW w:w="416" w:type="dxa"/>
            <w:shd w:val="clear" w:color="auto" w:fill="auto"/>
            <w:vAlign w:val="center"/>
            <w:hideMark/>
          </w:tcPr>
          <w:p w14:paraId="49B79805"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67</w:t>
            </w:r>
          </w:p>
        </w:tc>
        <w:tc>
          <w:tcPr>
            <w:tcW w:w="4546" w:type="dxa"/>
            <w:shd w:val="clear" w:color="auto" w:fill="auto"/>
            <w:hideMark/>
          </w:tcPr>
          <w:p w14:paraId="234FD661"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социальной помощи «Шаг вперед»</w:t>
            </w:r>
          </w:p>
        </w:tc>
        <w:tc>
          <w:tcPr>
            <w:tcW w:w="972" w:type="dxa"/>
            <w:shd w:val="clear" w:color="auto" w:fill="auto"/>
            <w:vAlign w:val="center"/>
            <w:hideMark/>
          </w:tcPr>
          <w:p w14:paraId="48E0038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36</w:t>
            </w:r>
          </w:p>
        </w:tc>
        <w:tc>
          <w:tcPr>
            <w:tcW w:w="912" w:type="dxa"/>
            <w:shd w:val="clear" w:color="auto" w:fill="auto"/>
            <w:noWrap/>
            <w:vAlign w:val="center"/>
            <w:hideMark/>
          </w:tcPr>
          <w:p w14:paraId="54F540E4" w14:textId="3AB110A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5</w:t>
            </w:r>
          </w:p>
        </w:tc>
        <w:tc>
          <w:tcPr>
            <w:tcW w:w="516" w:type="dxa"/>
            <w:shd w:val="clear" w:color="auto" w:fill="auto"/>
            <w:noWrap/>
            <w:vAlign w:val="center"/>
            <w:hideMark/>
          </w:tcPr>
          <w:p w14:paraId="5FC750A7" w14:textId="583137C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582" w:type="dxa"/>
            <w:shd w:val="clear" w:color="000000" w:fill="F2F2F2"/>
            <w:noWrap/>
            <w:vAlign w:val="center"/>
            <w:hideMark/>
          </w:tcPr>
          <w:p w14:paraId="7C6E1119" w14:textId="7302285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12" w:type="dxa"/>
            <w:shd w:val="clear" w:color="auto" w:fill="auto"/>
            <w:noWrap/>
            <w:vAlign w:val="center"/>
            <w:hideMark/>
          </w:tcPr>
          <w:p w14:paraId="2592E4A5" w14:textId="7D9AB77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0F5A4B76" w14:textId="4E545D3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000000" w:fill="F2F2F2"/>
            <w:noWrap/>
            <w:vAlign w:val="center"/>
            <w:hideMark/>
          </w:tcPr>
          <w:p w14:paraId="160DA637" w14:textId="69CDDEA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24AE563D" w14:textId="480DE2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4F2F15DC" w14:textId="587530F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5C667F7F" w14:textId="4C2A938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3361E86" w14:textId="22BE2D4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2E3DF065" w14:textId="50F1440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92</w:t>
            </w:r>
          </w:p>
        </w:tc>
      </w:tr>
      <w:tr w:rsidR="00E94C3A" w:rsidRPr="00E94C3A" w14:paraId="202361AF" w14:textId="77777777" w:rsidTr="00E94C3A">
        <w:trPr>
          <w:trHeight w:val="528"/>
        </w:trPr>
        <w:tc>
          <w:tcPr>
            <w:tcW w:w="416" w:type="dxa"/>
            <w:shd w:val="clear" w:color="auto" w:fill="auto"/>
            <w:vAlign w:val="center"/>
            <w:hideMark/>
          </w:tcPr>
          <w:p w14:paraId="30D379A1"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68</w:t>
            </w:r>
          </w:p>
        </w:tc>
        <w:tc>
          <w:tcPr>
            <w:tcW w:w="4546" w:type="dxa"/>
            <w:shd w:val="clear" w:color="auto" w:fill="auto"/>
            <w:hideMark/>
          </w:tcPr>
          <w:p w14:paraId="3BEDD5A1"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социального обслуживания населения «Апрель»</w:t>
            </w:r>
          </w:p>
        </w:tc>
        <w:tc>
          <w:tcPr>
            <w:tcW w:w="972" w:type="dxa"/>
            <w:shd w:val="clear" w:color="auto" w:fill="auto"/>
            <w:vAlign w:val="center"/>
            <w:hideMark/>
          </w:tcPr>
          <w:p w14:paraId="2E29478C"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90</w:t>
            </w:r>
          </w:p>
        </w:tc>
        <w:tc>
          <w:tcPr>
            <w:tcW w:w="912" w:type="dxa"/>
            <w:shd w:val="clear" w:color="auto" w:fill="auto"/>
            <w:noWrap/>
            <w:vAlign w:val="center"/>
            <w:hideMark/>
          </w:tcPr>
          <w:p w14:paraId="00AA9955" w14:textId="46BD719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2BC912B2" w14:textId="465BB82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5BDEEEB6" w14:textId="5D094A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12789C5E" w14:textId="23475C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38136EA8" w14:textId="2EEBD93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5C88F8D3" w14:textId="6F7153A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0DBE8FAC" w14:textId="478AB64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629A64DE" w14:textId="5664213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581C7901" w14:textId="0493A628"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75B0BD4" w14:textId="2ADEBCF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AE1B681" w14:textId="50DE3DD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r>
      <w:tr w:rsidR="00E94C3A" w:rsidRPr="00E94C3A" w14:paraId="147F4C04" w14:textId="77777777" w:rsidTr="00E94C3A">
        <w:trPr>
          <w:trHeight w:val="792"/>
        </w:trPr>
        <w:tc>
          <w:tcPr>
            <w:tcW w:w="416" w:type="dxa"/>
            <w:shd w:val="clear" w:color="auto" w:fill="auto"/>
            <w:vAlign w:val="center"/>
            <w:hideMark/>
          </w:tcPr>
          <w:p w14:paraId="086742DB"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69</w:t>
            </w:r>
          </w:p>
        </w:tc>
        <w:tc>
          <w:tcPr>
            <w:tcW w:w="4546" w:type="dxa"/>
            <w:shd w:val="clear" w:color="auto" w:fill="auto"/>
            <w:hideMark/>
          </w:tcPr>
          <w:p w14:paraId="7C7C7B96"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972" w:type="dxa"/>
            <w:shd w:val="clear" w:color="auto" w:fill="auto"/>
            <w:vAlign w:val="center"/>
            <w:hideMark/>
          </w:tcPr>
          <w:p w14:paraId="4E9E13E4"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5</w:t>
            </w:r>
          </w:p>
        </w:tc>
        <w:tc>
          <w:tcPr>
            <w:tcW w:w="912" w:type="dxa"/>
            <w:shd w:val="clear" w:color="auto" w:fill="auto"/>
            <w:noWrap/>
            <w:vAlign w:val="center"/>
            <w:hideMark/>
          </w:tcPr>
          <w:p w14:paraId="216DE8F9" w14:textId="6B704ED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16" w:type="dxa"/>
            <w:shd w:val="clear" w:color="auto" w:fill="auto"/>
            <w:noWrap/>
            <w:vAlign w:val="center"/>
            <w:hideMark/>
          </w:tcPr>
          <w:p w14:paraId="108F5574" w14:textId="0F0219A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582" w:type="dxa"/>
            <w:shd w:val="clear" w:color="000000" w:fill="F2F2F2"/>
            <w:noWrap/>
            <w:vAlign w:val="center"/>
            <w:hideMark/>
          </w:tcPr>
          <w:p w14:paraId="65CDF112" w14:textId="2CAC08F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0</w:t>
            </w:r>
          </w:p>
        </w:tc>
        <w:tc>
          <w:tcPr>
            <w:tcW w:w="912" w:type="dxa"/>
            <w:shd w:val="clear" w:color="auto" w:fill="auto"/>
            <w:noWrap/>
            <w:vAlign w:val="center"/>
            <w:hideMark/>
          </w:tcPr>
          <w:p w14:paraId="28A626A4" w14:textId="7F6D326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09253906" w14:textId="23F2AD7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74094DAE" w14:textId="5B6E65E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23F5F663" w14:textId="274B85F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2DF9F647" w14:textId="2E138C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6969D21D" w14:textId="3A65556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1BAE97F3" w14:textId="601072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40810F5" w14:textId="719962E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46</w:t>
            </w:r>
          </w:p>
        </w:tc>
      </w:tr>
      <w:tr w:rsidR="00E94C3A" w:rsidRPr="00E94C3A" w14:paraId="4DEFF690" w14:textId="77777777" w:rsidTr="00E94C3A">
        <w:trPr>
          <w:trHeight w:val="528"/>
        </w:trPr>
        <w:tc>
          <w:tcPr>
            <w:tcW w:w="416" w:type="dxa"/>
            <w:shd w:val="clear" w:color="auto" w:fill="auto"/>
            <w:vAlign w:val="center"/>
            <w:hideMark/>
          </w:tcPr>
          <w:p w14:paraId="7293F41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70</w:t>
            </w:r>
          </w:p>
        </w:tc>
        <w:tc>
          <w:tcPr>
            <w:tcW w:w="4546" w:type="dxa"/>
            <w:shd w:val="clear" w:color="auto" w:fill="auto"/>
            <w:hideMark/>
          </w:tcPr>
          <w:p w14:paraId="310810DD"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«Академия» Центр здоровья и развития»</w:t>
            </w:r>
          </w:p>
        </w:tc>
        <w:tc>
          <w:tcPr>
            <w:tcW w:w="972" w:type="dxa"/>
            <w:shd w:val="clear" w:color="auto" w:fill="auto"/>
            <w:vAlign w:val="center"/>
            <w:hideMark/>
          </w:tcPr>
          <w:p w14:paraId="1D7BC787"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65</w:t>
            </w:r>
          </w:p>
        </w:tc>
        <w:tc>
          <w:tcPr>
            <w:tcW w:w="912" w:type="dxa"/>
            <w:shd w:val="clear" w:color="auto" w:fill="auto"/>
            <w:noWrap/>
            <w:vAlign w:val="center"/>
            <w:hideMark/>
          </w:tcPr>
          <w:p w14:paraId="30A24655" w14:textId="07692085"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5C70FEDF" w14:textId="1D326D9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75EEA29A" w14:textId="59BE20A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5EE0D5DF" w14:textId="372CD1A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7279A373" w14:textId="113AF75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1213" w:type="dxa"/>
            <w:shd w:val="clear" w:color="000000" w:fill="F2F2F2"/>
            <w:noWrap/>
            <w:vAlign w:val="center"/>
            <w:hideMark/>
          </w:tcPr>
          <w:p w14:paraId="3F807202" w14:textId="00E1601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32</w:t>
            </w:r>
          </w:p>
        </w:tc>
        <w:tc>
          <w:tcPr>
            <w:tcW w:w="1044" w:type="dxa"/>
            <w:shd w:val="clear" w:color="auto" w:fill="auto"/>
            <w:noWrap/>
            <w:vAlign w:val="center"/>
            <w:hideMark/>
          </w:tcPr>
          <w:p w14:paraId="3DA27AB0" w14:textId="6BFA2C0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9</w:t>
            </w:r>
          </w:p>
        </w:tc>
        <w:tc>
          <w:tcPr>
            <w:tcW w:w="992" w:type="dxa"/>
            <w:shd w:val="clear" w:color="auto" w:fill="auto"/>
            <w:noWrap/>
            <w:vAlign w:val="center"/>
            <w:hideMark/>
          </w:tcPr>
          <w:p w14:paraId="1D49821D" w14:textId="304AC84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709" w:type="dxa"/>
            <w:shd w:val="clear" w:color="auto" w:fill="auto"/>
            <w:noWrap/>
            <w:vAlign w:val="center"/>
            <w:hideMark/>
          </w:tcPr>
          <w:p w14:paraId="281153A6" w14:textId="568F5D4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89</w:t>
            </w:r>
          </w:p>
        </w:tc>
        <w:tc>
          <w:tcPr>
            <w:tcW w:w="714" w:type="dxa"/>
            <w:shd w:val="clear" w:color="000000" w:fill="F2F2F2"/>
            <w:noWrap/>
            <w:vAlign w:val="center"/>
            <w:hideMark/>
          </w:tcPr>
          <w:p w14:paraId="3BC2DB3A" w14:textId="08E5D5D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27</w:t>
            </w:r>
          </w:p>
        </w:tc>
        <w:tc>
          <w:tcPr>
            <w:tcW w:w="987" w:type="dxa"/>
            <w:shd w:val="clear" w:color="000000" w:fill="D9D9D9"/>
            <w:noWrap/>
            <w:vAlign w:val="center"/>
            <w:hideMark/>
          </w:tcPr>
          <w:p w14:paraId="3D610455" w14:textId="4E5BE35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65</w:t>
            </w:r>
          </w:p>
        </w:tc>
      </w:tr>
      <w:tr w:rsidR="00E94C3A" w:rsidRPr="00E94C3A" w14:paraId="1C2DD100" w14:textId="77777777" w:rsidTr="00E94C3A">
        <w:trPr>
          <w:trHeight w:val="276"/>
        </w:trPr>
        <w:tc>
          <w:tcPr>
            <w:tcW w:w="416" w:type="dxa"/>
            <w:shd w:val="clear" w:color="auto" w:fill="auto"/>
            <w:vAlign w:val="center"/>
            <w:hideMark/>
          </w:tcPr>
          <w:p w14:paraId="09D2C94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71</w:t>
            </w:r>
          </w:p>
        </w:tc>
        <w:tc>
          <w:tcPr>
            <w:tcW w:w="4546" w:type="dxa"/>
            <w:shd w:val="clear" w:color="auto" w:fill="auto"/>
            <w:hideMark/>
          </w:tcPr>
          <w:p w14:paraId="76818AC0" w14:textId="63D084F6"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«Веста»</w:t>
            </w:r>
          </w:p>
        </w:tc>
        <w:tc>
          <w:tcPr>
            <w:tcW w:w="972" w:type="dxa"/>
            <w:shd w:val="clear" w:color="auto" w:fill="auto"/>
            <w:vAlign w:val="center"/>
            <w:hideMark/>
          </w:tcPr>
          <w:p w14:paraId="62B4EAA6"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8</w:t>
            </w:r>
          </w:p>
        </w:tc>
        <w:tc>
          <w:tcPr>
            <w:tcW w:w="912" w:type="dxa"/>
            <w:shd w:val="clear" w:color="auto" w:fill="auto"/>
            <w:noWrap/>
            <w:vAlign w:val="center"/>
            <w:hideMark/>
          </w:tcPr>
          <w:p w14:paraId="519AC8BB" w14:textId="22FFBF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3A139363" w14:textId="31656E6E"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582" w:type="dxa"/>
            <w:shd w:val="clear" w:color="000000" w:fill="F2F2F2"/>
            <w:noWrap/>
            <w:vAlign w:val="center"/>
            <w:hideMark/>
          </w:tcPr>
          <w:p w14:paraId="1C0A148F" w14:textId="0C33CA2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18</w:t>
            </w:r>
          </w:p>
        </w:tc>
        <w:tc>
          <w:tcPr>
            <w:tcW w:w="912" w:type="dxa"/>
            <w:shd w:val="clear" w:color="auto" w:fill="auto"/>
            <w:noWrap/>
            <w:vAlign w:val="center"/>
            <w:hideMark/>
          </w:tcPr>
          <w:p w14:paraId="49C37263" w14:textId="656D5CFB"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w:t>
            </w:r>
          </w:p>
        </w:tc>
        <w:tc>
          <w:tcPr>
            <w:tcW w:w="516" w:type="dxa"/>
            <w:shd w:val="clear" w:color="auto" w:fill="auto"/>
            <w:noWrap/>
            <w:vAlign w:val="center"/>
            <w:hideMark/>
          </w:tcPr>
          <w:p w14:paraId="6A0821E5" w14:textId="7FF2968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60</w:t>
            </w:r>
          </w:p>
        </w:tc>
        <w:tc>
          <w:tcPr>
            <w:tcW w:w="1213" w:type="dxa"/>
            <w:shd w:val="clear" w:color="000000" w:fill="F2F2F2"/>
            <w:noWrap/>
            <w:vAlign w:val="center"/>
            <w:hideMark/>
          </w:tcPr>
          <w:p w14:paraId="5509378A" w14:textId="676F40E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1044" w:type="dxa"/>
            <w:shd w:val="clear" w:color="auto" w:fill="auto"/>
            <w:noWrap/>
            <w:vAlign w:val="center"/>
            <w:hideMark/>
          </w:tcPr>
          <w:p w14:paraId="5DA491CE" w14:textId="2E5E15D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992" w:type="dxa"/>
            <w:shd w:val="clear" w:color="auto" w:fill="auto"/>
            <w:noWrap/>
            <w:vAlign w:val="center"/>
            <w:hideMark/>
          </w:tcPr>
          <w:p w14:paraId="0D7A8287" w14:textId="52597BCF"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709" w:type="dxa"/>
            <w:shd w:val="clear" w:color="auto" w:fill="auto"/>
            <w:noWrap/>
            <w:vAlign w:val="center"/>
            <w:hideMark/>
          </w:tcPr>
          <w:p w14:paraId="2FEE1DBB" w14:textId="7CDDA82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5CF75A9C" w14:textId="27E852D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185BFE0C" w14:textId="0A0F9C8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72</w:t>
            </w:r>
          </w:p>
        </w:tc>
      </w:tr>
      <w:tr w:rsidR="00E94C3A" w:rsidRPr="00E94C3A" w14:paraId="111F5188" w14:textId="77777777" w:rsidTr="00E94C3A">
        <w:trPr>
          <w:trHeight w:val="276"/>
        </w:trPr>
        <w:tc>
          <w:tcPr>
            <w:tcW w:w="416" w:type="dxa"/>
            <w:shd w:val="clear" w:color="auto" w:fill="auto"/>
            <w:vAlign w:val="center"/>
            <w:hideMark/>
          </w:tcPr>
          <w:p w14:paraId="24B7C125"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lastRenderedPageBreak/>
              <w:t>72</w:t>
            </w:r>
          </w:p>
        </w:tc>
        <w:tc>
          <w:tcPr>
            <w:tcW w:w="4546" w:type="dxa"/>
            <w:shd w:val="clear" w:color="auto" w:fill="auto"/>
            <w:hideMark/>
          </w:tcPr>
          <w:p w14:paraId="3879819B"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Благотворительный Фонд социальной и духовной помощи «</w:t>
            </w:r>
            <w:proofErr w:type="spellStart"/>
            <w:r w:rsidRPr="00E94C3A">
              <w:rPr>
                <w:rFonts w:ascii="Times New Roman" w:eastAsia="Times New Roman" w:hAnsi="Times New Roman"/>
                <w:color w:val="000000"/>
                <w:sz w:val="18"/>
                <w:szCs w:val="18"/>
                <w:lang w:eastAsia="ru-RU"/>
              </w:rPr>
              <w:t>Вефиль</w:t>
            </w:r>
            <w:proofErr w:type="spellEnd"/>
            <w:r w:rsidRPr="00E94C3A">
              <w:rPr>
                <w:rFonts w:ascii="Times New Roman" w:eastAsia="Times New Roman" w:hAnsi="Times New Roman"/>
                <w:color w:val="000000"/>
                <w:sz w:val="18"/>
                <w:szCs w:val="18"/>
                <w:lang w:eastAsia="ru-RU"/>
              </w:rPr>
              <w:t>»</w:t>
            </w:r>
          </w:p>
        </w:tc>
        <w:tc>
          <w:tcPr>
            <w:tcW w:w="972" w:type="dxa"/>
            <w:shd w:val="clear" w:color="auto" w:fill="auto"/>
            <w:vAlign w:val="center"/>
            <w:hideMark/>
          </w:tcPr>
          <w:p w14:paraId="286DF6FE"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6</w:t>
            </w:r>
          </w:p>
        </w:tc>
        <w:tc>
          <w:tcPr>
            <w:tcW w:w="912" w:type="dxa"/>
            <w:shd w:val="clear" w:color="auto" w:fill="auto"/>
            <w:noWrap/>
            <w:vAlign w:val="center"/>
            <w:hideMark/>
          </w:tcPr>
          <w:p w14:paraId="1DA94664" w14:textId="016F637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01FE3530" w14:textId="0C6F9E7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582" w:type="dxa"/>
            <w:shd w:val="clear" w:color="000000" w:fill="F2F2F2"/>
            <w:noWrap/>
            <w:vAlign w:val="center"/>
            <w:hideMark/>
          </w:tcPr>
          <w:p w14:paraId="104B1129" w14:textId="6FC14E0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6</w:t>
            </w:r>
          </w:p>
        </w:tc>
        <w:tc>
          <w:tcPr>
            <w:tcW w:w="912" w:type="dxa"/>
            <w:shd w:val="clear" w:color="auto" w:fill="auto"/>
            <w:noWrap/>
            <w:vAlign w:val="center"/>
            <w:hideMark/>
          </w:tcPr>
          <w:p w14:paraId="2ADE1782" w14:textId="0111EE3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516" w:type="dxa"/>
            <w:shd w:val="clear" w:color="auto" w:fill="auto"/>
            <w:noWrap/>
            <w:vAlign w:val="center"/>
            <w:hideMark/>
          </w:tcPr>
          <w:p w14:paraId="253896E4" w14:textId="4E286FB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20</w:t>
            </w:r>
          </w:p>
        </w:tc>
        <w:tc>
          <w:tcPr>
            <w:tcW w:w="1213" w:type="dxa"/>
            <w:shd w:val="clear" w:color="000000" w:fill="F2F2F2"/>
            <w:noWrap/>
            <w:vAlign w:val="center"/>
            <w:hideMark/>
          </w:tcPr>
          <w:p w14:paraId="0701794E" w14:textId="66209A3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w:t>
            </w:r>
          </w:p>
        </w:tc>
        <w:tc>
          <w:tcPr>
            <w:tcW w:w="1044" w:type="dxa"/>
            <w:shd w:val="clear" w:color="auto" w:fill="auto"/>
            <w:noWrap/>
            <w:vAlign w:val="center"/>
            <w:hideMark/>
          </w:tcPr>
          <w:p w14:paraId="5E975BF5" w14:textId="3CBE0400"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6FAFAFCD" w14:textId="4C194F7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41F83798" w14:textId="4F5904E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A79A040" w14:textId="2E066339"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5705B5E1" w14:textId="5108B303"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44</w:t>
            </w:r>
          </w:p>
        </w:tc>
      </w:tr>
      <w:tr w:rsidR="00E94C3A" w:rsidRPr="00E94C3A" w14:paraId="4A36C4B8" w14:textId="77777777" w:rsidTr="00E94C3A">
        <w:trPr>
          <w:trHeight w:val="276"/>
        </w:trPr>
        <w:tc>
          <w:tcPr>
            <w:tcW w:w="416" w:type="dxa"/>
            <w:shd w:val="clear" w:color="auto" w:fill="auto"/>
            <w:vAlign w:val="center"/>
            <w:hideMark/>
          </w:tcPr>
          <w:p w14:paraId="79878B3F"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73</w:t>
            </w:r>
          </w:p>
        </w:tc>
        <w:tc>
          <w:tcPr>
            <w:tcW w:w="4546" w:type="dxa"/>
            <w:shd w:val="clear" w:color="auto" w:fill="auto"/>
            <w:hideMark/>
          </w:tcPr>
          <w:p w14:paraId="5FF5DC9B" w14:textId="77777777" w:rsidR="00E94C3A" w:rsidRPr="00E94C3A" w:rsidRDefault="00E94C3A" w:rsidP="00E94C3A">
            <w:pPr>
              <w:spacing w:after="0" w:line="240" w:lineRule="auto"/>
              <w:rPr>
                <w:rFonts w:ascii="Times New Roman" w:eastAsia="Times New Roman" w:hAnsi="Times New Roman"/>
                <w:color w:val="000000"/>
                <w:sz w:val="18"/>
                <w:szCs w:val="18"/>
                <w:lang w:eastAsia="ru-RU"/>
              </w:rPr>
            </w:pPr>
            <w:r w:rsidRPr="00E94C3A">
              <w:rPr>
                <w:rFonts w:ascii="Times New Roman" w:eastAsia="Times New Roman" w:hAnsi="Times New Roman"/>
                <w:color w:val="000000"/>
                <w:sz w:val="18"/>
                <w:szCs w:val="18"/>
                <w:lang w:eastAsia="ru-RU"/>
              </w:rPr>
              <w:t>Общество с ограниченной ответственностью «Ковчег»</w:t>
            </w:r>
          </w:p>
        </w:tc>
        <w:tc>
          <w:tcPr>
            <w:tcW w:w="972" w:type="dxa"/>
            <w:shd w:val="clear" w:color="auto" w:fill="auto"/>
            <w:vAlign w:val="center"/>
            <w:hideMark/>
          </w:tcPr>
          <w:p w14:paraId="761D15B9" w14:textId="77777777"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eastAsia="Times New Roman" w:hAnsi="Times New Roman"/>
                <w:color w:val="000000"/>
                <w:sz w:val="20"/>
                <w:szCs w:val="20"/>
                <w:lang w:eastAsia="ru-RU"/>
              </w:rPr>
              <w:t>4</w:t>
            </w:r>
          </w:p>
        </w:tc>
        <w:tc>
          <w:tcPr>
            <w:tcW w:w="912" w:type="dxa"/>
            <w:shd w:val="clear" w:color="auto" w:fill="auto"/>
            <w:noWrap/>
            <w:vAlign w:val="center"/>
            <w:hideMark/>
          </w:tcPr>
          <w:p w14:paraId="54D75E3B" w14:textId="01B2FE5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w:t>
            </w:r>
          </w:p>
        </w:tc>
        <w:tc>
          <w:tcPr>
            <w:tcW w:w="516" w:type="dxa"/>
            <w:shd w:val="clear" w:color="auto" w:fill="auto"/>
            <w:noWrap/>
            <w:vAlign w:val="center"/>
            <w:hideMark/>
          </w:tcPr>
          <w:p w14:paraId="6546D95E" w14:textId="53DA66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80</w:t>
            </w:r>
          </w:p>
        </w:tc>
        <w:tc>
          <w:tcPr>
            <w:tcW w:w="582" w:type="dxa"/>
            <w:shd w:val="clear" w:color="000000" w:fill="F2F2F2"/>
            <w:noWrap/>
            <w:vAlign w:val="center"/>
            <w:hideMark/>
          </w:tcPr>
          <w:p w14:paraId="6A0DE67A" w14:textId="5972942D"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24</w:t>
            </w:r>
          </w:p>
        </w:tc>
        <w:tc>
          <w:tcPr>
            <w:tcW w:w="912" w:type="dxa"/>
            <w:shd w:val="clear" w:color="auto" w:fill="auto"/>
            <w:noWrap/>
            <w:vAlign w:val="center"/>
            <w:hideMark/>
          </w:tcPr>
          <w:p w14:paraId="324FD5C6" w14:textId="18136E14"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2</w:t>
            </w:r>
          </w:p>
        </w:tc>
        <w:tc>
          <w:tcPr>
            <w:tcW w:w="516" w:type="dxa"/>
            <w:shd w:val="clear" w:color="auto" w:fill="auto"/>
            <w:noWrap/>
            <w:vAlign w:val="center"/>
            <w:hideMark/>
          </w:tcPr>
          <w:p w14:paraId="3BC8E5A5" w14:textId="167E0A2A"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40</w:t>
            </w:r>
          </w:p>
        </w:tc>
        <w:tc>
          <w:tcPr>
            <w:tcW w:w="1213" w:type="dxa"/>
            <w:shd w:val="clear" w:color="000000" w:fill="F2F2F2"/>
            <w:noWrap/>
            <w:vAlign w:val="center"/>
            <w:hideMark/>
          </w:tcPr>
          <w:p w14:paraId="251EC72E" w14:textId="6E85A4B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16</w:t>
            </w:r>
          </w:p>
        </w:tc>
        <w:tc>
          <w:tcPr>
            <w:tcW w:w="1044" w:type="dxa"/>
            <w:shd w:val="clear" w:color="auto" w:fill="auto"/>
            <w:noWrap/>
            <w:vAlign w:val="center"/>
            <w:hideMark/>
          </w:tcPr>
          <w:p w14:paraId="28CBFA31" w14:textId="20F4B48C"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992" w:type="dxa"/>
            <w:shd w:val="clear" w:color="auto" w:fill="auto"/>
            <w:noWrap/>
            <w:vAlign w:val="center"/>
            <w:hideMark/>
          </w:tcPr>
          <w:p w14:paraId="3449F268" w14:textId="4D54463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w:t>
            </w:r>
          </w:p>
        </w:tc>
        <w:tc>
          <w:tcPr>
            <w:tcW w:w="709" w:type="dxa"/>
            <w:shd w:val="clear" w:color="auto" w:fill="auto"/>
            <w:noWrap/>
            <w:vAlign w:val="center"/>
            <w:hideMark/>
          </w:tcPr>
          <w:p w14:paraId="13E559FF" w14:textId="390D9E02"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100</w:t>
            </w:r>
          </w:p>
        </w:tc>
        <w:tc>
          <w:tcPr>
            <w:tcW w:w="714" w:type="dxa"/>
            <w:shd w:val="clear" w:color="000000" w:fill="F2F2F2"/>
            <w:noWrap/>
            <w:vAlign w:val="center"/>
            <w:hideMark/>
          </w:tcPr>
          <w:p w14:paraId="60BA59C9" w14:textId="1E7701C1"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30</w:t>
            </w:r>
          </w:p>
        </w:tc>
        <w:tc>
          <w:tcPr>
            <w:tcW w:w="987" w:type="dxa"/>
            <w:shd w:val="clear" w:color="000000" w:fill="D9D9D9"/>
            <w:noWrap/>
            <w:vAlign w:val="center"/>
            <w:hideMark/>
          </w:tcPr>
          <w:p w14:paraId="68135F2A" w14:textId="2FF73CC6" w:rsidR="00E94C3A" w:rsidRPr="00E94C3A" w:rsidRDefault="00E94C3A" w:rsidP="00E94C3A">
            <w:pPr>
              <w:spacing w:after="0" w:line="240" w:lineRule="auto"/>
              <w:jc w:val="center"/>
              <w:rPr>
                <w:rFonts w:ascii="Times New Roman" w:eastAsia="Times New Roman" w:hAnsi="Times New Roman"/>
                <w:color w:val="000000"/>
                <w:sz w:val="20"/>
                <w:szCs w:val="20"/>
                <w:lang w:eastAsia="ru-RU"/>
              </w:rPr>
            </w:pPr>
            <w:r w:rsidRPr="00E94C3A">
              <w:rPr>
                <w:rFonts w:ascii="Times New Roman" w:hAnsi="Times New Roman"/>
                <w:color w:val="000000"/>
                <w:sz w:val="20"/>
                <w:szCs w:val="20"/>
              </w:rPr>
              <w:t>70</w:t>
            </w:r>
          </w:p>
        </w:tc>
      </w:tr>
    </w:tbl>
    <w:p w14:paraId="6AAA5F7B" w14:textId="77777777" w:rsidR="00564F36" w:rsidRPr="005F20AA" w:rsidRDefault="00564F36" w:rsidP="005F20AA">
      <w:pPr>
        <w:spacing w:after="0" w:line="240" w:lineRule="auto"/>
        <w:jc w:val="right"/>
        <w:rPr>
          <w:rFonts w:ascii="Times New Roman" w:hAnsi="Times New Roman"/>
          <w:sz w:val="24"/>
          <w:szCs w:val="24"/>
        </w:rPr>
      </w:pPr>
    </w:p>
    <w:p w14:paraId="251DDC3C" w14:textId="4749A5D9"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4618A0" w:rsidRPr="005F20AA">
        <w:rPr>
          <w:rFonts w:ascii="Times New Roman" w:hAnsi="Times New Roman"/>
          <w:sz w:val="24"/>
          <w:szCs w:val="24"/>
        </w:rPr>
        <w:t>1</w:t>
      </w:r>
      <w:r w:rsidR="00FC1956">
        <w:rPr>
          <w:rFonts w:ascii="Times New Roman" w:hAnsi="Times New Roman"/>
          <w:sz w:val="24"/>
          <w:szCs w:val="24"/>
        </w:rPr>
        <w:t>7</w:t>
      </w:r>
    </w:p>
    <w:p w14:paraId="0596A884" w14:textId="77777777" w:rsidR="00564F36" w:rsidRPr="005F20AA" w:rsidRDefault="00564F36" w:rsidP="005F20AA">
      <w:pPr>
        <w:spacing w:line="240" w:lineRule="auto"/>
        <w:contextualSpacing/>
        <w:jc w:val="center"/>
        <w:rPr>
          <w:rFonts w:ascii="Times New Roman" w:hAnsi="Times New Roman"/>
          <w:b/>
          <w:sz w:val="24"/>
          <w:szCs w:val="24"/>
        </w:rPr>
      </w:pPr>
      <w:r w:rsidRPr="005F20AA">
        <w:rPr>
          <w:rFonts w:ascii="Times New Roman" w:hAnsi="Times New Roman"/>
          <w:b/>
          <w:sz w:val="24"/>
          <w:szCs w:val="24"/>
        </w:rPr>
        <w:t>Замечания по критерию «</w:t>
      </w:r>
      <w:r w:rsidRPr="005F20AA">
        <w:rPr>
          <w:rFonts w:ascii="Times New Roman" w:eastAsia="Arial Unicode MS" w:hAnsi="Times New Roman"/>
          <w:b/>
          <w:sz w:val="24"/>
          <w:szCs w:val="24"/>
        </w:rPr>
        <w:t>Доступность услуг для инвалидов</w:t>
      </w:r>
      <w:r w:rsidRPr="005F20AA">
        <w:rPr>
          <w:rFonts w:ascii="Times New Roman" w:hAnsi="Times New Roman"/>
          <w:b/>
          <w:sz w:val="24"/>
          <w:szCs w:val="24"/>
        </w:rPr>
        <w:t>»</w:t>
      </w:r>
    </w:p>
    <w:p w14:paraId="7FCB84B3" w14:textId="77777777" w:rsidR="00564F36" w:rsidRPr="005F20AA" w:rsidRDefault="00564F36" w:rsidP="005F20AA">
      <w:pPr>
        <w:spacing w:after="0" w:line="240" w:lineRule="auto"/>
        <w:jc w:val="right"/>
        <w:rPr>
          <w:rFonts w:ascii="Times New Roman" w:hAnsi="Times New Roman"/>
          <w:sz w:val="24"/>
          <w:szCs w:val="24"/>
        </w:rPr>
      </w:pP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24"/>
        <w:gridCol w:w="3737"/>
        <w:gridCol w:w="4765"/>
        <w:gridCol w:w="3267"/>
      </w:tblGrid>
      <w:tr w:rsidR="00724A5E" w:rsidRPr="005F20AA" w14:paraId="0130ABC5" w14:textId="77777777" w:rsidTr="00E94C3A">
        <w:trPr>
          <w:trHeight w:val="576"/>
        </w:trPr>
        <w:tc>
          <w:tcPr>
            <w:tcW w:w="189" w:type="pct"/>
            <w:shd w:val="clear" w:color="auto" w:fill="auto"/>
            <w:vAlign w:val="center"/>
          </w:tcPr>
          <w:p w14:paraId="3DAEC26F" w14:textId="5962B4AF" w:rsidR="00564F36" w:rsidRPr="00724A5E" w:rsidRDefault="00724A5E" w:rsidP="00724A5E">
            <w:pPr>
              <w:pStyle w:val="af0"/>
              <w:tabs>
                <w:tab w:val="left" w:pos="460"/>
              </w:tabs>
              <w:spacing w:line="204" w:lineRule="auto"/>
              <w:ind w:left="34"/>
              <w:jc w:val="center"/>
              <w:rPr>
                <w:rFonts w:ascii="Times New Roman" w:hAnsi="Times New Roman"/>
                <w:sz w:val="16"/>
                <w:szCs w:val="16"/>
              </w:rPr>
            </w:pPr>
            <w:r>
              <w:rPr>
                <w:rFonts w:ascii="Times New Roman" w:hAnsi="Times New Roman"/>
                <w:sz w:val="16"/>
                <w:szCs w:val="16"/>
              </w:rPr>
              <w:t>№ п/п</w:t>
            </w:r>
          </w:p>
        </w:tc>
        <w:tc>
          <w:tcPr>
            <w:tcW w:w="931" w:type="pct"/>
            <w:shd w:val="clear" w:color="auto" w:fill="auto"/>
            <w:vAlign w:val="center"/>
            <w:hideMark/>
          </w:tcPr>
          <w:p w14:paraId="7465FC74" w14:textId="77777777" w:rsidR="00564F36" w:rsidRPr="005F20AA" w:rsidRDefault="00564F36" w:rsidP="00B31E79">
            <w:pPr>
              <w:spacing w:line="204" w:lineRule="auto"/>
              <w:contextualSpacing/>
              <w:jc w:val="center"/>
              <w:rPr>
                <w:rFonts w:ascii="Times New Roman" w:hAnsi="Times New Roman"/>
                <w:sz w:val="16"/>
                <w:szCs w:val="16"/>
              </w:rPr>
            </w:pPr>
            <w:r w:rsidRPr="005F20AA">
              <w:rPr>
                <w:rFonts w:ascii="Times New Roman" w:hAnsi="Times New Roman"/>
                <w:sz w:val="16"/>
                <w:szCs w:val="16"/>
              </w:rPr>
              <w:t>Наименование организации</w:t>
            </w:r>
          </w:p>
        </w:tc>
        <w:tc>
          <w:tcPr>
            <w:tcW w:w="1232" w:type="pct"/>
            <w:shd w:val="clear" w:color="auto" w:fill="auto"/>
            <w:vAlign w:val="center"/>
            <w:hideMark/>
          </w:tcPr>
          <w:p w14:paraId="0792F012" w14:textId="77777777" w:rsidR="00564F36" w:rsidRPr="005F20AA" w:rsidRDefault="00564F36" w:rsidP="00B31E79">
            <w:pPr>
              <w:spacing w:line="204" w:lineRule="auto"/>
              <w:contextualSpacing/>
              <w:jc w:val="center"/>
              <w:rPr>
                <w:rFonts w:ascii="Times New Roman" w:hAnsi="Times New Roman"/>
                <w:sz w:val="16"/>
                <w:szCs w:val="16"/>
              </w:rPr>
            </w:pPr>
            <w:r w:rsidRPr="005F20AA">
              <w:rPr>
                <w:rFonts w:ascii="Times New Roman" w:hAnsi="Times New Roman"/>
                <w:sz w:val="16"/>
                <w:szCs w:val="16"/>
              </w:rPr>
              <w:t>Замечания по обеспечению условий доступности для инвалидов в организации в оборудовании помещений организации и прилегающей территории</w:t>
            </w:r>
          </w:p>
        </w:tc>
        <w:tc>
          <w:tcPr>
            <w:tcW w:w="1571" w:type="pct"/>
            <w:shd w:val="clear" w:color="auto" w:fill="auto"/>
            <w:vAlign w:val="center"/>
          </w:tcPr>
          <w:p w14:paraId="2B1094D1" w14:textId="77777777" w:rsidR="00564F36" w:rsidRPr="005F20AA" w:rsidRDefault="00564F36" w:rsidP="00B31E79">
            <w:pPr>
              <w:spacing w:line="204" w:lineRule="auto"/>
              <w:contextualSpacing/>
              <w:jc w:val="center"/>
              <w:rPr>
                <w:rFonts w:ascii="Times New Roman" w:hAnsi="Times New Roman"/>
                <w:sz w:val="16"/>
                <w:szCs w:val="16"/>
              </w:rPr>
            </w:pPr>
            <w:r w:rsidRPr="005F20AA">
              <w:rPr>
                <w:rFonts w:ascii="Times New Roman" w:hAnsi="Times New Roman"/>
                <w:sz w:val="16"/>
                <w:szCs w:val="16"/>
              </w:rPr>
              <w:t>Замечания по обеспечению в организации условий доступности, позволяющих инвалидам получать услуги наравне с другими</w:t>
            </w:r>
          </w:p>
        </w:tc>
        <w:tc>
          <w:tcPr>
            <w:tcW w:w="1077" w:type="pct"/>
          </w:tcPr>
          <w:p w14:paraId="3629EB32" w14:textId="77777777" w:rsidR="00564F36" w:rsidRPr="005F20AA" w:rsidRDefault="00564F36" w:rsidP="00B31E79">
            <w:pPr>
              <w:spacing w:line="204" w:lineRule="auto"/>
              <w:ind w:left="33"/>
              <w:contextualSpacing/>
              <w:jc w:val="center"/>
              <w:rPr>
                <w:rFonts w:ascii="Times New Roman" w:hAnsi="Times New Roman"/>
                <w:sz w:val="16"/>
                <w:szCs w:val="16"/>
              </w:rPr>
            </w:pPr>
            <w:r w:rsidRPr="005F20AA">
              <w:rPr>
                <w:rFonts w:ascii="Times New Roman" w:hAnsi="Times New Roman"/>
                <w:sz w:val="16"/>
                <w:szCs w:val="16"/>
              </w:rPr>
              <w:t>Замечания, выявленные в ходе опроса получателей услуг по удовлетворенности доступностью этих услуг</w:t>
            </w:r>
          </w:p>
        </w:tc>
      </w:tr>
      <w:tr w:rsidR="00724A5E" w:rsidRPr="005F20AA" w14:paraId="4BBC326C" w14:textId="77777777" w:rsidTr="00E94C3A">
        <w:trPr>
          <w:trHeight w:val="324"/>
        </w:trPr>
        <w:tc>
          <w:tcPr>
            <w:tcW w:w="189" w:type="pct"/>
            <w:shd w:val="clear" w:color="auto" w:fill="auto"/>
          </w:tcPr>
          <w:p w14:paraId="0CAF7E07" w14:textId="777777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43829561" w14:textId="20E74479" w:rsidR="00724A5E" w:rsidRPr="005F20AA" w:rsidRDefault="00724A5E" w:rsidP="00724A5E">
            <w:pPr>
              <w:spacing w:line="204" w:lineRule="auto"/>
              <w:contextualSpacing/>
              <w:jc w:val="both"/>
              <w:rPr>
                <w:rFonts w:ascii="Times New Roman" w:hAnsi="Times New Roman"/>
                <w:color w:val="000000"/>
                <w:sz w:val="16"/>
                <w:szCs w:val="16"/>
              </w:rPr>
            </w:pPr>
            <w:r w:rsidRPr="0021626D">
              <w:rPr>
                <w:rFonts w:ascii="Times New Roman" w:hAnsi="Times New Roman"/>
                <w:color w:val="000000"/>
                <w:sz w:val="16"/>
                <w:szCs w:val="16"/>
              </w:rPr>
              <w:t>Бюджетное учреждение Ханты-Мансийского автономного округа – Югры «</w:t>
            </w:r>
            <w:r>
              <w:rPr>
                <w:rFonts w:ascii="Times New Roman" w:hAnsi="Times New Roman"/>
                <w:color w:val="000000"/>
                <w:sz w:val="16"/>
                <w:szCs w:val="16"/>
              </w:rPr>
              <w:t>Березовский</w:t>
            </w:r>
            <w:r w:rsidRPr="0021626D">
              <w:rPr>
                <w:rFonts w:ascii="Times New Roman" w:hAnsi="Times New Roman"/>
                <w:color w:val="000000"/>
                <w:sz w:val="16"/>
                <w:szCs w:val="16"/>
              </w:rPr>
              <w:t xml:space="preserve"> районный комплексный центр социального обслуживания населения»</w:t>
            </w:r>
          </w:p>
        </w:tc>
        <w:tc>
          <w:tcPr>
            <w:tcW w:w="1232" w:type="pct"/>
            <w:shd w:val="clear" w:color="auto" w:fill="auto"/>
          </w:tcPr>
          <w:p w14:paraId="03A984FB" w14:textId="633A8EE7" w:rsidR="00724A5E" w:rsidRDefault="00724A5E"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Согласно требованиям </w:t>
            </w:r>
            <w:r w:rsidRPr="0021626D">
              <w:rPr>
                <w:rFonts w:ascii="Times New Roman" w:hAnsi="Times New Roman"/>
                <w:color w:val="000000"/>
                <w:sz w:val="16"/>
                <w:szCs w:val="16"/>
              </w:rPr>
              <w:t xml:space="preserve">СП 59.13330.2016 </w:t>
            </w:r>
            <w:r>
              <w:rPr>
                <w:rFonts w:ascii="Times New Roman" w:hAnsi="Times New Roman"/>
                <w:color w:val="000000"/>
                <w:sz w:val="16"/>
                <w:szCs w:val="16"/>
              </w:rPr>
              <w:t>«</w:t>
            </w:r>
            <w:r w:rsidRPr="0021626D">
              <w:rPr>
                <w:rFonts w:ascii="Times New Roman" w:hAnsi="Times New Roman"/>
                <w:color w:val="000000"/>
                <w:sz w:val="16"/>
                <w:szCs w:val="16"/>
              </w:rPr>
              <w:t>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наличие сменной кресло-коляски на объектах в </w:t>
            </w:r>
            <w:proofErr w:type="spellStart"/>
            <w:r>
              <w:rPr>
                <w:rFonts w:ascii="Times New Roman" w:hAnsi="Times New Roman"/>
                <w:color w:val="000000"/>
                <w:sz w:val="16"/>
                <w:szCs w:val="16"/>
              </w:rPr>
              <w:t>пгт</w:t>
            </w:r>
            <w:proofErr w:type="spellEnd"/>
            <w:r>
              <w:rPr>
                <w:rFonts w:ascii="Times New Roman" w:hAnsi="Times New Roman"/>
                <w:color w:val="000000"/>
                <w:sz w:val="16"/>
                <w:szCs w:val="16"/>
              </w:rPr>
              <w:t xml:space="preserve">. </w:t>
            </w:r>
            <w:proofErr w:type="spellStart"/>
            <w:r>
              <w:rPr>
                <w:rFonts w:ascii="Times New Roman" w:hAnsi="Times New Roman"/>
                <w:color w:val="000000"/>
                <w:sz w:val="16"/>
                <w:szCs w:val="16"/>
              </w:rPr>
              <w:t>Игрим</w:t>
            </w:r>
            <w:proofErr w:type="spellEnd"/>
            <w:r>
              <w:rPr>
                <w:rFonts w:ascii="Times New Roman" w:hAnsi="Times New Roman"/>
                <w:color w:val="000000"/>
                <w:sz w:val="16"/>
                <w:szCs w:val="16"/>
              </w:rPr>
              <w:t xml:space="preserve">, с. </w:t>
            </w:r>
            <w:proofErr w:type="spellStart"/>
            <w:r>
              <w:rPr>
                <w:rFonts w:ascii="Times New Roman" w:hAnsi="Times New Roman"/>
                <w:color w:val="000000"/>
                <w:sz w:val="16"/>
                <w:szCs w:val="16"/>
              </w:rPr>
              <w:t>Саранпауль</w:t>
            </w:r>
            <w:proofErr w:type="spellEnd"/>
          </w:p>
        </w:tc>
        <w:tc>
          <w:tcPr>
            <w:tcW w:w="1571" w:type="pct"/>
            <w:shd w:val="clear" w:color="auto" w:fill="auto"/>
          </w:tcPr>
          <w:p w14:paraId="195F4363" w14:textId="58890F8E" w:rsidR="00724A5E" w:rsidRDefault="00724A5E" w:rsidP="00724A5E">
            <w:pPr>
              <w:spacing w:line="204" w:lineRule="auto"/>
              <w:contextualSpacing/>
              <w:jc w:val="both"/>
              <w:rPr>
                <w:rFonts w:ascii="Times New Roman" w:hAnsi="Times New Roman"/>
                <w:color w:val="000000"/>
                <w:sz w:val="16"/>
                <w:szCs w:val="16"/>
              </w:rPr>
            </w:pPr>
            <w:r>
              <w:rPr>
                <w:rFonts w:ascii="Times New Roman" w:hAnsi="Times New Roman"/>
                <w:sz w:val="16"/>
                <w:szCs w:val="16"/>
              </w:rPr>
              <w:t>-</w:t>
            </w:r>
          </w:p>
        </w:tc>
        <w:tc>
          <w:tcPr>
            <w:tcW w:w="1077" w:type="pct"/>
          </w:tcPr>
          <w:p w14:paraId="76A8FB43" w14:textId="1D269A0C" w:rsidR="00724A5E" w:rsidRDefault="00724A5E" w:rsidP="00724A5E">
            <w:pPr>
              <w:spacing w:line="204" w:lineRule="auto"/>
              <w:ind w:left="33"/>
              <w:contextualSpacing/>
              <w:jc w:val="both"/>
              <w:rPr>
                <w:rFonts w:ascii="Times New Roman" w:hAnsi="Times New Roman"/>
                <w:color w:val="000000"/>
                <w:sz w:val="16"/>
                <w:szCs w:val="16"/>
              </w:rPr>
            </w:pPr>
            <w:r>
              <w:rPr>
                <w:rFonts w:ascii="Times New Roman" w:hAnsi="Times New Roman"/>
                <w:color w:val="000000"/>
                <w:sz w:val="16"/>
                <w:szCs w:val="16"/>
              </w:rPr>
              <w:t>-</w:t>
            </w:r>
          </w:p>
        </w:tc>
      </w:tr>
      <w:tr w:rsidR="00724A5E" w:rsidRPr="005F20AA" w14:paraId="44DFE46D" w14:textId="77777777" w:rsidTr="00E94C3A">
        <w:trPr>
          <w:trHeight w:val="324"/>
        </w:trPr>
        <w:tc>
          <w:tcPr>
            <w:tcW w:w="189" w:type="pct"/>
            <w:shd w:val="clear" w:color="auto" w:fill="auto"/>
          </w:tcPr>
          <w:p w14:paraId="0E6219D9" w14:textId="777777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648656E6" w14:textId="6CF08191" w:rsidR="00724A5E" w:rsidRPr="005F20AA" w:rsidRDefault="00724A5E" w:rsidP="00724A5E">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232" w:type="pct"/>
            <w:shd w:val="clear" w:color="auto" w:fill="auto"/>
          </w:tcPr>
          <w:p w14:paraId="10C090D2" w14:textId="61A79541" w:rsidR="00724A5E" w:rsidRDefault="00724A5E"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571" w:type="pct"/>
            <w:shd w:val="clear" w:color="auto" w:fill="auto"/>
          </w:tcPr>
          <w:p w14:paraId="468084E8" w14:textId="7515C8EF" w:rsidR="00724A5E" w:rsidRDefault="00724A5E" w:rsidP="00724A5E">
            <w:pPr>
              <w:spacing w:line="204" w:lineRule="auto"/>
              <w:contextualSpacing/>
              <w:jc w:val="both"/>
              <w:rPr>
                <w:rFonts w:ascii="Times New Roman" w:hAnsi="Times New Roman"/>
                <w:color w:val="000000"/>
                <w:sz w:val="16"/>
                <w:szCs w:val="16"/>
              </w:rPr>
            </w:pPr>
            <w:r>
              <w:rPr>
                <w:rFonts w:ascii="Times New Roman" w:hAnsi="Times New Roman"/>
                <w:sz w:val="16"/>
                <w:szCs w:val="16"/>
              </w:rPr>
              <w:t>-</w:t>
            </w:r>
          </w:p>
        </w:tc>
        <w:tc>
          <w:tcPr>
            <w:tcW w:w="1077" w:type="pct"/>
          </w:tcPr>
          <w:p w14:paraId="4B779019" w14:textId="5FCA6F5C" w:rsidR="00724A5E" w:rsidRDefault="00724A5E" w:rsidP="00724A5E">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Принять меры по повышению уровня удовлетворенности доступностью услуг для инвалидов: расширить медицинское оборудование для инвалидов, обеспечить удобства для инвалидов и их сопровождающих, обновить оборудование для инвалидов</w:t>
            </w:r>
          </w:p>
        </w:tc>
      </w:tr>
      <w:tr w:rsidR="00724A5E" w:rsidRPr="005F20AA" w14:paraId="6165711E" w14:textId="77777777" w:rsidTr="00E94C3A">
        <w:trPr>
          <w:trHeight w:val="324"/>
        </w:trPr>
        <w:tc>
          <w:tcPr>
            <w:tcW w:w="189" w:type="pct"/>
            <w:shd w:val="clear" w:color="auto" w:fill="auto"/>
          </w:tcPr>
          <w:p w14:paraId="4539ABFD" w14:textId="777777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5087EEA9" w14:textId="741F040B" w:rsidR="00724A5E" w:rsidRPr="005F20AA" w:rsidRDefault="00724A5E" w:rsidP="00724A5E">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232" w:type="pct"/>
            <w:shd w:val="clear" w:color="auto" w:fill="auto"/>
          </w:tcPr>
          <w:p w14:paraId="09DBBCDD" w14:textId="64EB2237" w:rsidR="00724A5E" w:rsidRDefault="00724A5E" w:rsidP="00724A5E">
            <w:pPr>
              <w:spacing w:line="204" w:lineRule="auto"/>
              <w:contextualSpacing/>
              <w:jc w:val="both"/>
              <w:rPr>
                <w:rFonts w:ascii="Times New Roman" w:hAnsi="Times New Roman"/>
                <w:sz w:val="16"/>
                <w:szCs w:val="16"/>
              </w:rPr>
            </w:pPr>
            <w:r w:rsidRPr="0021626D">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sidRPr="0021626D">
              <w:rPr>
                <w:rFonts w:ascii="Times New Roman" w:hAnsi="Times New Roman"/>
                <w:color w:val="000000"/>
                <w:sz w:val="16"/>
                <w:szCs w:val="16"/>
              </w:rPr>
              <w:t>»</w:t>
            </w:r>
            <w:proofErr w:type="gramEnd"/>
            <w:r>
              <w:rPr>
                <w:rFonts w:ascii="Times New Roman" w:hAnsi="Times New Roman"/>
                <w:color w:val="000000"/>
                <w:sz w:val="16"/>
                <w:szCs w:val="16"/>
              </w:rPr>
              <w:t xml:space="preserve"> оборудовать </w:t>
            </w:r>
            <w:r w:rsidRPr="0021626D">
              <w:rPr>
                <w:rFonts w:ascii="Times New Roman" w:hAnsi="Times New Roman"/>
                <w:color w:val="000000"/>
                <w:sz w:val="16"/>
                <w:szCs w:val="16"/>
              </w:rPr>
              <w:t>специальн</w:t>
            </w:r>
            <w:r>
              <w:rPr>
                <w:rFonts w:ascii="Times New Roman" w:hAnsi="Times New Roman"/>
                <w:color w:val="000000"/>
                <w:sz w:val="16"/>
                <w:szCs w:val="16"/>
              </w:rPr>
              <w:t>ые</w:t>
            </w:r>
            <w:r w:rsidRPr="0021626D">
              <w:rPr>
                <w:rFonts w:ascii="Times New Roman" w:hAnsi="Times New Roman"/>
                <w:color w:val="000000"/>
                <w:sz w:val="16"/>
                <w:szCs w:val="16"/>
              </w:rPr>
              <w:t xml:space="preserve"> санитарно-гигиенически</w:t>
            </w:r>
            <w:r>
              <w:rPr>
                <w:rFonts w:ascii="Times New Roman" w:hAnsi="Times New Roman"/>
                <w:color w:val="000000"/>
                <w:sz w:val="16"/>
                <w:szCs w:val="16"/>
              </w:rPr>
              <w:t>е</w:t>
            </w:r>
            <w:r w:rsidRPr="0021626D">
              <w:rPr>
                <w:rFonts w:ascii="Times New Roman" w:hAnsi="Times New Roman"/>
                <w:color w:val="000000"/>
                <w:sz w:val="16"/>
                <w:szCs w:val="16"/>
              </w:rPr>
              <w:t xml:space="preserve"> помещени</w:t>
            </w:r>
            <w:r>
              <w:rPr>
                <w:rFonts w:ascii="Times New Roman" w:hAnsi="Times New Roman"/>
                <w:color w:val="000000"/>
                <w:sz w:val="16"/>
                <w:szCs w:val="16"/>
              </w:rPr>
              <w:t>я</w:t>
            </w:r>
            <w:r w:rsidRPr="0021626D">
              <w:rPr>
                <w:rFonts w:ascii="Times New Roman" w:hAnsi="Times New Roman"/>
                <w:color w:val="000000"/>
                <w:sz w:val="16"/>
                <w:szCs w:val="16"/>
              </w:rPr>
              <w:t xml:space="preserve"> для инвалидов</w:t>
            </w:r>
            <w:r>
              <w:rPr>
                <w:rFonts w:ascii="Times New Roman" w:hAnsi="Times New Roman"/>
                <w:color w:val="000000"/>
                <w:sz w:val="16"/>
                <w:szCs w:val="16"/>
              </w:rPr>
              <w:t xml:space="preserve"> на объектах в п. </w:t>
            </w:r>
            <w:proofErr w:type="spellStart"/>
            <w:r>
              <w:rPr>
                <w:rFonts w:ascii="Times New Roman" w:hAnsi="Times New Roman"/>
                <w:color w:val="000000"/>
                <w:sz w:val="16"/>
                <w:szCs w:val="16"/>
              </w:rPr>
              <w:t>Кондинское</w:t>
            </w:r>
            <w:proofErr w:type="spellEnd"/>
            <w:r>
              <w:rPr>
                <w:rFonts w:ascii="Times New Roman" w:hAnsi="Times New Roman"/>
                <w:color w:val="000000"/>
                <w:sz w:val="16"/>
                <w:szCs w:val="16"/>
              </w:rPr>
              <w:t xml:space="preserve"> и п. </w:t>
            </w:r>
            <w:proofErr w:type="spellStart"/>
            <w:r>
              <w:rPr>
                <w:rFonts w:ascii="Times New Roman" w:hAnsi="Times New Roman"/>
                <w:color w:val="000000"/>
                <w:sz w:val="16"/>
                <w:szCs w:val="16"/>
              </w:rPr>
              <w:t>Мулымья</w:t>
            </w:r>
            <w:proofErr w:type="spellEnd"/>
          </w:p>
        </w:tc>
        <w:tc>
          <w:tcPr>
            <w:tcW w:w="1571" w:type="pct"/>
            <w:shd w:val="clear" w:color="auto" w:fill="auto"/>
          </w:tcPr>
          <w:p w14:paraId="4DE91A3D" w14:textId="2B8C7A83" w:rsidR="00724A5E" w:rsidRDefault="00724A5E" w:rsidP="00724A5E">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в полном объеме </w:t>
            </w:r>
            <w:r w:rsidRPr="00440169">
              <w:rPr>
                <w:rFonts w:ascii="Times New Roman" w:hAnsi="Times New Roman"/>
                <w:color w:val="000000"/>
                <w:sz w:val="16"/>
                <w:szCs w:val="16"/>
              </w:rPr>
              <w:t>дублирование для инвалидов по слуху и зрению звуковой и зрительной информации</w:t>
            </w:r>
            <w:r>
              <w:t xml:space="preserve"> </w:t>
            </w:r>
            <w:r w:rsidRPr="00440169">
              <w:rPr>
                <w:rFonts w:ascii="Times New Roman" w:hAnsi="Times New Roman"/>
                <w:color w:val="000000"/>
                <w:sz w:val="16"/>
                <w:szCs w:val="16"/>
              </w:rPr>
              <w:t xml:space="preserve">на объектах в п. </w:t>
            </w:r>
            <w:proofErr w:type="spellStart"/>
            <w:r w:rsidRPr="00440169">
              <w:rPr>
                <w:rFonts w:ascii="Times New Roman" w:hAnsi="Times New Roman"/>
                <w:color w:val="000000"/>
                <w:sz w:val="16"/>
                <w:szCs w:val="16"/>
              </w:rPr>
              <w:t>Кондинское</w:t>
            </w:r>
            <w:proofErr w:type="spellEnd"/>
            <w:r w:rsidRPr="00440169">
              <w:rPr>
                <w:rFonts w:ascii="Times New Roman" w:hAnsi="Times New Roman"/>
                <w:color w:val="000000"/>
                <w:sz w:val="16"/>
                <w:szCs w:val="16"/>
              </w:rPr>
              <w:t xml:space="preserve"> и п. </w:t>
            </w:r>
            <w:proofErr w:type="spellStart"/>
            <w:r w:rsidRPr="00440169">
              <w:rPr>
                <w:rFonts w:ascii="Times New Roman" w:hAnsi="Times New Roman"/>
                <w:color w:val="000000"/>
                <w:sz w:val="16"/>
                <w:szCs w:val="16"/>
              </w:rPr>
              <w:t>Мулымья</w:t>
            </w:r>
            <w:proofErr w:type="spellEnd"/>
          </w:p>
        </w:tc>
        <w:tc>
          <w:tcPr>
            <w:tcW w:w="1077" w:type="pct"/>
          </w:tcPr>
          <w:p w14:paraId="02A07998" w14:textId="4744C7F5" w:rsidR="00724A5E" w:rsidRDefault="00724A5E" w:rsidP="00724A5E">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 xml:space="preserve">Принять меры по повышению уровня удовлетворенности доступностью услуг для инвалидов: </w:t>
            </w:r>
            <w:r>
              <w:rPr>
                <w:rFonts w:ascii="Times New Roman" w:hAnsi="Times New Roman"/>
                <w:color w:val="000000"/>
                <w:sz w:val="16"/>
                <w:szCs w:val="16"/>
              </w:rPr>
              <w:t>увеличить количество</w:t>
            </w:r>
            <w:r w:rsidRPr="005F20AA">
              <w:rPr>
                <w:rFonts w:ascii="Times New Roman" w:hAnsi="Times New Roman"/>
                <w:color w:val="000000"/>
                <w:sz w:val="16"/>
                <w:szCs w:val="16"/>
              </w:rPr>
              <w:t xml:space="preserve"> современного реабилитационного оборудования</w:t>
            </w:r>
            <w:r>
              <w:rPr>
                <w:rFonts w:ascii="Times New Roman" w:hAnsi="Times New Roman"/>
                <w:color w:val="000000"/>
                <w:sz w:val="16"/>
                <w:szCs w:val="16"/>
              </w:rPr>
              <w:t>.</w:t>
            </w:r>
          </w:p>
        </w:tc>
      </w:tr>
      <w:tr w:rsidR="00724A5E" w:rsidRPr="005F20AA" w14:paraId="488E4C64" w14:textId="77777777" w:rsidTr="00E94C3A">
        <w:trPr>
          <w:trHeight w:val="324"/>
        </w:trPr>
        <w:tc>
          <w:tcPr>
            <w:tcW w:w="189" w:type="pct"/>
            <w:shd w:val="clear" w:color="auto" w:fill="auto"/>
          </w:tcPr>
          <w:p w14:paraId="764980AE" w14:textId="777777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7CDA7FEE" w14:textId="34B7F013" w:rsidR="00724A5E" w:rsidRPr="005F20AA" w:rsidRDefault="00724A5E" w:rsidP="00724A5E">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«Лангепасский комплексный центр социального обслуживания населения»</w:t>
            </w:r>
          </w:p>
        </w:tc>
        <w:tc>
          <w:tcPr>
            <w:tcW w:w="1232" w:type="pct"/>
            <w:shd w:val="clear" w:color="auto" w:fill="auto"/>
          </w:tcPr>
          <w:p w14:paraId="0F81DC3A" w14:textId="77777777" w:rsidR="00724A5E" w:rsidRDefault="00724A5E" w:rsidP="00724A5E">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w:t>
            </w:r>
            <w:r w:rsidRPr="00BC6281">
              <w:rPr>
                <w:rFonts w:ascii="Times New Roman" w:hAnsi="Times New Roman"/>
                <w:sz w:val="16"/>
                <w:szCs w:val="16"/>
              </w:rPr>
              <w:t xml:space="preserve"> наличие</w:t>
            </w:r>
            <w:r>
              <w:rPr>
                <w:rFonts w:ascii="Times New Roman" w:hAnsi="Times New Roman"/>
                <w:color w:val="000000"/>
                <w:sz w:val="16"/>
                <w:szCs w:val="16"/>
              </w:rPr>
              <w:t>:</w:t>
            </w:r>
          </w:p>
          <w:p w14:paraId="03EA4FF3" w14:textId="77777777" w:rsidR="00724A5E" w:rsidRDefault="00724A5E" w:rsidP="00724A5E">
            <w:pPr>
              <w:spacing w:line="204" w:lineRule="auto"/>
              <w:contextualSpacing/>
              <w:jc w:val="both"/>
              <w:rPr>
                <w:rFonts w:ascii="Times New Roman" w:hAnsi="Times New Roman"/>
                <w:sz w:val="16"/>
                <w:szCs w:val="16"/>
              </w:rPr>
            </w:pPr>
            <w:r w:rsidRPr="00BC6281">
              <w:rPr>
                <w:rFonts w:ascii="Times New Roman" w:hAnsi="Times New Roman"/>
                <w:sz w:val="16"/>
                <w:szCs w:val="16"/>
              </w:rPr>
              <w:t>выделенных стоянок для автотранспортных средств инвалидов</w:t>
            </w:r>
            <w:r>
              <w:rPr>
                <w:rFonts w:ascii="Times New Roman" w:hAnsi="Times New Roman"/>
                <w:sz w:val="16"/>
                <w:szCs w:val="16"/>
              </w:rPr>
              <w:t>;</w:t>
            </w:r>
          </w:p>
          <w:p w14:paraId="656ABCE1" w14:textId="4F09DD91" w:rsidR="00724A5E" w:rsidRDefault="00724A5E" w:rsidP="00724A5E">
            <w:pPr>
              <w:spacing w:line="204" w:lineRule="auto"/>
              <w:contextualSpacing/>
              <w:jc w:val="both"/>
              <w:rPr>
                <w:rFonts w:ascii="Times New Roman" w:hAnsi="Times New Roman"/>
                <w:sz w:val="16"/>
                <w:szCs w:val="16"/>
              </w:rPr>
            </w:pPr>
            <w:r w:rsidRPr="00BC6281">
              <w:rPr>
                <w:rFonts w:ascii="Times New Roman" w:hAnsi="Times New Roman"/>
                <w:sz w:val="16"/>
                <w:szCs w:val="16"/>
              </w:rPr>
              <w:t>специально оборудованных для инвалидов санитарно-гигиенических помещений</w:t>
            </w:r>
          </w:p>
        </w:tc>
        <w:tc>
          <w:tcPr>
            <w:tcW w:w="1571" w:type="pct"/>
            <w:shd w:val="clear" w:color="auto" w:fill="auto"/>
          </w:tcPr>
          <w:p w14:paraId="4ADCE179" w14:textId="4885D7AC" w:rsidR="00724A5E" w:rsidRDefault="00724A5E" w:rsidP="00724A5E">
            <w:pPr>
              <w:spacing w:line="204" w:lineRule="auto"/>
              <w:contextualSpacing/>
              <w:jc w:val="both"/>
              <w:rPr>
                <w:rFonts w:ascii="Times New Roman" w:hAnsi="Times New Roman"/>
                <w:color w:val="000000"/>
                <w:sz w:val="16"/>
                <w:szCs w:val="16"/>
              </w:rPr>
            </w:pPr>
            <w:r>
              <w:rPr>
                <w:rFonts w:ascii="Times New Roman" w:hAnsi="Times New Roman"/>
                <w:sz w:val="16"/>
                <w:szCs w:val="16"/>
              </w:rPr>
              <w:t>-</w:t>
            </w:r>
          </w:p>
        </w:tc>
        <w:tc>
          <w:tcPr>
            <w:tcW w:w="1077" w:type="pct"/>
          </w:tcPr>
          <w:p w14:paraId="16C2C1B7" w14:textId="51AFACB6" w:rsidR="00724A5E" w:rsidRDefault="00724A5E" w:rsidP="00724A5E">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 xml:space="preserve">Принять меры по повышению уровня удовлетворенности доступностью услуг для инвалидов: </w:t>
            </w:r>
            <w:r>
              <w:rPr>
                <w:rFonts w:ascii="Times New Roman" w:hAnsi="Times New Roman"/>
                <w:color w:val="000000"/>
                <w:sz w:val="16"/>
                <w:szCs w:val="16"/>
              </w:rPr>
              <w:t xml:space="preserve">изучить пути движения и расположение помещений и объектов в них с целью обеспечения удобства передвижения для инвалидов; </w:t>
            </w:r>
            <w:r w:rsidRPr="00BC6281">
              <w:rPr>
                <w:rFonts w:ascii="Times New Roman" w:hAnsi="Times New Roman"/>
                <w:color w:val="000000"/>
                <w:sz w:val="16"/>
                <w:szCs w:val="16"/>
              </w:rPr>
              <w:t>увеличить количество современного реабилитационного оборудования.</w:t>
            </w:r>
          </w:p>
        </w:tc>
      </w:tr>
      <w:tr w:rsidR="00724A5E" w:rsidRPr="005F20AA" w14:paraId="519BE4EB" w14:textId="77777777" w:rsidTr="00E94C3A">
        <w:trPr>
          <w:trHeight w:val="324"/>
        </w:trPr>
        <w:tc>
          <w:tcPr>
            <w:tcW w:w="189" w:type="pct"/>
            <w:shd w:val="clear" w:color="auto" w:fill="auto"/>
          </w:tcPr>
          <w:p w14:paraId="2E6F9D43" w14:textId="777777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0AF0EB16" w14:textId="5B81AA0B" w:rsidR="00724A5E" w:rsidRPr="005F20AA" w:rsidRDefault="00724A5E" w:rsidP="00724A5E">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«Нефтеюганский районный комплексный центр социального обслуживания населения»</w:t>
            </w:r>
          </w:p>
        </w:tc>
        <w:tc>
          <w:tcPr>
            <w:tcW w:w="1232" w:type="pct"/>
            <w:shd w:val="clear" w:color="auto" w:fill="auto"/>
          </w:tcPr>
          <w:p w14:paraId="57775301" w14:textId="18653F5D" w:rsidR="00724A5E" w:rsidRDefault="00724A5E"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17B8270E" w14:textId="77777777" w:rsidR="00724A5E" w:rsidRDefault="00724A5E" w:rsidP="00724A5E">
            <w:pPr>
              <w:spacing w:line="204" w:lineRule="auto"/>
              <w:contextualSpacing/>
              <w:jc w:val="both"/>
              <w:rPr>
                <w:rFonts w:ascii="Times New Roman" w:hAnsi="Times New Roman"/>
                <w:color w:val="000000"/>
                <w:sz w:val="16"/>
                <w:szCs w:val="16"/>
              </w:rPr>
            </w:pPr>
          </w:p>
        </w:tc>
        <w:tc>
          <w:tcPr>
            <w:tcW w:w="1077" w:type="pct"/>
          </w:tcPr>
          <w:p w14:paraId="0EBF07D3" w14:textId="7F3CA4AE" w:rsidR="00724A5E" w:rsidRDefault="00724A5E" w:rsidP="00724A5E">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Принять меры по повышению уровня удовлетворенности доступностью услуг для инвалидов:</w:t>
            </w:r>
            <w:r>
              <w:rPr>
                <w:rFonts w:ascii="Times New Roman" w:hAnsi="Times New Roman"/>
                <w:color w:val="000000"/>
                <w:sz w:val="16"/>
                <w:szCs w:val="16"/>
              </w:rPr>
              <w:t xml:space="preserve"> осуществить</w:t>
            </w:r>
            <w:r w:rsidRPr="005F20AA">
              <w:rPr>
                <w:rFonts w:ascii="Times New Roman" w:hAnsi="Times New Roman"/>
                <w:color w:val="000000"/>
                <w:sz w:val="16"/>
                <w:szCs w:val="16"/>
              </w:rPr>
              <w:t xml:space="preserve"> ремонт на первом этаже, обновить материально-техническую базу для инвалидов</w:t>
            </w:r>
          </w:p>
        </w:tc>
      </w:tr>
      <w:tr w:rsidR="00724A5E" w:rsidRPr="005F20AA" w14:paraId="20654406" w14:textId="77777777" w:rsidTr="00E94C3A">
        <w:trPr>
          <w:trHeight w:val="324"/>
        </w:trPr>
        <w:tc>
          <w:tcPr>
            <w:tcW w:w="189" w:type="pct"/>
            <w:shd w:val="clear" w:color="auto" w:fill="auto"/>
          </w:tcPr>
          <w:p w14:paraId="59685D7C" w14:textId="25B91C41"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3D737E4" w14:textId="68405A6C"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w:t>
            </w:r>
          </w:p>
        </w:tc>
        <w:tc>
          <w:tcPr>
            <w:tcW w:w="1232" w:type="pct"/>
            <w:shd w:val="clear" w:color="auto" w:fill="auto"/>
          </w:tcPr>
          <w:p w14:paraId="4287D123" w14:textId="15B317A3" w:rsidR="00724A5E" w:rsidRPr="005F20AA" w:rsidRDefault="00724A5E"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6F6F051A" w14:textId="76714806" w:rsidR="00724A5E" w:rsidRPr="005F20AA" w:rsidRDefault="00724A5E"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w:t>
            </w:r>
            <w:r w:rsidRPr="001C0969">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 xml:space="preserve"> на объекте в п. </w:t>
            </w:r>
            <w:proofErr w:type="spellStart"/>
            <w:r>
              <w:rPr>
                <w:rFonts w:ascii="Times New Roman" w:hAnsi="Times New Roman"/>
                <w:color w:val="000000"/>
                <w:sz w:val="16"/>
                <w:szCs w:val="16"/>
              </w:rPr>
              <w:t>Пойковский</w:t>
            </w:r>
            <w:proofErr w:type="spellEnd"/>
          </w:p>
        </w:tc>
        <w:tc>
          <w:tcPr>
            <w:tcW w:w="1077" w:type="pct"/>
          </w:tcPr>
          <w:p w14:paraId="1123AB09" w14:textId="4C2DD78D" w:rsidR="00724A5E" w:rsidRPr="005F20AA" w:rsidRDefault="00724A5E" w:rsidP="00724A5E">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724A5E" w:rsidRPr="005F20AA" w14:paraId="5E47C220" w14:textId="77777777" w:rsidTr="00E94C3A">
        <w:trPr>
          <w:trHeight w:val="324"/>
        </w:trPr>
        <w:tc>
          <w:tcPr>
            <w:tcW w:w="189" w:type="pct"/>
            <w:shd w:val="clear" w:color="auto" w:fill="auto"/>
          </w:tcPr>
          <w:p w14:paraId="1F24B21E" w14:textId="1E2DCE11"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5DD1F7CC" w14:textId="37BF2C36"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Бюджетное учреждение Ханты-Мансийского автономного округа – Югры «Нижневартовский многопрофильный </w:t>
            </w:r>
            <w:r w:rsidRPr="005F20AA">
              <w:rPr>
                <w:rFonts w:ascii="Times New Roman" w:hAnsi="Times New Roman"/>
                <w:color w:val="000000"/>
                <w:sz w:val="16"/>
                <w:szCs w:val="16"/>
              </w:rPr>
              <w:lastRenderedPageBreak/>
              <w:t>реабилитационный центр для инвалидов»</w:t>
            </w:r>
          </w:p>
        </w:tc>
        <w:tc>
          <w:tcPr>
            <w:tcW w:w="1232" w:type="pct"/>
            <w:shd w:val="clear" w:color="auto" w:fill="auto"/>
          </w:tcPr>
          <w:p w14:paraId="5B1C3136" w14:textId="62A1A1AA" w:rsidR="00724A5E" w:rsidRPr="005F20AA" w:rsidRDefault="00BC031D" w:rsidP="00724A5E">
            <w:pPr>
              <w:spacing w:line="204" w:lineRule="auto"/>
              <w:contextualSpacing/>
              <w:jc w:val="both"/>
              <w:rPr>
                <w:rFonts w:ascii="Times New Roman" w:hAnsi="Times New Roman"/>
                <w:sz w:val="16"/>
                <w:szCs w:val="16"/>
              </w:rPr>
            </w:pPr>
            <w:r>
              <w:rPr>
                <w:rFonts w:ascii="Times New Roman" w:hAnsi="Times New Roman"/>
                <w:sz w:val="16"/>
                <w:szCs w:val="16"/>
              </w:rPr>
              <w:lastRenderedPageBreak/>
              <w:t>-</w:t>
            </w:r>
          </w:p>
        </w:tc>
        <w:tc>
          <w:tcPr>
            <w:tcW w:w="1571" w:type="pct"/>
            <w:shd w:val="clear" w:color="auto" w:fill="auto"/>
          </w:tcPr>
          <w:p w14:paraId="6398D83B" w14:textId="6DC3D05F" w:rsidR="00724A5E" w:rsidRPr="005F20AA" w:rsidRDefault="00BC031D"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79AC33AF" w14:textId="336362CD" w:rsidR="00724A5E" w:rsidRPr="005F20AA" w:rsidRDefault="00724A5E" w:rsidP="00BC031D">
            <w:pPr>
              <w:spacing w:line="204" w:lineRule="auto"/>
              <w:ind w:left="33"/>
              <w:contextualSpacing/>
              <w:jc w:val="both"/>
              <w:rPr>
                <w:rFonts w:ascii="Times New Roman" w:hAnsi="Times New Roman"/>
                <w:sz w:val="16"/>
                <w:szCs w:val="16"/>
              </w:rPr>
            </w:pPr>
            <w:r w:rsidRPr="005F20AA">
              <w:rPr>
                <w:rFonts w:ascii="Times New Roman" w:hAnsi="Times New Roman"/>
                <w:color w:val="000000"/>
                <w:sz w:val="16"/>
                <w:szCs w:val="16"/>
              </w:rPr>
              <w:t xml:space="preserve">Принять меры по повышению </w:t>
            </w:r>
            <w:r w:rsidR="00BC031D" w:rsidRPr="005F20AA">
              <w:rPr>
                <w:rFonts w:ascii="Times New Roman" w:hAnsi="Times New Roman"/>
                <w:color w:val="000000"/>
                <w:sz w:val="16"/>
                <w:szCs w:val="16"/>
              </w:rPr>
              <w:t>уровня удовлетворенности доступностью услуг</w:t>
            </w:r>
            <w:r w:rsidRPr="005F20AA">
              <w:rPr>
                <w:rFonts w:ascii="Times New Roman" w:hAnsi="Times New Roman"/>
                <w:color w:val="000000"/>
                <w:sz w:val="16"/>
                <w:szCs w:val="16"/>
              </w:rPr>
              <w:t xml:space="preserve"> для инвалидов: </w:t>
            </w:r>
            <w:r w:rsidR="00BC031D">
              <w:rPr>
                <w:rFonts w:ascii="Times New Roman" w:hAnsi="Times New Roman"/>
                <w:color w:val="000000"/>
                <w:sz w:val="16"/>
                <w:szCs w:val="16"/>
              </w:rPr>
              <w:t xml:space="preserve">провести </w:t>
            </w:r>
            <w:r w:rsidRPr="005F20AA">
              <w:rPr>
                <w:rFonts w:ascii="Times New Roman" w:hAnsi="Times New Roman"/>
                <w:color w:val="000000"/>
                <w:sz w:val="16"/>
                <w:szCs w:val="16"/>
              </w:rPr>
              <w:t>ремонт на первом этаже, обновить материально-</w:t>
            </w:r>
            <w:r w:rsidR="00BC031D">
              <w:rPr>
                <w:rFonts w:ascii="Times New Roman" w:hAnsi="Times New Roman"/>
                <w:color w:val="000000"/>
                <w:sz w:val="16"/>
                <w:szCs w:val="16"/>
              </w:rPr>
              <w:t>техническую базу для инвалидов</w:t>
            </w:r>
          </w:p>
        </w:tc>
      </w:tr>
      <w:tr w:rsidR="00724A5E" w:rsidRPr="005F20AA" w14:paraId="17264DCD" w14:textId="77777777" w:rsidTr="00E94C3A">
        <w:trPr>
          <w:trHeight w:val="324"/>
        </w:trPr>
        <w:tc>
          <w:tcPr>
            <w:tcW w:w="189" w:type="pct"/>
            <w:shd w:val="clear" w:color="auto" w:fill="auto"/>
          </w:tcPr>
          <w:p w14:paraId="01EF21B7" w14:textId="5E472276" w:rsidR="00724A5E" w:rsidRPr="00724A5E" w:rsidRDefault="00724A5E" w:rsidP="00BC031D">
            <w:pPr>
              <w:pStyle w:val="af0"/>
              <w:numPr>
                <w:ilvl w:val="0"/>
                <w:numId w:val="33"/>
              </w:numPr>
              <w:spacing w:after="0" w:line="204" w:lineRule="auto"/>
              <w:ind w:left="34" w:firstLine="0"/>
              <w:jc w:val="center"/>
              <w:rPr>
                <w:rFonts w:ascii="Times New Roman" w:hAnsi="Times New Roman"/>
                <w:sz w:val="16"/>
                <w:szCs w:val="16"/>
              </w:rPr>
            </w:pPr>
          </w:p>
        </w:tc>
        <w:tc>
          <w:tcPr>
            <w:tcW w:w="931" w:type="pct"/>
            <w:shd w:val="clear" w:color="auto" w:fill="auto"/>
          </w:tcPr>
          <w:p w14:paraId="4DED2606" w14:textId="487D458A" w:rsidR="00724A5E" w:rsidRPr="005F20AA" w:rsidRDefault="00724A5E" w:rsidP="00BC031D">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232" w:type="pct"/>
            <w:shd w:val="clear" w:color="auto" w:fill="auto"/>
          </w:tcPr>
          <w:p w14:paraId="1DD88508" w14:textId="1A8C837D" w:rsidR="00724A5E" w:rsidRPr="005F20AA" w:rsidRDefault="00BC031D" w:rsidP="00BC031D">
            <w:pPr>
              <w:spacing w:after="0" w:line="240" w:lineRule="auto"/>
              <w:rPr>
                <w:rFonts w:ascii="Times New Roman" w:hAnsi="Times New Roman"/>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w:t>
            </w:r>
            <w:r w:rsidRPr="00BC031D">
              <w:rPr>
                <w:rFonts w:ascii="Times New Roman" w:hAnsi="Times New Roman"/>
                <w:color w:val="000000"/>
                <w:sz w:val="16"/>
                <w:szCs w:val="16"/>
              </w:rPr>
              <w:t>наличие выделенных стоянок для автотранспортных средств инвалидов</w:t>
            </w:r>
          </w:p>
        </w:tc>
        <w:tc>
          <w:tcPr>
            <w:tcW w:w="1571" w:type="pct"/>
            <w:shd w:val="clear" w:color="auto" w:fill="auto"/>
          </w:tcPr>
          <w:p w14:paraId="16744E03" w14:textId="0F69B88F" w:rsidR="00724A5E" w:rsidRPr="005F20AA" w:rsidRDefault="00BC031D" w:rsidP="00BC031D">
            <w:pPr>
              <w:spacing w:after="0" w:line="204" w:lineRule="auto"/>
              <w:contextualSpacing/>
              <w:jc w:val="both"/>
              <w:rPr>
                <w:rFonts w:ascii="Times New Roman" w:hAnsi="Times New Roman"/>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w:t>
            </w:r>
            <w:r w:rsidRPr="00BC031D">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06E19539" w14:textId="16B18A58" w:rsidR="00724A5E" w:rsidRPr="005F20AA" w:rsidRDefault="00724A5E" w:rsidP="00E74E40">
            <w:pPr>
              <w:spacing w:after="0" w:line="204" w:lineRule="auto"/>
              <w:ind w:left="33"/>
              <w:contextualSpacing/>
              <w:jc w:val="both"/>
              <w:rPr>
                <w:rFonts w:ascii="Times New Roman" w:hAnsi="Times New Roman"/>
                <w:sz w:val="16"/>
                <w:szCs w:val="16"/>
              </w:rPr>
            </w:pPr>
            <w:r w:rsidRPr="005F20AA">
              <w:rPr>
                <w:rFonts w:ascii="Times New Roman" w:hAnsi="Times New Roman"/>
                <w:color w:val="000000"/>
                <w:sz w:val="16"/>
                <w:szCs w:val="16"/>
              </w:rPr>
              <w:t xml:space="preserve">Принять меры по повышению </w:t>
            </w:r>
            <w:r w:rsidR="00BC031D" w:rsidRPr="005F20AA">
              <w:rPr>
                <w:rFonts w:ascii="Times New Roman" w:hAnsi="Times New Roman"/>
                <w:color w:val="000000"/>
                <w:sz w:val="16"/>
                <w:szCs w:val="16"/>
              </w:rPr>
              <w:t>уровня удовлетворенности доступностью услуг</w:t>
            </w:r>
            <w:r w:rsidRPr="005F20AA">
              <w:rPr>
                <w:rFonts w:ascii="Times New Roman" w:hAnsi="Times New Roman"/>
                <w:color w:val="000000"/>
                <w:sz w:val="16"/>
                <w:szCs w:val="16"/>
              </w:rPr>
              <w:t xml:space="preserve"> для инвалидов: </w:t>
            </w:r>
            <w:r w:rsidR="00E74E40">
              <w:rPr>
                <w:rFonts w:ascii="Times New Roman" w:hAnsi="Times New Roman"/>
                <w:color w:val="000000"/>
                <w:sz w:val="16"/>
                <w:szCs w:val="16"/>
              </w:rPr>
              <w:t>оборудовать</w:t>
            </w:r>
            <w:r w:rsidRPr="005F20AA">
              <w:rPr>
                <w:rFonts w:ascii="Times New Roman" w:hAnsi="Times New Roman"/>
                <w:color w:val="000000"/>
                <w:sz w:val="16"/>
                <w:szCs w:val="16"/>
              </w:rPr>
              <w:t xml:space="preserve"> колясочную</w:t>
            </w:r>
          </w:p>
        </w:tc>
      </w:tr>
      <w:tr w:rsidR="00724A5E" w:rsidRPr="005F20AA" w14:paraId="0B82BF0C" w14:textId="77777777" w:rsidTr="00E94C3A">
        <w:trPr>
          <w:trHeight w:val="324"/>
        </w:trPr>
        <w:tc>
          <w:tcPr>
            <w:tcW w:w="189" w:type="pct"/>
            <w:shd w:val="clear" w:color="auto" w:fill="auto"/>
          </w:tcPr>
          <w:p w14:paraId="5DAF264F" w14:textId="2CFB2FF8"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235D93F8" w14:textId="699E8770"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1232" w:type="pct"/>
            <w:shd w:val="clear" w:color="auto" w:fill="auto"/>
          </w:tcPr>
          <w:p w14:paraId="580260D1" w14:textId="3118C9AD" w:rsidR="00724A5E" w:rsidRPr="005F20AA" w:rsidRDefault="00BC031D" w:rsidP="00BC031D">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Осуществить реконструкцию лестниц согласно требованиям СП 59.13330.2016 «Доступность зданий и сооружений для маломобильных групп населения» </w:t>
            </w:r>
          </w:p>
        </w:tc>
        <w:tc>
          <w:tcPr>
            <w:tcW w:w="1571" w:type="pct"/>
            <w:shd w:val="clear" w:color="auto" w:fill="auto"/>
          </w:tcPr>
          <w:p w14:paraId="6E4915F4" w14:textId="1EFDD19C" w:rsidR="00724A5E" w:rsidRPr="005F20AA" w:rsidRDefault="00BC031D"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04DC1E4A" w14:textId="7A85176C" w:rsidR="00724A5E" w:rsidRPr="005F20AA" w:rsidRDefault="00BC031D" w:rsidP="00724A5E">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724A5E" w:rsidRPr="005F20AA" w14:paraId="26901F81" w14:textId="77777777" w:rsidTr="00E94C3A">
        <w:trPr>
          <w:trHeight w:val="324"/>
        </w:trPr>
        <w:tc>
          <w:tcPr>
            <w:tcW w:w="189" w:type="pct"/>
            <w:shd w:val="clear" w:color="auto" w:fill="auto"/>
          </w:tcPr>
          <w:p w14:paraId="31E7F1BF" w14:textId="3B6BFEF5"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2A3203AE" w14:textId="1118A066"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232" w:type="pct"/>
            <w:shd w:val="clear" w:color="auto" w:fill="auto"/>
          </w:tcPr>
          <w:p w14:paraId="5BC3F523" w14:textId="2DFB8FD3" w:rsidR="00724A5E" w:rsidRPr="005F20AA" w:rsidRDefault="001541C1"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07A03222" w14:textId="26C96114" w:rsidR="00724A5E" w:rsidRPr="005F20AA" w:rsidRDefault="001541C1"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27B003D7" w14:textId="01DA93AC" w:rsidR="00724A5E" w:rsidRPr="005F20AA" w:rsidRDefault="00724A5E" w:rsidP="001541C1">
            <w:pPr>
              <w:spacing w:line="204" w:lineRule="auto"/>
              <w:ind w:left="33"/>
              <w:contextualSpacing/>
              <w:jc w:val="both"/>
              <w:rPr>
                <w:rFonts w:ascii="Times New Roman" w:hAnsi="Times New Roman"/>
                <w:sz w:val="16"/>
                <w:szCs w:val="16"/>
              </w:rPr>
            </w:pPr>
            <w:r w:rsidRPr="005F20AA">
              <w:rPr>
                <w:rFonts w:ascii="Times New Roman" w:hAnsi="Times New Roman"/>
                <w:color w:val="000000"/>
                <w:sz w:val="16"/>
                <w:szCs w:val="16"/>
              </w:rPr>
              <w:t xml:space="preserve">Принять меры по повышению </w:t>
            </w:r>
            <w:r w:rsidR="001541C1" w:rsidRPr="005F20AA">
              <w:rPr>
                <w:rFonts w:ascii="Times New Roman" w:hAnsi="Times New Roman"/>
                <w:color w:val="000000"/>
                <w:sz w:val="16"/>
                <w:szCs w:val="16"/>
              </w:rPr>
              <w:t>уровня удовлетворенности</w:t>
            </w:r>
            <w:r w:rsidRPr="005F20AA">
              <w:rPr>
                <w:rFonts w:ascii="Times New Roman" w:hAnsi="Times New Roman"/>
                <w:color w:val="000000"/>
                <w:sz w:val="16"/>
                <w:szCs w:val="16"/>
              </w:rPr>
              <w:t xml:space="preserve"> </w:t>
            </w:r>
            <w:r w:rsidR="001541C1" w:rsidRPr="005F20AA">
              <w:rPr>
                <w:rFonts w:ascii="Times New Roman" w:hAnsi="Times New Roman"/>
                <w:color w:val="000000"/>
                <w:sz w:val="16"/>
                <w:szCs w:val="16"/>
              </w:rPr>
              <w:t>доступностью услуг</w:t>
            </w:r>
            <w:r w:rsidRPr="005F20AA">
              <w:rPr>
                <w:rFonts w:ascii="Times New Roman" w:hAnsi="Times New Roman"/>
                <w:color w:val="000000"/>
                <w:sz w:val="16"/>
                <w:szCs w:val="16"/>
              </w:rPr>
              <w:t xml:space="preserve"> для инвалидов: </w:t>
            </w:r>
            <w:r w:rsidR="001541C1">
              <w:rPr>
                <w:rFonts w:ascii="Times New Roman" w:hAnsi="Times New Roman"/>
                <w:color w:val="000000"/>
                <w:sz w:val="16"/>
                <w:szCs w:val="16"/>
              </w:rPr>
              <w:t>изучить пути движения и расположение помещений и объектов в них с целью обеспечения удобства передвижения для инвалидов; осуществить ремонт пола в помещениях</w:t>
            </w:r>
          </w:p>
        </w:tc>
      </w:tr>
      <w:tr w:rsidR="00724A5E" w:rsidRPr="005F20AA" w14:paraId="0567E2EF" w14:textId="77777777" w:rsidTr="00E94C3A">
        <w:trPr>
          <w:trHeight w:val="324"/>
        </w:trPr>
        <w:tc>
          <w:tcPr>
            <w:tcW w:w="189" w:type="pct"/>
            <w:shd w:val="clear" w:color="auto" w:fill="auto"/>
          </w:tcPr>
          <w:p w14:paraId="2C1A161D" w14:textId="7D43229D"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7FCF2C1A" w14:textId="33FBAB9D"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«Урайский комплексный центр социального обслуживания населения»</w:t>
            </w:r>
          </w:p>
        </w:tc>
        <w:tc>
          <w:tcPr>
            <w:tcW w:w="1232" w:type="pct"/>
            <w:shd w:val="clear" w:color="auto" w:fill="auto"/>
          </w:tcPr>
          <w:p w14:paraId="49DBCBEB" w14:textId="48019EB5" w:rsidR="00724A5E" w:rsidRPr="005F20AA" w:rsidRDefault="00144ABD"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571" w:type="pct"/>
            <w:shd w:val="clear" w:color="auto" w:fill="auto"/>
          </w:tcPr>
          <w:p w14:paraId="102AD48F" w14:textId="013251F6" w:rsidR="00724A5E" w:rsidRPr="005F20AA" w:rsidRDefault="00144ABD"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2B95F99C" w14:textId="2C1C37DF" w:rsidR="00144ABD" w:rsidRDefault="00724A5E" w:rsidP="00144ABD">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 xml:space="preserve">Принять меры по повышению </w:t>
            </w:r>
            <w:r w:rsidR="00144ABD" w:rsidRPr="005F20AA">
              <w:rPr>
                <w:rFonts w:ascii="Times New Roman" w:hAnsi="Times New Roman"/>
                <w:color w:val="000000"/>
                <w:sz w:val="16"/>
                <w:szCs w:val="16"/>
              </w:rPr>
              <w:t>уровня удовлетворенности доступностью услуг</w:t>
            </w:r>
            <w:r w:rsidRPr="005F20AA">
              <w:rPr>
                <w:rFonts w:ascii="Times New Roman" w:hAnsi="Times New Roman"/>
                <w:color w:val="000000"/>
                <w:sz w:val="16"/>
                <w:szCs w:val="16"/>
              </w:rPr>
              <w:t xml:space="preserve"> для инвалидов</w:t>
            </w:r>
            <w:r w:rsidR="00144ABD">
              <w:rPr>
                <w:rFonts w:ascii="Times New Roman" w:hAnsi="Times New Roman"/>
                <w:color w:val="000000"/>
                <w:sz w:val="16"/>
                <w:szCs w:val="16"/>
              </w:rPr>
              <w:t xml:space="preserve"> (по результатам опроса)</w:t>
            </w:r>
            <w:r w:rsidRPr="005F20AA">
              <w:rPr>
                <w:rFonts w:ascii="Times New Roman" w:hAnsi="Times New Roman"/>
                <w:color w:val="000000"/>
                <w:sz w:val="16"/>
                <w:szCs w:val="16"/>
              </w:rPr>
              <w:t xml:space="preserve">: </w:t>
            </w:r>
          </w:p>
          <w:p w14:paraId="60BD64A5" w14:textId="77777777" w:rsidR="00144ABD" w:rsidRDefault="00144ABD" w:rsidP="00144ABD">
            <w:pPr>
              <w:spacing w:line="204" w:lineRule="auto"/>
              <w:ind w:left="33"/>
              <w:contextualSpacing/>
              <w:jc w:val="both"/>
              <w:rPr>
                <w:rFonts w:ascii="Times New Roman" w:hAnsi="Times New Roman"/>
                <w:color w:val="000000"/>
                <w:sz w:val="16"/>
                <w:szCs w:val="16"/>
              </w:rPr>
            </w:pPr>
            <w:r>
              <w:rPr>
                <w:rFonts w:ascii="Times New Roman" w:hAnsi="Times New Roman"/>
                <w:color w:val="000000"/>
                <w:sz w:val="16"/>
                <w:szCs w:val="16"/>
              </w:rPr>
              <w:t>разместить</w:t>
            </w:r>
            <w:r w:rsidR="00724A5E" w:rsidRPr="005F20AA">
              <w:rPr>
                <w:rFonts w:ascii="Times New Roman" w:hAnsi="Times New Roman"/>
                <w:color w:val="000000"/>
                <w:sz w:val="16"/>
                <w:szCs w:val="16"/>
              </w:rPr>
              <w:t xml:space="preserve"> яркие л</w:t>
            </w:r>
            <w:r>
              <w:rPr>
                <w:rFonts w:ascii="Times New Roman" w:hAnsi="Times New Roman"/>
                <w:color w:val="000000"/>
                <w:sz w:val="16"/>
                <w:szCs w:val="16"/>
              </w:rPr>
              <w:t>ампы на лестнице с 1 на 2 этаж для удобства граждан с ослабленным зрением;</w:t>
            </w:r>
          </w:p>
          <w:p w14:paraId="51981F55" w14:textId="6C838A8A" w:rsidR="00144ABD" w:rsidRDefault="00144ABD" w:rsidP="00144ABD">
            <w:pPr>
              <w:spacing w:line="204" w:lineRule="auto"/>
              <w:ind w:left="33"/>
              <w:contextualSpacing/>
              <w:jc w:val="both"/>
              <w:rPr>
                <w:rFonts w:ascii="Times New Roman" w:hAnsi="Times New Roman"/>
                <w:color w:val="000000"/>
                <w:sz w:val="16"/>
                <w:szCs w:val="16"/>
              </w:rPr>
            </w:pPr>
            <w:r w:rsidRPr="005F20AA">
              <w:rPr>
                <w:rFonts w:ascii="Times New Roman" w:hAnsi="Times New Roman"/>
                <w:color w:val="000000"/>
                <w:sz w:val="16"/>
                <w:szCs w:val="16"/>
              </w:rPr>
              <w:t xml:space="preserve">увеличить </w:t>
            </w:r>
            <w:r w:rsidR="00724A5E" w:rsidRPr="005F20AA">
              <w:rPr>
                <w:rFonts w:ascii="Times New Roman" w:hAnsi="Times New Roman"/>
                <w:color w:val="000000"/>
                <w:sz w:val="16"/>
                <w:szCs w:val="16"/>
              </w:rPr>
              <w:t xml:space="preserve">парковочные места для людей с </w:t>
            </w:r>
            <w:r>
              <w:rPr>
                <w:rFonts w:ascii="Times New Roman" w:hAnsi="Times New Roman"/>
                <w:color w:val="000000"/>
                <w:sz w:val="16"/>
                <w:szCs w:val="16"/>
              </w:rPr>
              <w:t>ограниченными возможностями;</w:t>
            </w:r>
          </w:p>
          <w:p w14:paraId="266EB3DF" w14:textId="06D2CBE0" w:rsidR="001B037E" w:rsidRDefault="001B037E" w:rsidP="00144ABD">
            <w:pPr>
              <w:spacing w:line="204" w:lineRule="auto"/>
              <w:ind w:left="33"/>
              <w:contextualSpacing/>
              <w:jc w:val="both"/>
              <w:rPr>
                <w:rFonts w:ascii="Times New Roman" w:hAnsi="Times New Roman"/>
                <w:color w:val="000000"/>
                <w:sz w:val="16"/>
                <w:szCs w:val="16"/>
              </w:rPr>
            </w:pPr>
            <w:r>
              <w:rPr>
                <w:rFonts w:ascii="Times New Roman" w:hAnsi="Times New Roman"/>
                <w:color w:val="000000"/>
                <w:sz w:val="16"/>
                <w:szCs w:val="16"/>
              </w:rPr>
              <w:t>проверить на соответствие требованиям СП 59.13330.2016 «Доступность зданий и сооружений для маломобильных групп населения»</w:t>
            </w:r>
            <w:r w:rsidRPr="005F20AA">
              <w:rPr>
                <w:rFonts w:ascii="Times New Roman" w:hAnsi="Times New Roman"/>
                <w:color w:val="000000"/>
                <w:sz w:val="16"/>
                <w:szCs w:val="16"/>
              </w:rPr>
              <w:t xml:space="preserve"> входные двери</w:t>
            </w:r>
            <w:r>
              <w:rPr>
                <w:rFonts w:ascii="Times New Roman" w:hAnsi="Times New Roman"/>
                <w:color w:val="000000"/>
                <w:sz w:val="16"/>
                <w:szCs w:val="16"/>
              </w:rPr>
              <w:t xml:space="preserve"> (жалобы инвалидов на коляске на невозможность открывания дверей);</w:t>
            </w:r>
          </w:p>
          <w:p w14:paraId="562931C9" w14:textId="3A322E22" w:rsidR="00724A5E" w:rsidRPr="005F20AA" w:rsidRDefault="001B037E" w:rsidP="001B037E">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 xml:space="preserve">заменить </w:t>
            </w:r>
            <w:r w:rsidRPr="005F20AA">
              <w:rPr>
                <w:rFonts w:ascii="Times New Roman" w:hAnsi="Times New Roman"/>
                <w:color w:val="000000"/>
                <w:sz w:val="16"/>
                <w:szCs w:val="16"/>
              </w:rPr>
              <w:t>ковер в зале АФК на современное покрытие</w:t>
            </w:r>
            <w:r>
              <w:rPr>
                <w:rFonts w:ascii="Times New Roman" w:hAnsi="Times New Roman"/>
                <w:color w:val="000000"/>
                <w:sz w:val="16"/>
                <w:szCs w:val="16"/>
              </w:rPr>
              <w:t xml:space="preserve"> (при возможности)</w:t>
            </w:r>
          </w:p>
        </w:tc>
      </w:tr>
      <w:tr w:rsidR="00724A5E" w:rsidRPr="005F20AA" w14:paraId="6B2709C9" w14:textId="77777777" w:rsidTr="00E94C3A">
        <w:trPr>
          <w:trHeight w:val="324"/>
        </w:trPr>
        <w:tc>
          <w:tcPr>
            <w:tcW w:w="189" w:type="pct"/>
            <w:shd w:val="clear" w:color="auto" w:fill="auto"/>
          </w:tcPr>
          <w:p w14:paraId="45E539FC" w14:textId="2A8B1A77"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05EE6040" w14:textId="5CA9B551"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«Ханты-Мансийский комплексный центр социального обслуживания населения»</w:t>
            </w:r>
          </w:p>
        </w:tc>
        <w:tc>
          <w:tcPr>
            <w:tcW w:w="1232" w:type="pct"/>
            <w:shd w:val="clear" w:color="auto" w:fill="auto"/>
          </w:tcPr>
          <w:p w14:paraId="24EF39B7" w14:textId="176DEFEE" w:rsidR="00724A5E" w:rsidRPr="005F20AA" w:rsidRDefault="005E6F14"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w:t>
            </w:r>
            <w:r w:rsidRPr="00BC031D">
              <w:rPr>
                <w:rFonts w:ascii="Times New Roman" w:hAnsi="Times New Roman"/>
                <w:color w:val="000000"/>
                <w:sz w:val="16"/>
                <w:szCs w:val="16"/>
              </w:rPr>
              <w:t>наличие выделенных стоянок для автотранспортных средств инвалидов</w:t>
            </w:r>
            <w:r>
              <w:rPr>
                <w:rFonts w:ascii="Times New Roman" w:hAnsi="Times New Roman"/>
                <w:color w:val="000000"/>
                <w:sz w:val="16"/>
                <w:szCs w:val="16"/>
              </w:rPr>
              <w:t xml:space="preserve"> по ул. Калинина. 26</w:t>
            </w:r>
          </w:p>
        </w:tc>
        <w:tc>
          <w:tcPr>
            <w:tcW w:w="1571" w:type="pct"/>
            <w:shd w:val="clear" w:color="auto" w:fill="auto"/>
          </w:tcPr>
          <w:p w14:paraId="0885D961" w14:textId="0264CB84" w:rsidR="00724A5E" w:rsidRPr="005F20AA" w:rsidRDefault="005E6F14"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11F1250C" w14:textId="547AB454" w:rsidR="00724A5E" w:rsidRPr="005F20AA" w:rsidRDefault="005E6F14" w:rsidP="00724A5E">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724A5E" w:rsidRPr="005F20AA" w14:paraId="71B7DF9C" w14:textId="77777777" w:rsidTr="00E94C3A">
        <w:trPr>
          <w:trHeight w:val="324"/>
        </w:trPr>
        <w:tc>
          <w:tcPr>
            <w:tcW w:w="189" w:type="pct"/>
            <w:shd w:val="clear" w:color="auto" w:fill="auto"/>
          </w:tcPr>
          <w:p w14:paraId="4C4AA93E" w14:textId="35830738" w:rsidR="00724A5E" w:rsidRPr="00724A5E" w:rsidRDefault="00724A5E" w:rsidP="00724A5E">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674B9C3E" w14:textId="1FA6D180" w:rsidR="00724A5E" w:rsidRPr="005F20AA" w:rsidRDefault="00724A5E" w:rsidP="00724A5E">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1232" w:type="pct"/>
            <w:shd w:val="clear" w:color="auto" w:fill="auto"/>
          </w:tcPr>
          <w:p w14:paraId="5AB5E5DE" w14:textId="4BD1CC38" w:rsidR="00724A5E" w:rsidRPr="005F20AA" w:rsidRDefault="007636C9" w:rsidP="00724A5E">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Согласно требованиям </w:t>
            </w:r>
            <w:r w:rsidRPr="0021626D">
              <w:rPr>
                <w:rFonts w:ascii="Times New Roman" w:hAnsi="Times New Roman"/>
                <w:color w:val="000000"/>
                <w:sz w:val="16"/>
                <w:szCs w:val="16"/>
              </w:rPr>
              <w:t xml:space="preserve">СП 59.13330.2016 </w:t>
            </w:r>
            <w:r>
              <w:rPr>
                <w:rFonts w:ascii="Times New Roman" w:hAnsi="Times New Roman"/>
                <w:color w:val="000000"/>
                <w:sz w:val="16"/>
                <w:szCs w:val="16"/>
              </w:rPr>
              <w:t>«</w:t>
            </w:r>
            <w:r w:rsidRPr="0021626D">
              <w:rPr>
                <w:rFonts w:ascii="Times New Roman" w:hAnsi="Times New Roman"/>
                <w:color w:val="000000"/>
                <w:sz w:val="16"/>
                <w:szCs w:val="16"/>
              </w:rPr>
              <w:t>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наличие сменной кресло-коляски</w:t>
            </w:r>
          </w:p>
        </w:tc>
        <w:tc>
          <w:tcPr>
            <w:tcW w:w="1571" w:type="pct"/>
            <w:shd w:val="clear" w:color="auto" w:fill="auto"/>
          </w:tcPr>
          <w:p w14:paraId="0F404C58" w14:textId="0ED0A313" w:rsidR="00724A5E" w:rsidRPr="005F20AA" w:rsidRDefault="007636C9" w:rsidP="00724A5E">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30BD8584" w14:textId="1E64745C" w:rsidR="00724A5E" w:rsidRPr="005F20AA" w:rsidRDefault="007636C9" w:rsidP="00724A5E">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677AB9" w:rsidRPr="005F20AA" w14:paraId="682C89B4" w14:textId="77777777" w:rsidTr="00E94C3A">
        <w:trPr>
          <w:trHeight w:val="324"/>
        </w:trPr>
        <w:tc>
          <w:tcPr>
            <w:tcW w:w="189" w:type="pct"/>
            <w:shd w:val="clear" w:color="auto" w:fill="auto"/>
          </w:tcPr>
          <w:p w14:paraId="53C43D6B" w14:textId="77777777" w:rsidR="00677AB9" w:rsidRPr="00724A5E" w:rsidRDefault="00677AB9" w:rsidP="00677AB9">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2A7504E5" w14:textId="78696D47" w:rsidR="00677AB9" w:rsidRPr="005F20AA" w:rsidRDefault="00677AB9" w:rsidP="00677AB9">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Автономная некоммерческая организация социального обслуживания «Верь в себя»</w:t>
            </w:r>
          </w:p>
        </w:tc>
        <w:tc>
          <w:tcPr>
            <w:tcW w:w="1232" w:type="pct"/>
            <w:shd w:val="clear" w:color="auto" w:fill="auto"/>
          </w:tcPr>
          <w:p w14:paraId="6BFA2409" w14:textId="2595F300" w:rsidR="002E6683" w:rsidRDefault="002E6683" w:rsidP="00677AB9">
            <w:pPr>
              <w:spacing w:line="204" w:lineRule="auto"/>
              <w:contextualSpacing/>
              <w:jc w:val="both"/>
              <w:rPr>
                <w:rFonts w:ascii="Times New Roman" w:hAnsi="Times New Roman"/>
                <w:color w:val="000000"/>
                <w:sz w:val="16"/>
                <w:szCs w:val="16"/>
              </w:rPr>
            </w:pPr>
            <w:r w:rsidRPr="002E6683">
              <w:rPr>
                <w:rFonts w:ascii="Times New Roman" w:hAnsi="Times New Roman"/>
                <w:color w:val="000000"/>
                <w:sz w:val="16"/>
                <w:szCs w:val="16"/>
              </w:rPr>
              <w:t>Обеспечить наличие на территории, прилегающей к организации, и в ее помещениях в соответствии с требованиями СП 59.13330.2016 «Доступность зданий и сооружений для маломобильных групп населения»:</w:t>
            </w:r>
          </w:p>
          <w:p w14:paraId="26754013" w14:textId="77777777" w:rsidR="002E6683" w:rsidRDefault="00677AB9" w:rsidP="00677AB9">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расширенных дверных проемов</w:t>
            </w:r>
            <w:r w:rsidR="002E6683">
              <w:rPr>
                <w:rFonts w:ascii="Times New Roman" w:hAnsi="Times New Roman"/>
                <w:color w:val="000000"/>
                <w:sz w:val="16"/>
                <w:szCs w:val="16"/>
              </w:rPr>
              <w:t>;</w:t>
            </w:r>
          </w:p>
          <w:p w14:paraId="6649828E" w14:textId="6B7CE821" w:rsidR="00677AB9" w:rsidRPr="005F20AA" w:rsidRDefault="00677AB9" w:rsidP="00677AB9">
            <w:pPr>
              <w:spacing w:line="204" w:lineRule="auto"/>
              <w:contextualSpacing/>
              <w:jc w:val="both"/>
              <w:rPr>
                <w:rFonts w:ascii="Times New Roman" w:hAnsi="Times New Roman"/>
                <w:color w:val="000000"/>
                <w:sz w:val="16"/>
                <w:szCs w:val="16"/>
              </w:rPr>
            </w:pPr>
            <w:r w:rsidRPr="005F20AA">
              <w:rPr>
                <w:rFonts w:ascii="Times New Roman" w:hAnsi="Times New Roman"/>
                <w:color w:val="000000"/>
                <w:sz w:val="16"/>
                <w:szCs w:val="16"/>
              </w:rPr>
              <w:t>сменных кресел-колясок </w:t>
            </w:r>
          </w:p>
        </w:tc>
        <w:tc>
          <w:tcPr>
            <w:tcW w:w="1571" w:type="pct"/>
            <w:shd w:val="clear" w:color="auto" w:fill="auto"/>
          </w:tcPr>
          <w:p w14:paraId="58118DBB" w14:textId="73C8F972" w:rsidR="002E6683" w:rsidRDefault="002E6683" w:rsidP="002E6683">
            <w:pPr>
              <w:spacing w:line="204" w:lineRule="auto"/>
              <w:contextualSpacing/>
              <w:jc w:val="both"/>
              <w:rPr>
                <w:rFonts w:ascii="Times New Roman" w:hAnsi="Times New Roman"/>
                <w:color w:val="000000"/>
                <w:sz w:val="16"/>
                <w:szCs w:val="16"/>
              </w:rPr>
            </w:pPr>
            <w:r w:rsidRPr="002E6683">
              <w:rPr>
                <w:rFonts w:ascii="Times New Roman" w:hAnsi="Times New Roman"/>
                <w:color w:val="000000"/>
                <w:sz w:val="16"/>
                <w:szCs w:val="16"/>
              </w:rPr>
              <w:t xml:space="preserve">Обеспечить </w:t>
            </w:r>
            <w:r>
              <w:rPr>
                <w:rFonts w:ascii="Times New Roman" w:hAnsi="Times New Roman"/>
                <w:color w:val="000000"/>
                <w:sz w:val="16"/>
                <w:szCs w:val="16"/>
              </w:rPr>
              <w:t>в</w:t>
            </w:r>
            <w:r w:rsidRPr="002E6683">
              <w:rPr>
                <w:rFonts w:ascii="Times New Roman" w:hAnsi="Times New Roman"/>
                <w:color w:val="000000"/>
                <w:sz w:val="16"/>
                <w:szCs w:val="16"/>
              </w:rPr>
              <w:t xml:space="preserve"> организации</w:t>
            </w:r>
            <w:r>
              <w:rPr>
                <w:rFonts w:ascii="Times New Roman" w:hAnsi="Times New Roman"/>
                <w:color w:val="000000"/>
                <w:sz w:val="16"/>
                <w:szCs w:val="16"/>
              </w:rPr>
              <w:t xml:space="preserve"> </w:t>
            </w:r>
            <w:r w:rsidRPr="002E6683">
              <w:rPr>
                <w:rFonts w:ascii="Times New Roman" w:hAnsi="Times New Roman"/>
                <w:color w:val="000000"/>
                <w:sz w:val="16"/>
                <w:szCs w:val="16"/>
              </w:rPr>
              <w:t>в соответствии с требованиями СП 59.13330.2016 «Доступность зданий и сооружений для маломобильных групп населения»</w:t>
            </w:r>
            <w:r>
              <w:rPr>
                <w:rFonts w:ascii="Times New Roman" w:hAnsi="Times New Roman"/>
                <w:color w:val="000000"/>
                <w:sz w:val="16"/>
                <w:szCs w:val="16"/>
              </w:rPr>
              <w:t xml:space="preserve"> следующие </w:t>
            </w:r>
            <w:r w:rsidRPr="002E6683">
              <w:rPr>
                <w:rFonts w:ascii="Times New Roman" w:hAnsi="Times New Roman"/>
                <w:color w:val="000000"/>
                <w:sz w:val="16"/>
                <w:szCs w:val="16"/>
              </w:rPr>
              <w:t>услови</w:t>
            </w:r>
            <w:r>
              <w:rPr>
                <w:rFonts w:ascii="Times New Roman" w:hAnsi="Times New Roman"/>
                <w:color w:val="000000"/>
                <w:sz w:val="16"/>
                <w:szCs w:val="16"/>
              </w:rPr>
              <w:t>я</w:t>
            </w:r>
            <w:r w:rsidRPr="002E6683">
              <w:rPr>
                <w:rFonts w:ascii="Times New Roman" w:hAnsi="Times New Roman"/>
                <w:color w:val="000000"/>
                <w:sz w:val="16"/>
                <w:szCs w:val="16"/>
              </w:rPr>
              <w:t xml:space="preserve"> доступности, позволяющи</w:t>
            </w:r>
            <w:r>
              <w:rPr>
                <w:rFonts w:ascii="Times New Roman" w:hAnsi="Times New Roman"/>
                <w:color w:val="000000"/>
                <w:sz w:val="16"/>
                <w:szCs w:val="16"/>
              </w:rPr>
              <w:t>е</w:t>
            </w:r>
            <w:r w:rsidRPr="002E6683">
              <w:rPr>
                <w:rFonts w:ascii="Times New Roman" w:hAnsi="Times New Roman"/>
                <w:color w:val="000000"/>
                <w:sz w:val="16"/>
                <w:szCs w:val="16"/>
              </w:rPr>
              <w:t xml:space="preserve"> инвалидам получать услуги наравне с другими</w:t>
            </w:r>
            <w:r>
              <w:rPr>
                <w:rFonts w:ascii="Times New Roman" w:hAnsi="Times New Roman"/>
                <w:color w:val="000000"/>
                <w:sz w:val="16"/>
                <w:szCs w:val="16"/>
              </w:rPr>
              <w:t>:</w:t>
            </w:r>
          </w:p>
          <w:p w14:paraId="7A035184" w14:textId="77777777" w:rsidR="002E6683" w:rsidRDefault="002E6683" w:rsidP="002E6683">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w:t>
            </w:r>
            <w:r w:rsidR="00677AB9" w:rsidRPr="005F20AA">
              <w:rPr>
                <w:rFonts w:ascii="Times New Roman" w:hAnsi="Times New Roman"/>
                <w:color w:val="000000"/>
                <w:sz w:val="16"/>
                <w:szCs w:val="16"/>
              </w:rPr>
              <w:t>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olor w:val="000000"/>
                <w:sz w:val="16"/>
                <w:szCs w:val="16"/>
              </w:rPr>
              <w:t>;</w:t>
            </w:r>
          </w:p>
          <w:p w14:paraId="2D2278B9" w14:textId="69A8D833" w:rsidR="00677AB9" w:rsidRPr="005F20AA" w:rsidRDefault="002E6683" w:rsidP="002E6683">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lastRenderedPageBreak/>
              <w:t>н</w:t>
            </w:r>
            <w:r w:rsidR="00677AB9" w:rsidRPr="005F20AA">
              <w:rPr>
                <w:rFonts w:ascii="Times New Roman" w:hAnsi="Times New Roman"/>
                <w:color w:val="000000"/>
                <w:sz w:val="16"/>
                <w:szCs w:val="16"/>
              </w:rPr>
              <w:t xml:space="preserve">аличие альтернативной версии официального сайта организации для инвалидов по зрению </w:t>
            </w:r>
          </w:p>
        </w:tc>
        <w:tc>
          <w:tcPr>
            <w:tcW w:w="1077" w:type="pct"/>
          </w:tcPr>
          <w:p w14:paraId="1E7E23B5" w14:textId="5803FF32" w:rsidR="00677AB9" w:rsidRPr="005F20AA" w:rsidRDefault="009C2225" w:rsidP="00677AB9">
            <w:pPr>
              <w:spacing w:line="204" w:lineRule="auto"/>
              <w:ind w:left="33"/>
              <w:contextualSpacing/>
              <w:jc w:val="both"/>
              <w:rPr>
                <w:rFonts w:ascii="Times New Roman" w:hAnsi="Times New Roman"/>
                <w:color w:val="000000"/>
                <w:sz w:val="16"/>
                <w:szCs w:val="16"/>
              </w:rPr>
            </w:pPr>
            <w:r>
              <w:rPr>
                <w:rFonts w:ascii="Times New Roman" w:hAnsi="Times New Roman"/>
                <w:color w:val="000000"/>
                <w:sz w:val="16"/>
                <w:szCs w:val="16"/>
              </w:rPr>
              <w:lastRenderedPageBreak/>
              <w:t>-</w:t>
            </w:r>
          </w:p>
        </w:tc>
      </w:tr>
      <w:tr w:rsidR="00724A5E" w:rsidRPr="005F20AA" w14:paraId="36C1A9E1" w14:textId="77777777" w:rsidTr="00E94C3A">
        <w:trPr>
          <w:trHeight w:val="324"/>
        </w:trPr>
        <w:tc>
          <w:tcPr>
            <w:tcW w:w="189" w:type="pct"/>
            <w:shd w:val="clear" w:color="auto" w:fill="auto"/>
          </w:tcPr>
          <w:p w14:paraId="416C2931" w14:textId="7B27EC25" w:rsidR="00724A5E" w:rsidRPr="00724A5E" w:rsidRDefault="00724A5E" w:rsidP="009C2225">
            <w:pPr>
              <w:pStyle w:val="af0"/>
              <w:numPr>
                <w:ilvl w:val="0"/>
                <w:numId w:val="33"/>
              </w:numPr>
              <w:spacing w:after="0" w:line="204" w:lineRule="auto"/>
              <w:ind w:left="34" w:firstLine="0"/>
              <w:jc w:val="center"/>
              <w:rPr>
                <w:rFonts w:ascii="Times New Roman" w:hAnsi="Times New Roman"/>
                <w:sz w:val="16"/>
                <w:szCs w:val="16"/>
              </w:rPr>
            </w:pPr>
          </w:p>
        </w:tc>
        <w:tc>
          <w:tcPr>
            <w:tcW w:w="931" w:type="pct"/>
            <w:shd w:val="clear" w:color="auto" w:fill="auto"/>
          </w:tcPr>
          <w:p w14:paraId="6D750CF9" w14:textId="0362A24A" w:rsidR="00724A5E" w:rsidRPr="005F20AA" w:rsidRDefault="00724A5E" w:rsidP="009C2225">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«Медицинский центр «</w:t>
            </w:r>
            <w:proofErr w:type="spellStart"/>
            <w:r w:rsidRPr="005F20AA">
              <w:rPr>
                <w:rFonts w:ascii="Times New Roman" w:hAnsi="Times New Roman"/>
                <w:color w:val="000000"/>
                <w:sz w:val="16"/>
                <w:szCs w:val="16"/>
              </w:rPr>
              <w:t>Аксимед</w:t>
            </w:r>
            <w:proofErr w:type="spellEnd"/>
            <w:r w:rsidRPr="005F20AA">
              <w:rPr>
                <w:rFonts w:ascii="Times New Roman" w:hAnsi="Times New Roman"/>
                <w:color w:val="000000"/>
                <w:sz w:val="16"/>
                <w:szCs w:val="16"/>
              </w:rPr>
              <w:t>»</w:t>
            </w:r>
          </w:p>
        </w:tc>
        <w:tc>
          <w:tcPr>
            <w:tcW w:w="1232" w:type="pct"/>
            <w:shd w:val="clear" w:color="auto" w:fill="auto"/>
          </w:tcPr>
          <w:p w14:paraId="0C115530" w14:textId="77777777" w:rsidR="009C2225"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наличие на территории, прилегающей к организации, и в ее помещениях в соответствии с требованиями СП 59.13330.2016 «Доступность зданий и сооружений для маломобильных групп населения»:</w:t>
            </w:r>
          </w:p>
          <w:p w14:paraId="2A77EFE2" w14:textId="77777777" w:rsidR="009C2225"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расширенных дверных проемов;</w:t>
            </w:r>
          </w:p>
          <w:p w14:paraId="1D973FEC" w14:textId="77777777" w:rsidR="009C2225"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сменных кресел-колясок;</w:t>
            </w:r>
          </w:p>
          <w:p w14:paraId="3E7F93EF" w14:textId="4741CE35" w:rsidR="00724A5E" w:rsidRPr="0052177F" w:rsidRDefault="009C2225" w:rsidP="0052177F">
            <w:pPr>
              <w:spacing w:line="204" w:lineRule="auto"/>
              <w:contextualSpacing/>
              <w:jc w:val="both"/>
              <w:rPr>
                <w:rFonts w:ascii="Times New Roman" w:hAnsi="Times New Roman"/>
                <w:color w:val="000000"/>
                <w:sz w:val="16"/>
                <w:szCs w:val="16"/>
              </w:rPr>
            </w:pPr>
            <w:r w:rsidRPr="0052177F">
              <w:rPr>
                <w:rFonts w:ascii="Times New Roman" w:hAnsi="Times New Roman"/>
                <w:color w:val="000000"/>
                <w:sz w:val="16"/>
                <w:szCs w:val="16"/>
              </w:rPr>
              <w:t>специально оборудованных санитарно-гигиенических помещений в организации</w:t>
            </w:r>
          </w:p>
        </w:tc>
        <w:tc>
          <w:tcPr>
            <w:tcW w:w="1571" w:type="pct"/>
            <w:shd w:val="clear" w:color="auto" w:fill="auto"/>
          </w:tcPr>
          <w:p w14:paraId="727979AA" w14:textId="77777777" w:rsidR="009C2225"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1DF3276B" w14:textId="77777777" w:rsidR="009C2225" w:rsidRDefault="009C2225" w:rsidP="0052177F">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54F075FA" w14:textId="1130F351" w:rsidR="009C2225"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778A12DC" w14:textId="6AF14905" w:rsidR="009C2225" w:rsidRDefault="009C2225" w:rsidP="0052177F">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3F5B0BD2" w14:textId="50F380F4" w:rsidR="009C2225" w:rsidRPr="0052177F" w:rsidRDefault="009C2225" w:rsidP="0052177F">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22E14285" w14:textId="466B6116" w:rsidR="00724A5E" w:rsidRPr="005F20AA" w:rsidRDefault="009C2225" w:rsidP="009C2225">
            <w:pPr>
              <w:spacing w:after="0"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314B22" w:rsidRPr="005F20AA" w14:paraId="6B04632F" w14:textId="77777777" w:rsidTr="00E94C3A">
        <w:trPr>
          <w:trHeight w:val="324"/>
        </w:trPr>
        <w:tc>
          <w:tcPr>
            <w:tcW w:w="189" w:type="pct"/>
            <w:shd w:val="clear" w:color="auto" w:fill="auto"/>
          </w:tcPr>
          <w:p w14:paraId="3E9EF41B" w14:textId="143C082B"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730781B4" w14:textId="51C93A79"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Местная общественная организация «Коррекционно-развивающий центр «ЛогоПлюс» Белоярского района»</w:t>
            </w:r>
          </w:p>
        </w:tc>
        <w:tc>
          <w:tcPr>
            <w:tcW w:w="1232" w:type="pct"/>
            <w:shd w:val="clear" w:color="auto" w:fill="auto"/>
          </w:tcPr>
          <w:p w14:paraId="0207C4B0" w14:textId="6D52EE92"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571" w:type="pct"/>
            <w:shd w:val="clear" w:color="auto" w:fill="auto"/>
          </w:tcPr>
          <w:p w14:paraId="7F1155CC" w14:textId="0AF241CB"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наличие альтернативной версии официального сайта организации для инвалидов по зрению</w:t>
            </w:r>
          </w:p>
        </w:tc>
        <w:tc>
          <w:tcPr>
            <w:tcW w:w="1077" w:type="pct"/>
          </w:tcPr>
          <w:p w14:paraId="5715665A" w14:textId="60F4281E" w:rsidR="00314B22" w:rsidRPr="005F20AA" w:rsidRDefault="00314B22"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70A7A6D7" w14:textId="77777777" w:rsidTr="00E94C3A">
        <w:trPr>
          <w:trHeight w:val="324"/>
        </w:trPr>
        <w:tc>
          <w:tcPr>
            <w:tcW w:w="189" w:type="pct"/>
            <w:shd w:val="clear" w:color="auto" w:fill="auto"/>
          </w:tcPr>
          <w:p w14:paraId="225DEFC5" w14:textId="23659964"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08C42F69" w14:textId="1E0E7F4C"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1232" w:type="pct"/>
            <w:shd w:val="clear" w:color="auto" w:fill="auto"/>
          </w:tcPr>
          <w:p w14:paraId="695B96A0" w14:textId="5490E597"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571" w:type="pct"/>
            <w:shd w:val="clear" w:color="auto" w:fill="auto"/>
          </w:tcPr>
          <w:p w14:paraId="79AE5CE6" w14:textId="36519405"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Обеспечить в организации в соответствии с требованиями СП 59.13330.2016 «Доступность зданий и сооружений для маломобильных групп населения» </w:t>
            </w: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312EEF86" w14:textId="066EBA77" w:rsidR="00314B22" w:rsidRPr="005F20AA" w:rsidRDefault="00314B22"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63F075FC" w14:textId="77777777" w:rsidTr="00E94C3A">
        <w:trPr>
          <w:trHeight w:val="324"/>
        </w:trPr>
        <w:tc>
          <w:tcPr>
            <w:tcW w:w="189" w:type="pct"/>
            <w:shd w:val="clear" w:color="auto" w:fill="auto"/>
          </w:tcPr>
          <w:p w14:paraId="6AB88B07" w14:textId="0BBA5B49"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44BA6E60" w14:textId="17394ED1"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социального обслуживания «Центр реабилитации Анастасия»</w:t>
            </w:r>
          </w:p>
        </w:tc>
        <w:tc>
          <w:tcPr>
            <w:tcW w:w="1232" w:type="pct"/>
            <w:shd w:val="clear" w:color="auto" w:fill="auto"/>
          </w:tcPr>
          <w:p w14:paraId="6DACB242" w14:textId="77777777"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наличие на территории, прилегающей к организации, и в ее помещениях в соответствии с требованиями СП 59.13330.2016 «Доступность зданий и сооружений для маломобильных групп населения»:</w:t>
            </w:r>
          </w:p>
          <w:p w14:paraId="153F7BAD" w14:textId="71D1C62C"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расширенных дверных проемов без порогов;</w:t>
            </w:r>
          </w:p>
          <w:p w14:paraId="73E49AC5" w14:textId="77777777" w:rsidR="00314B22" w:rsidRDefault="00314B22" w:rsidP="00314B22">
            <w:pPr>
              <w:spacing w:line="204" w:lineRule="auto"/>
              <w:contextualSpacing/>
              <w:jc w:val="both"/>
              <w:rPr>
                <w:rFonts w:ascii="Times New Roman" w:hAnsi="Times New Roman"/>
                <w:color w:val="000000"/>
                <w:sz w:val="16"/>
                <w:szCs w:val="16"/>
              </w:rPr>
            </w:pPr>
            <w:r w:rsidRPr="0052177F">
              <w:rPr>
                <w:rFonts w:ascii="Times New Roman" w:hAnsi="Times New Roman"/>
                <w:color w:val="000000"/>
                <w:sz w:val="16"/>
                <w:szCs w:val="16"/>
              </w:rPr>
              <w:t>специально оборудованных санитарно-гигиенических помещений в организации</w:t>
            </w:r>
            <w:r>
              <w:rPr>
                <w:rFonts w:ascii="Times New Roman" w:hAnsi="Times New Roman"/>
                <w:color w:val="000000"/>
                <w:sz w:val="16"/>
                <w:szCs w:val="16"/>
              </w:rPr>
              <w:t>.</w:t>
            </w:r>
          </w:p>
          <w:p w14:paraId="3F2922C1" w14:textId="0514FA00" w:rsidR="00314B22" w:rsidRPr="005F20AA" w:rsidRDefault="00314B22" w:rsidP="00314B22">
            <w:pPr>
              <w:spacing w:line="204" w:lineRule="auto"/>
              <w:contextualSpacing/>
              <w:jc w:val="both"/>
              <w:rPr>
                <w:rFonts w:ascii="Times New Roman" w:hAnsi="Times New Roman"/>
                <w:sz w:val="16"/>
                <w:szCs w:val="16"/>
              </w:rPr>
            </w:pPr>
          </w:p>
        </w:tc>
        <w:tc>
          <w:tcPr>
            <w:tcW w:w="1571" w:type="pct"/>
            <w:shd w:val="clear" w:color="auto" w:fill="auto"/>
          </w:tcPr>
          <w:p w14:paraId="10C7906B" w14:textId="77777777"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52FC181C" w14:textId="77777777" w:rsidR="00314B22" w:rsidRDefault="00314B22" w:rsidP="00314B2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2C35CFB4" w14:textId="77777777"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276DE497" w14:textId="77777777" w:rsidR="00314B22" w:rsidRDefault="00314B22" w:rsidP="00314B2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282723B3" w14:textId="3DE7312C"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00915EDA" w14:textId="33427CF6" w:rsidR="00314B22" w:rsidRPr="005F20AA" w:rsidRDefault="00565062"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74B9BB45" w14:textId="77777777" w:rsidTr="00E94C3A">
        <w:trPr>
          <w:trHeight w:val="324"/>
        </w:trPr>
        <w:tc>
          <w:tcPr>
            <w:tcW w:w="189" w:type="pct"/>
            <w:shd w:val="clear" w:color="auto" w:fill="auto"/>
          </w:tcPr>
          <w:p w14:paraId="4A0AACD1" w14:textId="24126C4F"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694976F" w14:textId="43772188"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16"/>
                <w:szCs w:val="16"/>
              </w:rPr>
              <w:t>Добродея</w:t>
            </w:r>
            <w:proofErr w:type="spellEnd"/>
            <w:r w:rsidRPr="005F20AA">
              <w:rPr>
                <w:rFonts w:ascii="Times New Roman" w:hAnsi="Times New Roman"/>
                <w:color w:val="000000"/>
                <w:sz w:val="16"/>
                <w:szCs w:val="16"/>
              </w:rPr>
              <w:t>»</w:t>
            </w:r>
          </w:p>
        </w:tc>
        <w:tc>
          <w:tcPr>
            <w:tcW w:w="1232" w:type="pct"/>
            <w:shd w:val="clear" w:color="auto" w:fill="auto"/>
          </w:tcPr>
          <w:p w14:paraId="5D823811" w14:textId="1F01A5D1" w:rsidR="00314B22" w:rsidRPr="005F20AA" w:rsidRDefault="00314B22"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6AD2DD9F" w14:textId="77777777"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368D19AB" w14:textId="77777777" w:rsidR="00314B22" w:rsidRDefault="00314B22" w:rsidP="00314B2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5E1E872B" w14:textId="77777777" w:rsidR="00314B22" w:rsidRDefault="00314B22"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67ADCD99" w14:textId="2AC587C0" w:rsidR="00314B22" w:rsidRPr="00314B22" w:rsidRDefault="00314B22" w:rsidP="00314B2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11B5563A" w14:textId="353043E3" w:rsidR="00314B22" w:rsidRPr="005F20AA" w:rsidRDefault="00565062" w:rsidP="00314B22">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565062" w:rsidRPr="005F20AA" w14:paraId="11843AC3" w14:textId="77777777" w:rsidTr="00E94C3A">
        <w:trPr>
          <w:trHeight w:val="324"/>
        </w:trPr>
        <w:tc>
          <w:tcPr>
            <w:tcW w:w="189" w:type="pct"/>
            <w:shd w:val="clear" w:color="auto" w:fill="auto"/>
          </w:tcPr>
          <w:p w14:paraId="14523BDB" w14:textId="7E56CE5A" w:rsidR="00565062" w:rsidRPr="00724A5E" w:rsidRDefault="00565062" w:rsidP="0056506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31CF08B7" w14:textId="71A2459B" w:rsidR="00565062" w:rsidRPr="005F20AA" w:rsidRDefault="00565062" w:rsidP="0056506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«Центр диагностики и реабилитации»</w:t>
            </w:r>
          </w:p>
        </w:tc>
        <w:tc>
          <w:tcPr>
            <w:tcW w:w="1232" w:type="pct"/>
            <w:shd w:val="clear" w:color="auto" w:fill="auto"/>
          </w:tcPr>
          <w:p w14:paraId="270649EC" w14:textId="77777777" w:rsidR="00565062" w:rsidRDefault="00565062" w:rsidP="0056506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наличие на территории, прилегающей к организации, и в ее помещениях в соответствии с требованиями СП 59.13330.2016 «Доступность зданий и сооружений для маломобильных групп населения»:</w:t>
            </w:r>
          </w:p>
          <w:p w14:paraId="62322A3F" w14:textId="77777777" w:rsidR="00565062" w:rsidRDefault="00565062" w:rsidP="00565062">
            <w:pPr>
              <w:spacing w:line="204" w:lineRule="auto"/>
              <w:contextualSpacing/>
              <w:jc w:val="both"/>
              <w:rPr>
                <w:rFonts w:ascii="Times New Roman" w:hAnsi="Times New Roman"/>
                <w:color w:val="000000"/>
                <w:sz w:val="16"/>
                <w:szCs w:val="16"/>
              </w:rPr>
            </w:pPr>
            <w:r w:rsidRPr="0052177F">
              <w:rPr>
                <w:rFonts w:ascii="Times New Roman" w:hAnsi="Times New Roman"/>
                <w:color w:val="000000"/>
                <w:sz w:val="16"/>
                <w:szCs w:val="16"/>
              </w:rPr>
              <w:lastRenderedPageBreak/>
              <w:t>специально оборудованных санитарно-гигиенических помещений в организации</w:t>
            </w:r>
            <w:r>
              <w:rPr>
                <w:rFonts w:ascii="Times New Roman" w:hAnsi="Times New Roman"/>
                <w:color w:val="000000"/>
                <w:sz w:val="16"/>
                <w:szCs w:val="16"/>
              </w:rPr>
              <w:t>.</w:t>
            </w:r>
          </w:p>
          <w:p w14:paraId="6E8E2B3F" w14:textId="74136493" w:rsidR="00565062" w:rsidRPr="005F20AA" w:rsidRDefault="00565062" w:rsidP="00565062">
            <w:pPr>
              <w:spacing w:line="204" w:lineRule="auto"/>
              <w:contextualSpacing/>
              <w:jc w:val="both"/>
              <w:rPr>
                <w:rFonts w:ascii="Times New Roman" w:hAnsi="Times New Roman"/>
                <w:sz w:val="16"/>
                <w:szCs w:val="16"/>
              </w:rPr>
            </w:pPr>
          </w:p>
        </w:tc>
        <w:tc>
          <w:tcPr>
            <w:tcW w:w="1571" w:type="pct"/>
            <w:shd w:val="clear" w:color="auto" w:fill="auto"/>
          </w:tcPr>
          <w:p w14:paraId="3B463A5C" w14:textId="77777777" w:rsidR="00565062" w:rsidRDefault="00565062" w:rsidP="0056506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lastRenderedPageBreak/>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1039C0F4" w14:textId="77777777" w:rsidR="00565062" w:rsidRDefault="00565062" w:rsidP="0056506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lastRenderedPageBreak/>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12AC08D7" w14:textId="77777777" w:rsidR="00565062" w:rsidRDefault="00565062" w:rsidP="0056506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6CDBDC6C" w14:textId="77777777" w:rsidR="00565062" w:rsidRDefault="00565062" w:rsidP="00565062">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5F1DF6C3" w14:textId="49A3FD8A" w:rsidR="00565062" w:rsidRPr="005F20AA" w:rsidRDefault="00565062" w:rsidP="00565062">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1B907FD1" w14:textId="4D2D5406" w:rsidR="00565062" w:rsidRPr="005F20AA" w:rsidRDefault="00565062" w:rsidP="00565062">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lastRenderedPageBreak/>
              <w:t>-</w:t>
            </w:r>
          </w:p>
        </w:tc>
      </w:tr>
      <w:tr w:rsidR="00314B22" w:rsidRPr="005F20AA" w14:paraId="1EED9026" w14:textId="77777777" w:rsidTr="00E94C3A">
        <w:trPr>
          <w:trHeight w:val="324"/>
        </w:trPr>
        <w:tc>
          <w:tcPr>
            <w:tcW w:w="189" w:type="pct"/>
            <w:shd w:val="clear" w:color="auto" w:fill="auto"/>
          </w:tcPr>
          <w:p w14:paraId="18CF0968" w14:textId="51C98074"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59A8A7F5" w14:textId="55DD4DC1"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«Спортивно-оздоровительный центр «Атмосфера»</w:t>
            </w:r>
          </w:p>
        </w:tc>
        <w:tc>
          <w:tcPr>
            <w:tcW w:w="1232" w:type="pct"/>
            <w:shd w:val="clear" w:color="auto" w:fill="auto"/>
          </w:tcPr>
          <w:p w14:paraId="36403F4A" w14:textId="69796199" w:rsidR="00314B22" w:rsidRPr="005F20AA" w:rsidRDefault="00422A76"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4BDC7D94"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64CA8090"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47B3006F"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39248049"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59C8D931" w14:textId="485A41D1" w:rsidR="00314B22" w:rsidRPr="005F20AA" w:rsidRDefault="00422A76" w:rsidP="00422A76">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09410871" w14:textId="336F7947" w:rsidR="00314B22" w:rsidRPr="005F20AA" w:rsidRDefault="00565062" w:rsidP="00314B22">
            <w:pPr>
              <w:spacing w:line="204" w:lineRule="auto"/>
              <w:ind w:left="33"/>
              <w:contextualSpacing/>
              <w:jc w:val="both"/>
              <w:rPr>
                <w:rFonts w:ascii="Times New Roman" w:hAnsi="Times New Roman"/>
                <w:sz w:val="16"/>
                <w:szCs w:val="16"/>
              </w:rPr>
            </w:pPr>
            <w:r>
              <w:rPr>
                <w:rFonts w:ascii="Times New Roman" w:hAnsi="Times New Roman"/>
                <w:color w:val="000000"/>
                <w:sz w:val="16"/>
                <w:szCs w:val="16"/>
              </w:rPr>
              <w:t>-</w:t>
            </w:r>
          </w:p>
        </w:tc>
      </w:tr>
      <w:tr w:rsidR="00314B22" w:rsidRPr="005F20AA" w14:paraId="4CD04AC1" w14:textId="77777777" w:rsidTr="00E94C3A">
        <w:trPr>
          <w:trHeight w:val="324"/>
        </w:trPr>
        <w:tc>
          <w:tcPr>
            <w:tcW w:w="189" w:type="pct"/>
            <w:shd w:val="clear" w:color="auto" w:fill="auto"/>
          </w:tcPr>
          <w:p w14:paraId="1ABFC505" w14:textId="3A51BF94"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49F601AB" w14:textId="6BE5EBEE"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некоммерческую организацию Центр социального и медицинского обслуживания населения «Заботливое сердце»</w:t>
            </w:r>
          </w:p>
        </w:tc>
        <w:tc>
          <w:tcPr>
            <w:tcW w:w="1232" w:type="pct"/>
            <w:shd w:val="clear" w:color="auto" w:fill="auto"/>
          </w:tcPr>
          <w:p w14:paraId="7DAAE771" w14:textId="2BD61FE5" w:rsidR="00314B22" w:rsidRPr="005F20AA" w:rsidRDefault="00422A76" w:rsidP="00314B22">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15E80A7C"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1183B695"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207DD097" w14:textId="371C9AA9" w:rsidR="00314B22" w:rsidRPr="005F20AA" w:rsidRDefault="00422A76" w:rsidP="00422A76">
            <w:pPr>
              <w:spacing w:line="204" w:lineRule="auto"/>
              <w:contextualSpacing/>
              <w:jc w:val="both"/>
              <w:rPr>
                <w:rFonts w:ascii="Times New Roman" w:hAnsi="Times New Roman"/>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15B7F21F" w14:textId="43F1B7C9" w:rsidR="00314B22" w:rsidRPr="005F20AA" w:rsidRDefault="00422A76"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422A76" w:rsidRPr="005F20AA" w14:paraId="0A86D720" w14:textId="77777777" w:rsidTr="00E94C3A">
        <w:trPr>
          <w:trHeight w:val="324"/>
        </w:trPr>
        <w:tc>
          <w:tcPr>
            <w:tcW w:w="189" w:type="pct"/>
            <w:shd w:val="clear" w:color="auto" w:fill="auto"/>
          </w:tcPr>
          <w:p w14:paraId="6DD0B07E" w14:textId="6D2F57A5" w:rsidR="00422A76" w:rsidRPr="00724A5E" w:rsidRDefault="00422A76" w:rsidP="00422A76">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7A0FBE91" w14:textId="000ED0C4" w:rsidR="00422A76" w:rsidRPr="005F20AA" w:rsidRDefault="00422A76" w:rsidP="00422A76">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16"/>
                <w:szCs w:val="16"/>
              </w:rPr>
              <w:t>ВестаПлюс</w:t>
            </w:r>
            <w:proofErr w:type="spellEnd"/>
            <w:r w:rsidRPr="005F20AA">
              <w:rPr>
                <w:rFonts w:ascii="Times New Roman" w:hAnsi="Times New Roman"/>
                <w:color w:val="000000"/>
                <w:sz w:val="16"/>
                <w:szCs w:val="16"/>
              </w:rPr>
              <w:t>»</w:t>
            </w:r>
          </w:p>
        </w:tc>
        <w:tc>
          <w:tcPr>
            <w:tcW w:w="1232" w:type="pct"/>
            <w:shd w:val="clear" w:color="auto" w:fill="auto"/>
          </w:tcPr>
          <w:p w14:paraId="490EB6FD" w14:textId="5CBBEA7A" w:rsidR="00422A76" w:rsidRPr="005F20AA" w:rsidRDefault="00422A76" w:rsidP="00422A76">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74BC47AB"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76165059"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51154F75"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548EDA8E" w14:textId="0B2ED607" w:rsidR="00422A76" w:rsidRP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076360D7" w14:textId="36D0FB3B" w:rsidR="00422A76" w:rsidRPr="005F20AA" w:rsidRDefault="00422A76" w:rsidP="00422A76">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4696E1C9" w14:textId="77777777" w:rsidTr="00E94C3A">
        <w:trPr>
          <w:trHeight w:val="324"/>
        </w:trPr>
        <w:tc>
          <w:tcPr>
            <w:tcW w:w="189" w:type="pct"/>
            <w:shd w:val="clear" w:color="auto" w:fill="auto"/>
          </w:tcPr>
          <w:p w14:paraId="71F790E2" w14:textId="4C424EB3"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417E1906" w14:textId="6585E547"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социальной адаптации и реабилитации «Вектор»</w:t>
            </w:r>
          </w:p>
        </w:tc>
        <w:tc>
          <w:tcPr>
            <w:tcW w:w="1232" w:type="pct"/>
            <w:shd w:val="clear" w:color="auto" w:fill="auto"/>
          </w:tcPr>
          <w:p w14:paraId="23884946" w14:textId="77777777" w:rsidR="00422A76" w:rsidRDefault="00422A76" w:rsidP="00314B22">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Согласно требованиям СП 59.13330.2016 «Доступность зданий и сооружений для маломобильных групп населения</w:t>
            </w:r>
            <w:proofErr w:type="gramStart"/>
            <w:r>
              <w:rPr>
                <w:rFonts w:ascii="Times New Roman" w:hAnsi="Times New Roman"/>
                <w:color w:val="000000"/>
                <w:sz w:val="16"/>
                <w:szCs w:val="16"/>
              </w:rPr>
              <w:t>»</w:t>
            </w:r>
            <w:proofErr w:type="gramEnd"/>
            <w:r>
              <w:rPr>
                <w:rFonts w:ascii="Times New Roman" w:hAnsi="Times New Roman"/>
                <w:color w:val="000000"/>
                <w:sz w:val="16"/>
                <w:szCs w:val="16"/>
              </w:rPr>
              <w:t xml:space="preserve"> обеспечить </w:t>
            </w:r>
            <w:r w:rsidRPr="00BC031D">
              <w:rPr>
                <w:rFonts w:ascii="Times New Roman" w:hAnsi="Times New Roman"/>
                <w:color w:val="000000"/>
                <w:sz w:val="16"/>
                <w:szCs w:val="16"/>
              </w:rPr>
              <w:t>наличие</w:t>
            </w:r>
            <w:r>
              <w:rPr>
                <w:rFonts w:ascii="Times New Roman" w:hAnsi="Times New Roman"/>
                <w:color w:val="000000"/>
                <w:sz w:val="16"/>
                <w:szCs w:val="16"/>
              </w:rPr>
              <w:t>:</w:t>
            </w:r>
          </w:p>
          <w:p w14:paraId="45A8C370" w14:textId="6296296E" w:rsidR="00422A76" w:rsidRDefault="00422A76" w:rsidP="00314B22">
            <w:pPr>
              <w:spacing w:line="204" w:lineRule="auto"/>
              <w:contextualSpacing/>
              <w:jc w:val="both"/>
              <w:rPr>
                <w:rFonts w:ascii="Times New Roman" w:hAnsi="Times New Roman"/>
                <w:color w:val="000000"/>
                <w:sz w:val="16"/>
                <w:szCs w:val="16"/>
              </w:rPr>
            </w:pPr>
            <w:r w:rsidRPr="00BC031D">
              <w:rPr>
                <w:rFonts w:ascii="Times New Roman" w:hAnsi="Times New Roman"/>
                <w:color w:val="000000"/>
                <w:sz w:val="16"/>
                <w:szCs w:val="16"/>
              </w:rPr>
              <w:t>выделенных стоянок для автотранспортных средств инвалидов</w:t>
            </w:r>
            <w:r>
              <w:rPr>
                <w:rFonts w:ascii="Times New Roman" w:hAnsi="Times New Roman"/>
                <w:color w:val="000000"/>
                <w:sz w:val="16"/>
                <w:szCs w:val="16"/>
              </w:rPr>
              <w:t>;</w:t>
            </w:r>
          </w:p>
          <w:p w14:paraId="1D92DCD0" w14:textId="19E04AFE" w:rsidR="00314B22" w:rsidRPr="005F20AA" w:rsidRDefault="00422A76" w:rsidP="00422A76">
            <w:pPr>
              <w:spacing w:line="204" w:lineRule="auto"/>
              <w:contextualSpacing/>
              <w:jc w:val="both"/>
              <w:rPr>
                <w:rFonts w:ascii="Times New Roman" w:hAnsi="Times New Roman"/>
                <w:sz w:val="16"/>
                <w:szCs w:val="16"/>
              </w:rPr>
            </w:pPr>
            <w:r>
              <w:rPr>
                <w:rFonts w:ascii="Times New Roman" w:hAnsi="Times New Roman"/>
                <w:color w:val="000000"/>
                <w:sz w:val="16"/>
                <w:szCs w:val="16"/>
              </w:rPr>
              <w:t>сменной кресло-коляски</w:t>
            </w:r>
          </w:p>
        </w:tc>
        <w:tc>
          <w:tcPr>
            <w:tcW w:w="1571" w:type="pct"/>
            <w:shd w:val="clear" w:color="auto" w:fill="auto"/>
          </w:tcPr>
          <w:p w14:paraId="70B9A58F"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58E9C38B"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262DE50A" w14:textId="1AFF814B" w:rsidR="00314B22" w:rsidRPr="005F20AA" w:rsidRDefault="00422A76" w:rsidP="00422A76">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49B8836E" w14:textId="570FCCE6" w:rsidR="00314B22" w:rsidRPr="005F20AA" w:rsidRDefault="00422A76"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668D618F" w14:textId="77777777" w:rsidTr="00E94C3A">
        <w:trPr>
          <w:trHeight w:val="324"/>
        </w:trPr>
        <w:tc>
          <w:tcPr>
            <w:tcW w:w="189" w:type="pct"/>
            <w:shd w:val="clear" w:color="auto" w:fill="auto"/>
          </w:tcPr>
          <w:p w14:paraId="2560B928" w14:textId="3E6FD048"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0AAC04E8" w14:textId="5ADA899C"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«Детский клуб развития творческих и физических способностей «Апельсин»</w:t>
            </w:r>
          </w:p>
        </w:tc>
        <w:tc>
          <w:tcPr>
            <w:tcW w:w="1232" w:type="pct"/>
            <w:shd w:val="clear" w:color="auto" w:fill="auto"/>
          </w:tcPr>
          <w:p w14:paraId="0444F5CD" w14:textId="480873A6" w:rsidR="00314B22" w:rsidRPr="005F20AA" w:rsidRDefault="00422A76"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 xml:space="preserve">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w:t>
            </w:r>
            <w:r>
              <w:rPr>
                <w:rFonts w:ascii="Times New Roman" w:hAnsi="Times New Roman"/>
                <w:color w:val="000000"/>
                <w:sz w:val="16"/>
                <w:szCs w:val="16"/>
              </w:rPr>
              <w:lastRenderedPageBreak/>
              <w:t>зданий и сооружений для маломобильных групп населения».</w:t>
            </w:r>
          </w:p>
        </w:tc>
        <w:tc>
          <w:tcPr>
            <w:tcW w:w="1571" w:type="pct"/>
            <w:shd w:val="clear" w:color="auto" w:fill="auto"/>
          </w:tcPr>
          <w:p w14:paraId="1B28296E"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lastRenderedPageBreak/>
              <w:t xml:space="preserve">Обеспечить в организации в соответствии с требованиями СП 59.13330.2016 «Доступность зданий и сооружений для маломобильных групп населения» следующие условия </w:t>
            </w:r>
            <w:r>
              <w:rPr>
                <w:rFonts w:ascii="Times New Roman" w:hAnsi="Times New Roman"/>
                <w:color w:val="000000"/>
                <w:sz w:val="16"/>
                <w:szCs w:val="16"/>
              </w:rPr>
              <w:lastRenderedPageBreak/>
              <w:t>доступности, позволяющие инвалидам получать услуги наравне с другими:</w:t>
            </w:r>
          </w:p>
          <w:p w14:paraId="6ECA3421"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5E3EC7A7" w14:textId="77777777" w:rsidR="00422A76" w:rsidRDefault="00422A76" w:rsidP="00422A76">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297E40A3" w14:textId="77777777" w:rsidR="00422A76" w:rsidRDefault="00422A76" w:rsidP="00422A76">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649671D1" w14:textId="6B82876D" w:rsidR="00314B22" w:rsidRPr="005F20AA" w:rsidRDefault="00422A76" w:rsidP="00422A76">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7A994F8A" w14:textId="0992551D" w:rsidR="00314B22" w:rsidRPr="005F20AA" w:rsidRDefault="00422A76" w:rsidP="00314B22">
            <w:pPr>
              <w:spacing w:line="204" w:lineRule="auto"/>
              <w:ind w:left="33"/>
              <w:contextualSpacing/>
              <w:jc w:val="both"/>
              <w:rPr>
                <w:rFonts w:ascii="Times New Roman" w:hAnsi="Times New Roman"/>
                <w:sz w:val="16"/>
                <w:szCs w:val="16"/>
              </w:rPr>
            </w:pPr>
            <w:r>
              <w:rPr>
                <w:rFonts w:ascii="Times New Roman" w:hAnsi="Times New Roman"/>
                <w:sz w:val="16"/>
                <w:szCs w:val="16"/>
              </w:rPr>
              <w:lastRenderedPageBreak/>
              <w:t>-</w:t>
            </w:r>
          </w:p>
        </w:tc>
      </w:tr>
      <w:tr w:rsidR="00314B22" w:rsidRPr="005F20AA" w14:paraId="2A702FEC" w14:textId="77777777" w:rsidTr="00E94C3A">
        <w:trPr>
          <w:trHeight w:val="324"/>
        </w:trPr>
        <w:tc>
          <w:tcPr>
            <w:tcW w:w="189" w:type="pct"/>
            <w:shd w:val="clear" w:color="auto" w:fill="auto"/>
          </w:tcPr>
          <w:p w14:paraId="58E491AD" w14:textId="62BC0532"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53B574CF" w14:textId="3B161C78"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Благотворительный фонд помощи нуждающимся «Добро без границ»</w:t>
            </w:r>
          </w:p>
        </w:tc>
        <w:tc>
          <w:tcPr>
            <w:tcW w:w="1232" w:type="pct"/>
            <w:shd w:val="clear" w:color="auto" w:fill="auto"/>
          </w:tcPr>
          <w:p w14:paraId="734F16AB" w14:textId="772E87C8" w:rsidR="00314B22" w:rsidRPr="005F20AA" w:rsidRDefault="00422A76"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3C25866C" w14:textId="4106CD0E" w:rsidR="00314B22" w:rsidRPr="005F20AA" w:rsidRDefault="00C5495F" w:rsidP="008E535C">
            <w:pPr>
              <w:spacing w:line="204" w:lineRule="auto"/>
              <w:contextualSpacing/>
              <w:jc w:val="both"/>
              <w:rPr>
                <w:rFonts w:ascii="Times New Roman" w:hAnsi="Times New Roman"/>
                <w:sz w:val="16"/>
                <w:szCs w:val="16"/>
              </w:rPr>
            </w:pPr>
            <w:r>
              <w:rPr>
                <w:rFonts w:ascii="Times New Roman" w:hAnsi="Times New Roman"/>
                <w:color w:val="000000"/>
                <w:sz w:val="16"/>
                <w:szCs w:val="16"/>
              </w:rPr>
              <w:t>-</w:t>
            </w:r>
          </w:p>
        </w:tc>
        <w:tc>
          <w:tcPr>
            <w:tcW w:w="1077" w:type="pct"/>
          </w:tcPr>
          <w:p w14:paraId="06A2B115" w14:textId="0730E3C7" w:rsidR="00314B22" w:rsidRPr="005F20AA" w:rsidRDefault="00422A76"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5A5E96B2" w14:textId="77777777" w:rsidTr="00E94C3A">
        <w:trPr>
          <w:trHeight w:val="324"/>
        </w:trPr>
        <w:tc>
          <w:tcPr>
            <w:tcW w:w="189" w:type="pct"/>
            <w:shd w:val="clear" w:color="auto" w:fill="auto"/>
          </w:tcPr>
          <w:p w14:paraId="3AA61AEC" w14:textId="0B21AB61"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1639A24" w14:textId="296329C6"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Региональный благотворительный фонд «Лучик света»</w:t>
            </w:r>
          </w:p>
        </w:tc>
        <w:tc>
          <w:tcPr>
            <w:tcW w:w="1232" w:type="pct"/>
            <w:shd w:val="clear" w:color="auto" w:fill="auto"/>
          </w:tcPr>
          <w:p w14:paraId="351D18B7" w14:textId="0489EA19" w:rsidR="00314B22" w:rsidRPr="005F20AA" w:rsidRDefault="008E535C" w:rsidP="00314B22">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7E493A5D" w14:textId="77777777" w:rsidR="008E535C" w:rsidRDefault="008E535C" w:rsidP="008E535C">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5A51097B" w14:textId="77777777" w:rsidR="008E535C" w:rsidRDefault="008E535C" w:rsidP="008E535C">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дублирование для инвалидов по слуху и зрению звуковой и зрительной информации</w:t>
            </w:r>
            <w:r>
              <w:rPr>
                <w:rFonts w:ascii="Times New Roman" w:hAnsi="Times New Roman"/>
                <w:color w:val="000000"/>
                <w:sz w:val="16"/>
                <w:szCs w:val="16"/>
              </w:rPr>
              <w:t>;</w:t>
            </w:r>
          </w:p>
          <w:p w14:paraId="71E58BB9" w14:textId="77777777" w:rsidR="008E535C" w:rsidRDefault="008E535C" w:rsidP="008E535C">
            <w:pPr>
              <w:spacing w:line="204" w:lineRule="auto"/>
              <w:contextualSpacing/>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0E2E2275" w14:textId="77777777" w:rsidR="008E535C" w:rsidRDefault="008E535C" w:rsidP="008E535C">
            <w:pPr>
              <w:spacing w:line="204" w:lineRule="auto"/>
              <w:contextualSpacing/>
              <w:jc w:val="both"/>
              <w:rPr>
                <w:rFonts w:ascii="Times New Roman" w:hAnsi="Times New Roman"/>
                <w:color w:val="000000"/>
                <w:sz w:val="16"/>
                <w:szCs w:val="16"/>
              </w:rPr>
            </w:pPr>
            <w:r w:rsidRPr="009C2225">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r>
              <w:rPr>
                <w:rFonts w:ascii="Times New Roman" w:hAnsi="Times New Roman"/>
                <w:color w:val="000000"/>
                <w:sz w:val="16"/>
                <w:szCs w:val="16"/>
              </w:rPr>
              <w:t>;</w:t>
            </w:r>
          </w:p>
          <w:p w14:paraId="384A02D1" w14:textId="1AECABDC" w:rsidR="00314B22" w:rsidRPr="005F20AA" w:rsidRDefault="008E535C" w:rsidP="008E535C">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0A5AD9B4" w14:textId="69019F4D" w:rsidR="00314B22" w:rsidRPr="005F20AA" w:rsidRDefault="008E535C"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54C2D1CF" w14:textId="77777777" w:rsidTr="00E94C3A">
        <w:trPr>
          <w:trHeight w:val="324"/>
        </w:trPr>
        <w:tc>
          <w:tcPr>
            <w:tcW w:w="189" w:type="pct"/>
            <w:shd w:val="clear" w:color="auto" w:fill="auto"/>
          </w:tcPr>
          <w:p w14:paraId="79C80F5D" w14:textId="25B851AD" w:rsidR="00314B22" w:rsidRPr="00724A5E" w:rsidRDefault="00314B22" w:rsidP="00606BB6">
            <w:pPr>
              <w:pStyle w:val="af0"/>
              <w:numPr>
                <w:ilvl w:val="0"/>
                <w:numId w:val="33"/>
              </w:numPr>
              <w:spacing w:after="0" w:line="204" w:lineRule="auto"/>
              <w:ind w:left="34" w:firstLine="0"/>
              <w:jc w:val="center"/>
              <w:rPr>
                <w:rFonts w:ascii="Times New Roman" w:hAnsi="Times New Roman"/>
                <w:sz w:val="16"/>
                <w:szCs w:val="16"/>
              </w:rPr>
            </w:pPr>
          </w:p>
        </w:tc>
        <w:tc>
          <w:tcPr>
            <w:tcW w:w="931" w:type="pct"/>
            <w:shd w:val="clear" w:color="auto" w:fill="auto"/>
          </w:tcPr>
          <w:p w14:paraId="0B0267C9" w14:textId="138F23D9" w:rsidR="00314B22" w:rsidRPr="005F20AA" w:rsidRDefault="00314B22" w:rsidP="00606BB6">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Благотворительный фонд адресной помощи «Путь милосердия»</w:t>
            </w:r>
          </w:p>
        </w:tc>
        <w:tc>
          <w:tcPr>
            <w:tcW w:w="1232" w:type="pct"/>
            <w:shd w:val="clear" w:color="auto" w:fill="auto"/>
          </w:tcPr>
          <w:p w14:paraId="76544D61" w14:textId="1D552446" w:rsidR="00314B22" w:rsidRPr="005F20AA" w:rsidRDefault="00606BB6" w:rsidP="00606BB6">
            <w:pPr>
              <w:spacing w:after="0"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4A129680"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46248211"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019EB0A7"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3FEBAE6A"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1B296765" w14:textId="471C1C56" w:rsidR="00314B22" w:rsidRPr="005F20AA" w:rsidRDefault="00606BB6" w:rsidP="00606BB6">
            <w:pPr>
              <w:spacing w:after="0" w:line="204" w:lineRule="auto"/>
              <w:contextualSpacing/>
              <w:jc w:val="both"/>
              <w:rPr>
                <w:rFonts w:ascii="Times New Roman" w:hAnsi="Times New Roman"/>
                <w:sz w:val="16"/>
                <w:szCs w:val="16"/>
              </w:rPr>
            </w:pPr>
            <w:r w:rsidRPr="00606BB6">
              <w:rPr>
                <w:rFonts w:ascii="Times New Roman" w:hAnsi="Times New Roman"/>
                <w:sz w:val="16"/>
                <w:szCs w:val="16"/>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1077" w:type="pct"/>
          </w:tcPr>
          <w:p w14:paraId="1E704990" w14:textId="056F95D0" w:rsidR="00314B22" w:rsidRPr="005F20AA" w:rsidRDefault="00606BB6" w:rsidP="00606BB6">
            <w:pPr>
              <w:spacing w:after="0"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4C9D7252" w14:textId="77777777" w:rsidTr="00E94C3A">
        <w:trPr>
          <w:trHeight w:val="324"/>
        </w:trPr>
        <w:tc>
          <w:tcPr>
            <w:tcW w:w="189" w:type="pct"/>
            <w:shd w:val="clear" w:color="auto" w:fill="auto"/>
          </w:tcPr>
          <w:p w14:paraId="50F7CA64" w14:textId="2B221E7C" w:rsidR="00314B22" w:rsidRPr="00724A5E" w:rsidRDefault="00314B22" w:rsidP="00606BB6">
            <w:pPr>
              <w:pStyle w:val="af0"/>
              <w:numPr>
                <w:ilvl w:val="0"/>
                <w:numId w:val="33"/>
              </w:numPr>
              <w:spacing w:after="0" w:line="204" w:lineRule="auto"/>
              <w:ind w:left="34" w:firstLine="0"/>
              <w:jc w:val="center"/>
              <w:rPr>
                <w:rFonts w:ascii="Times New Roman" w:hAnsi="Times New Roman"/>
                <w:sz w:val="16"/>
                <w:szCs w:val="16"/>
              </w:rPr>
            </w:pPr>
          </w:p>
        </w:tc>
        <w:tc>
          <w:tcPr>
            <w:tcW w:w="931" w:type="pct"/>
            <w:shd w:val="clear" w:color="auto" w:fill="auto"/>
          </w:tcPr>
          <w:p w14:paraId="4D1C3026" w14:textId="54E488D2" w:rsidR="00314B22" w:rsidRPr="005F20AA" w:rsidRDefault="00314B22" w:rsidP="00606BB6">
            <w:pPr>
              <w:spacing w:after="0" w:line="204" w:lineRule="auto"/>
              <w:contextualSpacing/>
              <w:jc w:val="both"/>
              <w:rPr>
                <w:rFonts w:ascii="Times New Roman" w:hAnsi="Times New Roman"/>
                <w:sz w:val="16"/>
                <w:szCs w:val="16"/>
              </w:rPr>
            </w:pPr>
            <w:r w:rsidRPr="005F20AA">
              <w:rPr>
                <w:rFonts w:ascii="Times New Roman" w:hAnsi="Times New Roman"/>
                <w:color w:val="000000"/>
                <w:sz w:val="16"/>
                <w:szCs w:val="16"/>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16"/>
                <w:szCs w:val="16"/>
              </w:rPr>
              <w:t>САМиТ</w:t>
            </w:r>
            <w:proofErr w:type="spellEnd"/>
            <w:r w:rsidRPr="005F20AA">
              <w:rPr>
                <w:rFonts w:ascii="Times New Roman" w:hAnsi="Times New Roman"/>
                <w:color w:val="000000"/>
                <w:sz w:val="16"/>
                <w:szCs w:val="16"/>
              </w:rPr>
              <w:t>»</w:t>
            </w:r>
          </w:p>
        </w:tc>
        <w:tc>
          <w:tcPr>
            <w:tcW w:w="1232" w:type="pct"/>
            <w:shd w:val="clear" w:color="auto" w:fill="auto"/>
          </w:tcPr>
          <w:p w14:paraId="4D700921" w14:textId="47F3BE80" w:rsidR="00314B22" w:rsidRPr="005F20AA" w:rsidRDefault="00606BB6" w:rsidP="00606BB6">
            <w:pPr>
              <w:spacing w:after="0"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6CF7500F"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66C73FEA"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04EBE694"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68F964D3"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lastRenderedPageBreak/>
              <w:t>возможность предоставления инвалидам по слуху (слуху и зрению) услуг сурдопереводчика (тифлосурдопереводчика);</w:t>
            </w:r>
          </w:p>
          <w:p w14:paraId="5E1B2355" w14:textId="429DE12C" w:rsidR="00314B22" w:rsidRPr="005F20AA" w:rsidRDefault="00606BB6" w:rsidP="00606BB6">
            <w:pPr>
              <w:spacing w:after="0"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522766BE" w14:textId="37D7256B" w:rsidR="00314B22" w:rsidRPr="005F20AA" w:rsidRDefault="00606BB6" w:rsidP="00606BB6">
            <w:pPr>
              <w:spacing w:after="0" w:line="204" w:lineRule="auto"/>
              <w:ind w:left="33"/>
              <w:contextualSpacing/>
              <w:jc w:val="both"/>
              <w:rPr>
                <w:rFonts w:ascii="Times New Roman" w:hAnsi="Times New Roman"/>
                <w:sz w:val="16"/>
                <w:szCs w:val="16"/>
              </w:rPr>
            </w:pPr>
            <w:r>
              <w:rPr>
                <w:rFonts w:ascii="Times New Roman" w:hAnsi="Times New Roman"/>
                <w:sz w:val="16"/>
                <w:szCs w:val="16"/>
              </w:rPr>
              <w:lastRenderedPageBreak/>
              <w:t>-</w:t>
            </w:r>
          </w:p>
        </w:tc>
      </w:tr>
      <w:tr w:rsidR="00606BB6" w:rsidRPr="005F20AA" w14:paraId="39E10C3D" w14:textId="77777777" w:rsidTr="00E94C3A">
        <w:trPr>
          <w:trHeight w:val="324"/>
        </w:trPr>
        <w:tc>
          <w:tcPr>
            <w:tcW w:w="189" w:type="pct"/>
            <w:shd w:val="clear" w:color="auto" w:fill="auto"/>
          </w:tcPr>
          <w:p w14:paraId="03214E63" w14:textId="0C510302" w:rsidR="00606BB6" w:rsidRPr="00724A5E" w:rsidRDefault="00606BB6" w:rsidP="00606BB6">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2FC8D33B" w14:textId="11BCF748" w:rsidR="00606BB6" w:rsidRPr="005F20AA" w:rsidRDefault="00606BB6" w:rsidP="00606BB6">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Общественная организация Ханты-Мансийского автономного округа – Югры «Центр социальной реабилитации «Борей»</w:t>
            </w:r>
          </w:p>
        </w:tc>
        <w:tc>
          <w:tcPr>
            <w:tcW w:w="1232" w:type="pct"/>
            <w:shd w:val="clear" w:color="auto" w:fill="auto"/>
          </w:tcPr>
          <w:p w14:paraId="465C38CE" w14:textId="0D9C3571" w:rsidR="00606BB6" w:rsidRPr="005F20AA" w:rsidRDefault="00606BB6" w:rsidP="00606BB6">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3CBAE493"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68DFC1E7"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6B1EA756"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12068814"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5AFC146C" w14:textId="1F9F283B" w:rsidR="00606BB6" w:rsidRPr="005F20AA" w:rsidRDefault="00606BB6" w:rsidP="00606BB6">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13A8480E" w14:textId="53C3465F" w:rsidR="00606BB6" w:rsidRPr="005F20AA" w:rsidRDefault="00606BB6" w:rsidP="00606BB6">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606BB6" w:rsidRPr="005F20AA" w14:paraId="2C56857F" w14:textId="77777777" w:rsidTr="00E94C3A">
        <w:trPr>
          <w:trHeight w:val="324"/>
        </w:trPr>
        <w:tc>
          <w:tcPr>
            <w:tcW w:w="189" w:type="pct"/>
            <w:shd w:val="clear" w:color="auto" w:fill="auto"/>
          </w:tcPr>
          <w:p w14:paraId="08268EE3" w14:textId="143E3BF6" w:rsidR="00606BB6" w:rsidRPr="00724A5E" w:rsidRDefault="00606BB6" w:rsidP="00606BB6">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4A4445A0" w14:textId="3B095EA7" w:rsidR="00606BB6" w:rsidRPr="005F20AA" w:rsidRDefault="00606BB6" w:rsidP="00606BB6">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232" w:type="pct"/>
            <w:shd w:val="clear" w:color="auto" w:fill="auto"/>
          </w:tcPr>
          <w:p w14:paraId="382FD694" w14:textId="7F0A7986" w:rsidR="00606BB6" w:rsidRPr="005F20AA" w:rsidRDefault="00606BB6" w:rsidP="00606BB6">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4FE4F906"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1E323206"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06B5D7AA" w14:textId="77777777" w:rsidR="00606BB6" w:rsidRDefault="00606BB6" w:rsidP="00606BB6">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1E47C23C" w14:textId="50011AE6" w:rsidR="00606BB6" w:rsidRPr="005F20AA" w:rsidRDefault="00606BB6" w:rsidP="00606BB6">
            <w:pPr>
              <w:spacing w:after="0" w:line="204" w:lineRule="auto"/>
              <w:jc w:val="both"/>
              <w:rPr>
                <w:rFonts w:ascii="Times New Roman" w:hAnsi="Times New Roman"/>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tc>
        <w:tc>
          <w:tcPr>
            <w:tcW w:w="1077" w:type="pct"/>
          </w:tcPr>
          <w:p w14:paraId="41F342CD" w14:textId="7965EDB8" w:rsidR="00606BB6" w:rsidRPr="005F20AA" w:rsidRDefault="00D00661" w:rsidP="00606BB6">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4337B" w:rsidRPr="005F20AA" w14:paraId="37776E14" w14:textId="77777777" w:rsidTr="00E94C3A">
        <w:trPr>
          <w:trHeight w:val="324"/>
        </w:trPr>
        <w:tc>
          <w:tcPr>
            <w:tcW w:w="189" w:type="pct"/>
            <w:shd w:val="clear" w:color="auto" w:fill="auto"/>
          </w:tcPr>
          <w:p w14:paraId="0E4C1682" w14:textId="328F186C" w:rsidR="0034337B" w:rsidRPr="00724A5E" w:rsidRDefault="0034337B" w:rsidP="0034337B">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80823A4" w14:textId="7FA3E6B8" w:rsidR="0034337B" w:rsidRPr="005F20AA" w:rsidRDefault="0034337B" w:rsidP="0034337B">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232" w:type="pct"/>
            <w:shd w:val="clear" w:color="auto" w:fill="auto"/>
          </w:tcPr>
          <w:p w14:paraId="0B4BF6B7" w14:textId="5D622AEB"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1A155144"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3EDB53A7"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7F24FF1D"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495BE662"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7C447D6E" w14:textId="65A21856"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6A8CD294" w14:textId="565D9232" w:rsidR="0034337B" w:rsidRPr="005F20AA" w:rsidRDefault="0034337B" w:rsidP="0034337B">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4337B" w:rsidRPr="005F20AA" w14:paraId="28687B48" w14:textId="77777777" w:rsidTr="00E94C3A">
        <w:trPr>
          <w:trHeight w:val="324"/>
        </w:trPr>
        <w:tc>
          <w:tcPr>
            <w:tcW w:w="189" w:type="pct"/>
            <w:shd w:val="clear" w:color="auto" w:fill="auto"/>
          </w:tcPr>
          <w:p w14:paraId="7BC6C7D5" w14:textId="36A8A8B9" w:rsidR="0034337B" w:rsidRPr="00724A5E" w:rsidRDefault="0034337B" w:rsidP="0034337B">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3ED3D07" w14:textId="52748B96" w:rsidR="0034337B" w:rsidRPr="005F20AA" w:rsidRDefault="0034337B" w:rsidP="0034337B">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w:t>
            </w:r>
            <w:proofErr w:type="spellStart"/>
            <w:r w:rsidRPr="005F20AA">
              <w:rPr>
                <w:rFonts w:ascii="Times New Roman" w:hAnsi="Times New Roman"/>
                <w:color w:val="000000"/>
                <w:sz w:val="16"/>
                <w:szCs w:val="16"/>
              </w:rPr>
              <w:t>Леотон</w:t>
            </w:r>
            <w:proofErr w:type="spellEnd"/>
            <w:r w:rsidRPr="005F20AA">
              <w:rPr>
                <w:rFonts w:ascii="Times New Roman" w:hAnsi="Times New Roman"/>
                <w:color w:val="000000"/>
                <w:sz w:val="16"/>
                <w:szCs w:val="16"/>
              </w:rPr>
              <w:t>»</w:t>
            </w:r>
          </w:p>
        </w:tc>
        <w:tc>
          <w:tcPr>
            <w:tcW w:w="1232" w:type="pct"/>
            <w:shd w:val="clear" w:color="auto" w:fill="auto"/>
          </w:tcPr>
          <w:p w14:paraId="0F4AF8C2" w14:textId="023BC780"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4A612422"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0BB413C2"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1666B712"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7D89ECDA"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4A35DB54" w14:textId="2F5053B1"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0F2C0FD8" w14:textId="37A787BD" w:rsidR="0034337B" w:rsidRPr="005F20AA" w:rsidRDefault="0034337B" w:rsidP="0034337B">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4337B" w:rsidRPr="005F20AA" w14:paraId="32F9A1BA" w14:textId="77777777" w:rsidTr="00E94C3A">
        <w:trPr>
          <w:trHeight w:val="324"/>
        </w:trPr>
        <w:tc>
          <w:tcPr>
            <w:tcW w:w="189" w:type="pct"/>
            <w:shd w:val="clear" w:color="auto" w:fill="auto"/>
          </w:tcPr>
          <w:p w14:paraId="4744C4C6" w14:textId="43A7BD54" w:rsidR="0034337B" w:rsidRPr="00724A5E" w:rsidRDefault="0034337B" w:rsidP="0034337B">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343DC562" w14:textId="62829141" w:rsidR="0034337B" w:rsidRPr="005F20AA" w:rsidRDefault="0034337B" w:rsidP="0034337B">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Автономная некоммерческая организация «Центр социального обслуживания населения «Апрель»</w:t>
            </w:r>
          </w:p>
        </w:tc>
        <w:tc>
          <w:tcPr>
            <w:tcW w:w="1232" w:type="pct"/>
            <w:shd w:val="clear" w:color="auto" w:fill="auto"/>
          </w:tcPr>
          <w:p w14:paraId="40CA1831" w14:textId="699718F2"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64A4E8DC"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25325888"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177B1414" w14:textId="77777777" w:rsidR="0034337B" w:rsidRDefault="0034337B" w:rsidP="0034337B">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240EF69B" w14:textId="67BDFF5B" w:rsidR="0034337B" w:rsidRPr="005F20AA" w:rsidRDefault="0034337B" w:rsidP="0034337B">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6D1753E0" w14:textId="7EFA39D2" w:rsidR="0034337B" w:rsidRPr="005F20AA" w:rsidRDefault="0034337B" w:rsidP="0034337B">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314B22" w:rsidRPr="005F20AA" w14:paraId="37016343" w14:textId="77777777" w:rsidTr="00E94C3A">
        <w:trPr>
          <w:trHeight w:val="324"/>
        </w:trPr>
        <w:tc>
          <w:tcPr>
            <w:tcW w:w="189" w:type="pct"/>
            <w:shd w:val="clear" w:color="auto" w:fill="auto"/>
          </w:tcPr>
          <w:p w14:paraId="10713268" w14:textId="2F77294A" w:rsidR="00314B22" w:rsidRPr="00724A5E" w:rsidRDefault="00314B22" w:rsidP="00314B22">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61A77295" w14:textId="33B15662" w:rsidR="00314B22" w:rsidRPr="005F20AA" w:rsidRDefault="00314B22" w:rsidP="00314B22">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«Академия» Центр здоровья и развития»</w:t>
            </w:r>
          </w:p>
        </w:tc>
        <w:tc>
          <w:tcPr>
            <w:tcW w:w="1232" w:type="pct"/>
            <w:shd w:val="clear" w:color="auto" w:fill="auto"/>
          </w:tcPr>
          <w:p w14:paraId="6FE39DCF" w14:textId="3C9C0796" w:rsidR="00314B22" w:rsidRPr="005F20AA" w:rsidRDefault="0034337B" w:rsidP="00314B22">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0A2A0CAF" w14:textId="41B1F140" w:rsidR="00314B22" w:rsidRPr="005F20AA" w:rsidRDefault="0034337B" w:rsidP="00314B22">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077" w:type="pct"/>
          </w:tcPr>
          <w:p w14:paraId="0A353A11" w14:textId="6280F924" w:rsidR="00314B22" w:rsidRPr="005F20AA" w:rsidRDefault="0034337B" w:rsidP="00314B22">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4570DC" w:rsidRPr="005F20AA" w14:paraId="191B15DB" w14:textId="77777777" w:rsidTr="00E94C3A">
        <w:trPr>
          <w:trHeight w:val="324"/>
        </w:trPr>
        <w:tc>
          <w:tcPr>
            <w:tcW w:w="189" w:type="pct"/>
            <w:shd w:val="clear" w:color="auto" w:fill="auto"/>
          </w:tcPr>
          <w:p w14:paraId="4B49C6F3" w14:textId="0977B701" w:rsidR="004570DC" w:rsidRPr="00724A5E" w:rsidRDefault="004570DC" w:rsidP="004570DC">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6862284C" w14:textId="365D352A" w:rsidR="004570DC" w:rsidRPr="005F20AA" w:rsidRDefault="004570DC" w:rsidP="004570DC">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 xml:space="preserve">Общество с ограниченной ответственностью «Веста» </w:t>
            </w:r>
          </w:p>
        </w:tc>
        <w:tc>
          <w:tcPr>
            <w:tcW w:w="1232" w:type="pct"/>
            <w:shd w:val="clear" w:color="auto" w:fill="auto"/>
          </w:tcPr>
          <w:p w14:paraId="18B0EB84" w14:textId="784181FF" w:rsidR="004570DC" w:rsidRPr="005F20AA" w:rsidRDefault="004570DC" w:rsidP="004570DC">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69AE3C33" w14:textId="77777777" w:rsidR="004570DC" w:rsidRDefault="004570DC" w:rsidP="004570DC">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59787CFD" w14:textId="77777777" w:rsidR="004570DC" w:rsidRDefault="004570DC" w:rsidP="004570DC">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5647DCC0" w14:textId="7E5FD909" w:rsidR="004570DC" w:rsidRPr="005F20AA" w:rsidRDefault="004570DC" w:rsidP="004570DC">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1DEC9BA0" w14:textId="042505AE" w:rsidR="004570DC" w:rsidRPr="005F20AA" w:rsidRDefault="004570DC" w:rsidP="004570DC">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4570DC" w:rsidRPr="005F20AA" w14:paraId="0705C757" w14:textId="77777777" w:rsidTr="00E94C3A">
        <w:trPr>
          <w:trHeight w:val="324"/>
        </w:trPr>
        <w:tc>
          <w:tcPr>
            <w:tcW w:w="189" w:type="pct"/>
            <w:shd w:val="clear" w:color="auto" w:fill="auto"/>
          </w:tcPr>
          <w:p w14:paraId="3F222609" w14:textId="50B460E7" w:rsidR="004570DC" w:rsidRPr="00724A5E" w:rsidRDefault="004570DC" w:rsidP="004570DC">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1C19F8F2" w14:textId="51D88A01" w:rsidR="004570DC" w:rsidRPr="005F20AA" w:rsidRDefault="004570DC" w:rsidP="004570DC">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Благотворительный Фонд социальной и духовной помощи «</w:t>
            </w:r>
            <w:proofErr w:type="spellStart"/>
            <w:r w:rsidRPr="005F20AA">
              <w:rPr>
                <w:rFonts w:ascii="Times New Roman" w:hAnsi="Times New Roman"/>
                <w:color w:val="000000"/>
                <w:sz w:val="16"/>
                <w:szCs w:val="16"/>
              </w:rPr>
              <w:t>Вефиль</w:t>
            </w:r>
            <w:proofErr w:type="spellEnd"/>
            <w:r w:rsidRPr="005F20AA">
              <w:rPr>
                <w:rFonts w:ascii="Times New Roman" w:hAnsi="Times New Roman"/>
                <w:color w:val="000000"/>
                <w:sz w:val="16"/>
                <w:szCs w:val="16"/>
              </w:rPr>
              <w:t>»</w:t>
            </w:r>
          </w:p>
        </w:tc>
        <w:tc>
          <w:tcPr>
            <w:tcW w:w="1232" w:type="pct"/>
            <w:shd w:val="clear" w:color="auto" w:fill="auto"/>
          </w:tcPr>
          <w:p w14:paraId="2B700EF1" w14:textId="7904AF72" w:rsidR="004570DC" w:rsidRPr="005F20AA" w:rsidRDefault="00661542" w:rsidP="004570DC">
            <w:pPr>
              <w:spacing w:line="204" w:lineRule="auto"/>
              <w:contextualSpacing/>
              <w:jc w:val="both"/>
              <w:rPr>
                <w:rFonts w:ascii="Times New Roman" w:hAnsi="Times New Roman"/>
                <w:sz w:val="16"/>
                <w:szCs w:val="16"/>
              </w:rPr>
            </w:pPr>
            <w:r>
              <w:rPr>
                <w:rFonts w:ascii="Times New Roman" w:hAnsi="Times New Roman"/>
                <w:color w:val="000000"/>
                <w:sz w:val="16"/>
                <w:szCs w:val="16"/>
              </w:rPr>
              <w:t>Обеспечить на территории, прилегающей к организации, и в ее помещениях в полном объеме условия доступности для инвалидов в соответствии с требованиями СП 59.13330.2016 «Доступность зданий и сооружений для маломобильных групп населения».</w:t>
            </w:r>
          </w:p>
        </w:tc>
        <w:tc>
          <w:tcPr>
            <w:tcW w:w="1571" w:type="pct"/>
            <w:shd w:val="clear" w:color="auto" w:fill="auto"/>
          </w:tcPr>
          <w:p w14:paraId="7A7BAFE4"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7617B350"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для инвалидов по слуху и зрению звуковой и зрительной информации;</w:t>
            </w:r>
          </w:p>
          <w:p w14:paraId="0646FD13"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дублирование надписей, знаков и иной текстовой и графической информации знаками, выполненными рельефно-точечным шрифтом Брайля;</w:t>
            </w:r>
          </w:p>
          <w:p w14:paraId="6C6782DD"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04FA01C8" w14:textId="5699C781" w:rsidR="004570DC" w:rsidRPr="005F20AA" w:rsidRDefault="00661542" w:rsidP="00661542">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0622FB0D" w14:textId="08ADEEA4" w:rsidR="004570DC" w:rsidRPr="005F20AA" w:rsidRDefault="00661542" w:rsidP="004570DC">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r w:rsidR="004570DC" w:rsidRPr="005F20AA" w14:paraId="0E1E6DBB" w14:textId="77777777" w:rsidTr="00E94C3A">
        <w:trPr>
          <w:trHeight w:val="324"/>
        </w:trPr>
        <w:tc>
          <w:tcPr>
            <w:tcW w:w="189" w:type="pct"/>
            <w:shd w:val="clear" w:color="auto" w:fill="auto"/>
          </w:tcPr>
          <w:p w14:paraId="03BD0F21" w14:textId="32F658F5" w:rsidR="004570DC" w:rsidRPr="00724A5E" w:rsidRDefault="004570DC" w:rsidP="004570DC">
            <w:pPr>
              <w:pStyle w:val="af0"/>
              <w:numPr>
                <w:ilvl w:val="0"/>
                <w:numId w:val="33"/>
              </w:numPr>
              <w:spacing w:line="204" w:lineRule="auto"/>
              <w:ind w:left="34" w:firstLine="0"/>
              <w:jc w:val="center"/>
              <w:rPr>
                <w:rFonts w:ascii="Times New Roman" w:hAnsi="Times New Roman"/>
                <w:sz w:val="16"/>
                <w:szCs w:val="16"/>
              </w:rPr>
            </w:pPr>
          </w:p>
        </w:tc>
        <w:tc>
          <w:tcPr>
            <w:tcW w:w="931" w:type="pct"/>
            <w:shd w:val="clear" w:color="auto" w:fill="auto"/>
          </w:tcPr>
          <w:p w14:paraId="06FA1326" w14:textId="759F8072" w:rsidR="004570DC" w:rsidRPr="005F20AA" w:rsidRDefault="004570DC" w:rsidP="004570DC">
            <w:pPr>
              <w:spacing w:line="204" w:lineRule="auto"/>
              <w:contextualSpacing/>
              <w:jc w:val="both"/>
              <w:rPr>
                <w:rFonts w:ascii="Times New Roman" w:hAnsi="Times New Roman"/>
                <w:sz w:val="16"/>
                <w:szCs w:val="16"/>
              </w:rPr>
            </w:pPr>
            <w:r w:rsidRPr="005F20AA">
              <w:rPr>
                <w:rFonts w:ascii="Times New Roman" w:hAnsi="Times New Roman"/>
                <w:color w:val="000000"/>
                <w:sz w:val="16"/>
                <w:szCs w:val="16"/>
              </w:rPr>
              <w:t>Общество с ограниченной ответственностью «Ковчег»</w:t>
            </w:r>
          </w:p>
        </w:tc>
        <w:tc>
          <w:tcPr>
            <w:tcW w:w="1232" w:type="pct"/>
            <w:shd w:val="clear" w:color="auto" w:fill="auto"/>
          </w:tcPr>
          <w:p w14:paraId="42BD4816" w14:textId="57202EBD" w:rsidR="004570DC" w:rsidRPr="005F20AA" w:rsidRDefault="00661542" w:rsidP="004570DC">
            <w:pPr>
              <w:spacing w:line="204" w:lineRule="auto"/>
              <w:contextualSpacing/>
              <w:jc w:val="both"/>
              <w:rPr>
                <w:rFonts w:ascii="Times New Roman" w:hAnsi="Times New Roman"/>
                <w:sz w:val="16"/>
                <w:szCs w:val="16"/>
              </w:rPr>
            </w:pPr>
            <w:r>
              <w:rPr>
                <w:rFonts w:ascii="Times New Roman" w:hAnsi="Times New Roman"/>
                <w:sz w:val="16"/>
                <w:szCs w:val="16"/>
              </w:rPr>
              <w:t>-</w:t>
            </w:r>
          </w:p>
        </w:tc>
        <w:tc>
          <w:tcPr>
            <w:tcW w:w="1571" w:type="pct"/>
            <w:shd w:val="clear" w:color="auto" w:fill="auto"/>
          </w:tcPr>
          <w:p w14:paraId="330DAFD0"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Обеспечить в организации в соответствии с требованиями СП 59.13330.2016 «Доступность зданий и сооружений для маломобильных групп населения» следующие условия доступности, позволяющие инвалидам получать услуги наравне с другими:</w:t>
            </w:r>
          </w:p>
          <w:p w14:paraId="4F3EE613" w14:textId="77777777" w:rsidR="00661542" w:rsidRDefault="00661542" w:rsidP="00661542">
            <w:pPr>
              <w:spacing w:after="0" w:line="204" w:lineRule="auto"/>
              <w:jc w:val="both"/>
              <w:rPr>
                <w:rFonts w:ascii="Times New Roman" w:hAnsi="Times New Roman"/>
                <w:color w:val="000000"/>
                <w:sz w:val="16"/>
                <w:szCs w:val="16"/>
              </w:rPr>
            </w:pPr>
            <w:r>
              <w:rPr>
                <w:rFonts w:ascii="Times New Roman" w:hAnsi="Times New Roman"/>
                <w:color w:val="000000"/>
                <w:sz w:val="16"/>
                <w:szCs w:val="16"/>
              </w:rPr>
              <w:t>возможность предоставления инвалидам по слуху (слуху и зрению) услуг сурдопереводчика (тифлосурдопереводчика);</w:t>
            </w:r>
          </w:p>
          <w:p w14:paraId="72833F11" w14:textId="06822A50" w:rsidR="004570DC" w:rsidRPr="005F20AA" w:rsidRDefault="00661542" w:rsidP="00661542">
            <w:pPr>
              <w:spacing w:line="204" w:lineRule="auto"/>
              <w:contextualSpacing/>
              <w:jc w:val="both"/>
              <w:rPr>
                <w:rFonts w:ascii="Times New Roman" w:hAnsi="Times New Roman"/>
                <w:sz w:val="16"/>
                <w:szCs w:val="16"/>
              </w:rPr>
            </w:pPr>
            <w:r>
              <w:rPr>
                <w:rFonts w:ascii="Times New Roman" w:hAnsi="Times New Roman"/>
                <w:color w:val="000000"/>
                <w:sz w:val="16"/>
                <w:szCs w:val="16"/>
              </w:rPr>
              <w:t>наличие альтернативной версии официального сайта организации для инвалидов по зрению</w:t>
            </w:r>
          </w:p>
        </w:tc>
        <w:tc>
          <w:tcPr>
            <w:tcW w:w="1077" w:type="pct"/>
          </w:tcPr>
          <w:p w14:paraId="30176F87" w14:textId="13A8C539" w:rsidR="004570DC" w:rsidRPr="005F20AA" w:rsidRDefault="00661542" w:rsidP="004570DC">
            <w:pPr>
              <w:spacing w:line="204" w:lineRule="auto"/>
              <w:ind w:left="33"/>
              <w:contextualSpacing/>
              <w:jc w:val="both"/>
              <w:rPr>
                <w:rFonts w:ascii="Times New Roman" w:hAnsi="Times New Roman"/>
                <w:sz w:val="16"/>
                <w:szCs w:val="16"/>
              </w:rPr>
            </w:pPr>
            <w:r>
              <w:rPr>
                <w:rFonts w:ascii="Times New Roman" w:hAnsi="Times New Roman"/>
                <w:sz w:val="16"/>
                <w:szCs w:val="16"/>
              </w:rPr>
              <w:t>-</w:t>
            </w:r>
          </w:p>
        </w:tc>
      </w:tr>
    </w:tbl>
    <w:p w14:paraId="14508560" w14:textId="77777777" w:rsidR="00B31E79" w:rsidRDefault="00B31E79" w:rsidP="005F20AA">
      <w:pPr>
        <w:spacing w:after="0" w:line="240" w:lineRule="auto"/>
        <w:jc w:val="right"/>
        <w:rPr>
          <w:rFonts w:ascii="Times New Roman" w:hAnsi="Times New Roman"/>
          <w:sz w:val="24"/>
          <w:szCs w:val="24"/>
        </w:rPr>
      </w:pPr>
    </w:p>
    <w:p w14:paraId="3BDB9BA2" w14:textId="77777777" w:rsidR="00FC1956" w:rsidRDefault="00FC1956" w:rsidP="005F20AA">
      <w:pPr>
        <w:spacing w:after="0" w:line="240" w:lineRule="auto"/>
        <w:jc w:val="right"/>
        <w:rPr>
          <w:rFonts w:ascii="Times New Roman" w:hAnsi="Times New Roman"/>
          <w:sz w:val="24"/>
          <w:szCs w:val="24"/>
        </w:rPr>
      </w:pPr>
    </w:p>
    <w:p w14:paraId="72EE5C22" w14:textId="77777777" w:rsidR="00FC1956" w:rsidRDefault="00FC1956" w:rsidP="005F20AA">
      <w:pPr>
        <w:spacing w:after="0" w:line="240" w:lineRule="auto"/>
        <w:jc w:val="right"/>
        <w:rPr>
          <w:rFonts w:ascii="Times New Roman" w:hAnsi="Times New Roman"/>
          <w:sz w:val="24"/>
          <w:szCs w:val="24"/>
        </w:rPr>
      </w:pPr>
    </w:p>
    <w:p w14:paraId="3D516CBA" w14:textId="77777777" w:rsidR="00FC1956" w:rsidRDefault="00FC1956" w:rsidP="005F20AA">
      <w:pPr>
        <w:spacing w:after="0" w:line="240" w:lineRule="auto"/>
        <w:jc w:val="right"/>
        <w:rPr>
          <w:rFonts w:ascii="Times New Roman" w:hAnsi="Times New Roman"/>
          <w:sz w:val="24"/>
          <w:szCs w:val="24"/>
        </w:rPr>
      </w:pPr>
    </w:p>
    <w:p w14:paraId="1FD9E47B" w14:textId="26AFA863"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 xml:space="preserve">Таблица </w:t>
      </w:r>
      <w:r w:rsidR="004618A0" w:rsidRPr="005F20AA">
        <w:rPr>
          <w:rFonts w:ascii="Times New Roman" w:hAnsi="Times New Roman"/>
          <w:sz w:val="24"/>
          <w:szCs w:val="24"/>
        </w:rPr>
        <w:t>1</w:t>
      </w:r>
      <w:r w:rsidR="00FC1956">
        <w:rPr>
          <w:rFonts w:ascii="Times New Roman" w:hAnsi="Times New Roman"/>
          <w:sz w:val="24"/>
          <w:szCs w:val="24"/>
        </w:rPr>
        <w:t>8</w:t>
      </w:r>
    </w:p>
    <w:p w14:paraId="051F0B11"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 xml:space="preserve">Число получателей услуг, удовлетворенных </w:t>
      </w:r>
      <w:r w:rsidRPr="005F20AA">
        <w:rPr>
          <w:rFonts w:ascii="Times New Roman" w:eastAsia="Arial Unicode MS" w:hAnsi="Times New Roman"/>
          <w:b/>
          <w:sz w:val="24"/>
          <w:szCs w:val="24"/>
          <w:lang w:eastAsia="ru-RU"/>
        </w:rPr>
        <w:t>доброжелательностью, вежливостью работников организаций социального обслуживания</w:t>
      </w:r>
      <w:r w:rsidRPr="005F20AA">
        <w:rPr>
          <w:rFonts w:ascii="Times New Roman" w:hAnsi="Times New Roman"/>
          <w:b/>
          <w:sz w:val="24"/>
          <w:szCs w:val="24"/>
          <w:lang w:eastAsia="ru-RU"/>
        </w:rPr>
        <w:t xml:space="preserve">, в </w:t>
      </w:r>
      <w:proofErr w:type="spellStart"/>
      <w:r w:rsidRPr="005F20AA">
        <w:rPr>
          <w:rFonts w:ascii="Times New Roman" w:hAnsi="Times New Roman"/>
          <w:b/>
          <w:sz w:val="24"/>
          <w:szCs w:val="24"/>
          <w:lang w:eastAsia="ru-RU"/>
        </w:rPr>
        <w:t>абс</w:t>
      </w:r>
      <w:proofErr w:type="spellEnd"/>
      <w:r w:rsidRPr="005F20AA">
        <w:rPr>
          <w:rFonts w:ascii="Times New Roman" w:hAnsi="Times New Roman"/>
          <w:b/>
          <w:sz w:val="24"/>
          <w:szCs w:val="24"/>
          <w:lang w:eastAsia="ru-RU"/>
        </w:rPr>
        <w:t>. значении</w:t>
      </w:r>
    </w:p>
    <w:p w14:paraId="5817E28D" w14:textId="77777777" w:rsidR="00BE06D7" w:rsidRPr="005F20AA" w:rsidRDefault="00BE06D7" w:rsidP="005F20AA">
      <w:pPr>
        <w:spacing w:after="0" w:line="240" w:lineRule="auto"/>
        <w:contextualSpacing/>
        <w:jc w:val="center"/>
        <w:rPr>
          <w:rFonts w:ascii="Times New Roman" w:hAnsi="Times New Roman"/>
          <w:b/>
          <w:sz w:val="24"/>
          <w:szCs w:val="24"/>
          <w:lang w:eastAsia="ru-RU"/>
        </w:rPr>
      </w:pPr>
    </w:p>
    <w:tbl>
      <w:tblPr>
        <w:tblW w:w="5000" w:type="pct"/>
        <w:tblLook w:val="04A0" w:firstRow="1" w:lastRow="0" w:firstColumn="1" w:lastColumn="0" w:noHBand="0" w:noVBand="1"/>
      </w:tblPr>
      <w:tblGrid>
        <w:gridCol w:w="434"/>
        <w:gridCol w:w="7470"/>
        <w:gridCol w:w="1139"/>
        <w:gridCol w:w="1745"/>
        <w:gridCol w:w="1745"/>
        <w:gridCol w:w="2027"/>
      </w:tblGrid>
      <w:tr w:rsidR="0008669F" w:rsidRPr="005F20AA" w14:paraId="5EB59DCD" w14:textId="77777777" w:rsidTr="00B31E79">
        <w:trPr>
          <w:trHeight w:val="269"/>
          <w:tblHeader/>
        </w:trPr>
        <w:tc>
          <w:tcPr>
            <w:tcW w:w="154" w:type="pct"/>
            <w:vMerge w:val="restart"/>
            <w:tcBorders>
              <w:top w:val="single" w:sz="4" w:space="0" w:color="auto"/>
              <w:left w:val="single" w:sz="4" w:space="0" w:color="auto"/>
              <w:right w:val="single" w:sz="4" w:space="0" w:color="auto"/>
            </w:tcBorders>
            <w:shd w:val="clear" w:color="auto" w:fill="auto"/>
            <w:vAlign w:val="center"/>
            <w:hideMark/>
          </w:tcPr>
          <w:p w14:paraId="12F8507D" w14:textId="7777777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п/п</w:t>
            </w:r>
          </w:p>
        </w:tc>
        <w:tc>
          <w:tcPr>
            <w:tcW w:w="2570" w:type="pct"/>
            <w:vMerge w:val="restart"/>
            <w:tcBorders>
              <w:top w:val="single" w:sz="4" w:space="0" w:color="auto"/>
              <w:left w:val="single" w:sz="4" w:space="0" w:color="auto"/>
              <w:right w:val="single" w:sz="4" w:space="0" w:color="auto"/>
            </w:tcBorders>
            <w:shd w:val="clear" w:color="auto" w:fill="auto"/>
            <w:vAlign w:val="center"/>
            <w:hideMark/>
          </w:tcPr>
          <w:p w14:paraId="5B347F8F" w14:textId="77777777" w:rsidR="0008669F" w:rsidRPr="005F20AA" w:rsidRDefault="0008669F"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sz w:val="18"/>
                <w:szCs w:val="18"/>
                <w:lang w:eastAsia="ru-RU"/>
              </w:rPr>
              <w:t>Наименование организации</w:t>
            </w:r>
          </w:p>
        </w:tc>
        <w:tc>
          <w:tcPr>
            <w:tcW w:w="396" w:type="pct"/>
            <w:vMerge w:val="restart"/>
            <w:tcBorders>
              <w:top w:val="single" w:sz="4" w:space="0" w:color="auto"/>
              <w:left w:val="single" w:sz="4" w:space="0" w:color="auto"/>
              <w:right w:val="single" w:sz="4" w:space="0" w:color="auto"/>
            </w:tcBorders>
            <w:shd w:val="clear" w:color="auto" w:fill="auto"/>
            <w:vAlign w:val="center"/>
            <w:hideMark/>
          </w:tcPr>
          <w:p w14:paraId="080E7AFA" w14:textId="7777777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sz w:val="16"/>
                <w:szCs w:val="16"/>
                <w:lang w:eastAsia="ru-RU"/>
              </w:rPr>
              <w:t xml:space="preserve">Число </w:t>
            </w:r>
            <w:proofErr w:type="spellStart"/>
            <w:proofErr w:type="gramStart"/>
            <w:r w:rsidRPr="005F20AA">
              <w:rPr>
                <w:rFonts w:ascii="Times New Roman" w:eastAsia="Times New Roman" w:hAnsi="Times New Roman"/>
                <w:sz w:val="16"/>
                <w:szCs w:val="16"/>
                <w:lang w:eastAsia="ru-RU"/>
              </w:rPr>
              <w:t>опро-шенных</w:t>
            </w:r>
            <w:proofErr w:type="spellEnd"/>
            <w:proofErr w:type="gramEnd"/>
            <w:r w:rsidRPr="005F20AA">
              <w:rPr>
                <w:rFonts w:ascii="Times New Roman" w:eastAsia="Times New Roman" w:hAnsi="Times New Roman"/>
                <w:sz w:val="16"/>
                <w:szCs w:val="16"/>
                <w:lang w:eastAsia="ru-RU"/>
              </w:rPr>
              <w:t xml:space="preserve"> получателей услуг</w:t>
            </w:r>
          </w:p>
        </w:tc>
        <w:tc>
          <w:tcPr>
            <w:tcW w:w="590" w:type="pct"/>
            <w:vMerge w:val="restart"/>
            <w:tcBorders>
              <w:top w:val="single" w:sz="4" w:space="0" w:color="auto"/>
              <w:left w:val="single" w:sz="4" w:space="0" w:color="auto"/>
              <w:right w:val="single" w:sz="4" w:space="0" w:color="auto"/>
            </w:tcBorders>
            <w:shd w:val="clear" w:color="auto" w:fill="auto"/>
            <w:vAlign w:val="center"/>
            <w:hideMark/>
          </w:tcPr>
          <w:p w14:paraId="2E907D1F" w14:textId="7777777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4.1. Число получателей услуг, удовлетворенных доброжелательностью при первичном контакте</w:t>
            </w:r>
          </w:p>
        </w:tc>
        <w:tc>
          <w:tcPr>
            <w:tcW w:w="589" w:type="pct"/>
            <w:vMerge w:val="restart"/>
            <w:tcBorders>
              <w:top w:val="single" w:sz="4" w:space="0" w:color="auto"/>
              <w:left w:val="single" w:sz="4" w:space="0" w:color="auto"/>
              <w:right w:val="single" w:sz="4" w:space="0" w:color="auto"/>
            </w:tcBorders>
            <w:shd w:val="clear" w:color="auto" w:fill="auto"/>
            <w:vAlign w:val="center"/>
            <w:hideMark/>
          </w:tcPr>
          <w:p w14:paraId="781CDFDB" w14:textId="7777777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4.2. Число получателей услуг, удовлетворенных доброжелательностью при обращении в организацию</w:t>
            </w:r>
          </w:p>
        </w:tc>
        <w:tc>
          <w:tcPr>
            <w:tcW w:w="702" w:type="pct"/>
            <w:vMerge w:val="restart"/>
            <w:tcBorders>
              <w:top w:val="single" w:sz="4" w:space="0" w:color="auto"/>
              <w:left w:val="single" w:sz="4" w:space="0" w:color="auto"/>
              <w:right w:val="single" w:sz="4" w:space="0" w:color="auto"/>
            </w:tcBorders>
            <w:shd w:val="clear" w:color="auto" w:fill="auto"/>
            <w:vAlign w:val="center"/>
            <w:hideMark/>
          </w:tcPr>
          <w:p w14:paraId="47067B51" w14:textId="7777777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eastAsia="Times New Roman" w:hAnsi="Times New Roman"/>
                <w:bCs/>
                <w:sz w:val="16"/>
                <w:szCs w:val="16"/>
                <w:lang w:eastAsia="ru-RU"/>
              </w:rPr>
              <w:t>4.3. Число получателей услуг, удовлетворенных доброжелательностью при дистанционных способах взаимодействия (среднее арифметическое)</w:t>
            </w:r>
          </w:p>
        </w:tc>
      </w:tr>
      <w:tr w:rsidR="0008669F" w:rsidRPr="005F20AA" w14:paraId="304B4727" w14:textId="77777777" w:rsidTr="00B31E79">
        <w:trPr>
          <w:trHeight w:val="857"/>
          <w:tblHeader/>
        </w:trPr>
        <w:tc>
          <w:tcPr>
            <w:tcW w:w="154" w:type="pct"/>
            <w:vMerge/>
            <w:tcBorders>
              <w:left w:val="single" w:sz="4" w:space="0" w:color="auto"/>
              <w:bottom w:val="single" w:sz="4" w:space="0" w:color="auto"/>
              <w:right w:val="single" w:sz="4" w:space="0" w:color="auto"/>
            </w:tcBorders>
            <w:vAlign w:val="center"/>
            <w:hideMark/>
          </w:tcPr>
          <w:p w14:paraId="7873B755" w14:textId="77777777" w:rsidR="0008669F" w:rsidRPr="005F20AA" w:rsidRDefault="0008669F" w:rsidP="005F20AA">
            <w:pPr>
              <w:spacing w:after="0" w:line="240" w:lineRule="auto"/>
              <w:contextualSpacing/>
              <w:rPr>
                <w:rFonts w:ascii="Times New Roman" w:eastAsia="Times New Roman" w:hAnsi="Times New Roman"/>
                <w:sz w:val="16"/>
                <w:szCs w:val="16"/>
                <w:lang w:eastAsia="ru-RU"/>
              </w:rPr>
            </w:pPr>
          </w:p>
        </w:tc>
        <w:tc>
          <w:tcPr>
            <w:tcW w:w="2570" w:type="pct"/>
            <w:vMerge/>
            <w:tcBorders>
              <w:left w:val="single" w:sz="4" w:space="0" w:color="auto"/>
              <w:bottom w:val="single" w:sz="4" w:space="0" w:color="auto"/>
              <w:right w:val="single" w:sz="4" w:space="0" w:color="auto"/>
            </w:tcBorders>
            <w:vAlign w:val="center"/>
            <w:hideMark/>
          </w:tcPr>
          <w:p w14:paraId="0A4D2D5F" w14:textId="77777777" w:rsidR="0008669F" w:rsidRPr="005F20AA" w:rsidRDefault="0008669F" w:rsidP="005F20AA">
            <w:pPr>
              <w:spacing w:after="0" w:line="240" w:lineRule="auto"/>
              <w:contextualSpacing/>
              <w:rPr>
                <w:rFonts w:ascii="Times New Roman" w:eastAsia="Times New Roman" w:hAnsi="Times New Roman"/>
                <w:sz w:val="18"/>
                <w:szCs w:val="18"/>
                <w:lang w:eastAsia="ru-RU"/>
              </w:rPr>
            </w:pPr>
          </w:p>
        </w:tc>
        <w:tc>
          <w:tcPr>
            <w:tcW w:w="396" w:type="pct"/>
            <w:vMerge/>
            <w:tcBorders>
              <w:left w:val="single" w:sz="4" w:space="0" w:color="auto"/>
              <w:bottom w:val="single" w:sz="4" w:space="0" w:color="auto"/>
              <w:right w:val="single" w:sz="4" w:space="0" w:color="auto"/>
            </w:tcBorders>
            <w:vAlign w:val="center"/>
            <w:hideMark/>
          </w:tcPr>
          <w:p w14:paraId="4DD241CB" w14:textId="77777777" w:rsidR="0008669F" w:rsidRPr="005F20AA" w:rsidRDefault="0008669F" w:rsidP="005F20AA">
            <w:pPr>
              <w:spacing w:after="0" w:line="240" w:lineRule="auto"/>
              <w:contextualSpacing/>
              <w:rPr>
                <w:rFonts w:ascii="Times New Roman" w:eastAsia="Times New Roman" w:hAnsi="Times New Roman"/>
                <w:sz w:val="16"/>
                <w:szCs w:val="16"/>
                <w:lang w:eastAsia="ru-RU"/>
              </w:rPr>
            </w:pPr>
          </w:p>
        </w:tc>
        <w:tc>
          <w:tcPr>
            <w:tcW w:w="590" w:type="pct"/>
            <w:vMerge/>
            <w:tcBorders>
              <w:left w:val="single" w:sz="4" w:space="0" w:color="auto"/>
              <w:bottom w:val="single" w:sz="4" w:space="0" w:color="auto"/>
              <w:right w:val="single" w:sz="4" w:space="0" w:color="auto"/>
            </w:tcBorders>
            <w:vAlign w:val="center"/>
            <w:hideMark/>
          </w:tcPr>
          <w:p w14:paraId="1632F000" w14:textId="77777777" w:rsidR="0008669F" w:rsidRPr="005F20AA" w:rsidRDefault="0008669F" w:rsidP="005F20AA">
            <w:pPr>
              <w:spacing w:after="0" w:line="240" w:lineRule="auto"/>
              <w:contextualSpacing/>
              <w:rPr>
                <w:rFonts w:ascii="Times New Roman" w:eastAsia="Times New Roman" w:hAnsi="Times New Roman"/>
                <w:sz w:val="16"/>
                <w:szCs w:val="16"/>
                <w:lang w:eastAsia="ru-RU"/>
              </w:rPr>
            </w:pPr>
          </w:p>
        </w:tc>
        <w:tc>
          <w:tcPr>
            <w:tcW w:w="589" w:type="pct"/>
            <w:vMerge/>
            <w:tcBorders>
              <w:left w:val="single" w:sz="4" w:space="0" w:color="auto"/>
              <w:bottom w:val="single" w:sz="4" w:space="0" w:color="auto"/>
              <w:right w:val="single" w:sz="4" w:space="0" w:color="auto"/>
            </w:tcBorders>
            <w:vAlign w:val="center"/>
            <w:hideMark/>
          </w:tcPr>
          <w:p w14:paraId="3B2DEF04" w14:textId="77777777" w:rsidR="0008669F" w:rsidRPr="005F20AA" w:rsidRDefault="0008669F" w:rsidP="005F20AA">
            <w:pPr>
              <w:spacing w:after="0" w:line="240" w:lineRule="auto"/>
              <w:contextualSpacing/>
              <w:rPr>
                <w:rFonts w:ascii="Times New Roman" w:eastAsia="Times New Roman" w:hAnsi="Times New Roman"/>
                <w:sz w:val="16"/>
                <w:szCs w:val="16"/>
                <w:lang w:eastAsia="ru-RU"/>
              </w:rPr>
            </w:pPr>
          </w:p>
        </w:tc>
        <w:tc>
          <w:tcPr>
            <w:tcW w:w="702" w:type="pct"/>
            <w:vMerge/>
            <w:tcBorders>
              <w:left w:val="single" w:sz="4" w:space="0" w:color="auto"/>
              <w:bottom w:val="single" w:sz="4" w:space="0" w:color="auto"/>
              <w:right w:val="single" w:sz="4" w:space="0" w:color="auto"/>
            </w:tcBorders>
            <w:vAlign w:val="center"/>
            <w:hideMark/>
          </w:tcPr>
          <w:p w14:paraId="6C9BCE6E" w14:textId="77777777" w:rsidR="0008669F" w:rsidRPr="005F20AA" w:rsidRDefault="0008669F" w:rsidP="005F20AA">
            <w:pPr>
              <w:spacing w:after="0" w:line="240" w:lineRule="auto"/>
              <w:contextualSpacing/>
              <w:rPr>
                <w:rFonts w:ascii="Times New Roman" w:eastAsia="Times New Roman" w:hAnsi="Times New Roman"/>
                <w:sz w:val="16"/>
                <w:szCs w:val="16"/>
                <w:lang w:eastAsia="ru-RU"/>
              </w:rPr>
            </w:pPr>
          </w:p>
        </w:tc>
      </w:tr>
      <w:tr w:rsidR="0008669F" w:rsidRPr="005F20AA" w14:paraId="4CD080F6"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2F56853" w14:textId="334FAC69"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2570" w:type="pct"/>
            <w:tcBorders>
              <w:top w:val="single" w:sz="4" w:space="0" w:color="auto"/>
              <w:left w:val="nil"/>
              <w:bottom w:val="single" w:sz="4" w:space="0" w:color="auto"/>
              <w:right w:val="single" w:sz="4" w:space="0" w:color="auto"/>
            </w:tcBorders>
            <w:shd w:val="clear" w:color="auto" w:fill="auto"/>
            <w:vAlign w:val="center"/>
          </w:tcPr>
          <w:p w14:paraId="2BB02B18" w14:textId="115B95E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207203A0" w14:textId="019223D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5101C4AD" w14:textId="1CA6F9C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593</w:t>
            </w:r>
          </w:p>
        </w:tc>
        <w:tc>
          <w:tcPr>
            <w:tcW w:w="589" w:type="pct"/>
            <w:tcBorders>
              <w:top w:val="single" w:sz="4" w:space="0" w:color="auto"/>
              <w:left w:val="nil"/>
              <w:bottom w:val="single" w:sz="4" w:space="0" w:color="auto"/>
              <w:right w:val="single" w:sz="4" w:space="0" w:color="auto"/>
            </w:tcBorders>
            <w:shd w:val="clear" w:color="auto" w:fill="auto"/>
            <w:vAlign w:val="center"/>
          </w:tcPr>
          <w:p w14:paraId="4BE2F97D" w14:textId="05DFE03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5BD31B70" w14:textId="78A8810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582</w:t>
            </w:r>
          </w:p>
        </w:tc>
      </w:tr>
      <w:tr w:rsidR="0008669F" w:rsidRPr="005F20AA" w14:paraId="7F1C7AD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E00F31B" w14:textId="5E76E5E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w:t>
            </w:r>
          </w:p>
        </w:tc>
        <w:tc>
          <w:tcPr>
            <w:tcW w:w="2570" w:type="pct"/>
            <w:tcBorders>
              <w:top w:val="single" w:sz="4" w:space="0" w:color="auto"/>
              <w:left w:val="nil"/>
              <w:bottom w:val="single" w:sz="4" w:space="0" w:color="auto"/>
              <w:right w:val="single" w:sz="4" w:space="0" w:color="auto"/>
            </w:tcBorders>
            <w:shd w:val="clear" w:color="auto" w:fill="auto"/>
            <w:vAlign w:val="center"/>
          </w:tcPr>
          <w:p w14:paraId="257B2621" w14:textId="125E71C4"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0072993B" w14:textId="4C3F168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476D2CB9" w14:textId="7369EEF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42598934" w14:textId="420126E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3C7567D0" w14:textId="413EA6D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r>
      <w:tr w:rsidR="0008669F" w:rsidRPr="005F20AA" w14:paraId="00350E8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C2D0262" w14:textId="2B5077A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2570" w:type="pct"/>
            <w:tcBorders>
              <w:top w:val="single" w:sz="4" w:space="0" w:color="auto"/>
              <w:left w:val="nil"/>
              <w:bottom w:val="single" w:sz="4" w:space="0" w:color="auto"/>
              <w:right w:val="single" w:sz="4" w:space="0" w:color="auto"/>
            </w:tcBorders>
            <w:shd w:val="clear" w:color="auto" w:fill="auto"/>
            <w:vAlign w:val="center"/>
          </w:tcPr>
          <w:p w14:paraId="75C14BAE" w14:textId="51A718D0"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 xml:space="preserve">Бюджетное учреждение Ханты-Мансийского автономного округа – Югры </w:t>
            </w:r>
            <w:r w:rsidR="00BE06D7" w:rsidRPr="005F20AA">
              <w:rPr>
                <w:rFonts w:ascii="Times New Roman" w:hAnsi="Times New Roman"/>
                <w:color w:val="000000"/>
                <w:sz w:val="18"/>
                <w:szCs w:val="18"/>
              </w:rPr>
              <w:t>«Когалымский</w:t>
            </w:r>
            <w:r w:rsidRPr="005F20AA">
              <w:rPr>
                <w:rFonts w:ascii="Times New Roman" w:hAnsi="Times New Roman"/>
                <w:color w:val="000000"/>
                <w:sz w:val="18"/>
                <w:szCs w:val="18"/>
              </w:rPr>
              <w:t xml:space="preserve"> комплексный центр социального обслуживания </w:t>
            </w:r>
            <w:r w:rsidR="00BE06D7" w:rsidRPr="005F20AA">
              <w:rPr>
                <w:rFonts w:ascii="Times New Roman" w:hAnsi="Times New Roman"/>
                <w:color w:val="000000"/>
                <w:sz w:val="18"/>
                <w:szCs w:val="18"/>
              </w:rPr>
              <w:t>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13814980" w14:textId="56349143"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61ED6D91" w14:textId="1B944D8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6C914B1C" w14:textId="236F9E7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29FD9475" w14:textId="0C202F2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579</w:t>
            </w:r>
          </w:p>
        </w:tc>
      </w:tr>
      <w:tr w:rsidR="0008669F" w:rsidRPr="005F20AA" w14:paraId="5F6459E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46F7C5E" w14:textId="39B58AB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w:t>
            </w:r>
          </w:p>
        </w:tc>
        <w:tc>
          <w:tcPr>
            <w:tcW w:w="2570" w:type="pct"/>
            <w:tcBorders>
              <w:top w:val="single" w:sz="4" w:space="0" w:color="auto"/>
              <w:left w:val="nil"/>
              <w:bottom w:val="single" w:sz="4" w:space="0" w:color="auto"/>
              <w:right w:val="single" w:sz="4" w:space="0" w:color="auto"/>
            </w:tcBorders>
            <w:shd w:val="clear" w:color="auto" w:fill="auto"/>
            <w:vAlign w:val="center"/>
          </w:tcPr>
          <w:p w14:paraId="4402C870" w14:textId="04982E82"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39D0438F" w14:textId="5D3CED6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05BC9ABF" w14:textId="49BE9E4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2F89440A" w14:textId="30CBB85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7CD70193" w14:textId="126C405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596</w:t>
            </w:r>
          </w:p>
        </w:tc>
      </w:tr>
      <w:tr w:rsidR="0008669F" w:rsidRPr="005F20AA" w14:paraId="0295F1AE"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08EA871" w14:textId="056C101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2570" w:type="pct"/>
            <w:tcBorders>
              <w:top w:val="single" w:sz="4" w:space="0" w:color="auto"/>
              <w:left w:val="nil"/>
              <w:bottom w:val="single" w:sz="4" w:space="0" w:color="auto"/>
              <w:right w:val="single" w:sz="4" w:space="0" w:color="auto"/>
            </w:tcBorders>
            <w:shd w:val="clear" w:color="auto" w:fill="auto"/>
            <w:vAlign w:val="center"/>
          </w:tcPr>
          <w:p w14:paraId="4BE0C2A7" w14:textId="1DB0FD8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08986513" w14:textId="29FAAAA3"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596A4CAA" w14:textId="5DEE30A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5E0BE987" w14:textId="15CDAD6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7CFFF639" w14:textId="0E82BC8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598</w:t>
            </w:r>
          </w:p>
        </w:tc>
      </w:tr>
      <w:tr w:rsidR="0008669F" w:rsidRPr="005F20AA" w14:paraId="4001FEB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12FB4E2" w14:textId="1071087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w:t>
            </w:r>
          </w:p>
        </w:tc>
        <w:tc>
          <w:tcPr>
            <w:tcW w:w="2570" w:type="pct"/>
            <w:tcBorders>
              <w:top w:val="single" w:sz="4" w:space="0" w:color="auto"/>
              <w:left w:val="nil"/>
              <w:bottom w:val="single" w:sz="4" w:space="0" w:color="auto"/>
              <w:right w:val="single" w:sz="4" w:space="0" w:color="auto"/>
            </w:tcBorders>
            <w:shd w:val="clear" w:color="auto" w:fill="auto"/>
            <w:vAlign w:val="center"/>
          </w:tcPr>
          <w:p w14:paraId="5E3B11E1" w14:textId="5B5E30CB"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396" w:type="pct"/>
            <w:tcBorders>
              <w:top w:val="single" w:sz="4" w:space="0" w:color="auto"/>
              <w:left w:val="nil"/>
              <w:bottom w:val="single" w:sz="4" w:space="0" w:color="auto"/>
              <w:right w:val="single" w:sz="4" w:space="0" w:color="auto"/>
            </w:tcBorders>
            <w:shd w:val="clear" w:color="auto" w:fill="auto"/>
            <w:vAlign w:val="center"/>
          </w:tcPr>
          <w:p w14:paraId="1B29D79B" w14:textId="4782AFB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420</w:t>
            </w:r>
          </w:p>
        </w:tc>
        <w:tc>
          <w:tcPr>
            <w:tcW w:w="590" w:type="pct"/>
            <w:tcBorders>
              <w:top w:val="single" w:sz="4" w:space="0" w:color="auto"/>
              <w:left w:val="nil"/>
              <w:bottom w:val="single" w:sz="4" w:space="0" w:color="auto"/>
              <w:right w:val="single" w:sz="4" w:space="0" w:color="auto"/>
            </w:tcBorders>
            <w:shd w:val="clear" w:color="auto" w:fill="auto"/>
            <w:vAlign w:val="center"/>
          </w:tcPr>
          <w:p w14:paraId="2F411A3E" w14:textId="4887A55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420</w:t>
            </w:r>
          </w:p>
        </w:tc>
        <w:tc>
          <w:tcPr>
            <w:tcW w:w="589" w:type="pct"/>
            <w:tcBorders>
              <w:top w:val="single" w:sz="4" w:space="0" w:color="auto"/>
              <w:left w:val="nil"/>
              <w:bottom w:val="single" w:sz="4" w:space="0" w:color="auto"/>
              <w:right w:val="single" w:sz="4" w:space="0" w:color="auto"/>
            </w:tcBorders>
            <w:shd w:val="clear" w:color="auto" w:fill="auto"/>
            <w:vAlign w:val="center"/>
          </w:tcPr>
          <w:p w14:paraId="6F989A8E" w14:textId="16DFD99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420</w:t>
            </w:r>
          </w:p>
        </w:tc>
        <w:tc>
          <w:tcPr>
            <w:tcW w:w="702" w:type="pct"/>
            <w:tcBorders>
              <w:top w:val="single" w:sz="4" w:space="0" w:color="auto"/>
              <w:left w:val="nil"/>
              <w:bottom w:val="single" w:sz="4" w:space="0" w:color="auto"/>
              <w:right w:val="single" w:sz="4" w:space="0" w:color="auto"/>
            </w:tcBorders>
            <w:shd w:val="clear" w:color="auto" w:fill="auto"/>
            <w:vAlign w:val="center"/>
          </w:tcPr>
          <w:p w14:paraId="6938B844" w14:textId="24AA886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420</w:t>
            </w:r>
          </w:p>
        </w:tc>
      </w:tr>
      <w:tr w:rsidR="0008669F" w:rsidRPr="005F20AA" w14:paraId="7F3C4B22"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71C260B7" w14:textId="7B9CD74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2570" w:type="pct"/>
            <w:tcBorders>
              <w:top w:val="single" w:sz="4" w:space="0" w:color="auto"/>
              <w:left w:val="nil"/>
              <w:bottom w:val="single" w:sz="4" w:space="0" w:color="auto"/>
              <w:right w:val="single" w:sz="4" w:space="0" w:color="auto"/>
            </w:tcBorders>
            <w:shd w:val="clear" w:color="auto" w:fill="auto"/>
            <w:vAlign w:val="center"/>
          </w:tcPr>
          <w:p w14:paraId="49054A36" w14:textId="4AFA9A2D"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6AFCCBA9" w14:textId="0AF987C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7F1E0E9F" w14:textId="3D3F095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3F23F042" w14:textId="3656447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36809E0E" w14:textId="268D7EB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r>
      <w:tr w:rsidR="0008669F" w:rsidRPr="005F20AA" w14:paraId="565A708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59428C7" w14:textId="21DB294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2570" w:type="pct"/>
            <w:tcBorders>
              <w:top w:val="single" w:sz="4" w:space="0" w:color="auto"/>
              <w:left w:val="nil"/>
              <w:bottom w:val="single" w:sz="4" w:space="0" w:color="auto"/>
              <w:right w:val="single" w:sz="4" w:space="0" w:color="auto"/>
            </w:tcBorders>
            <w:shd w:val="clear" w:color="auto" w:fill="auto"/>
            <w:vAlign w:val="center"/>
          </w:tcPr>
          <w:p w14:paraId="1FECFBDD" w14:textId="6FCA400F"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61870F25" w14:textId="3D08680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155CF1AF" w14:textId="1D432B7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29B087FD" w14:textId="34E841A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59C78587" w14:textId="4D2BD5C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598</w:t>
            </w:r>
          </w:p>
        </w:tc>
      </w:tr>
      <w:tr w:rsidR="0008669F" w:rsidRPr="005F20AA" w14:paraId="0C87FF49"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69B8E68" w14:textId="068C841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w:t>
            </w:r>
          </w:p>
        </w:tc>
        <w:tc>
          <w:tcPr>
            <w:tcW w:w="2570" w:type="pct"/>
            <w:tcBorders>
              <w:top w:val="single" w:sz="4" w:space="0" w:color="auto"/>
              <w:left w:val="nil"/>
              <w:bottom w:val="single" w:sz="4" w:space="0" w:color="auto"/>
              <w:right w:val="single" w:sz="4" w:space="0" w:color="auto"/>
            </w:tcBorders>
            <w:shd w:val="clear" w:color="auto" w:fill="auto"/>
            <w:vAlign w:val="center"/>
          </w:tcPr>
          <w:p w14:paraId="78B321CA" w14:textId="57B3C66F"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0B2445D0" w14:textId="26D081F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0996E0C2" w14:textId="25B4DD8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599</w:t>
            </w:r>
          </w:p>
        </w:tc>
        <w:tc>
          <w:tcPr>
            <w:tcW w:w="589" w:type="pct"/>
            <w:tcBorders>
              <w:top w:val="single" w:sz="4" w:space="0" w:color="auto"/>
              <w:left w:val="nil"/>
              <w:bottom w:val="single" w:sz="4" w:space="0" w:color="auto"/>
              <w:right w:val="single" w:sz="4" w:space="0" w:color="auto"/>
            </w:tcBorders>
            <w:shd w:val="clear" w:color="auto" w:fill="auto"/>
            <w:vAlign w:val="center"/>
          </w:tcPr>
          <w:p w14:paraId="7C391BAF" w14:textId="26A4552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599</w:t>
            </w:r>
          </w:p>
        </w:tc>
        <w:tc>
          <w:tcPr>
            <w:tcW w:w="702" w:type="pct"/>
            <w:tcBorders>
              <w:top w:val="single" w:sz="4" w:space="0" w:color="auto"/>
              <w:left w:val="nil"/>
              <w:bottom w:val="single" w:sz="4" w:space="0" w:color="auto"/>
              <w:right w:val="single" w:sz="4" w:space="0" w:color="auto"/>
            </w:tcBorders>
            <w:shd w:val="clear" w:color="auto" w:fill="auto"/>
            <w:vAlign w:val="center"/>
          </w:tcPr>
          <w:p w14:paraId="5A8DC9EA" w14:textId="09634E0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307</w:t>
            </w:r>
          </w:p>
        </w:tc>
      </w:tr>
      <w:tr w:rsidR="0008669F" w:rsidRPr="005F20AA" w14:paraId="6082BBF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8594EDD" w14:textId="2817B5C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w:t>
            </w:r>
          </w:p>
        </w:tc>
        <w:tc>
          <w:tcPr>
            <w:tcW w:w="2570" w:type="pct"/>
            <w:tcBorders>
              <w:top w:val="single" w:sz="4" w:space="0" w:color="auto"/>
              <w:left w:val="nil"/>
              <w:bottom w:val="single" w:sz="4" w:space="0" w:color="auto"/>
              <w:right w:val="single" w:sz="4" w:space="0" w:color="auto"/>
            </w:tcBorders>
            <w:shd w:val="clear" w:color="auto" w:fill="auto"/>
            <w:vAlign w:val="center"/>
          </w:tcPr>
          <w:p w14:paraId="753348BA" w14:textId="30A6731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4B79FC9C" w14:textId="7C99BEE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577</w:t>
            </w:r>
          </w:p>
        </w:tc>
        <w:tc>
          <w:tcPr>
            <w:tcW w:w="590" w:type="pct"/>
            <w:tcBorders>
              <w:top w:val="single" w:sz="4" w:space="0" w:color="auto"/>
              <w:left w:val="nil"/>
              <w:bottom w:val="single" w:sz="4" w:space="0" w:color="auto"/>
              <w:right w:val="single" w:sz="4" w:space="0" w:color="auto"/>
            </w:tcBorders>
            <w:shd w:val="clear" w:color="auto" w:fill="auto"/>
            <w:vAlign w:val="center"/>
          </w:tcPr>
          <w:p w14:paraId="21DCBC06" w14:textId="41B41C8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577</w:t>
            </w:r>
          </w:p>
        </w:tc>
        <w:tc>
          <w:tcPr>
            <w:tcW w:w="589" w:type="pct"/>
            <w:tcBorders>
              <w:top w:val="single" w:sz="4" w:space="0" w:color="auto"/>
              <w:left w:val="nil"/>
              <w:bottom w:val="single" w:sz="4" w:space="0" w:color="auto"/>
              <w:right w:val="single" w:sz="4" w:space="0" w:color="auto"/>
            </w:tcBorders>
            <w:shd w:val="clear" w:color="auto" w:fill="auto"/>
            <w:vAlign w:val="center"/>
          </w:tcPr>
          <w:p w14:paraId="2C25F35E" w14:textId="35B67E2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548</w:t>
            </w:r>
          </w:p>
        </w:tc>
        <w:tc>
          <w:tcPr>
            <w:tcW w:w="702" w:type="pct"/>
            <w:tcBorders>
              <w:top w:val="single" w:sz="4" w:space="0" w:color="auto"/>
              <w:left w:val="nil"/>
              <w:bottom w:val="single" w:sz="4" w:space="0" w:color="auto"/>
              <w:right w:val="single" w:sz="4" w:space="0" w:color="auto"/>
            </w:tcBorders>
            <w:shd w:val="clear" w:color="auto" w:fill="auto"/>
            <w:vAlign w:val="center"/>
          </w:tcPr>
          <w:p w14:paraId="1265A54A" w14:textId="35121FE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519</w:t>
            </w:r>
          </w:p>
        </w:tc>
      </w:tr>
      <w:tr w:rsidR="0008669F" w:rsidRPr="005F20AA" w14:paraId="60430BFF"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2718910" w14:textId="313D685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11</w:t>
            </w:r>
          </w:p>
        </w:tc>
        <w:tc>
          <w:tcPr>
            <w:tcW w:w="2570" w:type="pct"/>
            <w:tcBorders>
              <w:top w:val="single" w:sz="4" w:space="0" w:color="auto"/>
              <w:left w:val="nil"/>
              <w:bottom w:val="single" w:sz="4" w:space="0" w:color="auto"/>
              <w:right w:val="single" w:sz="4" w:space="0" w:color="auto"/>
            </w:tcBorders>
            <w:shd w:val="clear" w:color="auto" w:fill="auto"/>
            <w:vAlign w:val="center"/>
          </w:tcPr>
          <w:p w14:paraId="28A3E33C" w14:textId="1BD83237"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«Излучинский дом-интернат»</w:t>
            </w:r>
          </w:p>
        </w:tc>
        <w:tc>
          <w:tcPr>
            <w:tcW w:w="396" w:type="pct"/>
            <w:tcBorders>
              <w:top w:val="single" w:sz="4" w:space="0" w:color="auto"/>
              <w:left w:val="nil"/>
              <w:bottom w:val="single" w:sz="4" w:space="0" w:color="auto"/>
              <w:right w:val="single" w:sz="4" w:space="0" w:color="auto"/>
            </w:tcBorders>
            <w:shd w:val="clear" w:color="auto" w:fill="auto"/>
            <w:vAlign w:val="center"/>
          </w:tcPr>
          <w:p w14:paraId="32514605" w14:textId="500B175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193</w:t>
            </w:r>
          </w:p>
        </w:tc>
        <w:tc>
          <w:tcPr>
            <w:tcW w:w="590" w:type="pct"/>
            <w:tcBorders>
              <w:top w:val="single" w:sz="4" w:space="0" w:color="auto"/>
              <w:left w:val="nil"/>
              <w:bottom w:val="single" w:sz="4" w:space="0" w:color="auto"/>
              <w:right w:val="single" w:sz="4" w:space="0" w:color="auto"/>
            </w:tcBorders>
            <w:shd w:val="clear" w:color="auto" w:fill="auto"/>
            <w:vAlign w:val="center"/>
          </w:tcPr>
          <w:p w14:paraId="72F803C2" w14:textId="135E4E7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193</w:t>
            </w:r>
          </w:p>
        </w:tc>
        <w:tc>
          <w:tcPr>
            <w:tcW w:w="589" w:type="pct"/>
            <w:tcBorders>
              <w:top w:val="single" w:sz="4" w:space="0" w:color="auto"/>
              <w:left w:val="nil"/>
              <w:bottom w:val="single" w:sz="4" w:space="0" w:color="auto"/>
              <w:right w:val="single" w:sz="4" w:space="0" w:color="auto"/>
            </w:tcBorders>
            <w:shd w:val="clear" w:color="auto" w:fill="auto"/>
            <w:vAlign w:val="center"/>
          </w:tcPr>
          <w:p w14:paraId="2FB5106E" w14:textId="23F5D10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193</w:t>
            </w:r>
          </w:p>
        </w:tc>
        <w:tc>
          <w:tcPr>
            <w:tcW w:w="702" w:type="pct"/>
            <w:tcBorders>
              <w:top w:val="single" w:sz="4" w:space="0" w:color="auto"/>
              <w:left w:val="nil"/>
              <w:bottom w:val="single" w:sz="4" w:space="0" w:color="auto"/>
              <w:right w:val="single" w:sz="4" w:space="0" w:color="auto"/>
            </w:tcBorders>
            <w:shd w:val="clear" w:color="auto" w:fill="auto"/>
            <w:vAlign w:val="center"/>
          </w:tcPr>
          <w:p w14:paraId="5396EE5B" w14:textId="2860B53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193</w:t>
            </w:r>
          </w:p>
        </w:tc>
      </w:tr>
      <w:tr w:rsidR="0008669F" w:rsidRPr="005F20AA" w14:paraId="16397D0B"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73027E8" w14:textId="548B104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12</w:t>
            </w:r>
          </w:p>
        </w:tc>
        <w:tc>
          <w:tcPr>
            <w:tcW w:w="2570" w:type="pct"/>
            <w:tcBorders>
              <w:top w:val="single" w:sz="4" w:space="0" w:color="auto"/>
              <w:left w:val="nil"/>
              <w:bottom w:val="single" w:sz="4" w:space="0" w:color="auto"/>
              <w:right w:val="single" w:sz="4" w:space="0" w:color="auto"/>
            </w:tcBorders>
            <w:shd w:val="clear" w:color="auto" w:fill="auto"/>
            <w:vAlign w:val="center"/>
          </w:tcPr>
          <w:p w14:paraId="5D77A2D5" w14:textId="75FCBCBF"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51AE9E05" w14:textId="7BE1F1B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32F0FB16" w14:textId="2113BC6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61DD4997" w14:textId="0D2F2CE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55256250" w14:textId="65D9AAC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597</w:t>
            </w:r>
          </w:p>
        </w:tc>
      </w:tr>
      <w:tr w:rsidR="0008669F" w:rsidRPr="005F20AA" w14:paraId="30EECF2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67ECAA4" w14:textId="2603870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w:t>
            </w:r>
          </w:p>
        </w:tc>
        <w:tc>
          <w:tcPr>
            <w:tcW w:w="2570" w:type="pct"/>
            <w:tcBorders>
              <w:top w:val="single" w:sz="4" w:space="0" w:color="auto"/>
              <w:left w:val="nil"/>
              <w:bottom w:val="single" w:sz="4" w:space="0" w:color="auto"/>
              <w:right w:val="single" w:sz="4" w:space="0" w:color="auto"/>
            </w:tcBorders>
            <w:shd w:val="clear" w:color="auto" w:fill="auto"/>
            <w:vAlign w:val="center"/>
          </w:tcPr>
          <w:p w14:paraId="3930BF88" w14:textId="705ECC6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396" w:type="pct"/>
            <w:tcBorders>
              <w:top w:val="single" w:sz="4" w:space="0" w:color="auto"/>
              <w:left w:val="nil"/>
              <w:bottom w:val="single" w:sz="4" w:space="0" w:color="auto"/>
              <w:right w:val="single" w:sz="4" w:space="0" w:color="auto"/>
            </w:tcBorders>
            <w:shd w:val="clear" w:color="auto" w:fill="auto"/>
            <w:vAlign w:val="center"/>
          </w:tcPr>
          <w:p w14:paraId="1E30A8F6" w14:textId="7FD4C7E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590" w:type="pct"/>
            <w:tcBorders>
              <w:top w:val="single" w:sz="4" w:space="0" w:color="auto"/>
              <w:left w:val="nil"/>
              <w:bottom w:val="single" w:sz="4" w:space="0" w:color="auto"/>
              <w:right w:val="single" w:sz="4" w:space="0" w:color="auto"/>
            </w:tcBorders>
            <w:shd w:val="clear" w:color="auto" w:fill="auto"/>
            <w:vAlign w:val="center"/>
          </w:tcPr>
          <w:p w14:paraId="4BCEB611" w14:textId="6A7A460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33</w:t>
            </w:r>
          </w:p>
        </w:tc>
        <w:tc>
          <w:tcPr>
            <w:tcW w:w="589" w:type="pct"/>
            <w:tcBorders>
              <w:top w:val="single" w:sz="4" w:space="0" w:color="auto"/>
              <w:left w:val="nil"/>
              <w:bottom w:val="single" w:sz="4" w:space="0" w:color="auto"/>
              <w:right w:val="single" w:sz="4" w:space="0" w:color="auto"/>
            </w:tcBorders>
            <w:shd w:val="clear" w:color="auto" w:fill="auto"/>
            <w:vAlign w:val="center"/>
          </w:tcPr>
          <w:p w14:paraId="542B75B4" w14:textId="6FDC4B6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33</w:t>
            </w:r>
          </w:p>
        </w:tc>
        <w:tc>
          <w:tcPr>
            <w:tcW w:w="702" w:type="pct"/>
            <w:tcBorders>
              <w:top w:val="single" w:sz="4" w:space="0" w:color="auto"/>
              <w:left w:val="nil"/>
              <w:bottom w:val="single" w:sz="4" w:space="0" w:color="auto"/>
              <w:right w:val="single" w:sz="4" w:space="0" w:color="auto"/>
            </w:tcBorders>
            <w:shd w:val="clear" w:color="auto" w:fill="auto"/>
            <w:vAlign w:val="center"/>
          </w:tcPr>
          <w:p w14:paraId="79043193" w14:textId="7146CE9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33</w:t>
            </w:r>
          </w:p>
        </w:tc>
      </w:tr>
      <w:tr w:rsidR="0008669F" w:rsidRPr="005F20AA" w14:paraId="4AC7F0E2"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48D3992" w14:textId="21071C5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2570" w:type="pct"/>
            <w:tcBorders>
              <w:top w:val="single" w:sz="4" w:space="0" w:color="auto"/>
              <w:left w:val="nil"/>
              <w:bottom w:val="single" w:sz="4" w:space="0" w:color="auto"/>
              <w:right w:val="single" w:sz="4" w:space="0" w:color="auto"/>
            </w:tcBorders>
            <w:shd w:val="clear" w:color="auto" w:fill="auto"/>
            <w:vAlign w:val="center"/>
          </w:tcPr>
          <w:p w14:paraId="48E6774C" w14:textId="28D689C6"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4C7B6F9B" w14:textId="497040C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367574B6" w14:textId="446F8A9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598</w:t>
            </w:r>
          </w:p>
        </w:tc>
        <w:tc>
          <w:tcPr>
            <w:tcW w:w="589" w:type="pct"/>
            <w:tcBorders>
              <w:top w:val="single" w:sz="4" w:space="0" w:color="auto"/>
              <w:left w:val="nil"/>
              <w:bottom w:val="single" w:sz="4" w:space="0" w:color="auto"/>
              <w:right w:val="single" w:sz="4" w:space="0" w:color="auto"/>
            </w:tcBorders>
            <w:shd w:val="clear" w:color="auto" w:fill="auto"/>
            <w:vAlign w:val="center"/>
          </w:tcPr>
          <w:p w14:paraId="530B3711" w14:textId="0624645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33C940CE" w14:textId="3D2A8B9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590</w:t>
            </w:r>
          </w:p>
        </w:tc>
      </w:tr>
      <w:tr w:rsidR="0008669F" w:rsidRPr="005F20AA" w14:paraId="25594CBC"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CE68114" w14:textId="7272EA7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2570" w:type="pct"/>
            <w:tcBorders>
              <w:top w:val="single" w:sz="4" w:space="0" w:color="auto"/>
              <w:left w:val="nil"/>
              <w:bottom w:val="single" w:sz="4" w:space="0" w:color="auto"/>
              <w:right w:val="single" w:sz="4" w:space="0" w:color="auto"/>
            </w:tcBorders>
            <w:shd w:val="clear" w:color="auto" w:fill="auto"/>
            <w:vAlign w:val="center"/>
          </w:tcPr>
          <w:p w14:paraId="41F2A9F7" w14:textId="3D98AF1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396" w:type="pct"/>
            <w:tcBorders>
              <w:top w:val="single" w:sz="4" w:space="0" w:color="auto"/>
              <w:left w:val="nil"/>
              <w:bottom w:val="single" w:sz="4" w:space="0" w:color="auto"/>
              <w:right w:val="single" w:sz="4" w:space="0" w:color="auto"/>
            </w:tcBorders>
            <w:shd w:val="clear" w:color="auto" w:fill="auto"/>
            <w:vAlign w:val="center"/>
          </w:tcPr>
          <w:p w14:paraId="156F506F" w14:textId="2581EE7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6A6D74C9" w14:textId="2439F0D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04262149" w14:textId="5DD9C29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5AF28807" w14:textId="060B348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594</w:t>
            </w:r>
          </w:p>
        </w:tc>
      </w:tr>
      <w:tr w:rsidR="0008669F" w:rsidRPr="005F20AA" w14:paraId="34A725C1"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DE19A1E" w14:textId="04A6B87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w:t>
            </w:r>
          </w:p>
        </w:tc>
        <w:tc>
          <w:tcPr>
            <w:tcW w:w="2570" w:type="pct"/>
            <w:tcBorders>
              <w:top w:val="single" w:sz="4" w:space="0" w:color="auto"/>
              <w:left w:val="nil"/>
              <w:bottom w:val="single" w:sz="4" w:space="0" w:color="auto"/>
              <w:right w:val="single" w:sz="4" w:space="0" w:color="auto"/>
            </w:tcBorders>
            <w:shd w:val="clear" w:color="auto" w:fill="auto"/>
            <w:vAlign w:val="center"/>
          </w:tcPr>
          <w:p w14:paraId="02E2583B" w14:textId="0AFF16D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396" w:type="pct"/>
            <w:tcBorders>
              <w:top w:val="single" w:sz="4" w:space="0" w:color="auto"/>
              <w:left w:val="nil"/>
              <w:bottom w:val="single" w:sz="4" w:space="0" w:color="auto"/>
              <w:right w:val="single" w:sz="4" w:space="0" w:color="auto"/>
            </w:tcBorders>
            <w:shd w:val="clear" w:color="auto" w:fill="auto"/>
            <w:vAlign w:val="center"/>
          </w:tcPr>
          <w:p w14:paraId="405F6F21" w14:textId="771B90F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77</w:t>
            </w:r>
          </w:p>
        </w:tc>
        <w:tc>
          <w:tcPr>
            <w:tcW w:w="590" w:type="pct"/>
            <w:tcBorders>
              <w:top w:val="single" w:sz="4" w:space="0" w:color="auto"/>
              <w:left w:val="nil"/>
              <w:bottom w:val="single" w:sz="4" w:space="0" w:color="auto"/>
              <w:right w:val="single" w:sz="4" w:space="0" w:color="auto"/>
            </w:tcBorders>
            <w:shd w:val="clear" w:color="auto" w:fill="auto"/>
            <w:vAlign w:val="center"/>
          </w:tcPr>
          <w:p w14:paraId="28371876" w14:textId="76EB342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76</w:t>
            </w:r>
          </w:p>
        </w:tc>
        <w:tc>
          <w:tcPr>
            <w:tcW w:w="589" w:type="pct"/>
            <w:tcBorders>
              <w:top w:val="single" w:sz="4" w:space="0" w:color="auto"/>
              <w:left w:val="nil"/>
              <w:bottom w:val="single" w:sz="4" w:space="0" w:color="auto"/>
              <w:right w:val="single" w:sz="4" w:space="0" w:color="auto"/>
            </w:tcBorders>
            <w:shd w:val="clear" w:color="auto" w:fill="auto"/>
            <w:vAlign w:val="center"/>
          </w:tcPr>
          <w:p w14:paraId="64B23EAE" w14:textId="383C817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76</w:t>
            </w:r>
          </w:p>
        </w:tc>
        <w:tc>
          <w:tcPr>
            <w:tcW w:w="702" w:type="pct"/>
            <w:tcBorders>
              <w:top w:val="single" w:sz="4" w:space="0" w:color="auto"/>
              <w:left w:val="nil"/>
              <w:bottom w:val="single" w:sz="4" w:space="0" w:color="auto"/>
              <w:right w:val="single" w:sz="4" w:space="0" w:color="auto"/>
            </w:tcBorders>
            <w:shd w:val="clear" w:color="auto" w:fill="auto"/>
            <w:vAlign w:val="center"/>
          </w:tcPr>
          <w:p w14:paraId="4B23BA19" w14:textId="043FFFE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55</w:t>
            </w:r>
          </w:p>
        </w:tc>
      </w:tr>
      <w:tr w:rsidR="0008669F" w:rsidRPr="005F20AA" w14:paraId="2B93FDA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B601A55" w14:textId="779443C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17</w:t>
            </w:r>
          </w:p>
        </w:tc>
        <w:tc>
          <w:tcPr>
            <w:tcW w:w="2570" w:type="pct"/>
            <w:tcBorders>
              <w:top w:val="single" w:sz="4" w:space="0" w:color="auto"/>
              <w:left w:val="nil"/>
              <w:bottom w:val="single" w:sz="4" w:space="0" w:color="auto"/>
              <w:right w:val="single" w:sz="4" w:space="0" w:color="auto"/>
            </w:tcBorders>
            <w:shd w:val="clear" w:color="auto" w:fill="auto"/>
            <w:vAlign w:val="center"/>
          </w:tcPr>
          <w:p w14:paraId="00DEF1B8" w14:textId="0DF99F4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03EBD439" w14:textId="3C60739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093940EA" w14:textId="2649584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579</w:t>
            </w:r>
          </w:p>
        </w:tc>
        <w:tc>
          <w:tcPr>
            <w:tcW w:w="589" w:type="pct"/>
            <w:tcBorders>
              <w:top w:val="single" w:sz="4" w:space="0" w:color="auto"/>
              <w:left w:val="nil"/>
              <w:bottom w:val="single" w:sz="4" w:space="0" w:color="auto"/>
              <w:right w:val="single" w:sz="4" w:space="0" w:color="auto"/>
            </w:tcBorders>
            <w:shd w:val="clear" w:color="auto" w:fill="auto"/>
            <w:vAlign w:val="center"/>
          </w:tcPr>
          <w:p w14:paraId="747C0470" w14:textId="66CC4BF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579</w:t>
            </w:r>
          </w:p>
        </w:tc>
        <w:tc>
          <w:tcPr>
            <w:tcW w:w="702" w:type="pct"/>
            <w:tcBorders>
              <w:top w:val="single" w:sz="4" w:space="0" w:color="auto"/>
              <w:left w:val="nil"/>
              <w:bottom w:val="single" w:sz="4" w:space="0" w:color="auto"/>
              <w:right w:val="single" w:sz="4" w:space="0" w:color="auto"/>
            </w:tcBorders>
            <w:shd w:val="clear" w:color="auto" w:fill="auto"/>
            <w:vAlign w:val="center"/>
          </w:tcPr>
          <w:p w14:paraId="2B8F17E2" w14:textId="468B616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579</w:t>
            </w:r>
          </w:p>
        </w:tc>
      </w:tr>
      <w:tr w:rsidR="0008669F" w:rsidRPr="005F20AA" w14:paraId="222596F9"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7771DF3" w14:textId="5B3F009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2570" w:type="pct"/>
            <w:tcBorders>
              <w:top w:val="single" w:sz="4" w:space="0" w:color="auto"/>
              <w:left w:val="nil"/>
              <w:bottom w:val="single" w:sz="4" w:space="0" w:color="auto"/>
              <w:right w:val="single" w:sz="4" w:space="0" w:color="auto"/>
            </w:tcBorders>
            <w:shd w:val="clear" w:color="auto" w:fill="auto"/>
            <w:vAlign w:val="center"/>
          </w:tcPr>
          <w:p w14:paraId="5FC4E026" w14:textId="1B062BB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396" w:type="pct"/>
            <w:tcBorders>
              <w:top w:val="single" w:sz="4" w:space="0" w:color="auto"/>
              <w:left w:val="nil"/>
              <w:bottom w:val="single" w:sz="4" w:space="0" w:color="auto"/>
              <w:right w:val="single" w:sz="4" w:space="0" w:color="auto"/>
            </w:tcBorders>
            <w:shd w:val="clear" w:color="auto" w:fill="auto"/>
            <w:vAlign w:val="center"/>
          </w:tcPr>
          <w:p w14:paraId="1ED7E8B9" w14:textId="56C818A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364</w:t>
            </w:r>
          </w:p>
        </w:tc>
        <w:tc>
          <w:tcPr>
            <w:tcW w:w="590" w:type="pct"/>
            <w:tcBorders>
              <w:top w:val="single" w:sz="4" w:space="0" w:color="auto"/>
              <w:left w:val="nil"/>
              <w:bottom w:val="single" w:sz="4" w:space="0" w:color="auto"/>
              <w:right w:val="single" w:sz="4" w:space="0" w:color="auto"/>
            </w:tcBorders>
            <w:shd w:val="clear" w:color="auto" w:fill="auto"/>
            <w:vAlign w:val="center"/>
          </w:tcPr>
          <w:p w14:paraId="5C07CFA8" w14:textId="6C2587D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361</w:t>
            </w:r>
          </w:p>
        </w:tc>
        <w:tc>
          <w:tcPr>
            <w:tcW w:w="589" w:type="pct"/>
            <w:tcBorders>
              <w:top w:val="single" w:sz="4" w:space="0" w:color="auto"/>
              <w:left w:val="nil"/>
              <w:bottom w:val="single" w:sz="4" w:space="0" w:color="auto"/>
              <w:right w:val="single" w:sz="4" w:space="0" w:color="auto"/>
            </w:tcBorders>
            <w:shd w:val="clear" w:color="auto" w:fill="auto"/>
            <w:vAlign w:val="center"/>
          </w:tcPr>
          <w:p w14:paraId="32B640B1" w14:textId="76D9E70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361</w:t>
            </w:r>
          </w:p>
        </w:tc>
        <w:tc>
          <w:tcPr>
            <w:tcW w:w="702" w:type="pct"/>
            <w:tcBorders>
              <w:top w:val="single" w:sz="4" w:space="0" w:color="auto"/>
              <w:left w:val="nil"/>
              <w:bottom w:val="single" w:sz="4" w:space="0" w:color="auto"/>
              <w:right w:val="single" w:sz="4" w:space="0" w:color="auto"/>
            </w:tcBorders>
            <w:shd w:val="clear" w:color="auto" w:fill="auto"/>
            <w:vAlign w:val="center"/>
          </w:tcPr>
          <w:p w14:paraId="537DF4CF" w14:textId="2080C4C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361</w:t>
            </w:r>
          </w:p>
        </w:tc>
      </w:tr>
      <w:tr w:rsidR="0008669F" w:rsidRPr="005F20AA" w14:paraId="7D35809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71D85E8" w14:textId="556653D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19</w:t>
            </w:r>
          </w:p>
        </w:tc>
        <w:tc>
          <w:tcPr>
            <w:tcW w:w="2570" w:type="pct"/>
            <w:tcBorders>
              <w:top w:val="single" w:sz="4" w:space="0" w:color="auto"/>
              <w:left w:val="nil"/>
              <w:bottom w:val="single" w:sz="4" w:space="0" w:color="auto"/>
              <w:right w:val="single" w:sz="4" w:space="0" w:color="auto"/>
            </w:tcBorders>
            <w:shd w:val="clear" w:color="auto" w:fill="auto"/>
            <w:vAlign w:val="center"/>
          </w:tcPr>
          <w:p w14:paraId="62A6D8A4" w14:textId="51AC7B5C"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«Няганский центр социальной помощи семье и детям»</w:t>
            </w:r>
          </w:p>
        </w:tc>
        <w:tc>
          <w:tcPr>
            <w:tcW w:w="396" w:type="pct"/>
            <w:tcBorders>
              <w:top w:val="single" w:sz="4" w:space="0" w:color="auto"/>
              <w:left w:val="nil"/>
              <w:bottom w:val="single" w:sz="4" w:space="0" w:color="auto"/>
              <w:right w:val="single" w:sz="4" w:space="0" w:color="auto"/>
            </w:tcBorders>
            <w:shd w:val="clear" w:color="auto" w:fill="auto"/>
            <w:vAlign w:val="center"/>
          </w:tcPr>
          <w:p w14:paraId="35D1F0BB" w14:textId="6105611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520D1804" w14:textId="070A841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5B5F2260" w14:textId="3979AF0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053FD75B" w14:textId="0C3DAA5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r>
      <w:tr w:rsidR="0008669F" w:rsidRPr="005F20AA" w14:paraId="4D9DBC66"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8932C73" w14:textId="266ACC6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20</w:t>
            </w:r>
          </w:p>
        </w:tc>
        <w:tc>
          <w:tcPr>
            <w:tcW w:w="2570" w:type="pct"/>
            <w:tcBorders>
              <w:top w:val="single" w:sz="4" w:space="0" w:color="auto"/>
              <w:left w:val="nil"/>
              <w:bottom w:val="single" w:sz="4" w:space="0" w:color="auto"/>
              <w:right w:val="single" w:sz="4" w:space="0" w:color="auto"/>
            </w:tcBorders>
            <w:shd w:val="clear" w:color="auto" w:fill="auto"/>
            <w:vAlign w:val="center"/>
          </w:tcPr>
          <w:p w14:paraId="111CFA8B" w14:textId="6A3080D4"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1FC453E8" w14:textId="61CB370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49D3A19B" w14:textId="34BCA7E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56EB853C" w14:textId="4482B3D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2A59AF10" w14:textId="653943C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599</w:t>
            </w:r>
          </w:p>
        </w:tc>
      </w:tr>
      <w:tr w:rsidR="0008669F" w:rsidRPr="005F20AA" w14:paraId="55D2A342"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75168C0" w14:textId="4C0BFF7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21</w:t>
            </w:r>
          </w:p>
        </w:tc>
        <w:tc>
          <w:tcPr>
            <w:tcW w:w="2570" w:type="pct"/>
            <w:tcBorders>
              <w:top w:val="single" w:sz="4" w:space="0" w:color="auto"/>
              <w:left w:val="nil"/>
              <w:bottom w:val="single" w:sz="4" w:space="0" w:color="auto"/>
              <w:right w:val="single" w:sz="4" w:space="0" w:color="auto"/>
            </w:tcBorders>
            <w:shd w:val="clear" w:color="auto" w:fill="auto"/>
            <w:vAlign w:val="center"/>
          </w:tcPr>
          <w:p w14:paraId="492C6378" w14:textId="03541083"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46F0C4A4" w14:textId="4B0A1F5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1DB49D73" w14:textId="60E9DD8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3508FE66" w14:textId="06E401F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348</w:t>
            </w:r>
          </w:p>
        </w:tc>
        <w:tc>
          <w:tcPr>
            <w:tcW w:w="702" w:type="pct"/>
            <w:tcBorders>
              <w:top w:val="single" w:sz="4" w:space="0" w:color="auto"/>
              <w:left w:val="nil"/>
              <w:bottom w:val="single" w:sz="4" w:space="0" w:color="auto"/>
              <w:right w:val="single" w:sz="4" w:space="0" w:color="auto"/>
            </w:tcBorders>
            <w:shd w:val="clear" w:color="auto" w:fill="auto"/>
            <w:vAlign w:val="center"/>
          </w:tcPr>
          <w:p w14:paraId="7AE8F381" w14:textId="742B777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347</w:t>
            </w:r>
          </w:p>
        </w:tc>
      </w:tr>
      <w:tr w:rsidR="0008669F" w:rsidRPr="005F20AA" w14:paraId="76FD432E"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04DA335" w14:textId="5E6258A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22</w:t>
            </w:r>
          </w:p>
        </w:tc>
        <w:tc>
          <w:tcPr>
            <w:tcW w:w="2570" w:type="pct"/>
            <w:tcBorders>
              <w:top w:val="single" w:sz="4" w:space="0" w:color="auto"/>
              <w:left w:val="nil"/>
              <w:bottom w:val="single" w:sz="4" w:space="0" w:color="auto"/>
              <w:right w:val="single" w:sz="4" w:space="0" w:color="auto"/>
            </w:tcBorders>
            <w:shd w:val="clear" w:color="auto" w:fill="auto"/>
            <w:vAlign w:val="center"/>
          </w:tcPr>
          <w:p w14:paraId="0D7ADB22" w14:textId="7DF0DB8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396" w:type="pct"/>
            <w:tcBorders>
              <w:top w:val="single" w:sz="4" w:space="0" w:color="auto"/>
              <w:left w:val="nil"/>
              <w:bottom w:val="single" w:sz="4" w:space="0" w:color="auto"/>
              <w:right w:val="single" w:sz="4" w:space="0" w:color="auto"/>
            </w:tcBorders>
            <w:shd w:val="clear" w:color="auto" w:fill="auto"/>
            <w:vAlign w:val="center"/>
          </w:tcPr>
          <w:p w14:paraId="3D3567A4" w14:textId="1C22E5D2"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380</w:t>
            </w:r>
          </w:p>
        </w:tc>
        <w:tc>
          <w:tcPr>
            <w:tcW w:w="590" w:type="pct"/>
            <w:tcBorders>
              <w:top w:val="single" w:sz="4" w:space="0" w:color="auto"/>
              <w:left w:val="nil"/>
              <w:bottom w:val="single" w:sz="4" w:space="0" w:color="auto"/>
              <w:right w:val="single" w:sz="4" w:space="0" w:color="auto"/>
            </w:tcBorders>
            <w:shd w:val="clear" w:color="auto" w:fill="auto"/>
            <w:vAlign w:val="center"/>
          </w:tcPr>
          <w:p w14:paraId="44D5D293" w14:textId="4292957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380</w:t>
            </w:r>
          </w:p>
        </w:tc>
        <w:tc>
          <w:tcPr>
            <w:tcW w:w="589" w:type="pct"/>
            <w:tcBorders>
              <w:top w:val="single" w:sz="4" w:space="0" w:color="auto"/>
              <w:left w:val="nil"/>
              <w:bottom w:val="single" w:sz="4" w:space="0" w:color="auto"/>
              <w:right w:val="single" w:sz="4" w:space="0" w:color="auto"/>
            </w:tcBorders>
            <w:shd w:val="clear" w:color="auto" w:fill="auto"/>
            <w:vAlign w:val="center"/>
          </w:tcPr>
          <w:p w14:paraId="59FC1CA1" w14:textId="0C7D386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380</w:t>
            </w:r>
          </w:p>
        </w:tc>
        <w:tc>
          <w:tcPr>
            <w:tcW w:w="702" w:type="pct"/>
            <w:tcBorders>
              <w:top w:val="single" w:sz="4" w:space="0" w:color="auto"/>
              <w:left w:val="nil"/>
              <w:bottom w:val="single" w:sz="4" w:space="0" w:color="auto"/>
              <w:right w:val="single" w:sz="4" w:space="0" w:color="auto"/>
            </w:tcBorders>
            <w:shd w:val="clear" w:color="auto" w:fill="auto"/>
            <w:vAlign w:val="center"/>
          </w:tcPr>
          <w:p w14:paraId="57D08EA5" w14:textId="3AE8603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380</w:t>
            </w:r>
          </w:p>
        </w:tc>
      </w:tr>
      <w:tr w:rsidR="0008669F" w:rsidRPr="005F20AA" w14:paraId="298104D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D07237C" w14:textId="01D7750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23</w:t>
            </w:r>
          </w:p>
        </w:tc>
        <w:tc>
          <w:tcPr>
            <w:tcW w:w="2570" w:type="pct"/>
            <w:tcBorders>
              <w:top w:val="single" w:sz="4" w:space="0" w:color="auto"/>
              <w:left w:val="nil"/>
              <w:bottom w:val="single" w:sz="4" w:space="0" w:color="auto"/>
              <w:right w:val="single" w:sz="4" w:space="0" w:color="auto"/>
            </w:tcBorders>
            <w:shd w:val="clear" w:color="auto" w:fill="auto"/>
            <w:vAlign w:val="center"/>
          </w:tcPr>
          <w:p w14:paraId="45E93BEA" w14:textId="41B1F2F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1FAC6131" w14:textId="62C31B5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33195ED5" w14:textId="7FBEFCC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6F57D689" w14:textId="5CF5763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12E65614" w14:textId="4FC47D0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624</w:t>
            </w:r>
          </w:p>
        </w:tc>
      </w:tr>
      <w:tr w:rsidR="0008669F" w:rsidRPr="005F20AA" w14:paraId="404663BB"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5A2D809" w14:textId="71FCC42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24</w:t>
            </w:r>
          </w:p>
        </w:tc>
        <w:tc>
          <w:tcPr>
            <w:tcW w:w="2570" w:type="pct"/>
            <w:tcBorders>
              <w:top w:val="single" w:sz="4" w:space="0" w:color="auto"/>
              <w:left w:val="nil"/>
              <w:bottom w:val="single" w:sz="4" w:space="0" w:color="auto"/>
              <w:right w:val="single" w:sz="4" w:space="0" w:color="auto"/>
            </w:tcBorders>
            <w:shd w:val="clear" w:color="auto" w:fill="auto"/>
            <w:vAlign w:val="center"/>
          </w:tcPr>
          <w:p w14:paraId="6346B2C0" w14:textId="08FCF292"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396" w:type="pct"/>
            <w:tcBorders>
              <w:top w:val="single" w:sz="4" w:space="0" w:color="auto"/>
              <w:left w:val="nil"/>
              <w:bottom w:val="single" w:sz="4" w:space="0" w:color="auto"/>
              <w:right w:val="single" w:sz="4" w:space="0" w:color="auto"/>
            </w:tcBorders>
            <w:shd w:val="clear" w:color="auto" w:fill="auto"/>
            <w:vAlign w:val="center"/>
          </w:tcPr>
          <w:p w14:paraId="2A4455A7" w14:textId="6AF270B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298</w:t>
            </w:r>
          </w:p>
        </w:tc>
        <w:tc>
          <w:tcPr>
            <w:tcW w:w="590" w:type="pct"/>
            <w:tcBorders>
              <w:top w:val="single" w:sz="4" w:space="0" w:color="auto"/>
              <w:left w:val="nil"/>
              <w:bottom w:val="single" w:sz="4" w:space="0" w:color="auto"/>
              <w:right w:val="single" w:sz="4" w:space="0" w:color="auto"/>
            </w:tcBorders>
            <w:shd w:val="clear" w:color="auto" w:fill="auto"/>
            <w:vAlign w:val="center"/>
          </w:tcPr>
          <w:p w14:paraId="1A96C2B5" w14:textId="3FFD9B6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298</w:t>
            </w:r>
          </w:p>
        </w:tc>
        <w:tc>
          <w:tcPr>
            <w:tcW w:w="589" w:type="pct"/>
            <w:tcBorders>
              <w:top w:val="single" w:sz="4" w:space="0" w:color="auto"/>
              <w:left w:val="nil"/>
              <w:bottom w:val="single" w:sz="4" w:space="0" w:color="auto"/>
              <w:right w:val="single" w:sz="4" w:space="0" w:color="auto"/>
            </w:tcBorders>
            <w:shd w:val="clear" w:color="auto" w:fill="auto"/>
            <w:vAlign w:val="center"/>
          </w:tcPr>
          <w:p w14:paraId="24B867D5" w14:textId="7F40D10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298</w:t>
            </w:r>
          </w:p>
        </w:tc>
        <w:tc>
          <w:tcPr>
            <w:tcW w:w="702" w:type="pct"/>
            <w:tcBorders>
              <w:top w:val="single" w:sz="4" w:space="0" w:color="auto"/>
              <w:left w:val="nil"/>
              <w:bottom w:val="single" w:sz="4" w:space="0" w:color="auto"/>
              <w:right w:val="single" w:sz="4" w:space="0" w:color="auto"/>
            </w:tcBorders>
            <w:shd w:val="clear" w:color="auto" w:fill="auto"/>
            <w:vAlign w:val="center"/>
          </w:tcPr>
          <w:p w14:paraId="139E7049" w14:textId="749F11D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285</w:t>
            </w:r>
          </w:p>
        </w:tc>
      </w:tr>
      <w:tr w:rsidR="0008669F" w:rsidRPr="005F20AA" w14:paraId="46C4E8FD"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76CD426" w14:textId="71DB776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25</w:t>
            </w:r>
          </w:p>
        </w:tc>
        <w:tc>
          <w:tcPr>
            <w:tcW w:w="2570" w:type="pct"/>
            <w:tcBorders>
              <w:top w:val="single" w:sz="4" w:space="0" w:color="auto"/>
              <w:left w:val="nil"/>
              <w:bottom w:val="single" w:sz="4" w:space="0" w:color="auto"/>
              <w:right w:val="single" w:sz="4" w:space="0" w:color="auto"/>
            </w:tcBorders>
            <w:shd w:val="clear" w:color="auto" w:fill="auto"/>
            <w:vAlign w:val="center"/>
          </w:tcPr>
          <w:p w14:paraId="5513A021" w14:textId="0B813AC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396" w:type="pct"/>
            <w:tcBorders>
              <w:top w:val="single" w:sz="4" w:space="0" w:color="auto"/>
              <w:left w:val="nil"/>
              <w:bottom w:val="single" w:sz="4" w:space="0" w:color="auto"/>
              <w:right w:val="single" w:sz="4" w:space="0" w:color="auto"/>
            </w:tcBorders>
            <w:shd w:val="clear" w:color="auto" w:fill="auto"/>
            <w:vAlign w:val="center"/>
          </w:tcPr>
          <w:p w14:paraId="6CF2E229" w14:textId="77B8EEA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590" w:type="pct"/>
            <w:tcBorders>
              <w:top w:val="single" w:sz="4" w:space="0" w:color="auto"/>
              <w:left w:val="nil"/>
              <w:bottom w:val="single" w:sz="4" w:space="0" w:color="auto"/>
              <w:right w:val="single" w:sz="4" w:space="0" w:color="auto"/>
            </w:tcBorders>
            <w:shd w:val="clear" w:color="auto" w:fill="auto"/>
            <w:vAlign w:val="center"/>
          </w:tcPr>
          <w:p w14:paraId="3CDB265F" w14:textId="157C565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43</w:t>
            </w:r>
          </w:p>
        </w:tc>
        <w:tc>
          <w:tcPr>
            <w:tcW w:w="589" w:type="pct"/>
            <w:tcBorders>
              <w:top w:val="single" w:sz="4" w:space="0" w:color="auto"/>
              <w:left w:val="nil"/>
              <w:bottom w:val="single" w:sz="4" w:space="0" w:color="auto"/>
              <w:right w:val="single" w:sz="4" w:space="0" w:color="auto"/>
            </w:tcBorders>
            <w:shd w:val="clear" w:color="auto" w:fill="auto"/>
            <w:vAlign w:val="center"/>
          </w:tcPr>
          <w:p w14:paraId="3E5BDE82" w14:textId="5E08734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43</w:t>
            </w:r>
          </w:p>
        </w:tc>
        <w:tc>
          <w:tcPr>
            <w:tcW w:w="702" w:type="pct"/>
            <w:tcBorders>
              <w:top w:val="single" w:sz="4" w:space="0" w:color="auto"/>
              <w:left w:val="nil"/>
              <w:bottom w:val="single" w:sz="4" w:space="0" w:color="auto"/>
              <w:right w:val="single" w:sz="4" w:space="0" w:color="auto"/>
            </w:tcBorders>
            <w:shd w:val="clear" w:color="auto" w:fill="auto"/>
            <w:vAlign w:val="center"/>
          </w:tcPr>
          <w:p w14:paraId="142411A0" w14:textId="053C90A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w:t>
            </w:r>
          </w:p>
        </w:tc>
      </w:tr>
      <w:tr w:rsidR="0008669F" w:rsidRPr="005F20AA" w14:paraId="1062EDC4"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B2AFECA" w14:textId="0CA99C39"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2570" w:type="pct"/>
            <w:tcBorders>
              <w:top w:val="single" w:sz="4" w:space="0" w:color="auto"/>
              <w:left w:val="nil"/>
              <w:bottom w:val="single" w:sz="4" w:space="0" w:color="auto"/>
              <w:right w:val="single" w:sz="4" w:space="0" w:color="auto"/>
            </w:tcBorders>
            <w:shd w:val="clear" w:color="auto" w:fill="auto"/>
            <w:vAlign w:val="center"/>
          </w:tcPr>
          <w:p w14:paraId="0B7D4CCC" w14:textId="61DAF8DE"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60F7F78A" w14:textId="288A456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23E04346" w14:textId="7F85AF7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6D819B9C" w14:textId="46A9DB9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0A203376" w14:textId="7D5A553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582</w:t>
            </w:r>
          </w:p>
        </w:tc>
      </w:tr>
      <w:tr w:rsidR="0008669F" w:rsidRPr="005F20AA" w14:paraId="189F458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E483F03" w14:textId="5B95315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27</w:t>
            </w:r>
          </w:p>
        </w:tc>
        <w:tc>
          <w:tcPr>
            <w:tcW w:w="2570" w:type="pct"/>
            <w:tcBorders>
              <w:top w:val="single" w:sz="4" w:space="0" w:color="auto"/>
              <w:left w:val="nil"/>
              <w:bottom w:val="single" w:sz="4" w:space="0" w:color="auto"/>
              <w:right w:val="single" w:sz="4" w:space="0" w:color="auto"/>
            </w:tcBorders>
            <w:shd w:val="clear" w:color="auto" w:fill="auto"/>
            <w:vAlign w:val="center"/>
          </w:tcPr>
          <w:p w14:paraId="74A62284" w14:textId="0592EE44"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396" w:type="pct"/>
            <w:tcBorders>
              <w:top w:val="single" w:sz="4" w:space="0" w:color="auto"/>
              <w:left w:val="nil"/>
              <w:bottom w:val="single" w:sz="4" w:space="0" w:color="auto"/>
              <w:right w:val="single" w:sz="4" w:space="0" w:color="auto"/>
            </w:tcBorders>
            <w:shd w:val="clear" w:color="auto" w:fill="auto"/>
            <w:vAlign w:val="center"/>
          </w:tcPr>
          <w:p w14:paraId="24870649" w14:textId="70CB4C6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590" w:type="pct"/>
            <w:tcBorders>
              <w:top w:val="single" w:sz="4" w:space="0" w:color="auto"/>
              <w:left w:val="nil"/>
              <w:bottom w:val="single" w:sz="4" w:space="0" w:color="auto"/>
              <w:right w:val="single" w:sz="4" w:space="0" w:color="auto"/>
            </w:tcBorders>
            <w:shd w:val="clear" w:color="auto" w:fill="auto"/>
            <w:vAlign w:val="center"/>
          </w:tcPr>
          <w:p w14:paraId="6B08DA63" w14:textId="0D8440F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589" w:type="pct"/>
            <w:tcBorders>
              <w:top w:val="single" w:sz="4" w:space="0" w:color="auto"/>
              <w:left w:val="nil"/>
              <w:bottom w:val="single" w:sz="4" w:space="0" w:color="auto"/>
              <w:right w:val="single" w:sz="4" w:space="0" w:color="auto"/>
            </w:tcBorders>
            <w:shd w:val="clear" w:color="auto" w:fill="auto"/>
            <w:vAlign w:val="center"/>
          </w:tcPr>
          <w:p w14:paraId="4DAEE6D3" w14:textId="25BD859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702" w:type="pct"/>
            <w:tcBorders>
              <w:top w:val="single" w:sz="4" w:space="0" w:color="auto"/>
              <w:left w:val="nil"/>
              <w:bottom w:val="single" w:sz="4" w:space="0" w:color="auto"/>
              <w:right w:val="single" w:sz="4" w:space="0" w:color="auto"/>
            </w:tcBorders>
            <w:shd w:val="clear" w:color="auto" w:fill="auto"/>
            <w:vAlign w:val="center"/>
          </w:tcPr>
          <w:p w14:paraId="7E1F7A2E" w14:textId="72BA083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35</w:t>
            </w:r>
          </w:p>
        </w:tc>
      </w:tr>
      <w:tr w:rsidR="0008669F" w:rsidRPr="005F20AA" w14:paraId="6202E40D"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13B079D" w14:textId="423E802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2570" w:type="pct"/>
            <w:tcBorders>
              <w:top w:val="single" w:sz="4" w:space="0" w:color="auto"/>
              <w:left w:val="nil"/>
              <w:bottom w:val="single" w:sz="4" w:space="0" w:color="auto"/>
              <w:right w:val="single" w:sz="4" w:space="0" w:color="auto"/>
            </w:tcBorders>
            <w:shd w:val="clear" w:color="auto" w:fill="auto"/>
            <w:vAlign w:val="center"/>
          </w:tcPr>
          <w:p w14:paraId="409FD505" w14:textId="72C83542"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5F20AA">
              <w:rPr>
                <w:rFonts w:ascii="Times New Roman" w:hAnsi="Times New Roman"/>
                <w:color w:val="000000"/>
                <w:sz w:val="18"/>
                <w:szCs w:val="18"/>
              </w:rPr>
              <w:t>»,  среднее</w:t>
            </w:r>
            <w:proofErr w:type="gramEnd"/>
          </w:p>
        </w:tc>
        <w:tc>
          <w:tcPr>
            <w:tcW w:w="396" w:type="pct"/>
            <w:tcBorders>
              <w:top w:val="single" w:sz="4" w:space="0" w:color="auto"/>
              <w:left w:val="nil"/>
              <w:bottom w:val="single" w:sz="4" w:space="0" w:color="auto"/>
              <w:right w:val="single" w:sz="4" w:space="0" w:color="auto"/>
            </w:tcBorders>
            <w:shd w:val="clear" w:color="auto" w:fill="auto"/>
            <w:vAlign w:val="center"/>
          </w:tcPr>
          <w:p w14:paraId="4EBC097E" w14:textId="05B008E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456</w:t>
            </w:r>
          </w:p>
        </w:tc>
        <w:tc>
          <w:tcPr>
            <w:tcW w:w="590" w:type="pct"/>
            <w:tcBorders>
              <w:top w:val="single" w:sz="4" w:space="0" w:color="auto"/>
              <w:left w:val="nil"/>
              <w:bottom w:val="single" w:sz="4" w:space="0" w:color="auto"/>
              <w:right w:val="single" w:sz="4" w:space="0" w:color="auto"/>
            </w:tcBorders>
            <w:shd w:val="clear" w:color="auto" w:fill="auto"/>
            <w:vAlign w:val="center"/>
          </w:tcPr>
          <w:p w14:paraId="1EC4F719" w14:textId="65D9AEB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456</w:t>
            </w:r>
          </w:p>
        </w:tc>
        <w:tc>
          <w:tcPr>
            <w:tcW w:w="589" w:type="pct"/>
            <w:tcBorders>
              <w:top w:val="single" w:sz="4" w:space="0" w:color="auto"/>
              <w:left w:val="nil"/>
              <w:bottom w:val="single" w:sz="4" w:space="0" w:color="auto"/>
              <w:right w:val="single" w:sz="4" w:space="0" w:color="auto"/>
            </w:tcBorders>
            <w:shd w:val="clear" w:color="auto" w:fill="auto"/>
            <w:vAlign w:val="center"/>
          </w:tcPr>
          <w:p w14:paraId="05484923" w14:textId="6B11B8F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456</w:t>
            </w:r>
          </w:p>
        </w:tc>
        <w:tc>
          <w:tcPr>
            <w:tcW w:w="702" w:type="pct"/>
            <w:tcBorders>
              <w:top w:val="single" w:sz="4" w:space="0" w:color="auto"/>
              <w:left w:val="nil"/>
              <w:bottom w:val="single" w:sz="4" w:space="0" w:color="auto"/>
              <w:right w:val="single" w:sz="4" w:space="0" w:color="auto"/>
            </w:tcBorders>
            <w:shd w:val="clear" w:color="auto" w:fill="auto"/>
            <w:vAlign w:val="center"/>
          </w:tcPr>
          <w:p w14:paraId="1BD553F7" w14:textId="21F1C4E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456</w:t>
            </w:r>
          </w:p>
        </w:tc>
      </w:tr>
      <w:tr w:rsidR="0008669F" w:rsidRPr="005F20AA" w14:paraId="38CAA9DE"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42168F5" w14:textId="4D53784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w:t>
            </w:r>
          </w:p>
        </w:tc>
        <w:tc>
          <w:tcPr>
            <w:tcW w:w="2570" w:type="pct"/>
            <w:tcBorders>
              <w:top w:val="single" w:sz="4" w:space="0" w:color="auto"/>
              <w:left w:val="nil"/>
              <w:bottom w:val="single" w:sz="4" w:space="0" w:color="auto"/>
              <w:right w:val="single" w:sz="4" w:space="0" w:color="auto"/>
            </w:tcBorders>
            <w:shd w:val="clear" w:color="auto" w:fill="auto"/>
            <w:vAlign w:val="center"/>
          </w:tcPr>
          <w:p w14:paraId="20C46A74" w14:textId="163A82F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«Геронтологический центр»</w:t>
            </w:r>
          </w:p>
        </w:tc>
        <w:tc>
          <w:tcPr>
            <w:tcW w:w="396" w:type="pct"/>
            <w:tcBorders>
              <w:top w:val="single" w:sz="4" w:space="0" w:color="auto"/>
              <w:left w:val="nil"/>
              <w:bottom w:val="single" w:sz="4" w:space="0" w:color="auto"/>
              <w:right w:val="single" w:sz="4" w:space="0" w:color="auto"/>
            </w:tcBorders>
            <w:shd w:val="clear" w:color="auto" w:fill="auto"/>
            <w:vAlign w:val="center"/>
          </w:tcPr>
          <w:p w14:paraId="2A34A9C0" w14:textId="5DBE9CD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160</w:t>
            </w:r>
          </w:p>
        </w:tc>
        <w:tc>
          <w:tcPr>
            <w:tcW w:w="590" w:type="pct"/>
            <w:tcBorders>
              <w:top w:val="single" w:sz="4" w:space="0" w:color="auto"/>
              <w:left w:val="nil"/>
              <w:bottom w:val="single" w:sz="4" w:space="0" w:color="auto"/>
              <w:right w:val="single" w:sz="4" w:space="0" w:color="auto"/>
            </w:tcBorders>
            <w:shd w:val="clear" w:color="auto" w:fill="auto"/>
            <w:vAlign w:val="center"/>
          </w:tcPr>
          <w:p w14:paraId="4160FAC6" w14:textId="531CB93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159</w:t>
            </w:r>
          </w:p>
        </w:tc>
        <w:tc>
          <w:tcPr>
            <w:tcW w:w="589" w:type="pct"/>
            <w:tcBorders>
              <w:top w:val="single" w:sz="4" w:space="0" w:color="auto"/>
              <w:left w:val="nil"/>
              <w:bottom w:val="single" w:sz="4" w:space="0" w:color="auto"/>
              <w:right w:val="single" w:sz="4" w:space="0" w:color="auto"/>
            </w:tcBorders>
            <w:shd w:val="clear" w:color="auto" w:fill="auto"/>
            <w:vAlign w:val="center"/>
          </w:tcPr>
          <w:p w14:paraId="40815778" w14:textId="0FF9B21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156</w:t>
            </w:r>
          </w:p>
        </w:tc>
        <w:tc>
          <w:tcPr>
            <w:tcW w:w="702" w:type="pct"/>
            <w:tcBorders>
              <w:top w:val="single" w:sz="4" w:space="0" w:color="auto"/>
              <w:left w:val="nil"/>
              <w:bottom w:val="single" w:sz="4" w:space="0" w:color="auto"/>
              <w:right w:val="single" w:sz="4" w:space="0" w:color="auto"/>
            </w:tcBorders>
            <w:shd w:val="clear" w:color="auto" w:fill="auto"/>
            <w:vAlign w:val="center"/>
          </w:tcPr>
          <w:p w14:paraId="1CDBD6C3" w14:textId="7932110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159</w:t>
            </w:r>
          </w:p>
        </w:tc>
      </w:tr>
      <w:tr w:rsidR="0008669F" w:rsidRPr="005F20AA" w14:paraId="082B660C"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1E377DF" w14:textId="7493A18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2570" w:type="pct"/>
            <w:tcBorders>
              <w:top w:val="single" w:sz="4" w:space="0" w:color="auto"/>
              <w:left w:val="nil"/>
              <w:bottom w:val="single" w:sz="4" w:space="0" w:color="auto"/>
              <w:right w:val="single" w:sz="4" w:space="0" w:color="auto"/>
            </w:tcBorders>
            <w:shd w:val="clear" w:color="auto" w:fill="auto"/>
            <w:vAlign w:val="center"/>
          </w:tcPr>
          <w:p w14:paraId="1E7A9821" w14:textId="5EA94F9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Автономное учреждение Ханты-Мансийского автономного округа – Югры «Сургутский социально-оздоровительный центр»</w:t>
            </w:r>
          </w:p>
        </w:tc>
        <w:tc>
          <w:tcPr>
            <w:tcW w:w="396" w:type="pct"/>
            <w:tcBorders>
              <w:top w:val="single" w:sz="4" w:space="0" w:color="auto"/>
              <w:left w:val="nil"/>
              <w:bottom w:val="single" w:sz="4" w:space="0" w:color="auto"/>
              <w:right w:val="single" w:sz="4" w:space="0" w:color="auto"/>
            </w:tcBorders>
            <w:shd w:val="clear" w:color="auto" w:fill="auto"/>
            <w:vAlign w:val="center"/>
          </w:tcPr>
          <w:p w14:paraId="602AF5F7" w14:textId="205F956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97</w:t>
            </w:r>
          </w:p>
        </w:tc>
        <w:tc>
          <w:tcPr>
            <w:tcW w:w="590" w:type="pct"/>
            <w:tcBorders>
              <w:top w:val="single" w:sz="4" w:space="0" w:color="auto"/>
              <w:left w:val="nil"/>
              <w:bottom w:val="single" w:sz="4" w:space="0" w:color="auto"/>
              <w:right w:val="single" w:sz="4" w:space="0" w:color="auto"/>
            </w:tcBorders>
            <w:shd w:val="clear" w:color="auto" w:fill="auto"/>
            <w:vAlign w:val="center"/>
          </w:tcPr>
          <w:p w14:paraId="6B2AE59C" w14:textId="10C3BF8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97</w:t>
            </w:r>
          </w:p>
        </w:tc>
        <w:tc>
          <w:tcPr>
            <w:tcW w:w="589" w:type="pct"/>
            <w:tcBorders>
              <w:top w:val="single" w:sz="4" w:space="0" w:color="auto"/>
              <w:left w:val="nil"/>
              <w:bottom w:val="single" w:sz="4" w:space="0" w:color="auto"/>
              <w:right w:val="single" w:sz="4" w:space="0" w:color="auto"/>
            </w:tcBorders>
            <w:shd w:val="clear" w:color="auto" w:fill="auto"/>
            <w:vAlign w:val="center"/>
          </w:tcPr>
          <w:p w14:paraId="67B78C8D" w14:textId="4097D8F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97</w:t>
            </w:r>
          </w:p>
        </w:tc>
        <w:tc>
          <w:tcPr>
            <w:tcW w:w="702" w:type="pct"/>
            <w:tcBorders>
              <w:top w:val="single" w:sz="4" w:space="0" w:color="auto"/>
              <w:left w:val="nil"/>
              <w:bottom w:val="single" w:sz="4" w:space="0" w:color="auto"/>
              <w:right w:val="single" w:sz="4" w:space="0" w:color="auto"/>
            </w:tcBorders>
            <w:shd w:val="clear" w:color="auto" w:fill="auto"/>
            <w:vAlign w:val="center"/>
          </w:tcPr>
          <w:p w14:paraId="2354D2E5" w14:textId="1C6C432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97</w:t>
            </w:r>
          </w:p>
        </w:tc>
      </w:tr>
      <w:tr w:rsidR="0008669F" w:rsidRPr="005F20AA" w14:paraId="4364D3DE"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3F69F72" w14:textId="0DF3245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w:t>
            </w:r>
          </w:p>
        </w:tc>
        <w:tc>
          <w:tcPr>
            <w:tcW w:w="2570" w:type="pct"/>
            <w:tcBorders>
              <w:top w:val="single" w:sz="4" w:space="0" w:color="auto"/>
              <w:left w:val="nil"/>
              <w:bottom w:val="single" w:sz="4" w:space="0" w:color="auto"/>
              <w:right w:val="single" w:sz="4" w:space="0" w:color="auto"/>
            </w:tcBorders>
            <w:shd w:val="clear" w:color="auto" w:fill="auto"/>
            <w:vAlign w:val="center"/>
          </w:tcPr>
          <w:p w14:paraId="274F9E06" w14:textId="43C6504F"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346E1C34" w14:textId="2A03C8B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7F3CD06D" w14:textId="0059999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596</w:t>
            </w:r>
          </w:p>
        </w:tc>
        <w:tc>
          <w:tcPr>
            <w:tcW w:w="589" w:type="pct"/>
            <w:tcBorders>
              <w:top w:val="single" w:sz="4" w:space="0" w:color="auto"/>
              <w:left w:val="nil"/>
              <w:bottom w:val="single" w:sz="4" w:space="0" w:color="auto"/>
              <w:right w:val="single" w:sz="4" w:space="0" w:color="auto"/>
            </w:tcBorders>
            <w:shd w:val="clear" w:color="auto" w:fill="auto"/>
            <w:vAlign w:val="center"/>
          </w:tcPr>
          <w:p w14:paraId="5B14E81F" w14:textId="086729C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598</w:t>
            </w:r>
          </w:p>
        </w:tc>
        <w:tc>
          <w:tcPr>
            <w:tcW w:w="702" w:type="pct"/>
            <w:tcBorders>
              <w:top w:val="single" w:sz="4" w:space="0" w:color="auto"/>
              <w:left w:val="nil"/>
              <w:bottom w:val="single" w:sz="4" w:space="0" w:color="auto"/>
              <w:right w:val="single" w:sz="4" w:space="0" w:color="auto"/>
            </w:tcBorders>
            <w:shd w:val="clear" w:color="auto" w:fill="auto"/>
            <w:vAlign w:val="center"/>
          </w:tcPr>
          <w:p w14:paraId="187108A1" w14:textId="78BB6A6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579</w:t>
            </w:r>
          </w:p>
        </w:tc>
      </w:tr>
      <w:tr w:rsidR="0008669F" w:rsidRPr="005F20AA" w14:paraId="45D1364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E20BB27" w14:textId="6E3791B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32</w:t>
            </w:r>
          </w:p>
        </w:tc>
        <w:tc>
          <w:tcPr>
            <w:tcW w:w="2570" w:type="pct"/>
            <w:tcBorders>
              <w:top w:val="single" w:sz="4" w:space="0" w:color="auto"/>
              <w:left w:val="nil"/>
              <w:bottom w:val="single" w:sz="4" w:space="0" w:color="auto"/>
              <w:right w:val="single" w:sz="4" w:space="0" w:color="auto"/>
            </w:tcBorders>
            <w:shd w:val="clear" w:color="auto" w:fill="auto"/>
            <w:vAlign w:val="center"/>
          </w:tcPr>
          <w:p w14:paraId="18B86FEF" w14:textId="64DDB14E"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76AAD01B" w14:textId="27E7F48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11FE8310" w14:textId="48EEAE5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6BF6BBFA" w14:textId="07A3B0C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29AF515D" w14:textId="2DC276D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541</w:t>
            </w:r>
          </w:p>
        </w:tc>
      </w:tr>
      <w:tr w:rsidR="0008669F" w:rsidRPr="005F20AA" w14:paraId="7894121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61B0A73" w14:textId="089D785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33</w:t>
            </w:r>
          </w:p>
        </w:tc>
        <w:tc>
          <w:tcPr>
            <w:tcW w:w="2570" w:type="pct"/>
            <w:tcBorders>
              <w:top w:val="single" w:sz="4" w:space="0" w:color="auto"/>
              <w:left w:val="nil"/>
              <w:bottom w:val="single" w:sz="4" w:space="0" w:color="auto"/>
              <w:right w:val="single" w:sz="4" w:space="0" w:color="auto"/>
            </w:tcBorders>
            <w:shd w:val="clear" w:color="auto" w:fill="auto"/>
            <w:vAlign w:val="center"/>
          </w:tcPr>
          <w:p w14:paraId="566C7F0B" w14:textId="1C1DDD5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396" w:type="pct"/>
            <w:tcBorders>
              <w:top w:val="single" w:sz="4" w:space="0" w:color="auto"/>
              <w:left w:val="nil"/>
              <w:bottom w:val="single" w:sz="4" w:space="0" w:color="auto"/>
              <w:right w:val="single" w:sz="4" w:space="0" w:color="auto"/>
            </w:tcBorders>
            <w:shd w:val="clear" w:color="auto" w:fill="auto"/>
            <w:vAlign w:val="center"/>
          </w:tcPr>
          <w:p w14:paraId="1B52BBB7" w14:textId="40C166F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445</w:t>
            </w:r>
          </w:p>
        </w:tc>
        <w:tc>
          <w:tcPr>
            <w:tcW w:w="590" w:type="pct"/>
            <w:tcBorders>
              <w:top w:val="single" w:sz="4" w:space="0" w:color="auto"/>
              <w:left w:val="nil"/>
              <w:bottom w:val="single" w:sz="4" w:space="0" w:color="auto"/>
              <w:right w:val="single" w:sz="4" w:space="0" w:color="auto"/>
            </w:tcBorders>
            <w:shd w:val="clear" w:color="auto" w:fill="auto"/>
            <w:vAlign w:val="center"/>
          </w:tcPr>
          <w:p w14:paraId="4FF8127A" w14:textId="18563C8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445</w:t>
            </w:r>
          </w:p>
        </w:tc>
        <w:tc>
          <w:tcPr>
            <w:tcW w:w="589" w:type="pct"/>
            <w:tcBorders>
              <w:top w:val="single" w:sz="4" w:space="0" w:color="auto"/>
              <w:left w:val="nil"/>
              <w:bottom w:val="single" w:sz="4" w:space="0" w:color="auto"/>
              <w:right w:val="single" w:sz="4" w:space="0" w:color="auto"/>
            </w:tcBorders>
            <w:shd w:val="clear" w:color="auto" w:fill="auto"/>
            <w:vAlign w:val="center"/>
          </w:tcPr>
          <w:p w14:paraId="7AE9B898" w14:textId="3F5CA46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445</w:t>
            </w:r>
          </w:p>
        </w:tc>
        <w:tc>
          <w:tcPr>
            <w:tcW w:w="702" w:type="pct"/>
            <w:tcBorders>
              <w:top w:val="single" w:sz="4" w:space="0" w:color="auto"/>
              <w:left w:val="nil"/>
              <w:bottom w:val="single" w:sz="4" w:space="0" w:color="auto"/>
              <w:right w:val="single" w:sz="4" w:space="0" w:color="auto"/>
            </w:tcBorders>
            <w:shd w:val="clear" w:color="auto" w:fill="auto"/>
            <w:vAlign w:val="center"/>
          </w:tcPr>
          <w:p w14:paraId="0F923F53" w14:textId="601C582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385</w:t>
            </w:r>
          </w:p>
        </w:tc>
      </w:tr>
      <w:tr w:rsidR="0008669F" w:rsidRPr="005F20AA" w14:paraId="0F2D600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386EC5F" w14:textId="5697DE1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34</w:t>
            </w:r>
          </w:p>
        </w:tc>
        <w:tc>
          <w:tcPr>
            <w:tcW w:w="2570" w:type="pct"/>
            <w:tcBorders>
              <w:top w:val="single" w:sz="4" w:space="0" w:color="auto"/>
              <w:left w:val="nil"/>
              <w:bottom w:val="single" w:sz="4" w:space="0" w:color="auto"/>
              <w:right w:val="single" w:sz="4" w:space="0" w:color="auto"/>
            </w:tcBorders>
            <w:shd w:val="clear" w:color="auto" w:fill="auto"/>
            <w:vAlign w:val="center"/>
          </w:tcPr>
          <w:p w14:paraId="4A26E7A1" w14:textId="1B2FA8FE"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396" w:type="pct"/>
            <w:tcBorders>
              <w:top w:val="single" w:sz="4" w:space="0" w:color="auto"/>
              <w:left w:val="nil"/>
              <w:bottom w:val="single" w:sz="4" w:space="0" w:color="auto"/>
              <w:right w:val="single" w:sz="4" w:space="0" w:color="auto"/>
            </w:tcBorders>
            <w:shd w:val="clear" w:color="auto" w:fill="auto"/>
            <w:vAlign w:val="center"/>
          </w:tcPr>
          <w:p w14:paraId="5190F3A3" w14:textId="0E72D83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40DFA07D" w14:textId="3A6E2A8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5E1CA0F1" w14:textId="2F635C6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6049ED9C" w14:textId="11DBEA6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595</w:t>
            </w:r>
          </w:p>
        </w:tc>
      </w:tr>
      <w:tr w:rsidR="0008669F" w:rsidRPr="005F20AA" w14:paraId="10A25146"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AC9A4AA" w14:textId="66DC80F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35</w:t>
            </w:r>
          </w:p>
        </w:tc>
        <w:tc>
          <w:tcPr>
            <w:tcW w:w="2570" w:type="pct"/>
            <w:tcBorders>
              <w:top w:val="single" w:sz="4" w:space="0" w:color="auto"/>
              <w:left w:val="nil"/>
              <w:bottom w:val="single" w:sz="4" w:space="0" w:color="auto"/>
              <w:right w:val="single" w:sz="4" w:space="0" w:color="auto"/>
            </w:tcBorders>
            <w:shd w:val="clear" w:color="auto" w:fill="auto"/>
            <w:vAlign w:val="center"/>
          </w:tcPr>
          <w:p w14:paraId="04BEE979" w14:textId="344BF07A"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396" w:type="pct"/>
            <w:tcBorders>
              <w:top w:val="single" w:sz="4" w:space="0" w:color="auto"/>
              <w:left w:val="nil"/>
              <w:bottom w:val="single" w:sz="4" w:space="0" w:color="auto"/>
              <w:right w:val="single" w:sz="4" w:space="0" w:color="auto"/>
            </w:tcBorders>
            <w:shd w:val="clear" w:color="auto" w:fill="auto"/>
            <w:vAlign w:val="center"/>
          </w:tcPr>
          <w:p w14:paraId="2B0F8706" w14:textId="60553802"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292</w:t>
            </w:r>
          </w:p>
        </w:tc>
        <w:tc>
          <w:tcPr>
            <w:tcW w:w="590" w:type="pct"/>
            <w:tcBorders>
              <w:top w:val="single" w:sz="4" w:space="0" w:color="auto"/>
              <w:left w:val="nil"/>
              <w:bottom w:val="single" w:sz="4" w:space="0" w:color="auto"/>
              <w:right w:val="single" w:sz="4" w:space="0" w:color="auto"/>
            </w:tcBorders>
            <w:shd w:val="clear" w:color="auto" w:fill="auto"/>
            <w:vAlign w:val="center"/>
          </w:tcPr>
          <w:p w14:paraId="0DBBB046" w14:textId="3CBD34B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290</w:t>
            </w:r>
          </w:p>
        </w:tc>
        <w:tc>
          <w:tcPr>
            <w:tcW w:w="589" w:type="pct"/>
            <w:tcBorders>
              <w:top w:val="single" w:sz="4" w:space="0" w:color="auto"/>
              <w:left w:val="nil"/>
              <w:bottom w:val="single" w:sz="4" w:space="0" w:color="auto"/>
              <w:right w:val="single" w:sz="4" w:space="0" w:color="auto"/>
            </w:tcBorders>
            <w:shd w:val="clear" w:color="auto" w:fill="auto"/>
            <w:vAlign w:val="center"/>
          </w:tcPr>
          <w:p w14:paraId="74661EA8" w14:textId="419CE1A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287</w:t>
            </w:r>
          </w:p>
        </w:tc>
        <w:tc>
          <w:tcPr>
            <w:tcW w:w="702" w:type="pct"/>
            <w:tcBorders>
              <w:top w:val="single" w:sz="4" w:space="0" w:color="auto"/>
              <w:left w:val="nil"/>
              <w:bottom w:val="single" w:sz="4" w:space="0" w:color="auto"/>
              <w:right w:val="single" w:sz="4" w:space="0" w:color="auto"/>
            </w:tcBorders>
            <w:shd w:val="clear" w:color="auto" w:fill="auto"/>
            <w:vAlign w:val="center"/>
          </w:tcPr>
          <w:p w14:paraId="69C6F498" w14:textId="3A8A410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280</w:t>
            </w:r>
          </w:p>
        </w:tc>
      </w:tr>
      <w:tr w:rsidR="0008669F" w:rsidRPr="005F20AA" w14:paraId="387407F9"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A3F44D4" w14:textId="40528DB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2570" w:type="pct"/>
            <w:tcBorders>
              <w:top w:val="single" w:sz="4" w:space="0" w:color="auto"/>
              <w:left w:val="nil"/>
              <w:bottom w:val="single" w:sz="4" w:space="0" w:color="auto"/>
              <w:right w:val="single" w:sz="4" w:space="0" w:color="auto"/>
            </w:tcBorders>
            <w:shd w:val="clear" w:color="auto" w:fill="auto"/>
            <w:vAlign w:val="center"/>
          </w:tcPr>
          <w:p w14:paraId="28405DF2" w14:textId="3A12F839"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396" w:type="pct"/>
            <w:tcBorders>
              <w:top w:val="single" w:sz="4" w:space="0" w:color="auto"/>
              <w:left w:val="nil"/>
              <w:bottom w:val="single" w:sz="4" w:space="0" w:color="auto"/>
              <w:right w:val="single" w:sz="4" w:space="0" w:color="auto"/>
            </w:tcBorders>
            <w:shd w:val="clear" w:color="auto" w:fill="auto"/>
            <w:vAlign w:val="center"/>
          </w:tcPr>
          <w:p w14:paraId="4860DA17" w14:textId="04C987A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314</w:t>
            </w:r>
          </w:p>
        </w:tc>
        <w:tc>
          <w:tcPr>
            <w:tcW w:w="590" w:type="pct"/>
            <w:tcBorders>
              <w:top w:val="single" w:sz="4" w:space="0" w:color="auto"/>
              <w:left w:val="nil"/>
              <w:bottom w:val="single" w:sz="4" w:space="0" w:color="auto"/>
              <w:right w:val="single" w:sz="4" w:space="0" w:color="auto"/>
            </w:tcBorders>
            <w:shd w:val="clear" w:color="auto" w:fill="auto"/>
            <w:vAlign w:val="center"/>
          </w:tcPr>
          <w:p w14:paraId="469B81A4" w14:textId="64EC7BB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314</w:t>
            </w:r>
          </w:p>
        </w:tc>
        <w:tc>
          <w:tcPr>
            <w:tcW w:w="589" w:type="pct"/>
            <w:tcBorders>
              <w:top w:val="single" w:sz="4" w:space="0" w:color="auto"/>
              <w:left w:val="nil"/>
              <w:bottom w:val="single" w:sz="4" w:space="0" w:color="auto"/>
              <w:right w:val="single" w:sz="4" w:space="0" w:color="auto"/>
            </w:tcBorders>
            <w:shd w:val="clear" w:color="auto" w:fill="auto"/>
            <w:vAlign w:val="center"/>
          </w:tcPr>
          <w:p w14:paraId="56C94FE3" w14:textId="5F52BF5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314</w:t>
            </w:r>
          </w:p>
        </w:tc>
        <w:tc>
          <w:tcPr>
            <w:tcW w:w="702" w:type="pct"/>
            <w:tcBorders>
              <w:top w:val="single" w:sz="4" w:space="0" w:color="auto"/>
              <w:left w:val="nil"/>
              <w:bottom w:val="single" w:sz="4" w:space="0" w:color="auto"/>
              <w:right w:val="single" w:sz="4" w:space="0" w:color="auto"/>
            </w:tcBorders>
            <w:shd w:val="clear" w:color="auto" w:fill="auto"/>
            <w:vAlign w:val="center"/>
          </w:tcPr>
          <w:p w14:paraId="6D3F823B" w14:textId="0484799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310</w:t>
            </w:r>
          </w:p>
        </w:tc>
      </w:tr>
      <w:tr w:rsidR="0008669F" w:rsidRPr="005F20AA" w14:paraId="3C8CC0FF"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6629CB8" w14:textId="4265456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2570" w:type="pct"/>
            <w:tcBorders>
              <w:top w:val="single" w:sz="4" w:space="0" w:color="auto"/>
              <w:left w:val="nil"/>
              <w:bottom w:val="single" w:sz="4" w:space="0" w:color="auto"/>
              <w:right w:val="single" w:sz="4" w:space="0" w:color="auto"/>
            </w:tcBorders>
            <w:shd w:val="clear" w:color="auto" w:fill="auto"/>
            <w:vAlign w:val="center"/>
          </w:tcPr>
          <w:p w14:paraId="202320B4" w14:textId="4223EA9D"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396" w:type="pct"/>
            <w:tcBorders>
              <w:top w:val="single" w:sz="4" w:space="0" w:color="auto"/>
              <w:left w:val="nil"/>
              <w:bottom w:val="single" w:sz="4" w:space="0" w:color="auto"/>
              <w:right w:val="single" w:sz="4" w:space="0" w:color="auto"/>
            </w:tcBorders>
            <w:shd w:val="clear" w:color="auto" w:fill="auto"/>
            <w:vAlign w:val="center"/>
          </w:tcPr>
          <w:p w14:paraId="7EAA5568" w14:textId="76EC685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679B6393" w14:textId="6938E2F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4F47F4B7" w14:textId="4668843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359BFEDA" w14:textId="32A4DAF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578</w:t>
            </w:r>
          </w:p>
        </w:tc>
      </w:tr>
      <w:tr w:rsidR="0008669F" w:rsidRPr="005F20AA" w14:paraId="5B89A89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7ED4BB44" w14:textId="666BD39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38</w:t>
            </w:r>
          </w:p>
        </w:tc>
        <w:tc>
          <w:tcPr>
            <w:tcW w:w="2570" w:type="pct"/>
            <w:tcBorders>
              <w:top w:val="single" w:sz="4" w:space="0" w:color="auto"/>
              <w:left w:val="nil"/>
              <w:bottom w:val="single" w:sz="4" w:space="0" w:color="auto"/>
              <w:right w:val="single" w:sz="4" w:space="0" w:color="auto"/>
            </w:tcBorders>
            <w:shd w:val="clear" w:color="auto" w:fill="auto"/>
            <w:vAlign w:val="center"/>
          </w:tcPr>
          <w:p w14:paraId="42212E97" w14:textId="51A1C0D7"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0E053FAF" w14:textId="456FE8A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7A68D478" w14:textId="79711D4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599</w:t>
            </w:r>
          </w:p>
        </w:tc>
        <w:tc>
          <w:tcPr>
            <w:tcW w:w="589" w:type="pct"/>
            <w:tcBorders>
              <w:top w:val="single" w:sz="4" w:space="0" w:color="auto"/>
              <w:left w:val="nil"/>
              <w:bottom w:val="single" w:sz="4" w:space="0" w:color="auto"/>
              <w:right w:val="single" w:sz="4" w:space="0" w:color="auto"/>
            </w:tcBorders>
            <w:shd w:val="clear" w:color="auto" w:fill="auto"/>
            <w:vAlign w:val="center"/>
          </w:tcPr>
          <w:p w14:paraId="22ABECC4" w14:textId="037D2E0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601</w:t>
            </w:r>
          </w:p>
        </w:tc>
        <w:tc>
          <w:tcPr>
            <w:tcW w:w="702" w:type="pct"/>
            <w:tcBorders>
              <w:top w:val="single" w:sz="4" w:space="0" w:color="auto"/>
              <w:left w:val="nil"/>
              <w:bottom w:val="single" w:sz="4" w:space="0" w:color="auto"/>
              <w:right w:val="single" w:sz="4" w:space="0" w:color="auto"/>
            </w:tcBorders>
            <w:shd w:val="clear" w:color="auto" w:fill="auto"/>
            <w:vAlign w:val="center"/>
          </w:tcPr>
          <w:p w14:paraId="2046E9F2" w14:textId="745C429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578</w:t>
            </w:r>
          </w:p>
        </w:tc>
      </w:tr>
      <w:tr w:rsidR="0008669F" w:rsidRPr="005F20AA" w14:paraId="0DCF2086"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B1604EB" w14:textId="713CFB6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39</w:t>
            </w:r>
          </w:p>
        </w:tc>
        <w:tc>
          <w:tcPr>
            <w:tcW w:w="2570" w:type="pct"/>
            <w:tcBorders>
              <w:top w:val="single" w:sz="4" w:space="0" w:color="auto"/>
              <w:left w:val="nil"/>
              <w:bottom w:val="single" w:sz="4" w:space="0" w:color="auto"/>
              <w:right w:val="single" w:sz="4" w:space="0" w:color="auto"/>
            </w:tcBorders>
            <w:shd w:val="clear" w:color="auto" w:fill="auto"/>
            <w:vAlign w:val="center"/>
          </w:tcPr>
          <w:p w14:paraId="26C79792" w14:textId="1C34D816" w:rsidR="0008669F" w:rsidRPr="005F20AA" w:rsidRDefault="009D2DD0"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социального обслуживания «Верь в себя»</w:t>
            </w:r>
          </w:p>
        </w:tc>
        <w:tc>
          <w:tcPr>
            <w:tcW w:w="396" w:type="pct"/>
            <w:tcBorders>
              <w:top w:val="single" w:sz="4" w:space="0" w:color="auto"/>
              <w:left w:val="nil"/>
              <w:bottom w:val="single" w:sz="4" w:space="0" w:color="auto"/>
              <w:right w:val="single" w:sz="4" w:space="0" w:color="auto"/>
            </w:tcBorders>
            <w:shd w:val="clear" w:color="auto" w:fill="auto"/>
            <w:vAlign w:val="center"/>
          </w:tcPr>
          <w:p w14:paraId="520E7A9A" w14:textId="2449B6C7" w:rsidR="0008669F" w:rsidRPr="005F20AA" w:rsidRDefault="00C523F7"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590" w:type="pct"/>
            <w:tcBorders>
              <w:top w:val="single" w:sz="4" w:space="0" w:color="auto"/>
              <w:left w:val="nil"/>
              <w:bottom w:val="single" w:sz="4" w:space="0" w:color="auto"/>
              <w:right w:val="single" w:sz="4" w:space="0" w:color="auto"/>
            </w:tcBorders>
            <w:shd w:val="clear" w:color="auto" w:fill="auto"/>
            <w:vAlign w:val="center"/>
          </w:tcPr>
          <w:p w14:paraId="1082597D" w14:textId="088B668F" w:rsidR="0008669F" w:rsidRPr="005F20AA" w:rsidRDefault="00C523F7"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589" w:type="pct"/>
            <w:tcBorders>
              <w:top w:val="single" w:sz="4" w:space="0" w:color="auto"/>
              <w:left w:val="nil"/>
              <w:bottom w:val="single" w:sz="4" w:space="0" w:color="auto"/>
              <w:right w:val="single" w:sz="4" w:space="0" w:color="auto"/>
            </w:tcBorders>
            <w:shd w:val="clear" w:color="auto" w:fill="auto"/>
            <w:vAlign w:val="center"/>
          </w:tcPr>
          <w:p w14:paraId="73AFC754" w14:textId="76A20153" w:rsidR="0008669F" w:rsidRPr="005F20AA" w:rsidRDefault="00C523F7"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702" w:type="pct"/>
            <w:tcBorders>
              <w:top w:val="single" w:sz="4" w:space="0" w:color="auto"/>
              <w:left w:val="nil"/>
              <w:bottom w:val="single" w:sz="4" w:space="0" w:color="auto"/>
              <w:right w:val="single" w:sz="4" w:space="0" w:color="auto"/>
            </w:tcBorders>
            <w:shd w:val="clear" w:color="auto" w:fill="auto"/>
            <w:vAlign w:val="center"/>
          </w:tcPr>
          <w:p w14:paraId="549907DA" w14:textId="11C05DA4" w:rsidR="0008669F" w:rsidRPr="005F20AA" w:rsidRDefault="00C523F7"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17</w:t>
            </w:r>
          </w:p>
        </w:tc>
      </w:tr>
      <w:tr w:rsidR="0008669F" w:rsidRPr="005F20AA" w14:paraId="7648E13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E1F5E7D" w14:textId="0DB5FC1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40</w:t>
            </w:r>
          </w:p>
        </w:tc>
        <w:tc>
          <w:tcPr>
            <w:tcW w:w="2570" w:type="pct"/>
            <w:tcBorders>
              <w:top w:val="single" w:sz="4" w:space="0" w:color="auto"/>
              <w:left w:val="nil"/>
              <w:bottom w:val="single" w:sz="4" w:space="0" w:color="auto"/>
              <w:right w:val="single" w:sz="4" w:space="0" w:color="auto"/>
            </w:tcBorders>
            <w:shd w:val="clear" w:color="auto" w:fill="auto"/>
            <w:vAlign w:val="center"/>
          </w:tcPr>
          <w:p w14:paraId="7478C8E2" w14:textId="19943AB3"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58BF8062" w14:textId="669C97A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45AD1A39" w14:textId="55D4612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593</w:t>
            </w:r>
          </w:p>
        </w:tc>
        <w:tc>
          <w:tcPr>
            <w:tcW w:w="589" w:type="pct"/>
            <w:tcBorders>
              <w:top w:val="single" w:sz="4" w:space="0" w:color="auto"/>
              <w:left w:val="nil"/>
              <w:bottom w:val="single" w:sz="4" w:space="0" w:color="auto"/>
              <w:right w:val="single" w:sz="4" w:space="0" w:color="auto"/>
            </w:tcBorders>
            <w:shd w:val="clear" w:color="auto" w:fill="auto"/>
            <w:vAlign w:val="center"/>
          </w:tcPr>
          <w:p w14:paraId="1CD3E8C2" w14:textId="4F9F623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598</w:t>
            </w:r>
          </w:p>
        </w:tc>
        <w:tc>
          <w:tcPr>
            <w:tcW w:w="702" w:type="pct"/>
            <w:tcBorders>
              <w:top w:val="single" w:sz="4" w:space="0" w:color="auto"/>
              <w:left w:val="nil"/>
              <w:bottom w:val="single" w:sz="4" w:space="0" w:color="auto"/>
              <w:right w:val="single" w:sz="4" w:space="0" w:color="auto"/>
            </w:tcBorders>
            <w:shd w:val="clear" w:color="auto" w:fill="auto"/>
            <w:vAlign w:val="center"/>
          </w:tcPr>
          <w:p w14:paraId="3741E708" w14:textId="3087C46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584</w:t>
            </w:r>
          </w:p>
        </w:tc>
      </w:tr>
      <w:tr w:rsidR="0008669F" w:rsidRPr="005F20AA" w14:paraId="74D81BC1"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4F3F2FC" w14:textId="2073BFF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41</w:t>
            </w:r>
          </w:p>
        </w:tc>
        <w:tc>
          <w:tcPr>
            <w:tcW w:w="2570" w:type="pct"/>
            <w:tcBorders>
              <w:top w:val="single" w:sz="4" w:space="0" w:color="auto"/>
              <w:left w:val="nil"/>
              <w:bottom w:val="single" w:sz="4" w:space="0" w:color="auto"/>
              <w:right w:val="single" w:sz="4" w:space="0" w:color="auto"/>
            </w:tcBorders>
            <w:shd w:val="clear" w:color="auto" w:fill="auto"/>
            <w:vAlign w:val="center"/>
          </w:tcPr>
          <w:p w14:paraId="7DBD93D2" w14:textId="1397FA5D"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6CDCDD2B" w14:textId="486C8BE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356</w:t>
            </w:r>
          </w:p>
        </w:tc>
        <w:tc>
          <w:tcPr>
            <w:tcW w:w="590" w:type="pct"/>
            <w:tcBorders>
              <w:top w:val="single" w:sz="4" w:space="0" w:color="auto"/>
              <w:left w:val="nil"/>
              <w:bottom w:val="single" w:sz="4" w:space="0" w:color="auto"/>
              <w:right w:val="single" w:sz="4" w:space="0" w:color="auto"/>
            </w:tcBorders>
            <w:shd w:val="clear" w:color="auto" w:fill="auto"/>
            <w:vAlign w:val="center"/>
          </w:tcPr>
          <w:p w14:paraId="701D9A74" w14:textId="638676E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356</w:t>
            </w:r>
          </w:p>
        </w:tc>
        <w:tc>
          <w:tcPr>
            <w:tcW w:w="589" w:type="pct"/>
            <w:tcBorders>
              <w:top w:val="single" w:sz="4" w:space="0" w:color="auto"/>
              <w:left w:val="nil"/>
              <w:bottom w:val="single" w:sz="4" w:space="0" w:color="auto"/>
              <w:right w:val="single" w:sz="4" w:space="0" w:color="auto"/>
            </w:tcBorders>
            <w:shd w:val="clear" w:color="auto" w:fill="auto"/>
            <w:vAlign w:val="center"/>
          </w:tcPr>
          <w:p w14:paraId="3ABB3A45" w14:textId="388BC9A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356</w:t>
            </w:r>
          </w:p>
        </w:tc>
        <w:tc>
          <w:tcPr>
            <w:tcW w:w="702" w:type="pct"/>
            <w:tcBorders>
              <w:top w:val="single" w:sz="4" w:space="0" w:color="auto"/>
              <w:left w:val="nil"/>
              <w:bottom w:val="single" w:sz="4" w:space="0" w:color="auto"/>
              <w:right w:val="single" w:sz="4" w:space="0" w:color="auto"/>
            </w:tcBorders>
            <w:shd w:val="clear" w:color="auto" w:fill="auto"/>
            <w:vAlign w:val="center"/>
          </w:tcPr>
          <w:p w14:paraId="162A6E59" w14:textId="65C376F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312</w:t>
            </w:r>
          </w:p>
        </w:tc>
      </w:tr>
      <w:tr w:rsidR="0008669F" w:rsidRPr="005F20AA" w14:paraId="3550C129"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1ADA9A2" w14:textId="073F75F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42</w:t>
            </w:r>
          </w:p>
        </w:tc>
        <w:tc>
          <w:tcPr>
            <w:tcW w:w="2570" w:type="pct"/>
            <w:tcBorders>
              <w:top w:val="single" w:sz="4" w:space="0" w:color="auto"/>
              <w:left w:val="nil"/>
              <w:bottom w:val="single" w:sz="4" w:space="0" w:color="auto"/>
              <w:right w:val="single" w:sz="4" w:space="0" w:color="auto"/>
            </w:tcBorders>
            <w:shd w:val="clear" w:color="auto" w:fill="auto"/>
            <w:vAlign w:val="center"/>
          </w:tcPr>
          <w:p w14:paraId="1E5182B2" w14:textId="289D0076"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396" w:type="pct"/>
            <w:tcBorders>
              <w:top w:val="single" w:sz="4" w:space="0" w:color="auto"/>
              <w:left w:val="nil"/>
              <w:bottom w:val="single" w:sz="4" w:space="0" w:color="auto"/>
              <w:right w:val="single" w:sz="4" w:space="0" w:color="auto"/>
            </w:tcBorders>
            <w:shd w:val="clear" w:color="auto" w:fill="auto"/>
            <w:vAlign w:val="center"/>
          </w:tcPr>
          <w:p w14:paraId="380FAE25" w14:textId="2A277B2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37</w:t>
            </w:r>
          </w:p>
        </w:tc>
        <w:tc>
          <w:tcPr>
            <w:tcW w:w="590" w:type="pct"/>
            <w:tcBorders>
              <w:top w:val="single" w:sz="4" w:space="0" w:color="auto"/>
              <w:left w:val="nil"/>
              <w:bottom w:val="single" w:sz="4" w:space="0" w:color="auto"/>
              <w:right w:val="single" w:sz="4" w:space="0" w:color="auto"/>
            </w:tcBorders>
            <w:shd w:val="clear" w:color="auto" w:fill="auto"/>
            <w:vAlign w:val="center"/>
          </w:tcPr>
          <w:p w14:paraId="4C98A638" w14:textId="16B89CA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25</w:t>
            </w:r>
          </w:p>
        </w:tc>
        <w:tc>
          <w:tcPr>
            <w:tcW w:w="589" w:type="pct"/>
            <w:tcBorders>
              <w:top w:val="single" w:sz="4" w:space="0" w:color="auto"/>
              <w:left w:val="nil"/>
              <w:bottom w:val="single" w:sz="4" w:space="0" w:color="auto"/>
              <w:right w:val="single" w:sz="4" w:space="0" w:color="auto"/>
            </w:tcBorders>
            <w:shd w:val="clear" w:color="auto" w:fill="auto"/>
            <w:vAlign w:val="center"/>
          </w:tcPr>
          <w:p w14:paraId="172D97F3" w14:textId="435E9D3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25</w:t>
            </w:r>
          </w:p>
        </w:tc>
        <w:tc>
          <w:tcPr>
            <w:tcW w:w="702" w:type="pct"/>
            <w:tcBorders>
              <w:top w:val="single" w:sz="4" w:space="0" w:color="auto"/>
              <w:left w:val="nil"/>
              <w:bottom w:val="single" w:sz="4" w:space="0" w:color="auto"/>
              <w:right w:val="single" w:sz="4" w:space="0" w:color="auto"/>
            </w:tcBorders>
            <w:shd w:val="clear" w:color="auto" w:fill="auto"/>
            <w:vAlign w:val="center"/>
          </w:tcPr>
          <w:p w14:paraId="632248D3" w14:textId="1FC22C1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11</w:t>
            </w:r>
          </w:p>
        </w:tc>
      </w:tr>
      <w:tr w:rsidR="0008669F" w:rsidRPr="005F20AA" w14:paraId="12E4B6D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C8DEE22" w14:textId="47AC10D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43</w:t>
            </w:r>
          </w:p>
        </w:tc>
        <w:tc>
          <w:tcPr>
            <w:tcW w:w="2570" w:type="pct"/>
            <w:tcBorders>
              <w:top w:val="single" w:sz="4" w:space="0" w:color="auto"/>
              <w:left w:val="nil"/>
              <w:bottom w:val="single" w:sz="4" w:space="0" w:color="auto"/>
              <w:right w:val="single" w:sz="4" w:space="0" w:color="auto"/>
            </w:tcBorders>
            <w:shd w:val="clear" w:color="auto" w:fill="auto"/>
            <w:vAlign w:val="center"/>
          </w:tcPr>
          <w:p w14:paraId="2BF5668B" w14:textId="2F0EA5C7"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396" w:type="pct"/>
            <w:tcBorders>
              <w:top w:val="single" w:sz="4" w:space="0" w:color="auto"/>
              <w:left w:val="nil"/>
              <w:bottom w:val="single" w:sz="4" w:space="0" w:color="auto"/>
              <w:right w:val="single" w:sz="4" w:space="0" w:color="auto"/>
            </w:tcBorders>
            <w:shd w:val="clear" w:color="auto" w:fill="auto"/>
            <w:vAlign w:val="center"/>
          </w:tcPr>
          <w:p w14:paraId="006BB452" w14:textId="5FFA9A6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3EF16EC1" w14:textId="7721168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589" w:type="pct"/>
            <w:tcBorders>
              <w:top w:val="single" w:sz="4" w:space="0" w:color="auto"/>
              <w:left w:val="nil"/>
              <w:bottom w:val="single" w:sz="4" w:space="0" w:color="auto"/>
              <w:right w:val="single" w:sz="4" w:space="0" w:color="auto"/>
            </w:tcBorders>
            <w:shd w:val="clear" w:color="auto" w:fill="auto"/>
            <w:vAlign w:val="center"/>
          </w:tcPr>
          <w:p w14:paraId="4F32A819" w14:textId="4B6B675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c>
          <w:tcPr>
            <w:tcW w:w="702" w:type="pct"/>
            <w:tcBorders>
              <w:top w:val="single" w:sz="4" w:space="0" w:color="auto"/>
              <w:left w:val="nil"/>
              <w:bottom w:val="single" w:sz="4" w:space="0" w:color="auto"/>
              <w:right w:val="single" w:sz="4" w:space="0" w:color="auto"/>
            </w:tcBorders>
            <w:shd w:val="clear" w:color="auto" w:fill="auto"/>
            <w:vAlign w:val="center"/>
          </w:tcPr>
          <w:p w14:paraId="29789B26" w14:textId="7268EE3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600</w:t>
            </w:r>
          </w:p>
        </w:tc>
      </w:tr>
      <w:tr w:rsidR="0008669F" w:rsidRPr="005F20AA" w14:paraId="607FEC57"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B46BB6E" w14:textId="2C0377A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44</w:t>
            </w:r>
          </w:p>
        </w:tc>
        <w:tc>
          <w:tcPr>
            <w:tcW w:w="2570" w:type="pct"/>
            <w:tcBorders>
              <w:top w:val="single" w:sz="4" w:space="0" w:color="auto"/>
              <w:left w:val="nil"/>
              <w:bottom w:val="single" w:sz="4" w:space="0" w:color="auto"/>
              <w:right w:val="single" w:sz="4" w:space="0" w:color="auto"/>
            </w:tcBorders>
            <w:shd w:val="clear" w:color="auto" w:fill="auto"/>
            <w:vAlign w:val="center"/>
          </w:tcPr>
          <w:p w14:paraId="139151B1" w14:textId="1C132282"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396" w:type="pct"/>
            <w:tcBorders>
              <w:top w:val="single" w:sz="4" w:space="0" w:color="auto"/>
              <w:left w:val="nil"/>
              <w:bottom w:val="single" w:sz="4" w:space="0" w:color="auto"/>
              <w:right w:val="single" w:sz="4" w:space="0" w:color="auto"/>
            </w:tcBorders>
            <w:shd w:val="clear" w:color="auto" w:fill="auto"/>
            <w:vAlign w:val="center"/>
          </w:tcPr>
          <w:p w14:paraId="48F7A7FA" w14:textId="251F95F7"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600</w:t>
            </w:r>
          </w:p>
        </w:tc>
        <w:tc>
          <w:tcPr>
            <w:tcW w:w="590" w:type="pct"/>
            <w:tcBorders>
              <w:top w:val="single" w:sz="4" w:space="0" w:color="auto"/>
              <w:left w:val="nil"/>
              <w:bottom w:val="single" w:sz="4" w:space="0" w:color="auto"/>
              <w:right w:val="single" w:sz="4" w:space="0" w:color="auto"/>
            </w:tcBorders>
            <w:shd w:val="clear" w:color="auto" w:fill="auto"/>
            <w:vAlign w:val="center"/>
          </w:tcPr>
          <w:p w14:paraId="5FF3EFE5" w14:textId="3E86A95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595</w:t>
            </w:r>
          </w:p>
        </w:tc>
        <w:tc>
          <w:tcPr>
            <w:tcW w:w="589" w:type="pct"/>
            <w:tcBorders>
              <w:top w:val="single" w:sz="4" w:space="0" w:color="auto"/>
              <w:left w:val="nil"/>
              <w:bottom w:val="single" w:sz="4" w:space="0" w:color="auto"/>
              <w:right w:val="single" w:sz="4" w:space="0" w:color="auto"/>
            </w:tcBorders>
            <w:shd w:val="clear" w:color="auto" w:fill="auto"/>
            <w:vAlign w:val="center"/>
          </w:tcPr>
          <w:p w14:paraId="2C47085F" w14:textId="4F1C2D6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595</w:t>
            </w:r>
          </w:p>
        </w:tc>
        <w:tc>
          <w:tcPr>
            <w:tcW w:w="702" w:type="pct"/>
            <w:tcBorders>
              <w:top w:val="single" w:sz="4" w:space="0" w:color="auto"/>
              <w:left w:val="nil"/>
              <w:bottom w:val="single" w:sz="4" w:space="0" w:color="auto"/>
              <w:right w:val="single" w:sz="4" w:space="0" w:color="auto"/>
            </w:tcBorders>
            <w:shd w:val="clear" w:color="auto" w:fill="auto"/>
            <w:vAlign w:val="center"/>
          </w:tcPr>
          <w:p w14:paraId="36331380" w14:textId="070783D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582</w:t>
            </w:r>
          </w:p>
        </w:tc>
      </w:tr>
      <w:tr w:rsidR="0008669F" w:rsidRPr="005F20AA" w14:paraId="2E9D017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69AB374" w14:textId="47C8FC2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45</w:t>
            </w:r>
          </w:p>
        </w:tc>
        <w:tc>
          <w:tcPr>
            <w:tcW w:w="2570" w:type="pct"/>
            <w:tcBorders>
              <w:top w:val="single" w:sz="4" w:space="0" w:color="auto"/>
              <w:left w:val="nil"/>
              <w:bottom w:val="single" w:sz="4" w:space="0" w:color="auto"/>
              <w:right w:val="single" w:sz="4" w:space="0" w:color="auto"/>
            </w:tcBorders>
            <w:shd w:val="clear" w:color="auto" w:fill="auto"/>
            <w:vAlign w:val="center"/>
          </w:tcPr>
          <w:p w14:paraId="17E3278F" w14:textId="047EFCDA"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«Медицинский центр «</w:t>
            </w:r>
            <w:proofErr w:type="spellStart"/>
            <w:r w:rsidRPr="005F20AA">
              <w:rPr>
                <w:rFonts w:ascii="Times New Roman" w:hAnsi="Times New Roman"/>
                <w:color w:val="000000"/>
                <w:sz w:val="18"/>
                <w:szCs w:val="18"/>
              </w:rPr>
              <w:t>Аксимед</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00715831" w14:textId="16B6FB02"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w:t>
            </w:r>
          </w:p>
        </w:tc>
        <w:tc>
          <w:tcPr>
            <w:tcW w:w="590" w:type="pct"/>
            <w:tcBorders>
              <w:top w:val="single" w:sz="4" w:space="0" w:color="auto"/>
              <w:left w:val="nil"/>
              <w:bottom w:val="single" w:sz="4" w:space="0" w:color="auto"/>
              <w:right w:val="single" w:sz="4" w:space="0" w:color="auto"/>
            </w:tcBorders>
            <w:shd w:val="clear" w:color="auto" w:fill="auto"/>
            <w:vAlign w:val="center"/>
          </w:tcPr>
          <w:p w14:paraId="17510EF8" w14:textId="465AAA4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w:t>
            </w:r>
          </w:p>
        </w:tc>
        <w:tc>
          <w:tcPr>
            <w:tcW w:w="589" w:type="pct"/>
            <w:tcBorders>
              <w:top w:val="single" w:sz="4" w:space="0" w:color="auto"/>
              <w:left w:val="nil"/>
              <w:bottom w:val="single" w:sz="4" w:space="0" w:color="auto"/>
              <w:right w:val="single" w:sz="4" w:space="0" w:color="auto"/>
            </w:tcBorders>
            <w:shd w:val="clear" w:color="auto" w:fill="auto"/>
            <w:vAlign w:val="center"/>
          </w:tcPr>
          <w:p w14:paraId="1BB7F84B" w14:textId="1F42217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w:t>
            </w:r>
          </w:p>
        </w:tc>
        <w:tc>
          <w:tcPr>
            <w:tcW w:w="702" w:type="pct"/>
            <w:tcBorders>
              <w:top w:val="single" w:sz="4" w:space="0" w:color="auto"/>
              <w:left w:val="nil"/>
              <w:bottom w:val="single" w:sz="4" w:space="0" w:color="auto"/>
              <w:right w:val="single" w:sz="4" w:space="0" w:color="auto"/>
            </w:tcBorders>
            <w:shd w:val="clear" w:color="auto" w:fill="auto"/>
            <w:vAlign w:val="center"/>
          </w:tcPr>
          <w:p w14:paraId="3E827A5C" w14:textId="470B496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w:t>
            </w:r>
          </w:p>
        </w:tc>
      </w:tr>
      <w:tr w:rsidR="0008669F" w:rsidRPr="005F20AA" w14:paraId="71FFE5F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84E67EE" w14:textId="04C83DF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46</w:t>
            </w:r>
          </w:p>
        </w:tc>
        <w:tc>
          <w:tcPr>
            <w:tcW w:w="2570" w:type="pct"/>
            <w:tcBorders>
              <w:top w:val="single" w:sz="4" w:space="0" w:color="auto"/>
              <w:left w:val="nil"/>
              <w:bottom w:val="single" w:sz="4" w:space="0" w:color="auto"/>
              <w:right w:val="single" w:sz="4" w:space="0" w:color="auto"/>
            </w:tcBorders>
            <w:shd w:val="clear" w:color="auto" w:fill="auto"/>
            <w:vAlign w:val="center"/>
          </w:tcPr>
          <w:p w14:paraId="52F601A8" w14:textId="10FDF617"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Местная общественная организация «Коррекционно-развивающий центр «ЛогоПлюс» Белоярского района»</w:t>
            </w:r>
          </w:p>
        </w:tc>
        <w:tc>
          <w:tcPr>
            <w:tcW w:w="396" w:type="pct"/>
            <w:tcBorders>
              <w:top w:val="single" w:sz="4" w:space="0" w:color="auto"/>
              <w:left w:val="nil"/>
              <w:bottom w:val="single" w:sz="4" w:space="0" w:color="auto"/>
              <w:right w:val="single" w:sz="4" w:space="0" w:color="auto"/>
            </w:tcBorders>
            <w:shd w:val="clear" w:color="auto" w:fill="auto"/>
            <w:vAlign w:val="center"/>
          </w:tcPr>
          <w:p w14:paraId="42AA6EF6" w14:textId="79D67D29"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46</w:t>
            </w:r>
          </w:p>
        </w:tc>
        <w:tc>
          <w:tcPr>
            <w:tcW w:w="590" w:type="pct"/>
            <w:tcBorders>
              <w:top w:val="single" w:sz="4" w:space="0" w:color="auto"/>
              <w:left w:val="nil"/>
              <w:bottom w:val="single" w:sz="4" w:space="0" w:color="auto"/>
              <w:right w:val="single" w:sz="4" w:space="0" w:color="auto"/>
            </w:tcBorders>
            <w:shd w:val="clear" w:color="auto" w:fill="auto"/>
            <w:vAlign w:val="center"/>
          </w:tcPr>
          <w:p w14:paraId="1F6FA08C" w14:textId="170C70A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46</w:t>
            </w:r>
          </w:p>
        </w:tc>
        <w:tc>
          <w:tcPr>
            <w:tcW w:w="589" w:type="pct"/>
            <w:tcBorders>
              <w:top w:val="single" w:sz="4" w:space="0" w:color="auto"/>
              <w:left w:val="nil"/>
              <w:bottom w:val="single" w:sz="4" w:space="0" w:color="auto"/>
              <w:right w:val="single" w:sz="4" w:space="0" w:color="auto"/>
            </w:tcBorders>
            <w:shd w:val="clear" w:color="auto" w:fill="auto"/>
            <w:vAlign w:val="center"/>
          </w:tcPr>
          <w:p w14:paraId="186ED1C9" w14:textId="5349936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46</w:t>
            </w:r>
          </w:p>
        </w:tc>
        <w:tc>
          <w:tcPr>
            <w:tcW w:w="702" w:type="pct"/>
            <w:tcBorders>
              <w:top w:val="single" w:sz="4" w:space="0" w:color="auto"/>
              <w:left w:val="nil"/>
              <w:bottom w:val="single" w:sz="4" w:space="0" w:color="auto"/>
              <w:right w:val="single" w:sz="4" w:space="0" w:color="auto"/>
            </w:tcBorders>
            <w:shd w:val="clear" w:color="auto" w:fill="auto"/>
            <w:vAlign w:val="center"/>
          </w:tcPr>
          <w:p w14:paraId="60929235" w14:textId="48A891C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46</w:t>
            </w:r>
          </w:p>
        </w:tc>
      </w:tr>
      <w:tr w:rsidR="0008669F" w:rsidRPr="005F20AA" w14:paraId="13EF7AED"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1258E4C" w14:textId="348C7F9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47</w:t>
            </w:r>
          </w:p>
        </w:tc>
        <w:tc>
          <w:tcPr>
            <w:tcW w:w="2570" w:type="pct"/>
            <w:tcBorders>
              <w:top w:val="single" w:sz="4" w:space="0" w:color="auto"/>
              <w:left w:val="nil"/>
              <w:bottom w:val="single" w:sz="4" w:space="0" w:color="auto"/>
              <w:right w:val="single" w:sz="4" w:space="0" w:color="auto"/>
            </w:tcBorders>
            <w:shd w:val="clear" w:color="auto" w:fill="auto"/>
            <w:vAlign w:val="center"/>
          </w:tcPr>
          <w:p w14:paraId="18D0A632" w14:textId="0D067FEC"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396" w:type="pct"/>
            <w:tcBorders>
              <w:top w:val="single" w:sz="4" w:space="0" w:color="auto"/>
              <w:left w:val="nil"/>
              <w:bottom w:val="single" w:sz="4" w:space="0" w:color="auto"/>
              <w:right w:val="single" w:sz="4" w:space="0" w:color="auto"/>
            </w:tcBorders>
            <w:shd w:val="clear" w:color="auto" w:fill="auto"/>
            <w:vAlign w:val="center"/>
          </w:tcPr>
          <w:p w14:paraId="17848291" w14:textId="4D66349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5191AEB5" w14:textId="05ECBA4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589" w:type="pct"/>
            <w:tcBorders>
              <w:top w:val="single" w:sz="4" w:space="0" w:color="auto"/>
              <w:left w:val="nil"/>
              <w:bottom w:val="single" w:sz="4" w:space="0" w:color="auto"/>
              <w:right w:val="single" w:sz="4" w:space="0" w:color="auto"/>
            </w:tcBorders>
            <w:shd w:val="clear" w:color="auto" w:fill="auto"/>
            <w:vAlign w:val="center"/>
          </w:tcPr>
          <w:p w14:paraId="5CE83686" w14:textId="65B3513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702" w:type="pct"/>
            <w:tcBorders>
              <w:top w:val="single" w:sz="4" w:space="0" w:color="auto"/>
              <w:left w:val="nil"/>
              <w:bottom w:val="single" w:sz="4" w:space="0" w:color="auto"/>
              <w:right w:val="single" w:sz="4" w:space="0" w:color="auto"/>
            </w:tcBorders>
            <w:shd w:val="clear" w:color="auto" w:fill="auto"/>
            <w:vAlign w:val="center"/>
          </w:tcPr>
          <w:p w14:paraId="7A3665E2" w14:textId="2B3EBA5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r>
      <w:tr w:rsidR="0008669F" w:rsidRPr="005F20AA" w14:paraId="63CD665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54B9842" w14:textId="64FC2CA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48</w:t>
            </w:r>
          </w:p>
        </w:tc>
        <w:tc>
          <w:tcPr>
            <w:tcW w:w="2570" w:type="pct"/>
            <w:tcBorders>
              <w:top w:val="single" w:sz="4" w:space="0" w:color="auto"/>
              <w:left w:val="nil"/>
              <w:bottom w:val="single" w:sz="4" w:space="0" w:color="auto"/>
              <w:right w:val="single" w:sz="4" w:space="0" w:color="auto"/>
            </w:tcBorders>
            <w:shd w:val="clear" w:color="auto" w:fill="auto"/>
            <w:vAlign w:val="center"/>
          </w:tcPr>
          <w:p w14:paraId="201D04BB" w14:textId="39497ABA"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социального обслуживания «Центр реабилитации Анастасия»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144B2ADD" w14:textId="52F601A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28</w:t>
            </w:r>
          </w:p>
        </w:tc>
        <w:tc>
          <w:tcPr>
            <w:tcW w:w="590" w:type="pct"/>
            <w:tcBorders>
              <w:top w:val="single" w:sz="4" w:space="0" w:color="auto"/>
              <w:left w:val="nil"/>
              <w:bottom w:val="single" w:sz="4" w:space="0" w:color="auto"/>
              <w:right w:val="single" w:sz="4" w:space="0" w:color="auto"/>
            </w:tcBorders>
            <w:shd w:val="clear" w:color="auto" w:fill="auto"/>
            <w:vAlign w:val="center"/>
          </w:tcPr>
          <w:p w14:paraId="22B82B37" w14:textId="20805B6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w:t>
            </w:r>
          </w:p>
        </w:tc>
        <w:tc>
          <w:tcPr>
            <w:tcW w:w="589" w:type="pct"/>
            <w:tcBorders>
              <w:top w:val="single" w:sz="4" w:space="0" w:color="auto"/>
              <w:left w:val="nil"/>
              <w:bottom w:val="single" w:sz="4" w:space="0" w:color="auto"/>
              <w:right w:val="single" w:sz="4" w:space="0" w:color="auto"/>
            </w:tcBorders>
            <w:shd w:val="clear" w:color="auto" w:fill="auto"/>
            <w:vAlign w:val="center"/>
          </w:tcPr>
          <w:p w14:paraId="0E5EA909" w14:textId="773F3B2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28</w:t>
            </w:r>
          </w:p>
        </w:tc>
        <w:tc>
          <w:tcPr>
            <w:tcW w:w="702" w:type="pct"/>
            <w:tcBorders>
              <w:top w:val="single" w:sz="4" w:space="0" w:color="auto"/>
              <w:left w:val="nil"/>
              <w:bottom w:val="single" w:sz="4" w:space="0" w:color="auto"/>
              <w:right w:val="single" w:sz="4" w:space="0" w:color="auto"/>
            </w:tcBorders>
            <w:shd w:val="clear" w:color="auto" w:fill="auto"/>
            <w:vAlign w:val="center"/>
          </w:tcPr>
          <w:p w14:paraId="448956A2" w14:textId="4FCE5FD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11</w:t>
            </w:r>
          </w:p>
        </w:tc>
      </w:tr>
      <w:tr w:rsidR="0008669F" w:rsidRPr="005F20AA" w14:paraId="319F7C4C"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9DBB0C8" w14:textId="42AADDA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49</w:t>
            </w:r>
          </w:p>
        </w:tc>
        <w:tc>
          <w:tcPr>
            <w:tcW w:w="2570" w:type="pct"/>
            <w:tcBorders>
              <w:top w:val="single" w:sz="4" w:space="0" w:color="auto"/>
              <w:left w:val="nil"/>
              <w:bottom w:val="single" w:sz="4" w:space="0" w:color="auto"/>
              <w:right w:val="single" w:sz="4" w:space="0" w:color="auto"/>
            </w:tcBorders>
            <w:shd w:val="clear" w:color="auto" w:fill="auto"/>
            <w:vAlign w:val="center"/>
          </w:tcPr>
          <w:p w14:paraId="5C19C3B1" w14:textId="3005418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18"/>
                <w:szCs w:val="18"/>
              </w:rPr>
              <w:t>Добродея</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637551BD" w14:textId="54AFC24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30</w:t>
            </w:r>
          </w:p>
        </w:tc>
        <w:tc>
          <w:tcPr>
            <w:tcW w:w="590" w:type="pct"/>
            <w:tcBorders>
              <w:top w:val="single" w:sz="4" w:space="0" w:color="auto"/>
              <w:left w:val="nil"/>
              <w:bottom w:val="single" w:sz="4" w:space="0" w:color="auto"/>
              <w:right w:val="single" w:sz="4" w:space="0" w:color="auto"/>
            </w:tcBorders>
            <w:shd w:val="clear" w:color="auto" w:fill="auto"/>
            <w:vAlign w:val="center"/>
          </w:tcPr>
          <w:p w14:paraId="26CDA3D7" w14:textId="3B3F154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30</w:t>
            </w:r>
          </w:p>
        </w:tc>
        <w:tc>
          <w:tcPr>
            <w:tcW w:w="589" w:type="pct"/>
            <w:tcBorders>
              <w:top w:val="single" w:sz="4" w:space="0" w:color="auto"/>
              <w:left w:val="nil"/>
              <w:bottom w:val="single" w:sz="4" w:space="0" w:color="auto"/>
              <w:right w:val="single" w:sz="4" w:space="0" w:color="auto"/>
            </w:tcBorders>
            <w:shd w:val="clear" w:color="auto" w:fill="auto"/>
            <w:vAlign w:val="center"/>
          </w:tcPr>
          <w:p w14:paraId="3A134353" w14:textId="7E1FB5F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30</w:t>
            </w:r>
          </w:p>
        </w:tc>
        <w:tc>
          <w:tcPr>
            <w:tcW w:w="702" w:type="pct"/>
            <w:tcBorders>
              <w:top w:val="single" w:sz="4" w:space="0" w:color="auto"/>
              <w:left w:val="nil"/>
              <w:bottom w:val="single" w:sz="4" w:space="0" w:color="auto"/>
              <w:right w:val="single" w:sz="4" w:space="0" w:color="auto"/>
            </w:tcBorders>
            <w:shd w:val="clear" w:color="auto" w:fill="auto"/>
            <w:vAlign w:val="center"/>
          </w:tcPr>
          <w:p w14:paraId="1B4E9B10" w14:textId="2194533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30</w:t>
            </w:r>
          </w:p>
        </w:tc>
      </w:tr>
      <w:tr w:rsidR="0008669F" w:rsidRPr="005F20AA" w14:paraId="45C207D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0A281C8" w14:textId="75BD8073"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50</w:t>
            </w:r>
          </w:p>
        </w:tc>
        <w:tc>
          <w:tcPr>
            <w:tcW w:w="2570" w:type="pct"/>
            <w:tcBorders>
              <w:top w:val="single" w:sz="4" w:space="0" w:color="auto"/>
              <w:left w:val="nil"/>
              <w:bottom w:val="single" w:sz="4" w:space="0" w:color="auto"/>
              <w:right w:val="single" w:sz="4" w:space="0" w:color="auto"/>
            </w:tcBorders>
            <w:shd w:val="clear" w:color="auto" w:fill="auto"/>
            <w:vAlign w:val="center"/>
          </w:tcPr>
          <w:p w14:paraId="3559BB2F" w14:textId="01F5A761"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«Центр диагностики и реабилитации»</w:t>
            </w:r>
          </w:p>
        </w:tc>
        <w:tc>
          <w:tcPr>
            <w:tcW w:w="396" w:type="pct"/>
            <w:tcBorders>
              <w:top w:val="single" w:sz="4" w:space="0" w:color="auto"/>
              <w:left w:val="nil"/>
              <w:bottom w:val="single" w:sz="4" w:space="0" w:color="auto"/>
              <w:right w:val="single" w:sz="4" w:space="0" w:color="auto"/>
            </w:tcBorders>
            <w:shd w:val="clear" w:color="auto" w:fill="auto"/>
            <w:vAlign w:val="center"/>
          </w:tcPr>
          <w:p w14:paraId="4E6ED8A2" w14:textId="4822E16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14</w:t>
            </w:r>
          </w:p>
        </w:tc>
        <w:tc>
          <w:tcPr>
            <w:tcW w:w="590" w:type="pct"/>
            <w:tcBorders>
              <w:top w:val="single" w:sz="4" w:space="0" w:color="auto"/>
              <w:left w:val="nil"/>
              <w:bottom w:val="single" w:sz="4" w:space="0" w:color="auto"/>
              <w:right w:val="single" w:sz="4" w:space="0" w:color="auto"/>
            </w:tcBorders>
            <w:shd w:val="clear" w:color="auto" w:fill="auto"/>
            <w:vAlign w:val="center"/>
          </w:tcPr>
          <w:p w14:paraId="0D79A189" w14:textId="52485AE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14</w:t>
            </w:r>
          </w:p>
        </w:tc>
        <w:tc>
          <w:tcPr>
            <w:tcW w:w="589" w:type="pct"/>
            <w:tcBorders>
              <w:top w:val="single" w:sz="4" w:space="0" w:color="auto"/>
              <w:left w:val="nil"/>
              <w:bottom w:val="single" w:sz="4" w:space="0" w:color="auto"/>
              <w:right w:val="single" w:sz="4" w:space="0" w:color="auto"/>
            </w:tcBorders>
            <w:shd w:val="clear" w:color="auto" w:fill="auto"/>
            <w:vAlign w:val="center"/>
          </w:tcPr>
          <w:p w14:paraId="0E36C0B7" w14:textId="3CD3995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14</w:t>
            </w:r>
          </w:p>
        </w:tc>
        <w:tc>
          <w:tcPr>
            <w:tcW w:w="702" w:type="pct"/>
            <w:tcBorders>
              <w:top w:val="single" w:sz="4" w:space="0" w:color="auto"/>
              <w:left w:val="nil"/>
              <w:bottom w:val="single" w:sz="4" w:space="0" w:color="auto"/>
              <w:right w:val="single" w:sz="4" w:space="0" w:color="auto"/>
            </w:tcBorders>
            <w:shd w:val="clear" w:color="auto" w:fill="auto"/>
            <w:vAlign w:val="center"/>
          </w:tcPr>
          <w:p w14:paraId="644853C1" w14:textId="1CAFA25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14</w:t>
            </w:r>
          </w:p>
        </w:tc>
      </w:tr>
      <w:tr w:rsidR="0008669F" w:rsidRPr="005F20AA" w14:paraId="59B7647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FB40FE3" w14:textId="7D2EB40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51</w:t>
            </w:r>
          </w:p>
        </w:tc>
        <w:tc>
          <w:tcPr>
            <w:tcW w:w="2570" w:type="pct"/>
            <w:tcBorders>
              <w:top w:val="single" w:sz="4" w:space="0" w:color="auto"/>
              <w:left w:val="nil"/>
              <w:bottom w:val="single" w:sz="4" w:space="0" w:color="auto"/>
              <w:right w:val="single" w:sz="4" w:space="0" w:color="auto"/>
            </w:tcBorders>
            <w:shd w:val="clear" w:color="auto" w:fill="auto"/>
            <w:vAlign w:val="center"/>
          </w:tcPr>
          <w:p w14:paraId="79D23B32" w14:textId="03BCEEC0"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«Спортивно-оздоровительный центр «Атмосфера»</w:t>
            </w:r>
          </w:p>
        </w:tc>
        <w:tc>
          <w:tcPr>
            <w:tcW w:w="396" w:type="pct"/>
            <w:tcBorders>
              <w:top w:val="single" w:sz="4" w:space="0" w:color="auto"/>
              <w:left w:val="nil"/>
              <w:bottom w:val="single" w:sz="4" w:space="0" w:color="auto"/>
              <w:right w:val="single" w:sz="4" w:space="0" w:color="auto"/>
            </w:tcBorders>
            <w:shd w:val="clear" w:color="auto" w:fill="auto"/>
            <w:vAlign w:val="center"/>
          </w:tcPr>
          <w:p w14:paraId="1135F529" w14:textId="021FE17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8</w:t>
            </w:r>
          </w:p>
        </w:tc>
        <w:tc>
          <w:tcPr>
            <w:tcW w:w="590" w:type="pct"/>
            <w:tcBorders>
              <w:top w:val="single" w:sz="4" w:space="0" w:color="auto"/>
              <w:left w:val="nil"/>
              <w:bottom w:val="single" w:sz="4" w:space="0" w:color="auto"/>
              <w:right w:val="single" w:sz="4" w:space="0" w:color="auto"/>
            </w:tcBorders>
            <w:shd w:val="clear" w:color="auto" w:fill="auto"/>
            <w:vAlign w:val="center"/>
          </w:tcPr>
          <w:p w14:paraId="5E0AF372" w14:textId="18F47CE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8</w:t>
            </w:r>
          </w:p>
        </w:tc>
        <w:tc>
          <w:tcPr>
            <w:tcW w:w="589" w:type="pct"/>
            <w:tcBorders>
              <w:top w:val="single" w:sz="4" w:space="0" w:color="auto"/>
              <w:left w:val="nil"/>
              <w:bottom w:val="single" w:sz="4" w:space="0" w:color="auto"/>
              <w:right w:val="single" w:sz="4" w:space="0" w:color="auto"/>
            </w:tcBorders>
            <w:shd w:val="clear" w:color="auto" w:fill="auto"/>
            <w:vAlign w:val="center"/>
          </w:tcPr>
          <w:p w14:paraId="652A362D" w14:textId="7667E5A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8</w:t>
            </w:r>
          </w:p>
        </w:tc>
        <w:tc>
          <w:tcPr>
            <w:tcW w:w="702" w:type="pct"/>
            <w:tcBorders>
              <w:top w:val="single" w:sz="4" w:space="0" w:color="auto"/>
              <w:left w:val="nil"/>
              <w:bottom w:val="single" w:sz="4" w:space="0" w:color="auto"/>
              <w:right w:val="single" w:sz="4" w:space="0" w:color="auto"/>
            </w:tcBorders>
            <w:shd w:val="clear" w:color="auto" w:fill="auto"/>
            <w:vAlign w:val="center"/>
          </w:tcPr>
          <w:p w14:paraId="1E0FA847" w14:textId="0AE24C0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r>
      <w:tr w:rsidR="0008669F" w:rsidRPr="005F20AA" w14:paraId="5015211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B9502D0" w14:textId="1C186D8A"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52</w:t>
            </w:r>
          </w:p>
        </w:tc>
        <w:tc>
          <w:tcPr>
            <w:tcW w:w="2570" w:type="pct"/>
            <w:tcBorders>
              <w:top w:val="single" w:sz="4" w:space="0" w:color="auto"/>
              <w:left w:val="nil"/>
              <w:bottom w:val="single" w:sz="4" w:space="0" w:color="auto"/>
              <w:right w:val="single" w:sz="4" w:space="0" w:color="auto"/>
            </w:tcBorders>
            <w:shd w:val="clear" w:color="auto" w:fill="auto"/>
            <w:vAlign w:val="center"/>
          </w:tcPr>
          <w:p w14:paraId="4E99D581" w14:textId="702F178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некоммерческую организацию Центр социального и медицинского обслуживания населения «Заботливое сердце»</w:t>
            </w:r>
          </w:p>
        </w:tc>
        <w:tc>
          <w:tcPr>
            <w:tcW w:w="396" w:type="pct"/>
            <w:tcBorders>
              <w:top w:val="single" w:sz="4" w:space="0" w:color="auto"/>
              <w:left w:val="nil"/>
              <w:bottom w:val="single" w:sz="4" w:space="0" w:color="auto"/>
              <w:right w:val="single" w:sz="4" w:space="0" w:color="auto"/>
            </w:tcBorders>
            <w:shd w:val="clear" w:color="auto" w:fill="auto"/>
            <w:vAlign w:val="center"/>
          </w:tcPr>
          <w:p w14:paraId="7EA09E16" w14:textId="59A6A96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90" w:type="pct"/>
            <w:tcBorders>
              <w:top w:val="single" w:sz="4" w:space="0" w:color="auto"/>
              <w:left w:val="nil"/>
              <w:bottom w:val="single" w:sz="4" w:space="0" w:color="auto"/>
              <w:right w:val="single" w:sz="4" w:space="0" w:color="auto"/>
            </w:tcBorders>
            <w:shd w:val="clear" w:color="auto" w:fill="auto"/>
            <w:vAlign w:val="center"/>
          </w:tcPr>
          <w:p w14:paraId="72DDA53B" w14:textId="268B74E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w:t>
            </w:r>
          </w:p>
        </w:tc>
        <w:tc>
          <w:tcPr>
            <w:tcW w:w="589" w:type="pct"/>
            <w:tcBorders>
              <w:top w:val="single" w:sz="4" w:space="0" w:color="auto"/>
              <w:left w:val="nil"/>
              <w:bottom w:val="single" w:sz="4" w:space="0" w:color="auto"/>
              <w:right w:val="single" w:sz="4" w:space="0" w:color="auto"/>
            </w:tcBorders>
            <w:shd w:val="clear" w:color="auto" w:fill="auto"/>
            <w:vAlign w:val="center"/>
          </w:tcPr>
          <w:p w14:paraId="3C18B05C" w14:textId="4F10528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w:t>
            </w:r>
          </w:p>
        </w:tc>
        <w:tc>
          <w:tcPr>
            <w:tcW w:w="702" w:type="pct"/>
            <w:tcBorders>
              <w:top w:val="single" w:sz="4" w:space="0" w:color="auto"/>
              <w:left w:val="nil"/>
              <w:bottom w:val="single" w:sz="4" w:space="0" w:color="auto"/>
              <w:right w:val="single" w:sz="4" w:space="0" w:color="auto"/>
            </w:tcBorders>
            <w:shd w:val="clear" w:color="auto" w:fill="auto"/>
            <w:vAlign w:val="center"/>
          </w:tcPr>
          <w:p w14:paraId="5AA39196" w14:textId="403BD18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w:t>
            </w:r>
          </w:p>
        </w:tc>
      </w:tr>
      <w:tr w:rsidR="0008669F" w:rsidRPr="005F20AA" w14:paraId="6D53EE4E"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5A3B4B7" w14:textId="69BE9F8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lastRenderedPageBreak/>
              <w:t>53</w:t>
            </w:r>
          </w:p>
        </w:tc>
        <w:tc>
          <w:tcPr>
            <w:tcW w:w="2570" w:type="pct"/>
            <w:tcBorders>
              <w:top w:val="single" w:sz="4" w:space="0" w:color="auto"/>
              <w:left w:val="nil"/>
              <w:bottom w:val="single" w:sz="4" w:space="0" w:color="auto"/>
              <w:right w:val="single" w:sz="4" w:space="0" w:color="auto"/>
            </w:tcBorders>
            <w:shd w:val="clear" w:color="auto" w:fill="auto"/>
            <w:vAlign w:val="center"/>
          </w:tcPr>
          <w:p w14:paraId="0458BB42" w14:textId="50FACB3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18"/>
                <w:szCs w:val="18"/>
              </w:rPr>
              <w:t>ВестаПлюс</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5B14803B" w14:textId="405300A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590" w:type="pct"/>
            <w:tcBorders>
              <w:top w:val="single" w:sz="4" w:space="0" w:color="auto"/>
              <w:left w:val="nil"/>
              <w:bottom w:val="single" w:sz="4" w:space="0" w:color="auto"/>
              <w:right w:val="single" w:sz="4" w:space="0" w:color="auto"/>
            </w:tcBorders>
            <w:shd w:val="clear" w:color="auto" w:fill="auto"/>
            <w:vAlign w:val="center"/>
          </w:tcPr>
          <w:p w14:paraId="3C884C8C" w14:textId="51E0F30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w:t>
            </w:r>
          </w:p>
        </w:tc>
        <w:tc>
          <w:tcPr>
            <w:tcW w:w="589" w:type="pct"/>
            <w:tcBorders>
              <w:top w:val="single" w:sz="4" w:space="0" w:color="auto"/>
              <w:left w:val="nil"/>
              <w:bottom w:val="single" w:sz="4" w:space="0" w:color="auto"/>
              <w:right w:val="single" w:sz="4" w:space="0" w:color="auto"/>
            </w:tcBorders>
            <w:shd w:val="clear" w:color="auto" w:fill="auto"/>
            <w:vAlign w:val="center"/>
          </w:tcPr>
          <w:p w14:paraId="53ED6D07" w14:textId="3DD7C049"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w:t>
            </w:r>
          </w:p>
        </w:tc>
        <w:tc>
          <w:tcPr>
            <w:tcW w:w="702" w:type="pct"/>
            <w:tcBorders>
              <w:top w:val="single" w:sz="4" w:space="0" w:color="auto"/>
              <w:left w:val="nil"/>
              <w:bottom w:val="single" w:sz="4" w:space="0" w:color="auto"/>
              <w:right w:val="single" w:sz="4" w:space="0" w:color="auto"/>
            </w:tcBorders>
            <w:shd w:val="clear" w:color="auto" w:fill="auto"/>
            <w:vAlign w:val="center"/>
          </w:tcPr>
          <w:p w14:paraId="2007FBCF" w14:textId="18F8969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w:t>
            </w:r>
          </w:p>
        </w:tc>
      </w:tr>
      <w:tr w:rsidR="0008669F" w:rsidRPr="005F20AA" w14:paraId="2E32DFA6"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7EA0E13" w14:textId="4B4BFFC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54</w:t>
            </w:r>
          </w:p>
        </w:tc>
        <w:tc>
          <w:tcPr>
            <w:tcW w:w="2570" w:type="pct"/>
            <w:tcBorders>
              <w:top w:val="single" w:sz="4" w:space="0" w:color="auto"/>
              <w:left w:val="nil"/>
              <w:bottom w:val="single" w:sz="4" w:space="0" w:color="auto"/>
              <w:right w:val="single" w:sz="4" w:space="0" w:color="auto"/>
            </w:tcBorders>
            <w:shd w:val="clear" w:color="auto" w:fill="auto"/>
            <w:vAlign w:val="center"/>
          </w:tcPr>
          <w:p w14:paraId="792AC824" w14:textId="3DA110BF"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социальной адаптации и реабилитации «Вектор»</w:t>
            </w:r>
          </w:p>
        </w:tc>
        <w:tc>
          <w:tcPr>
            <w:tcW w:w="396" w:type="pct"/>
            <w:tcBorders>
              <w:top w:val="single" w:sz="4" w:space="0" w:color="auto"/>
              <w:left w:val="nil"/>
              <w:bottom w:val="single" w:sz="4" w:space="0" w:color="auto"/>
              <w:right w:val="single" w:sz="4" w:space="0" w:color="auto"/>
            </w:tcBorders>
            <w:shd w:val="clear" w:color="auto" w:fill="auto"/>
            <w:vAlign w:val="center"/>
          </w:tcPr>
          <w:p w14:paraId="794CF3BA" w14:textId="670C4ED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26</w:t>
            </w:r>
          </w:p>
        </w:tc>
        <w:tc>
          <w:tcPr>
            <w:tcW w:w="590" w:type="pct"/>
            <w:tcBorders>
              <w:top w:val="single" w:sz="4" w:space="0" w:color="auto"/>
              <w:left w:val="nil"/>
              <w:bottom w:val="single" w:sz="4" w:space="0" w:color="auto"/>
              <w:right w:val="single" w:sz="4" w:space="0" w:color="auto"/>
            </w:tcBorders>
            <w:shd w:val="clear" w:color="auto" w:fill="auto"/>
            <w:vAlign w:val="center"/>
          </w:tcPr>
          <w:p w14:paraId="182F2115" w14:textId="13B5480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26</w:t>
            </w:r>
          </w:p>
        </w:tc>
        <w:tc>
          <w:tcPr>
            <w:tcW w:w="589" w:type="pct"/>
            <w:tcBorders>
              <w:top w:val="single" w:sz="4" w:space="0" w:color="auto"/>
              <w:left w:val="nil"/>
              <w:bottom w:val="single" w:sz="4" w:space="0" w:color="auto"/>
              <w:right w:val="single" w:sz="4" w:space="0" w:color="auto"/>
            </w:tcBorders>
            <w:shd w:val="clear" w:color="auto" w:fill="auto"/>
            <w:vAlign w:val="center"/>
          </w:tcPr>
          <w:p w14:paraId="6314D581" w14:textId="2C98874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26</w:t>
            </w:r>
          </w:p>
        </w:tc>
        <w:tc>
          <w:tcPr>
            <w:tcW w:w="702" w:type="pct"/>
            <w:tcBorders>
              <w:top w:val="single" w:sz="4" w:space="0" w:color="auto"/>
              <w:left w:val="nil"/>
              <w:bottom w:val="single" w:sz="4" w:space="0" w:color="auto"/>
              <w:right w:val="single" w:sz="4" w:space="0" w:color="auto"/>
            </w:tcBorders>
            <w:shd w:val="clear" w:color="auto" w:fill="auto"/>
            <w:vAlign w:val="center"/>
          </w:tcPr>
          <w:p w14:paraId="0309E8C1" w14:textId="728AE07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25</w:t>
            </w:r>
          </w:p>
        </w:tc>
      </w:tr>
      <w:tr w:rsidR="0008669F" w:rsidRPr="005F20AA" w14:paraId="341CE718"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70BAAB3C" w14:textId="5E399E0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55</w:t>
            </w:r>
          </w:p>
        </w:tc>
        <w:tc>
          <w:tcPr>
            <w:tcW w:w="2570" w:type="pct"/>
            <w:tcBorders>
              <w:top w:val="single" w:sz="4" w:space="0" w:color="auto"/>
              <w:left w:val="nil"/>
              <w:bottom w:val="single" w:sz="4" w:space="0" w:color="auto"/>
              <w:right w:val="single" w:sz="4" w:space="0" w:color="auto"/>
            </w:tcBorders>
            <w:shd w:val="clear" w:color="auto" w:fill="auto"/>
            <w:vAlign w:val="center"/>
          </w:tcPr>
          <w:p w14:paraId="44481C06" w14:textId="6370E336"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Региональная общественная организация «Детский клуб развития творческих и физических способностей «Апельсин»</w:t>
            </w:r>
          </w:p>
        </w:tc>
        <w:tc>
          <w:tcPr>
            <w:tcW w:w="396" w:type="pct"/>
            <w:tcBorders>
              <w:top w:val="single" w:sz="4" w:space="0" w:color="auto"/>
              <w:left w:val="nil"/>
              <w:bottom w:val="single" w:sz="4" w:space="0" w:color="auto"/>
              <w:right w:val="single" w:sz="4" w:space="0" w:color="auto"/>
            </w:tcBorders>
            <w:shd w:val="clear" w:color="auto" w:fill="auto"/>
            <w:vAlign w:val="center"/>
          </w:tcPr>
          <w:p w14:paraId="1D67FC81" w14:textId="7CC978F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w:t>
            </w:r>
          </w:p>
        </w:tc>
        <w:tc>
          <w:tcPr>
            <w:tcW w:w="590" w:type="pct"/>
            <w:tcBorders>
              <w:top w:val="single" w:sz="4" w:space="0" w:color="auto"/>
              <w:left w:val="nil"/>
              <w:bottom w:val="single" w:sz="4" w:space="0" w:color="auto"/>
              <w:right w:val="single" w:sz="4" w:space="0" w:color="auto"/>
            </w:tcBorders>
            <w:shd w:val="clear" w:color="auto" w:fill="auto"/>
            <w:vAlign w:val="center"/>
          </w:tcPr>
          <w:p w14:paraId="394EB10A" w14:textId="54D168F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w:t>
            </w:r>
          </w:p>
        </w:tc>
        <w:tc>
          <w:tcPr>
            <w:tcW w:w="589" w:type="pct"/>
            <w:tcBorders>
              <w:top w:val="single" w:sz="4" w:space="0" w:color="auto"/>
              <w:left w:val="nil"/>
              <w:bottom w:val="single" w:sz="4" w:space="0" w:color="auto"/>
              <w:right w:val="single" w:sz="4" w:space="0" w:color="auto"/>
            </w:tcBorders>
            <w:shd w:val="clear" w:color="auto" w:fill="auto"/>
            <w:vAlign w:val="center"/>
          </w:tcPr>
          <w:p w14:paraId="1AEA8DC0" w14:textId="1C8B6426" w:rsidR="0008669F" w:rsidRPr="005F20AA" w:rsidRDefault="0008669F" w:rsidP="005F20AA">
            <w:pPr>
              <w:spacing w:after="0" w:line="240" w:lineRule="auto"/>
              <w:contextualSpacing/>
              <w:jc w:val="center"/>
              <w:rPr>
                <w:rFonts w:ascii="Times New Roman" w:eastAsia="Times New Roman" w:hAnsi="Times New Roman"/>
                <w:b/>
                <w:bCs/>
                <w:sz w:val="16"/>
                <w:szCs w:val="16"/>
                <w:lang w:val="en-US" w:eastAsia="ru-RU"/>
              </w:rPr>
            </w:pPr>
            <w:r w:rsidRPr="005F20AA">
              <w:rPr>
                <w:rFonts w:ascii="Times New Roman" w:hAnsi="Times New Roman"/>
                <w:color w:val="000000"/>
                <w:sz w:val="20"/>
                <w:szCs w:val="20"/>
              </w:rPr>
              <w:t>1</w:t>
            </w:r>
          </w:p>
        </w:tc>
        <w:tc>
          <w:tcPr>
            <w:tcW w:w="702" w:type="pct"/>
            <w:tcBorders>
              <w:top w:val="single" w:sz="4" w:space="0" w:color="auto"/>
              <w:left w:val="nil"/>
              <w:bottom w:val="single" w:sz="4" w:space="0" w:color="auto"/>
              <w:right w:val="single" w:sz="4" w:space="0" w:color="auto"/>
            </w:tcBorders>
            <w:shd w:val="clear" w:color="auto" w:fill="auto"/>
            <w:vAlign w:val="center"/>
          </w:tcPr>
          <w:p w14:paraId="2644AFE7" w14:textId="2A8DD93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w:t>
            </w:r>
          </w:p>
        </w:tc>
      </w:tr>
      <w:tr w:rsidR="0008669F" w:rsidRPr="005F20AA" w14:paraId="78CA6F9C"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3DA43B5" w14:textId="583185B9"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56</w:t>
            </w:r>
          </w:p>
        </w:tc>
        <w:tc>
          <w:tcPr>
            <w:tcW w:w="2570" w:type="pct"/>
            <w:tcBorders>
              <w:top w:val="single" w:sz="4" w:space="0" w:color="auto"/>
              <w:left w:val="nil"/>
              <w:bottom w:val="single" w:sz="4" w:space="0" w:color="auto"/>
              <w:right w:val="single" w:sz="4" w:space="0" w:color="auto"/>
            </w:tcBorders>
            <w:shd w:val="clear" w:color="auto" w:fill="auto"/>
            <w:vAlign w:val="center"/>
          </w:tcPr>
          <w:p w14:paraId="7764553C" w14:textId="7EE3F1D4"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Благотворительный фонд помощи нуждающимся «Добро без границ»</w:t>
            </w:r>
          </w:p>
        </w:tc>
        <w:tc>
          <w:tcPr>
            <w:tcW w:w="396" w:type="pct"/>
            <w:tcBorders>
              <w:top w:val="single" w:sz="4" w:space="0" w:color="auto"/>
              <w:left w:val="nil"/>
              <w:bottom w:val="single" w:sz="4" w:space="0" w:color="auto"/>
              <w:right w:val="single" w:sz="4" w:space="0" w:color="auto"/>
            </w:tcBorders>
            <w:shd w:val="clear" w:color="auto" w:fill="auto"/>
            <w:vAlign w:val="center"/>
          </w:tcPr>
          <w:p w14:paraId="5F26E0DF" w14:textId="09C15A3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59</w:t>
            </w:r>
          </w:p>
        </w:tc>
        <w:tc>
          <w:tcPr>
            <w:tcW w:w="590" w:type="pct"/>
            <w:tcBorders>
              <w:top w:val="single" w:sz="4" w:space="0" w:color="auto"/>
              <w:left w:val="nil"/>
              <w:bottom w:val="single" w:sz="4" w:space="0" w:color="auto"/>
              <w:right w:val="single" w:sz="4" w:space="0" w:color="auto"/>
            </w:tcBorders>
            <w:shd w:val="clear" w:color="auto" w:fill="auto"/>
            <w:vAlign w:val="center"/>
          </w:tcPr>
          <w:p w14:paraId="718DB170" w14:textId="1ED2653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w:t>
            </w:r>
          </w:p>
        </w:tc>
        <w:tc>
          <w:tcPr>
            <w:tcW w:w="589" w:type="pct"/>
            <w:tcBorders>
              <w:top w:val="single" w:sz="4" w:space="0" w:color="auto"/>
              <w:left w:val="nil"/>
              <w:bottom w:val="single" w:sz="4" w:space="0" w:color="auto"/>
              <w:right w:val="single" w:sz="4" w:space="0" w:color="auto"/>
            </w:tcBorders>
            <w:shd w:val="clear" w:color="auto" w:fill="auto"/>
            <w:vAlign w:val="center"/>
          </w:tcPr>
          <w:p w14:paraId="63DCFB23" w14:textId="08829FF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w:t>
            </w:r>
          </w:p>
        </w:tc>
        <w:tc>
          <w:tcPr>
            <w:tcW w:w="702" w:type="pct"/>
            <w:tcBorders>
              <w:top w:val="single" w:sz="4" w:space="0" w:color="auto"/>
              <w:left w:val="nil"/>
              <w:bottom w:val="single" w:sz="4" w:space="0" w:color="auto"/>
              <w:right w:val="single" w:sz="4" w:space="0" w:color="auto"/>
            </w:tcBorders>
            <w:shd w:val="clear" w:color="auto" w:fill="auto"/>
            <w:vAlign w:val="center"/>
          </w:tcPr>
          <w:p w14:paraId="08BDEA19" w14:textId="16400E9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59</w:t>
            </w:r>
          </w:p>
        </w:tc>
      </w:tr>
      <w:tr w:rsidR="0008669F" w:rsidRPr="005F20AA" w14:paraId="71CFA68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7861575D" w14:textId="59AF925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57</w:t>
            </w:r>
          </w:p>
        </w:tc>
        <w:tc>
          <w:tcPr>
            <w:tcW w:w="2570" w:type="pct"/>
            <w:tcBorders>
              <w:top w:val="single" w:sz="4" w:space="0" w:color="auto"/>
              <w:left w:val="nil"/>
              <w:bottom w:val="single" w:sz="4" w:space="0" w:color="auto"/>
              <w:right w:val="single" w:sz="4" w:space="0" w:color="auto"/>
            </w:tcBorders>
            <w:shd w:val="clear" w:color="auto" w:fill="auto"/>
            <w:vAlign w:val="center"/>
          </w:tcPr>
          <w:p w14:paraId="49618D03" w14:textId="3F8D74E3"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w:t>
            </w:r>
            <w:proofErr w:type="spellStart"/>
            <w:r w:rsidRPr="005F20AA">
              <w:rPr>
                <w:rFonts w:ascii="Times New Roman" w:hAnsi="Times New Roman"/>
                <w:color w:val="000000"/>
                <w:sz w:val="18"/>
                <w:szCs w:val="18"/>
              </w:rPr>
              <w:t>Умничка</w:t>
            </w:r>
            <w:proofErr w:type="spellEnd"/>
            <w:r w:rsidRPr="005F20AA">
              <w:rPr>
                <w:rFonts w:ascii="Times New Roman" w:hAnsi="Times New Roman"/>
                <w:color w:val="000000"/>
                <w:sz w:val="18"/>
                <w:szCs w:val="18"/>
              </w:rPr>
              <w:t>-НВ»</w:t>
            </w:r>
          </w:p>
        </w:tc>
        <w:tc>
          <w:tcPr>
            <w:tcW w:w="396" w:type="pct"/>
            <w:tcBorders>
              <w:top w:val="single" w:sz="4" w:space="0" w:color="auto"/>
              <w:left w:val="nil"/>
              <w:bottom w:val="single" w:sz="4" w:space="0" w:color="auto"/>
              <w:right w:val="single" w:sz="4" w:space="0" w:color="auto"/>
            </w:tcBorders>
            <w:shd w:val="clear" w:color="auto" w:fill="auto"/>
            <w:vAlign w:val="center"/>
          </w:tcPr>
          <w:p w14:paraId="3E6B7A3E" w14:textId="30C9F02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108</w:t>
            </w:r>
          </w:p>
        </w:tc>
        <w:tc>
          <w:tcPr>
            <w:tcW w:w="590" w:type="pct"/>
            <w:tcBorders>
              <w:top w:val="single" w:sz="4" w:space="0" w:color="auto"/>
              <w:left w:val="nil"/>
              <w:bottom w:val="single" w:sz="4" w:space="0" w:color="auto"/>
              <w:right w:val="single" w:sz="4" w:space="0" w:color="auto"/>
            </w:tcBorders>
            <w:shd w:val="clear" w:color="auto" w:fill="auto"/>
            <w:vAlign w:val="center"/>
          </w:tcPr>
          <w:p w14:paraId="3C3D614F" w14:textId="327D04C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108</w:t>
            </w:r>
          </w:p>
        </w:tc>
        <w:tc>
          <w:tcPr>
            <w:tcW w:w="589" w:type="pct"/>
            <w:tcBorders>
              <w:top w:val="single" w:sz="4" w:space="0" w:color="auto"/>
              <w:left w:val="nil"/>
              <w:bottom w:val="single" w:sz="4" w:space="0" w:color="auto"/>
              <w:right w:val="single" w:sz="4" w:space="0" w:color="auto"/>
            </w:tcBorders>
            <w:shd w:val="clear" w:color="auto" w:fill="auto"/>
            <w:vAlign w:val="center"/>
          </w:tcPr>
          <w:p w14:paraId="19CAE3CD" w14:textId="012DD5F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108</w:t>
            </w:r>
          </w:p>
        </w:tc>
        <w:tc>
          <w:tcPr>
            <w:tcW w:w="702" w:type="pct"/>
            <w:tcBorders>
              <w:top w:val="single" w:sz="4" w:space="0" w:color="auto"/>
              <w:left w:val="nil"/>
              <w:bottom w:val="single" w:sz="4" w:space="0" w:color="auto"/>
              <w:right w:val="single" w:sz="4" w:space="0" w:color="auto"/>
            </w:tcBorders>
            <w:shd w:val="clear" w:color="auto" w:fill="auto"/>
            <w:vAlign w:val="center"/>
          </w:tcPr>
          <w:p w14:paraId="7E893BFF" w14:textId="5675803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108</w:t>
            </w:r>
          </w:p>
        </w:tc>
      </w:tr>
      <w:tr w:rsidR="0008669F" w:rsidRPr="005F20AA" w14:paraId="429338D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633D99D" w14:textId="4E0F9B4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58</w:t>
            </w:r>
          </w:p>
        </w:tc>
        <w:tc>
          <w:tcPr>
            <w:tcW w:w="2570" w:type="pct"/>
            <w:tcBorders>
              <w:top w:val="single" w:sz="4" w:space="0" w:color="auto"/>
              <w:left w:val="nil"/>
              <w:bottom w:val="single" w:sz="4" w:space="0" w:color="auto"/>
              <w:right w:val="single" w:sz="4" w:space="0" w:color="auto"/>
            </w:tcBorders>
            <w:shd w:val="clear" w:color="auto" w:fill="auto"/>
            <w:vAlign w:val="center"/>
          </w:tcPr>
          <w:p w14:paraId="4E3036C6" w14:textId="47C5D893"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Региональный благотворительный фонд «Лучик света»</w:t>
            </w:r>
          </w:p>
        </w:tc>
        <w:tc>
          <w:tcPr>
            <w:tcW w:w="396" w:type="pct"/>
            <w:tcBorders>
              <w:top w:val="single" w:sz="4" w:space="0" w:color="auto"/>
              <w:left w:val="nil"/>
              <w:bottom w:val="single" w:sz="4" w:space="0" w:color="auto"/>
              <w:right w:val="single" w:sz="4" w:space="0" w:color="auto"/>
            </w:tcBorders>
            <w:shd w:val="clear" w:color="auto" w:fill="auto"/>
            <w:vAlign w:val="center"/>
          </w:tcPr>
          <w:p w14:paraId="2AB2227F" w14:textId="0C12660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131</w:t>
            </w:r>
          </w:p>
        </w:tc>
        <w:tc>
          <w:tcPr>
            <w:tcW w:w="590" w:type="pct"/>
            <w:tcBorders>
              <w:top w:val="single" w:sz="4" w:space="0" w:color="auto"/>
              <w:left w:val="nil"/>
              <w:bottom w:val="single" w:sz="4" w:space="0" w:color="auto"/>
              <w:right w:val="single" w:sz="4" w:space="0" w:color="auto"/>
            </w:tcBorders>
            <w:shd w:val="clear" w:color="auto" w:fill="auto"/>
            <w:vAlign w:val="center"/>
          </w:tcPr>
          <w:p w14:paraId="0EE23071" w14:textId="74C49143"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98</w:t>
            </w:r>
          </w:p>
        </w:tc>
        <w:tc>
          <w:tcPr>
            <w:tcW w:w="589" w:type="pct"/>
            <w:tcBorders>
              <w:top w:val="single" w:sz="4" w:space="0" w:color="auto"/>
              <w:left w:val="nil"/>
              <w:bottom w:val="single" w:sz="4" w:space="0" w:color="auto"/>
              <w:right w:val="single" w:sz="4" w:space="0" w:color="auto"/>
            </w:tcBorders>
            <w:shd w:val="clear" w:color="auto" w:fill="auto"/>
            <w:vAlign w:val="center"/>
          </w:tcPr>
          <w:p w14:paraId="16690B69" w14:textId="3405ABC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98</w:t>
            </w:r>
          </w:p>
        </w:tc>
        <w:tc>
          <w:tcPr>
            <w:tcW w:w="702" w:type="pct"/>
            <w:tcBorders>
              <w:top w:val="single" w:sz="4" w:space="0" w:color="auto"/>
              <w:left w:val="nil"/>
              <w:bottom w:val="single" w:sz="4" w:space="0" w:color="auto"/>
              <w:right w:val="single" w:sz="4" w:space="0" w:color="auto"/>
            </w:tcBorders>
            <w:shd w:val="clear" w:color="auto" w:fill="auto"/>
            <w:vAlign w:val="center"/>
          </w:tcPr>
          <w:p w14:paraId="470C6BE0" w14:textId="589BD59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98</w:t>
            </w:r>
          </w:p>
        </w:tc>
      </w:tr>
      <w:tr w:rsidR="0008669F" w:rsidRPr="005F20AA" w14:paraId="3C6ECF75"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4F80FA8" w14:textId="38E1FB1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59</w:t>
            </w:r>
          </w:p>
        </w:tc>
        <w:tc>
          <w:tcPr>
            <w:tcW w:w="2570" w:type="pct"/>
            <w:tcBorders>
              <w:top w:val="single" w:sz="4" w:space="0" w:color="auto"/>
              <w:left w:val="nil"/>
              <w:bottom w:val="single" w:sz="4" w:space="0" w:color="auto"/>
              <w:right w:val="single" w:sz="4" w:space="0" w:color="auto"/>
            </w:tcBorders>
            <w:shd w:val="clear" w:color="auto" w:fill="auto"/>
            <w:vAlign w:val="center"/>
          </w:tcPr>
          <w:p w14:paraId="5B7D766C" w14:textId="506A1FDB"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Благотворительный фонд адресной помощи «Путь милосердия»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7734F7A1" w14:textId="1254FC7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51</w:t>
            </w:r>
          </w:p>
        </w:tc>
        <w:tc>
          <w:tcPr>
            <w:tcW w:w="590" w:type="pct"/>
            <w:tcBorders>
              <w:top w:val="single" w:sz="4" w:space="0" w:color="auto"/>
              <w:left w:val="nil"/>
              <w:bottom w:val="single" w:sz="4" w:space="0" w:color="auto"/>
              <w:right w:val="single" w:sz="4" w:space="0" w:color="auto"/>
            </w:tcBorders>
            <w:shd w:val="clear" w:color="auto" w:fill="auto"/>
            <w:vAlign w:val="center"/>
          </w:tcPr>
          <w:p w14:paraId="460CD8FE" w14:textId="6D5F16EA"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51</w:t>
            </w:r>
          </w:p>
        </w:tc>
        <w:tc>
          <w:tcPr>
            <w:tcW w:w="589" w:type="pct"/>
            <w:tcBorders>
              <w:top w:val="single" w:sz="4" w:space="0" w:color="auto"/>
              <w:left w:val="nil"/>
              <w:bottom w:val="single" w:sz="4" w:space="0" w:color="auto"/>
              <w:right w:val="single" w:sz="4" w:space="0" w:color="auto"/>
            </w:tcBorders>
            <w:shd w:val="clear" w:color="auto" w:fill="auto"/>
            <w:vAlign w:val="center"/>
          </w:tcPr>
          <w:p w14:paraId="75ED6BB3" w14:textId="73FF0D4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51</w:t>
            </w:r>
          </w:p>
        </w:tc>
        <w:tc>
          <w:tcPr>
            <w:tcW w:w="702" w:type="pct"/>
            <w:tcBorders>
              <w:top w:val="single" w:sz="4" w:space="0" w:color="auto"/>
              <w:left w:val="nil"/>
              <w:bottom w:val="single" w:sz="4" w:space="0" w:color="auto"/>
              <w:right w:val="single" w:sz="4" w:space="0" w:color="auto"/>
            </w:tcBorders>
            <w:shd w:val="clear" w:color="auto" w:fill="auto"/>
            <w:vAlign w:val="center"/>
          </w:tcPr>
          <w:p w14:paraId="249D2A5C" w14:textId="1AAC9FB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51</w:t>
            </w:r>
          </w:p>
        </w:tc>
      </w:tr>
      <w:tr w:rsidR="0008669F" w:rsidRPr="005F20AA" w14:paraId="1A0146A1"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21992A6" w14:textId="6166F869"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60</w:t>
            </w:r>
          </w:p>
        </w:tc>
        <w:tc>
          <w:tcPr>
            <w:tcW w:w="2570" w:type="pct"/>
            <w:tcBorders>
              <w:top w:val="single" w:sz="4" w:space="0" w:color="auto"/>
              <w:left w:val="nil"/>
              <w:bottom w:val="single" w:sz="4" w:space="0" w:color="auto"/>
              <w:right w:val="single" w:sz="4" w:space="0" w:color="auto"/>
            </w:tcBorders>
            <w:shd w:val="clear" w:color="auto" w:fill="auto"/>
            <w:vAlign w:val="center"/>
          </w:tcPr>
          <w:p w14:paraId="2A1BA74C" w14:textId="4654CC6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18"/>
                <w:szCs w:val="18"/>
              </w:rPr>
              <w:t>САМиТ</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01EDE2E9" w14:textId="3E3279B6"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590" w:type="pct"/>
            <w:tcBorders>
              <w:top w:val="single" w:sz="4" w:space="0" w:color="auto"/>
              <w:left w:val="nil"/>
              <w:bottom w:val="single" w:sz="4" w:space="0" w:color="auto"/>
              <w:right w:val="single" w:sz="4" w:space="0" w:color="auto"/>
            </w:tcBorders>
            <w:shd w:val="clear" w:color="auto" w:fill="auto"/>
            <w:vAlign w:val="center"/>
          </w:tcPr>
          <w:p w14:paraId="1E26B606" w14:textId="6B787B0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589" w:type="pct"/>
            <w:tcBorders>
              <w:top w:val="single" w:sz="4" w:space="0" w:color="auto"/>
              <w:left w:val="nil"/>
              <w:bottom w:val="single" w:sz="4" w:space="0" w:color="auto"/>
              <w:right w:val="single" w:sz="4" w:space="0" w:color="auto"/>
            </w:tcBorders>
            <w:shd w:val="clear" w:color="auto" w:fill="auto"/>
            <w:vAlign w:val="center"/>
          </w:tcPr>
          <w:p w14:paraId="4E21D28E" w14:textId="0815DC2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702" w:type="pct"/>
            <w:tcBorders>
              <w:top w:val="single" w:sz="4" w:space="0" w:color="auto"/>
              <w:left w:val="nil"/>
              <w:bottom w:val="single" w:sz="4" w:space="0" w:color="auto"/>
              <w:right w:val="single" w:sz="4" w:space="0" w:color="auto"/>
            </w:tcBorders>
            <w:shd w:val="clear" w:color="auto" w:fill="auto"/>
            <w:vAlign w:val="center"/>
          </w:tcPr>
          <w:p w14:paraId="6F5E9183" w14:textId="49AB4E4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r>
      <w:tr w:rsidR="0008669F" w:rsidRPr="005F20AA" w14:paraId="34CD6A1F"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DFF41AA" w14:textId="31742358"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61</w:t>
            </w:r>
          </w:p>
        </w:tc>
        <w:tc>
          <w:tcPr>
            <w:tcW w:w="2570" w:type="pct"/>
            <w:tcBorders>
              <w:top w:val="single" w:sz="4" w:space="0" w:color="auto"/>
              <w:left w:val="nil"/>
              <w:bottom w:val="single" w:sz="4" w:space="0" w:color="auto"/>
              <w:right w:val="single" w:sz="4" w:space="0" w:color="auto"/>
            </w:tcBorders>
            <w:shd w:val="clear" w:color="auto" w:fill="auto"/>
            <w:vAlign w:val="center"/>
          </w:tcPr>
          <w:p w14:paraId="0486F2EC" w14:textId="4F7CB3D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«Коннект»</w:t>
            </w:r>
          </w:p>
        </w:tc>
        <w:tc>
          <w:tcPr>
            <w:tcW w:w="396" w:type="pct"/>
            <w:tcBorders>
              <w:top w:val="single" w:sz="4" w:space="0" w:color="auto"/>
              <w:left w:val="nil"/>
              <w:bottom w:val="single" w:sz="4" w:space="0" w:color="auto"/>
              <w:right w:val="single" w:sz="4" w:space="0" w:color="auto"/>
            </w:tcBorders>
            <w:shd w:val="clear" w:color="auto" w:fill="auto"/>
            <w:vAlign w:val="center"/>
          </w:tcPr>
          <w:p w14:paraId="48220B3F" w14:textId="7E0C4D3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5D163C9D" w14:textId="4BE70E0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589" w:type="pct"/>
            <w:tcBorders>
              <w:top w:val="single" w:sz="4" w:space="0" w:color="auto"/>
              <w:left w:val="nil"/>
              <w:bottom w:val="single" w:sz="4" w:space="0" w:color="auto"/>
              <w:right w:val="single" w:sz="4" w:space="0" w:color="auto"/>
            </w:tcBorders>
            <w:shd w:val="clear" w:color="auto" w:fill="auto"/>
            <w:vAlign w:val="center"/>
          </w:tcPr>
          <w:p w14:paraId="39202CE0" w14:textId="7A10FAC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702" w:type="pct"/>
            <w:tcBorders>
              <w:top w:val="single" w:sz="4" w:space="0" w:color="auto"/>
              <w:left w:val="nil"/>
              <w:bottom w:val="single" w:sz="4" w:space="0" w:color="auto"/>
              <w:right w:val="single" w:sz="4" w:space="0" w:color="auto"/>
            </w:tcBorders>
            <w:shd w:val="clear" w:color="auto" w:fill="auto"/>
            <w:vAlign w:val="center"/>
          </w:tcPr>
          <w:p w14:paraId="415A0061" w14:textId="787189E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r>
      <w:tr w:rsidR="0008669F" w:rsidRPr="005F20AA" w14:paraId="7E96BD1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76CFBC8" w14:textId="38FC335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62</w:t>
            </w:r>
          </w:p>
        </w:tc>
        <w:tc>
          <w:tcPr>
            <w:tcW w:w="2570" w:type="pct"/>
            <w:tcBorders>
              <w:top w:val="single" w:sz="4" w:space="0" w:color="auto"/>
              <w:left w:val="nil"/>
              <w:bottom w:val="single" w:sz="4" w:space="0" w:color="auto"/>
              <w:right w:val="single" w:sz="4" w:space="0" w:color="auto"/>
            </w:tcBorders>
            <w:shd w:val="clear" w:color="auto" w:fill="auto"/>
            <w:vAlign w:val="center"/>
          </w:tcPr>
          <w:p w14:paraId="3B03FD4D" w14:textId="3E498491"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Общественная организация Ханты-Мансийского автономного округа – Югры «Центр социальной реабилитации «Борей»</w:t>
            </w:r>
          </w:p>
        </w:tc>
        <w:tc>
          <w:tcPr>
            <w:tcW w:w="396" w:type="pct"/>
            <w:tcBorders>
              <w:top w:val="single" w:sz="4" w:space="0" w:color="auto"/>
              <w:left w:val="nil"/>
              <w:bottom w:val="single" w:sz="4" w:space="0" w:color="auto"/>
              <w:right w:val="single" w:sz="4" w:space="0" w:color="auto"/>
            </w:tcBorders>
            <w:shd w:val="clear" w:color="auto" w:fill="auto"/>
            <w:vAlign w:val="center"/>
          </w:tcPr>
          <w:p w14:paraId="23193E0E" w14:textId="256F75DC"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7</w:t>
            </w:r>
          </w:p>
        </w:tc>
        <w:tc>
          <w:tcPr>
            <w:tcW w:w="590" w:type="pct"/>
            <w:tcBorders>
              <w:top w:val="single" w:sz="4" w:space="0" w:color="auto"/>
              <w:left w:val="nil"/>
              <w:bottom w:val="single" w:sz="4" w:space="0" w:color="auto"/>
              <w:right w:val="single" w:sz="4" w:space="0" w:color="auto"/>
            </w:tcBorders>
            <w:shd w:val="clear" w:color="auto" w:fill="auto"/>
            <w:vAlign w:val="center"/>
          </w:tcPr>
          <w:p w14:paraId="1A6E52B7" w14:textId="36C3FBB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w:t>
            </w:r>
          </w:p>
        </w:tc>
        <w:tc>
          <w:tcPr>
            <w:tcW w:w="589" w:type="pct"/>
            <w:tcBorders>
              <w:top w:val="single" w:sz="4" w:space="0" w:color="auto"/>
              <w:left w:val="nil"/>
              <w:bottom w:val="single" w:sz="4" w:space="0" w:color="auto"/>
              <w:right w:val="single" w:sz="4" w:space="0" w:color="auto"/>
            </w:tcBorders>
            <w:shd w:val="clear" w:color="auto" w:fill="auto"/>
            <w:vAlign w:val="center"/>
          </w:tcPr>
          <w:p w14:paraId="1567EFBB" w14:textId="179CA07B"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7</w:t>
            </w:r>
          </w:p>
        </w:tc>
        <w:tc>
          <w:tcPr>
            <w:tcW w:w="702" w:type="pct"/>
            <w:tcBorders>
              <w:top w:val="single" w:sz="4" w:space="0" w:color="auto"/>
              <w:left w:val="nil"/>
              <w:bottom w:val="single" w:sz="4" w:space="0" w:color="auto"/>
              <w:right w:val="single" w:sz="4" w:space="0" w:color="auto"/>
            </w:tcBorders>
            <w:shd w:val="clear" w:color="auto" w:fill="auto"/>
            <w:vAlign w:val="center"/>
          </w:tcPr>
          <w:p w14:paraId="7EA7989D" w14:textId="6EC551F7"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w:t>
            </w:r>
          </w:p>
        </w:tc>
      </w:tr>
      <w:tr w:rsidR="0008669F" w:rsidRPr="005F20AA" w14:paraId="5B721C40"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77DFFCBB" w14:textId="400941D4"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63</w:t>
            </w:r>
          </w:p>
        </w:tc>
        <w:tc>
          <w:tcPr>
            <w:tcW w:w="2570" w:type="pct"/>
            <w:tcBorders>
              <w:top w:val="single" w:sz="4" w:space="0" w:color="auto"/>
              <w:left w:val="nil"/>
              <w:bottom w:val="single" w:sz="4" w:space="0" w:color="auto"/>
              <w:right w:val="single" w:sz="4" w:space="0" w:color="auto"/>
            </w:tcBorders>
            <w:shd w:val="clear" w:color="auto" w:fill="auto"/>
            <w:vAlign w:val="center"/>
          </w:tcPr>
          <w:p w14:paraId="66EF7DC1" w14:textId="3E2F31BD"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18"/>
                <w:szCs w:val="18"/>
              </w:rPr>
              <w:t>Логоритм</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0CB83DA4" w14:textId="339403B1"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590" w:type="pct"/>
            <w:tcBorders>
              <w:top w:val="single" w:sz="4" w:space="0" w:color="auto"/>
              <w:left w:val="nil"/>
              <w:bottom w:val="single" w:sz="4" w:space="0" w:color="auto"/>
              <w:right w:val="single" w:sz="4" w:space="0" w:color="auto"/>
            </w:tcBorders>
            <w:shd w:val="clear" w:color="auto" w:fill="auto"/>
            <w:vAlign w:val="center"/>
          </w:tcPr>
          <w:p w14:paraId="13217EF8" w14:textId="22E6754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589" w:type="pct"/>
            <w:tcBorders>
              <w:top w:val="single" w:sz="4" w:space="0" w:color="auto"/>
              <w:left w:val="nil"/>
              <w:bottom w:val="single" w:sz="4" w:space="0" w:color="auto"/>
              <w:right w:val="single" w:sz="4" w:space="0" w:color="auto"/>
            </w:tcBorders>
            <w:shd w:val="clear" w:color="auto" w:fill="auto"/>
            <w:vAlign w:val="center"/>
          </w:tcPr>
          <w:p w14:paraId="0710A107" w14:textId="7E2E0B11"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702" w:type="pct"/>
            <w:tcBorders>
              <w:top w:val="single" w:sz="4" w:space="0" w:color="auto"/>
              <w:left w:val="nil"/>
              <w:bottom w:val="single" w:sz="4" w:space="0" w:color="auto"/>
              <w:right w:val="single" w:sz="4" w:space="0" w:color="auto"/>
            </w:tcBorders>
            <w:shd w:val="clear" w:color="auto" w:fill="auto"/>
            <w:vAlign w:val="center"/>
          </w:tcPr>
          <w:p w14:paraId="4189B85A" w14:textId="476B890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r>
      <w:tr w:rsidR="0008669F" w:rsidRPr="005F20AA" w14:paraId="420B246D"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8F04E1F" w14:textId="505E639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64</w:t>
            </w:r>
          </w:p>
        </w:tc>
        <w:tc>
          <w:tcPr>
            <w:tcW w:w="2570" w:type="pct"/>
            <w:tcBorders>
              <w:top w:val="single" w:sz="4" w:space="0" w:color="auto"/>
              <w:left w:val="nil"/>
              <w:bottom w:val="single" w:sz="4" w:space="0" w:color="auto"/>
              <w:right w:val="single" w:sz="4" w:space="0" w:color="auto"/>
            </w:tcBorders>
            <w:shd w:val="clear" w:color="auto" w:fill="auto"/>
            <w:vAlign w:val="center"/>
          </w:tcPr>
          <w:p w14:paraId="75F1BACC" w14:textId="501F3381"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396" w:type="pct"/>
            <w:tcBorders>
              <w:top w:val="single" w:sz="4" w:space="0" w:color="auto"/>
              <w:left w:val="nil"/>
              <w:bottom w:val="single" w:sz="4" w:space="0" w:color="auto"/>
              <w:right w:val="single" w:sz="4" w:space="0" w:color="auto"/>
            </w:tcBorders>
            <w:shd w:val="clear" w:color="auto" w:fill="auto"/>
            <w:vAlign w:val="center"/>
          </w:tcPr>
          <w:p w14:paraId="55982582" w14:textId="5807B6AD"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49</w:t>
            </w:r>
          </w:p>
        </w:tc>
        <w:tc>
          <w:tcPr>
            <w:tcW w:w="590" w:type="pct"/>
            <w:tcBorders>
              <w:top w:val="single" w:sz="4" w:space="0" w:color="auto"/>
              <w:left w:val="nil"/>
              <w:bottom w:val="single" w:sz="4" w:space="0" w:color="auto"/>
              <w:right w:val="single" w:sz="4" w:space="0" w:color="auto"/>
            </w:tcBorders>
            <w:shd w:val="clear" w:color="auto" w:fill="auto"/>
            <w:vAlign w:val="center"/>
          </w:tcPr>
          <w:p w14:paraId="48E3E0BD" w14:textId="0375BDE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49</w:t>
            </w:r>
          </w:p>
        </w:tc>
        <w:tc>
          <w:tcPr>
            <w:tcW w:w="589" w:type="pct"/>
            <w:tcBorders>
              <w:top w:val="single" w:sz="4" w:space="0" w:color="auto"/>
              <w:left w:val="nil"/>
              <w:bottom w:val="single" w:sz="4" w:space="0" w:color="auto"/>
              <w:right w:val="single" w:sz="4" w:space="0" w:color="auto"/>
            </w:tcBorders>
            <w:shd w:val="clear" w:color="auto" w:fill="auto"/>
            <w:vAlign w:val="center"/>
          </w:tcPr>
          <w:p w14:paraId="69319DCE" w14:textId="5703C66C"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49</w:t>
            </w:r>
          </w:p>
        </w:tc>
        <w:tc>
          <w:tcPr>
            <w:tcW w:w="702" w:type="pct"/>
            <w:tcBorders>
              <w:top w:val="single" w:sz="4" w:space="0" w:color="auto"/>
              <w:left w:val="nil"/>
              <w:bottom w:val="single" w:sz="4" w:space="0" w:color="auto"/>
              <w:right w:val="single" w:sz="4" w:space="0" w:color="auto"/>
            </w:tcBorders>
            <w:shd w:val="clear" w:color="auto" w:fill="auto"/>
            <w:vAlign w:val="center"/>
          </w:tcPr>
          <w:p w14:paraId="76AF66E4" w14:textId="46E00635"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44</w:t>
            </w:r>
          </w:p>
        </w:tc>
      </w:tr>
      <w:tr w:rsidR="0008669F" w:rsidRPr="005F20AA" w14:paraId="42520F42"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0813D25" w14:textId="3AF7EA62"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65</w:t>
            </w:r>
          </w:p>
        </w:tc>
        <w:tc>
          <w:tcPr>
            <w:tcW w:w="2570" w:type="pct"/>
            <w:tcBorders>
              <w:top w:val="single" w:sz="4" w:space="0" w:color="auto"/>
              <w:left w:val="nil"/>
              <w:bottom w:val="single" w:sz="4" w:space="0" w:color="auto"/>
              <w:right w:val="single" w:sz="4" w:space="0" w:color="auto"/>
            </w:tcBorders>
            <w:shd w:val="clear" w:color="auto" w:fill="auto"/>
            <w:vAlign w:val="center"/>
          </w:tcPr>
          <w:p w14:paraId="39137C39" w14:textId="53E77BC8"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396" w:type="pct"/>
            <w:tcBorders>
              <w:top w:val="single" w:sz="4" w:space="0" w:color="auto"/>
              <w:left w:val="nil"/>
              <w:bottom w:val="single" w:sz="4" w:space="0" w:color="auto"/>
              <w:right w:val="single" w:sz="4" w:space="0" w:color="auto"/>
            </w:tcBorders>
            <w:shd w:val="clear" w:color="auto" w:fill="auto"/>
            <w:vAlign w:val="center"/>
          </w:tcPr>
          <w:p w14:paraId="3B9170FF" w14:textId="72847AC0"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18</w:t>
            </w:r>
          </w:p>
        </w:tc>
        <w:tc>
          <w:tcPr>
            <w:tcW w:w="590" w:type="pct"/>
            <w:tcBorders>
              <w:top w:val="single" w:sz="4" w:space="0" w:color="auto"/>
              <w:left w:val="nil"/>
              <w:bottom w:val="single" w:sz="4" w:space="0" w:color="auto"/>
              <w:right w:val="single" w:sz="4" w:space="0" w:color="auto"/>
            </w:tcBorders>
            <w:shd w:val="clear" w:color="auto" w:fill="auto"/>
            <w:vAlign w:val="center"/>
          </w:tcPr>
          <w:p w14:paraId="55A8BBC1" w14:textId="1B5B0B7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589" w:type="pct"/>
            <w:tcBorders>
              <w:top w:val="single" w:sz="4" w:space="0" w:color="auto"/>
              <w:left w:val="nil"/>
              <w:bottom w:val="single" w:sz="4" w:space="0" w:color="auto"/>
              <w:right w:val="single" w:sz="4" w:space="0" w:color="auto"/>
            </w:tcBorders>
            <w:shd w:val="clear" w:color="auto" w:fill="auto"/>
            <w:vAlign w:val="center"/>
          </w:tcPr>
          <w:p w14:paraId="4537C224" w14:textId="0ED31FB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c>
          <w:tcPr>
            <w:tcW w:w="702" w:type="pct"/>
            <w:tcBorders>
              <w:top w:val="single" w:sz="4" w:space="0" w:color="auto"/>
              <w:left w:val="nil"/>
              <w:bottom w:val="single" w:sz="4" w:space="0" w:color="auto"/>
              <w:right w:val="single" w:sz="4" w:space="0" w:color="auto"/>
            </w:tcBorders>
            <w:shd w:val="clear" w:color="auto" w:fill="auto"/>
            <w:vAlign w:val="center"/>
          </w:tcPr>
          <w:p w14:paraId="12F7AA6F" w14:textId="54742FE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18</w:t>
            </w:r>
          </w:p>
        </w:tc>
      </w:tr>
      <w:tr w:rsidR="0008669F" w:rsidRPr="005F20AA" w14:paraId="59C55EB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612033E3" w14:textId="5F660272"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66</w:t>
            </w:r>
          </w:p>
        </w:tc>
        <w:tc>
          <w:tcPr>
            <w:tcW w:w="2570" w:type="pct"/>
            <w:tcBorders>
              <w:top w:val="single" w:sz="4" w:space="0" w:color="auto"/>
              <w:left w:val="nil"/>
              <w:bottom w:val="single" w:sz="4" w:space="0" w:color="auto"/>
              <w:right w:val="single" w:sz="4" w:space="0" w:color="auto"/>
            </w:tcBorders>
            <w:shd w:val="clear" w:color="auto" w:fill="auto"/>
            <w:vAlign w:val="center"/>
          </w:tcPr>
          <w:p w14:paraId="2B736E4C" w14:textId="6778C26D"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Общество с ограниченной ответственностью «</w:t>
            </w:r>
            <w:proofErr w:type="spellStart"/>
            <w:r w:rsidRPr="005F20AA">
              <w:rPr>
                <w:rFonts w:ascii="Times New Roman" w:hAnsi="Times New Roman"/>
                <w:color w:val="000000"/>
                <w:sz w:val="18"/>
                <w:szCs w:val="18"/>
              </w:rPr>
              <w:t>Леотон</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065B237E" w14:textId="1EC7C8D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15</w:t>
            </w:r>
          </w:p>
        </w:tc>
        <w:tc>
          <w:tcPr>
            <w:tcW w:w="590" w:type="pct"/>
            <w:tcBorders>
              <w:top w:val="single" w:sz="4" w:space="0" w:color="auto"/>
              <w:left w:val="nil"/>
              <w:bottom w:val="single" w:sz="4" w:space="0" w:color="auto"/>
              <w:right w:val="single" w:sz="4" w:space="0" w:color="auto"/>
            </w:tcBorders>
            <w:shd w:val="clear" w:color="auto" w:fill="auto"/>
            <w:vAlign w:val="center"/>
          </w:tcPr>
          <w:p w14:paraId="716D4FFE" w14:textId="085F9AC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w:t>
            </w:r>
          </w:p>
        </w:tc>
        <w:tc>
          <w:tcPr>
            <w:tcW w:w="589" w:type="pct"/>
            <w:tcBorders>
              <w:top w:val="single" w:sz="4" w:space="0" w:color="auto"/>
              <w:left w:val="nil"/>
              <w:bottom w:val="single" w:sz="4" w:space="0" w:color="auto"/>
              <w:right w:val="single" w:sz="4" w:space="0" w:color="auto"/>
            </w:tcBorders>
            <w:shd w:val="clear" w:color="auto" w:fill="auto"/>
            <w:vAlign w:val="center"/>
          </w:tcPr>
          <w:p w14:paraId="09A2BE76" w14:textId="56C070B2"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w:t>
            </w:r>
          </w:p>
        </w:tc>
        <w:tc>
          <w:tcPr>
            <w:tcW w:w="702" w:type="pct"/>
            <w:tcBorders>
              <w:top w:val="single" w:sz="4" w:space="0" w:color="auto"/>
              <w:left w:val="nil"/>
              <w:bottom w:val="single" w:sz="4" w:space="0" w:color="auto"/>
              <w:right w:val="single" w:sz="4" w:space="0" w:color="auto"/>
            </w:tcBorders>
            <w:shd w:val="clear" w:color="auto" w:fill="auto"/>
            <w:vAlign w:val="center"/>
          </w:tcPr>
          <w:p w14:paraId="34C3E217" w14:textId="2FB0384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15</w:t>
            </w:r>
          </w:p>
        </w:tc>
      </w:tr>
      <w:tr w:rsidR="0008669F" w:rsidRPr="005F20AA" w14:paraId="7D6C81DA"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03CEEAC6" w14:textId="7170692B"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67</w:t>
            </w:r>
          </w:p>
        </w:tc>
        <w:tc>
          <w:tcPr>
            <w:tcW w:w="2570" w:type="pct"/>
            <w:tcBorders>
              <w:top w:val="single" w:sz="4" w:space="0" w:color="auto"/>
              <w:left w:val="nil"/>
              <w:bottom w:val="single" w:sz="4" w:space="0" w:color="auto"/>
              <w:right w:val="single" w:sz="4" w:space="0" w:color="auto"/>
            </w:tcBorders>
            <w:shd w:val="clear" w:color="auto" w:fill="auto"/>
            <w:vAlign w:val="center"/>
          </w:tcPr>
          <w:p w14:paraId="34115711" w14:textId="007F9601"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социальной помощи «Шаг вперед»</w:t>
            </w:r>
          </w:p>
        </w:tc>
        <w:tc>
          <w:tcPr>
            <w:tcW w:w="396" w:type="pct"/>
            <w:tcBorders>
              <w:top w:val="single" w:sz="4" w:space="0" w:color="auto"/>
              <w:left w:val="nil"/>
              <w:bottom w:val="single" w:sz="4" w:space="0" w:color="auto"/>
              <w:right w:val="single" w:sz="4" w:space="0" w:color="auto"/>
            </w:tcBorders>
            <w:shd w:val="clear" w:color="auto" w:fill="auto"/>
            <w:vAlign w:val="center"/>
          </w:tcPr>
          <w:p w14:paraId="1845F64E" w14:textId="39AA4FB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36</w:t>
            </w:r>
          </w:p>
        </w:tc>
        <w:tc>
          <w:tcPr>
            <w:tcW w:w="590" w:type="pct"/>
            <w:tcBorders>
              <w:top w:val="single" w:sz="4" w:space="0" w:color="auto"/>
              <w:left w:val="nil"/>
              <w:bottom w:val="single" w:sz="4" w:space="0" w:color="auto"/>
              <w:right w:val="single" w:sz="4" w:space="0" w:color="auto"/>
            </w:tcBorders>
            <w:shd w:val="clear" w:color="auto" w:fill="auto"/>
            <w:vAlign w:val="center"/>
          </w:tcPr>
          <w:p w14:paraId="4F06BA9E" w14:textId="166CC16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589" w:type="pct"/>
            <w:tcBorders>
              <w:top w:val="single" w:sz="4" w:space="0" w:color="auto"/>
              <w:left w:val="nil"/>
              <w:bottom w:val="single" w:sz="4" w:space="0" w:color="auto"/>
              <w:right w:val="single" w:sz="4" w:space="0" w:color="auto"/>
            </w:tcBorders>
            <w:shd w:val="clear" w:color="auto" w:fill="auto"/>
            <w:vAlign w:val="center"/>
          </w:tcPr>
          <w:p w14:paraId="503226A6" w14:textId="65458288"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c>
          <w:tcPr>
            <w:tcW w:w="702" w:type="pct"/>
            <w:tcBorders>
              <w:top w:val="single" w:sz="4" w:space="0" w:color="auto"/>
              <w:left w:val="nil"/>
              <w:bottom w:val="single" w:sz="4" w:space="0" w:color="auto"/>
              <w:right w:val="single" w:sz="4" w:space="0" w:color="auto"/>
            </w:tcBorders>
            <w:shd w:val="clear" w:color="auto" w:fill="auto"/>
            <w:vAlign w:val="center"/>
          </w:tcPr>
          <w:p w14:paraId="2A3CE6BC" w14:textId="36AD98F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36</w:t>
            </w:r>
          </w:p>
        </w:tc>
      </w:tr>
      <w:tr w:rsidR="0008669F" w:rsidRPr="005F20AA" w14:paraId="1CC7BCF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6BE73F1" w14:textId="55C232BF"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68</w:t>
            </w:r>
          </w:p>
        </w:tc>
        <w:tc>
          <w:tcPr>
            <w:tcW w:w="2570" w:type="pct"/>
            <w:tcBorders>
              <w:top w:val="single" w:sz="4" w:space="0" w:color="auto"/>
              <w:left w:val="nil"/>
              <w:bottom w:val="single" w:sz="4" w:space="0" w:color="auto"/>
              <w:right w:val="single" w:sz="4" w:space="0" w:color="auto"/>
            </w:tcBorders>
            <w:shd w:val="clear" w:color="auto" w:fill="auto"/>
            <w:vAlign w:val="center"/>
          </w:tcPr>
          <w:p w14:paraId="1372C62F" w14:textId="16219EF5"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социального обслуживания населения «Апрель»</w:t>
            </w:r>
          </w:p>
        </w:tc>
        <w:tc>
          <w:tcPr>
            <w:tcW w:w="396" w:type="pct"/>
            <w:tcBorders>
              <w:top w:val="single" w:sz="4" w:space="0" w:color="auto"/>
              <w:left w:val="nil"/>
              <w:bottom w:val="single" w:sz="4" w:space="0" w:color="auto"/>
              <w:right w:val="single" w:sz="4" w:space="0" w:color="auto"/>
            </w:tcBorders>
            <w:shd w:val="clear" w:color="auto" w:fill="auto"/>
            <w:vAlign w:val="center"/>
          </w:tcPr>
          <w:p w14:paraId="3529C68D" w14:textId="22DBE11E"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90</w:t>
            </w:r>
          </w:p>
        </w:tc>
        <w:tc>
          <w:tcPr>
            <w:tcW w:w="590" w:type="pct"/>
            <w:tcBorders>
              <w:top w:val="single" w:sz="4" w:space="0" w:color="auto"/>
              <w:left w:val="nil"/>
              <w:bottom w:val="single" w:sz="4" w:space="0" w:color="auto"/>
              <w:right w:val="single" w:sz="4" w:space="0" w:color="auto"/>
            </w:tcBorders>
            <w:shd w:val="clear" w:color="auto" w:fill="auto"/>
            <w:vAlign w:val="center"/>
          </w:tcPr>
          <w:p w14:paraId="1EB2E205" w14:textId="3CD2E5DF"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90</w:t>
            </w:r>
          </w:p>
        </w:tc>
        <w:tc>
          <w:tcPr>
            <w:tcW w:w="589" w:type="pct"/>
            <w:tcBorders>
              <w:top w:val="single" w:sz="4" w:space="0" w:color="auto"/>
              <w:left w:val="nil"/>
              <w:bottom w:val="single" w:sz="4" w:space="0" w:color="auto"/>
              <w:right w:val="single" w:sz="4" w:space="0" w:color="auto"/>
            </w:tcBorders>
            <w:shd w:val="clear" w:color="auto" w:fill="auto"/>
            <w:vAlign w:val="center"/>
          </w:tcPr>
          <w:p w14:paraId="4F95A8A4" w14:textId="01C96C30"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90</w:t>
            </w:r>
          </w:p>
        </w:tc>
        <w:tc>
          <w:tcPr>
            <w:tcW w:w="702" w:type="pct"/>
            <w:tcBorders>
              <w:top w:val="single" w:sz="4" w:space="0" w:color="auto"/>
              <w:left w:val="nil"/>
              <w:bottom w:val="single" w:sz="4" w:space="0" w:color="auto"/>
              <w:right w:val="single" w:sz="4" w:space="0" w:color="auto"/>
            </w:tcBorders>
            <w:shd w:val="clear" w:color="auto" w:fill="auto"/>
            <w:vAlign w:val="center"/>
          </w:tcPr>
          <w:p w14:paraId="2C5A3C4A" w14:textId="27482E8D"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90</w:t>
            </w:r>
          </w:p>
        </w:tc>
      </w:tr>
      <w:tr w:rsidR="0008669F" w:rsidRPr="005F20AA" w14:paraId="04C9F90B"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5A8767E" w14:textId="6857F3A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69</w:t>
            </w:r>
          </w:p>
        </w:tc>
        <w:tc>
          <w:tcPr>
            <w:tcW w:w="2570" w:type="pct"/>
            <w:tcBorders>
              <w:top w:val="single" w:sz="4" w:space="0" w:color="auto"/>
              <w:left w:val="nil"/>
              <w:bottom w:val="single" w:sz="4" w:space="0" w:color="auto"/>
              <w:right w:val="single" w:sz="4" w:space="0" w:color="auto"/>
            </w:tcBorders>
            <w:shd w:val="clear" w:color="auto" w:fill="auto"/>
            <w:vAlign w:val="center"/>
          </w:tcPr>
          <w:p w14:paraId="1AD68CCD" w14:textId="112AE02E" w:rsidR="0008669F" w:rsidRPr="005F20AA" w:rsidRDefault="0008669F"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18"/>
                <w:szCs w:val="18"/>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396" w:type="pct"/>
            <w:tcBorders>
              <w:top w:val="single" w:sz="4" w:space="0" w:color="auto"/>
              <w:left w:val="nil"/>
              <w:bottom w:val="single" w:sz="4" w:space="0" w:color="auto"/>
              <w:right w:val="single" w:sz="4" w:space="0" w:color="auto"/>
            </w:tcBorders>
            <w:shd w:val="clear" w:color="auto" w:fill="auto"/>
            <w:vAlign w:val="center"/>
          </w:tcPr>
          <w:p w14:paraId="33E463D3" w14:textId="34E6F305" w:rsidR="0008669F" w:rsidRPr="005F20AA" w:rsidRDefault="0008669F" w:rsidP="005F20AA">
            <w:pPr>
              <w:spacing w:after="0" w:line="240" w:lineRule="auto"/>
              <w:contextualSpacing/>
              <w:jc w:val="center"/>
              <w:rPr>
                <w:rFonts w:ascii="Times New Roman" w:eastAsia="Times New Roman" w:hAnsi="Times New Roman"/>
                <w:sz w:val="16"/>
                <w:szCs w:val="16"/>
                <w:lang w:eastAsia="ru-RU"/>
              </w:rPr>
            </w:pPr>
            <w:r w:rsidRPr="005F20AA">
              <w:rPr>
                <w:rFonts w:ascii="Times New Roman" w:hAnsi="Times New Roman"/>
                <w:color w:val="000000"/>
                <w:sz w:val="20"/>
                <w:szCs w:val="20"/>
              </w:rPr>
              <w:t>5</w:t>
            </w:r>
          </w:p>
        </w:tc>
        <w:tc>
          <w:tcPr>
            <w:tcW w:w="590" w:type="pct"/>
            <w:tcBorders>
              <w:top w:val="single" w:sz="4" w:space="0" w:color="auto"/>
              <w:left w:val="nil"/>
              <w:bottom w:val="single" w:sz="4" w:space="0" w:color="auto"/>
              <w:right w:val="single" w:sz="4" w:space="0" w:color="auto"/>
            </w:tcBorders>
            <w:shd w:val="clear" w:color="auto" w:fill="auto"/>
            <w:vAlign w:val="center"/>
          </w:tcPr>
          <w:p w14:paraId="5BD656D7" w14:textId="172EAB26"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589" w:type="pct"/>
            <w:tcBorders>
              <w:top w:val="single" w:sz="4" w:space="0" w:color="auto"/>
              <w:left w:val="nil"/>
              <w:bottom w:val="single" w:sz="4" w:space="0" w:color="auto"/>
              <w:right w:val="single" w:sz="4" w:space="0" w:color="auto"/>
            </w:tcBorders>
            <w:shd w:val="clear" w:color="auto" w:fill="auto"/>
            <w:vAlign w:val="center"/>
          </w:tcPr>
          <w:p w14:paraId="48CE50FE" w14:textId="746885B4"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c>
          <w:tcPr>
            <w:tcW w:w="702" w:type="pct"/>
            <w:tcBorders>
              <w:top w:val="single" w:sz="4" w:space="0" w:color="auto"/>
              <w:left w:val="nil"/>
              <w:bottom w:val="single" w:sz="4" w:space="0" w:color="auto"/>
              <w:right w:val="single" w:sz="4" w:space="0" w:color="auto"/>
            </w:tcBorders>
            <w:shd w:val="clear" w:color="auto" w:fill="auto"/>
            <w:vAlign w:val="center"/>
          </w:tcPr>
          <w:p w14:paraId="052558BD" w14:textId="68DE2D5E" w:rsidR="0008669F" w:rsidRPr="005F20AA" w:rsidRDefault="0008669F" w:rsidP="005F20AA">
            <w:pPr>
              <w:spacing w:after="0" w:line="240" w:lineRule="auto"/>
              <w:contextualSpacing/>
              <w:jc w:val="center"/>
              <w:rPr>
                <w:rFonts w:ascii="Times New Roman" w:eastAsia="Times New Roman" w:hAnsi="Times New Roman"/>
                <w:b/>
                <w:bCs/>
                <w:sz w:val="16"/>
                <w:szCs w:val="16"/>
                <w:lang w:eastAsia="ru-RU"/>
              </w:rPr>
            </w:pPr>
            <w:r w:rsidRPr="005F20AA">
              <w:rPr>
                <w:rFonts w:ascii="Times New Roman" w:hAnsi="Times New Roman"/>
                <w:color w:val="000000"/>
                <w:sz w:val="20"/>
                <w:szCs w:val="20"/>
              </w:rPr>
              <w:t>5</w:t>
            </w:r>
          </w:p>
        </w:tc>
      </w:tr>
      <w:tr w:rsidR="00DC331A" w:rsidRPr="005F20AA" w14:paraId="428DB7E9"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C31A6C8" w14:textId="79A8D8D4"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70</w:t>
            </w:r>
          </w:p>
        </w:tc>
        <w:tc>
          <w:tcPr>
            <w:tcW w:w="2570" w:type="pct"/>
            <w:tcBorders>
              <w:top w:val="single" w:sz="4" w:space="0" w:color="auto"/>
              <w:left w:val="nil"/>
              <w:bottom w:val="single" w:sz="4" w:space="0" w:color="auto"/>
              <w:right w:val="single" w:sz="4" w:space="0" w:color="auto"/>
            </w:tcBorders>
            <w:shd w:val="clear" w:color="auto" w:fill="auto"/>
            <w:vAlign w:val="center"/>
          </w:tcPr>
          <w:p w14:paraId="57D80F69" w14:textId="27091FC6" w:rsidR="00DC331A" w:rsidRPr="005F20AA" w:rsidRDefault="00DC331A"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18"/>
                <w:szCs w:val="18"/>
              </w:rPr>
              <w:t>Общество с ограниченной ответственностью «Академия» Центр здоровья и развития»</w:t>
            </w:r>
          </w:p>
        </w:tc>
        <w:tc>
          <w:tcPr>
            <w:tcW w:w="396" w:type="pct"/>
            <w:tcBorders>
              <w:top w:val="single" w:sz="4" w:space="0" w:color="auto"/>
              <w:left w:val="nil"/>
              <w:bottom w:val="single" w:sz="4" w:space="0" w:color="auto"/>
              <w:right w:val="single" w:sz="4" w:space="0" w:color="auto"/>
            </w:tcBorders>
            <w:shd w:val="clear" w:color="auto" w:fill="auto"/>
            <w:vAlign w:val="center"/>
          </w:tcPr>
          <w:p w14:paraId="16D4174C" w14:textId="2414AF85"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590" w:type="pct"/>
            <w:tcBorders>
              <w:top w:val="single" w:sz="4" w:space="0" w:color="auto"/>
              <w:left w:val="nil"/>
              <w:bottom w:val="single" w:sz="4" w:space="0" w:color="auto"/>
              <w:right w:val="single" w:sz="4" w:space="0" w:color="auto"/>
            </w:tcBorders>
            <w:shd w:val="clear" w:color="auto" w:fill="auto"/>
            <w:vAlign w:val="center"/>
          </w:tcPr>
          <w:p w14:paraId="618E8484" w14:textId="0EC3C15A"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589" w:type="pct"/>
            <w:tcBorders>
              <w:top w:val="single" w:sz="4" w:space="0" w:color="auto"/>
              <w:left w:val="nil"/>
              <w:bottom w:val="single" w:sz="4" w:space="0" w:color="auto"/>
              <w:right w:val="single" w:sz="4" w:space="0" w:color="auto"/>
            </w:tcBorders>
            <w:shd w:val="clear" w:color="auto" w:fill="auto"/>
            <w:vAlign w:val="center"/>
          </w:tcPr>
          <w:p w14:paraId="337EA7DA" w14:textId="11C7D58F"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65</w:t>
            </w:r>
          </w:p>
        </w:tc>
        <w:tc>
          <w:tcPr>
            <w:tcW w:w="702" w:type="pct"/>
            <w:tcBorders>
              <w:top w:val="single" w:sz="4" w:space="0" w:color="auto"/>
              <w:left w:val="nil"/>
              <w:bottom w:val="single" w:sz="4" w:space="0" w:color="auto"/>
              <w:right w:val="single" w:sz="4" w:space="0" w:color="auto"/>
            </w:tcBorders>
            <w:shd w:val="clear" w:color="auto" w:fill="auto"/>
            <w:vAlign w:val="center"/>
          </w:tcPr>
          <w:p w14:paraId="1CFA1F41" w14:textId="3A587F0E"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56</w:t>
            </w:r>
          </w:p>
        </w:tc>
      </w:tr>
      <w:tr w:rsidR="00DC331A" w:rsidRPr="005F20AA" w14:paraId="485C921B"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537FD01" w14:textId="489E4AD2"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71</w:t>
            </w:r>
          </w:p>
        </w:tc>
        <w:tc>
          <w:tcPr>
            <w:tcW w:w="2570" w:type="pct"/>
            <w:tcBorders>
              <w:top w:val="single" w:sz="4" w:space="0" w:color="auto"/>
              <w:left w:val="nil"/>
              <w:bottom w:val="single" w:sz="4" w:space="0" w:color="auto"/>
              <w:right w:val="single" w:sz="4" w:space="0" w:color="auto"/>
            </w:tcBorders>
            <w:shd w:val="clear" w:color="auto" w:fill="auto"/>
            <w:vAlign w:val="center"/>
          </w:tcPr>
          <w:p w14:paraId="5FF1FEDB" w14:textId="7BA93B65" w:rsidR="00DC331A" w:rsidRPr="005F20AA" w:rsidRDefault="00DC331A"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18"/>
                <w:szCs w:val="18"/>
              </w:rPr>
              <w:t xml:space="preserve">Общество с ограниченной ответственностью «Веста» </w:t>
            </w:r>
          </w:p>
        </w:tc>
        <w:tc>
          <w:tcPr>
            <w:tcW w:w="396" w:type="pct"/>
            <w:tcBorders>
              <w:top w:val="single" w:sz="4" w:space="0" w:color="auto"/>
              <w:left w:val="nil"/>
              <w:bottom w:val="single" w:sz="4" w:space="0" w:color="auto"/>
              <w:right w:val="single" w:sz="4" w:space="0" w:color="auto"/>
            </w:tcBorders>
            <w:shd w:val="clear" w:color="auto" w:fill="auto"/>
            <w:vAlign w:val="center"/>
          </w:tcPr>
          <w:p w14:paraId="61CAFC30" w14:textId="26587B1E"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c>
          <w:tcPr>
            <w:tcW w:w="590" w:type="pct"/>
            <w:tcBorders>
              <w:top w:val="single" w:sz="4" w:space="0" w:color="auto"/>
              <w:left w:val="nil"/>
              <w:bottom w:val="single" w:sz="4" w:space="0" w:color="auto"/>
              <w:right w:val="single" w:sz="4" w:space="0" w:color="auto"/>
            </w:tcBorders>
            <w:shd w:val="clear" w:color="auto" w:fill="auto"/>
            <w:vAlign w:val="center"/>
          </w:tcPr>
          <w:p w14:paraId="4339951B" w14:textId="700F0716"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c>
          <w:tcPr>
            <w:tcW w:w="589" w:type="pct"/>
            <w:tcBorders>
              <w:top w:val="single" w:sz="4" w:space="0" w:color="auto"/>
              <w:left w:val="nil"/>
              <w:bottom w:val="single" w:sz="4" w:space="0" w:color="auto"/>
              <w:right w:val="single" w:sz="4" w:space="0" w:color="auto"/>
            </w:tcBorders>
            <w:shd w:val="clear" w:color="auto" w:fill="auto"/>
            <w:vAlign w:val="center"/>
          </w:tcPr>
          <w:p w14:paraId="1319F438" w14:textId="0B8FD061"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c>
          <w:tcPr>
            <w:tcW w:w="702" w:type="pct"/>
            <w:tcBorders>
              <w:top w:val="single" w:sz="4" w:space="0" w:color="auto"/>
              <w:left w:val="nil"/>
              <w:bottom w:val="single" w:sz="4" w:space="0" w:color="auto"/>
              <w:right w:val="single" w:sz="4" w:space="0" w:color="auto"/>
            </w:tcBorders>
            <w:shd w:val="clear" w:color="auto" w:fill="auto"/>
            <w:vAlign w:val="center"/>
          </w:tcPr>
          <w:p w14:paraId="65BABFCA" w14:textId="2739D69B"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8</w:t>
            </w:r>
          </w:p>
        </w:tc>
      </w:tr>
      <w:tr w:rsidR="00DC331A" w:rsidRPr="005F20AA" w14:paraId="2A521442"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8220297" w14:textId="2B77F741"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72</w:t>
            </w:r>
          </w:p>
        </w:tc>
        <w:tc>
          <w:tcPr>
            <w:tcW w:w="2570" w:type="pct"/>
            <w:tcBorders>
              <w:top w:val="single" w:sz="4" w:space="0" w:color="auto"/>
              <w:left w:val="nil"/>
              <w:bottom w:val="single" w:sz="4" w:space="0" w:color="auto"/>
              <w:right w:val="single" w:sz="4" w:space="0" w:color="auto"/>
            </w:tcBorders>
            <w:shd w:val="clear" w:color="auto" w:fill="auto"/>
            <w:vAlign w:val="center"/>
          </w:tcPr>
          <w:p w14:paraId="6BCA0DE1" w14:textId="34554BC9" w:rsidR="00DC331A" w:rsidRPr="005F20AA" w:rsidRDefault="00DC331A"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18"/>
                <w:szCs w:val="18"/>
              </w:rPr>
              <w:t>Благотворительный Фонд социальной и духовной помощи «</w:t>
            </w:r>
            <w:proofErr w:type="spellStart"/>
            <w:r w:rsidRPr="005F20AA">
              <w:rPr>
                <w:rFonts w:ascii="Times New Roman" w:hAnsi="Times New Roman"/>
                <w:color w:val="000000"/>
                <w:sz w:val="18"/>
                <w:szCs w:val="18"/>
              </w:rPr>
              <w:t>Вефиль</w:t>
            </w:r>
            <w:proofErr w:type="spellEnd"/>
            <w:r w:rsidRPr="005F20AA">
              <w:rPr>
                <w:rFonts w:ascii="Times New Roman" w:hAnsi="Times New Roman"/>
                <w:color w:val="000000"/>
                <w:sz w:val="18"/>
                <w:szCs w:val="18"/>
              </w:rPr>
              <w:t>»</w:t>
            </w:r>
          </w:p>
        </w:tc>
        <w:tc>
          <w:tcPr>
            <w:tcW w:w="396" w:type="pct"/>
            <w:tcBorders>
              <w:top w:val="single" w:sz="4" w:space="0" w:color="auto"/>
              <w:left w:val="nil"/>
              <w:bottom w:val="single" w:sz="4" w:space="0" w:color="auto"/>
              <w:right w:val="single" w:sz="4" w:space="0" w:color="auto"/>
            </w:tcBorders>
            <w:shd w:val="clear" w:color="auto" w:fill="auto"/>
            <w:vAlign w:val="center"/>
          </w:tcPr>
          <w:p w14:paraId="41836554" w14:textId="47492953"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590" w:type="pct"/>
            <w:tcBorders>
              <w:top w:val="single" w:sz="4" w:space="0" w:color="auto"/>
              <w:left w:val="nil"/>
              <w:bottom w:val="single" w:sz="4" w:space="0" w:color="auto"/>
              <w:right w:val="single" w:sz="4" w:space="0" w:color="auto"/>
            </w:tcBorders>
            <w:shd w:val="clear" w:color="auto" w:fill="auto"/>
            <w:vAlign w:val="center"/>
          </w:tcPr>
          <w:p w14:paraId="68D31344" w14:textId="70EAC914"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589" w:type="pct"/>
            <w:tcBorders>
              <w:top w:val="single" w:sz="4" w:space="0" w:color="auto"/>
              <w:left w:val="nil"/>
              <w:bottom w:val="single" w:sz="4" w:space="0" w:color="auto"/>
              <w:right w:val="single" w:sz="4" w:space="0" w:color="auto"/>
            </w:tcBorders>
            <w:shd w:val="clear" w:color="auto" w:fill="auto"/>
            <w:vAlign w:val="center"/>
          </w:tcPr>
          <w:p w14:paraId="04970A0C" w14:textId="7A30FD1F"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c>
          <w:tcPr>
            <w:tcW w:w="702" w:type="pct"/>
            <w:tcBorders>
              <w:top w:val="single" w:sz="4" w:space="0" w:color="auto"/>
              <w:left w:val="nil"/>
              <w:bottom w:val="single" w:sz="4" w:space="0" w:color="auto"/>
              <w:right w:val="single" w:sz="4" w:space="0" w:color="auto"/>
            </w:tcBorders>
            <w:shd w:val="clear" w:color="auto" w:fill="auto"/>
            <w:vAlign w:val="center"/>
          </w:tcPr>
          <w:p w14:paraId="316928E1" w14:textId="446B8E04"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6</w:t>
            </w:r>
          </w:p>
        </w:tc>
      </w:tr>
      <w:tr w:rsidR="00DC331A" w:rsidRPr="005F20AA" w14:paraId="59DDBB43" w14:textId="77777777" w:rsidTr="00BE06D7">
        <w:trPr>
          <w:trHeight w:val="339"/>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35D974E0" w14:textId="5CC31DAE"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lastRenderedPageBreak/>
              <w:t>73</w:t>
            </w:r>
          </w:p>
        </w:tc>
        <w:tc>
          <w:tcPr>
            <w:tcW w:w="2570" w:type="pct"/>
            <w:tcBorders>
              <w:top w:val="single" w:sz="4" w:space="0" w:color="auto"/>
              <w:left w:val="nil"/>
              <w:bottom w:val="single" w:sz="4" w:space="0" w:color="auto"/>
              <w:right w:val="single" w:sz="4" w:space="0" w:color="auto"/>
            </w:tcBorders>
            <w:shd w:val="clear" w:color="auto" w:fill="auto"/>
            <w:vAlign w:val="center"/>
          </w:tcPr>
          <w:p w14:paraId="72657D61" w14:textId="445695D2" w:rsidR="00DC331A" w:rsidRPr="005F20AA" w:rsidRDefault="00DC331A"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18"/>
                <w:szCs w:val="18"/>
              </w:rPr>
              <w:t>Общество с ограниченной ответственностью «Ковчег»</w:t>
            </w:r>
          </w:p>
        </w:tc>
        <w:tc>
          <w:tcPr>
            <w:tcW w:w="396" w:type="pct"/>
            <w:tcBorders>
              <w:top w:val="single" w:sz="4" w:space="0" w:color="auto"/>
              <w:left w:val="nil"/>
              <w:bottom w:val="single" w:sz="4" w:space="0" w:color="auto"/>
              <w:right w:val="single" w:sz="4" w:space="0" w:color="auto"/>
            </w:tcBorders>
            <w:shd w:val="clear" w:color="auto" w:fill="auto"/>
            <w:vAlign w:val="center"/>
          </w:tcPr>
          <w:p w14:paraId="3A87E16F" w14:textId="48BE6B8F"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590" w:type="pct"/>
            <w:tcBorders>
              <w:top w:val="single" w:sz="4" w:space="0" w:color="auto"/>
              <w:left w:val="nil"/>
              <w:bottom w:val="single" w:sz="4" w:space="0" w:color="auto"/>
              <w:right w:val="single" w:sz="4" w:space="0" w:color="auto"/>
            </w:tcBorders>
            <w:shd w:val="clear" w:color="auto" w:fill="auto"/>
            <w:vAlign w:val="center"/>
          </w:tcPr>
          <w:p w14:paraId="09E02815" w14:textId="6D33FDC0"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589" w:type="pct"/>
            <w:tcBorders>
              <w:top w:val="single" w:sz="4" w:space="0" w:color="auto"/>
              <w:left w:val="nil"/>
              <w:bottom w:val="single" w:sz="4" w:space="0" w:color="auto"/>
              <w:right w:val="single" w:sz="4" w:space="0" w:color="auto"/>
            </w:tcBorders>
            <w:shd w:val="clear" w:color="auto" w:fill="auto"/>
            <w:vAlign w:val="center"/>
          </w:tcPr>
          <w:p w14:paraId="776E6F6A" w14:textId="7E9AA7D5"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c>
          <w:tcPr>
            <w:tcW w:w="702" w:type="pct"/>
            <w:tcBorders>
              <w:top w:val="single" w:sz="4" w:space="0" w:color="auto"/>
              <w:left w:val="nil"/>
              <w:bottom w:val="single" w:sz="4" w:space="0" w:color="auto"/>
              <w:right w:val="single" w:sz="4" w:space="0" w:color="auto"/>
            </w:tcBorders>
            <w:shd w:val="clear" w:color="auto" w:fill="auto"/>
            <w:vAlign w:val="center"/>
          </w:tcPr>
          <w:p w14:paraId="62B521C7" w14:textId="0E25849A" w:rsidR="00DC331A" w:rsidRPr="005F20AA" w:rsidRDefault="00DC331A" w:rsidP="005F20AA">
            <w:pPr>
              <w:spacing w:after="0" w:line="240" w:lineRule="auto"/>
              <w:contextualSpacing/>
              <w:jc w:val="center"/>
              <w:rPr>
                <w:rFonts w:ascii="Times New Roman" w:hAnsi="Times New Roman"/>
                <w:color w:val="000000"/>
                <w:sz w:val="20"/>
                <w:szCs w:val="20"/>
              </w:rPr>
            </w:pPr>
            <w:r w:rsidRPr="005F20AA">
              <w:rPr>
                <w:rFonts w:ascii="Times New Roman" w:hAnsi="Times New Roman"/>
                <w:color w:val="000000"/>
                <w:sz w:val="20"/>
                <w:szCs w:val="20"/>
              </w:rPr>
              <w:t>4</w:t>
            </w:r>
          </w:p>
        </w:tc>
      </w:tr>
    </w:tbl>
    <w:p w14:paraId="75F03F12" w14:textId="261F0D4A" w:rsidR="00564F36" w:rsidRPr="005F20AA" w:rsidRDefault="00564F36" w:rsidP="005F20AA">
      <w:pPr>
        <w:spacing w:line="240" w:lineRule="auto"/>
        <w:jc w:val="center"/>
        <w:rPr>
          <w:rFonts w:ascii="Times New Roman" w:hAnsi="Times New Roman"/>
          <w:b/>
          <w:sz w:val="24"/>
          <w:szCs w:val="24"/>
        </w:rPr>
      </w:pPr>
    </w:p>
    <w:p w14:paraId="1CB09059" w14:textId="5A2FCD01"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4618A0" w:rsidRPr="005F20AA">
        <w:rPr>
          <w:rFonts w:ascii="Times New Roman" w:hAnsi="Times New Roman"/>
          <w:sz w:val="24"/>
          <w:szCs w:val="24"/>
        </w:rPr>
        <w:t>1</w:t>
      </w:r>
      <w:r w:rsidR="00FC1956">
        <w:rPr>
          <w:rFonts w:ascii="Times New Roman" w:hAnsi="Times New Roman"/>
          <w:sz w:val="24"/>
          <w:szCs w:val="24"/>
        </w:rPr>
        <w:t>9</w:t>
      </w:r>
    </w:p>
    <w:p w14:paraId="3C9E7515" w14:textId="77777777" w:rsidR="00564F36" w:rsidRPr="005F20AA" w:rsidRDefault="00564F36" w:rsidP="005F20AA">
      <w:pPr>
        <w:spacing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Критерий «Доброжелательность, вежливость работников организаций»</w:t>
      </w:r>
    </w:p>
    <w:p w14:paraId="25FE7CCC" w14:textId="77777777" w:rsidR="00564F36" w:rsidRPr="005F20AA" w:rsidRDefault="00564F36" w:rsidP="005F20AA">
      <w:pPr>
        <w:spacing w:line="240" w:lineRule="auto"/>
        <w:contextualSpacing/>
        <w:jc w:val="center"/>
        <w:rPr>
          <w:rFonts w:ascii="Times New Roman" w:eastAsia="Arial Unicode MS" w:hAnsi="Times New Roman"/>
          <w:b/>
        </w:rPr>
      </w:pPr>
    </w:p>
    <w:tbl>
      <w:tblPr>
        <w:tblW w:w="5037" w:type="pct"/>
        <w:tblLook w:val="04A0" w:firstRow="1" w:lastRow="0" w:firstColumn="1" w:lastColumn="0" w:noHBand="0" w:noVBand="1"/>
      </w:tblPr>
      <w:tblGrid>
        <w:gridCol w:w="427"/>
        <w:gridCol w:w="5813"/>
        <w:gridCol w:w="841"/>
        <w:gridCol w:w="556"/>
        <w:gridCol w:w="553"/>
        <w:gridCol w:w="559"/>
        <w:gridCol w:w="836"/>
        <w:gridCol w:w="557"/>
        <w:gridCol w:w="560"/>
        <w:gridCol w:w="563"/>
        <w:gridCol w:w="930"/>
        <w:gridCol w:w="554"/>
        <w:gridCol w:w="516"/>
        <w:gridCol w:w="505"/>
        <w:gridCol w:w="898"/>
      </w:tblGrid>
      <w:tr w:rsidR="00564F36" w:rsidRPr="00CF01CC" w14:paraId="1775A605" w14:textId="77777777" w:rsidTr="00CF01CC">
        <w:trPr>
          <w:trHeight w:val="391"/>
          <w:tblHeader/>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6739B"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п/п</w:t>
            </w:r>
          </w:p>
        </w:tc>
        <w:tc>
          <w:tcPr>
            <w:tcW w:w="19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8DBE74" w14:textId="77777777" w:rsidR="00564F36" w:rsidRPr="00CF01CC" w:rsidRDefault="00564F36" w:rsidP="005F20AA">
            <w:pPr>
              <w:spacing w:after="0" w:line="204" w:lineRule="auto"/>
              <w:jc w:val="center"/>
              <w:rPr>
                <w:rFonts w:ascii="Times New Roman" w:hAnsi="Times New Roman"/>
                <w:sz w:val="18"/>
                <w:szCs w:val="18"/>
              </w:rPr>
            </w:pPr>
            <w:r w:rsidRPr="00CF01CC">
              <w:rPr>
                <w:rFonts w:ascii="Times New Roman" w:hAnsi="Times New Roman"/>
                <w:sz w:val="18"/>
                <w:szCs w:val="18"/>
              </w:rPr>
              <w:t>Параметр оценки / Значение показателя/ Наименование организации</w:t>
            </w:r>
          </w:p>
        </w:tc>
        <w:tc>
          <w:tcPr>
            <w:tcW w:w="856" w:type="pct"/>
            <w:gridSpan w:val="4"/>
            <w:tcBorders>
              <w:top w:val="single" w:sz="4" w:space="0" w:color="auto"/>
              <w:left w:val="nil"/>
              <w:bottom w:val="single" w:sz="4" w:space="0" w:color="auto"/>
              <w:right w:val="single" w:sz="4" w:space="0" w:color="000000"/>
            </w:tcBorders>
            <w:shd w:val="clear" w:color="auto" w:fill="auto"/>
            <w:vAlign w:val="center"/>
            <w:hideMark/>
          </w:tcPr>
          <w:p w14:paraId="49D02402"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П 4.1 </w:t>
            </w:r>
          </w:p>
        </w:tc>
        <w:tc>
          <w:tcPr>
            <w:tcW w:w="857" w:type="pct"/>
            <w:gridSpan w:val="4"/>
            <w:tcBorders>
              <w:top w:val="single" w:sz="4" w:space="0" w:color="auto"/>
              <w:left w:val="nil"/>
              <w:bottom w:val="single" w:sz="4" w:space="0" w:color="auto"/>
              <w:right w:val="single" w:sz="4" w:space="0" w:color="000000"/>
            </w:tcBorders>
            <w:shd w:val="clear" w:color="auto" w:fill="auto"/>
            <w:vAlign w:val="center"/>
            <w:hideMark/>
          </w:tcPr>
          <w:p w14:paraId="51023F96"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П 4.2 </w:t>
            </w:r>
          </w:p>
        </w:tc>
        <w:tc>
          <w:tcPr>
            <w:tcW w:w="853" w:type="pct"/>
            <w:gridSpan w:val="4"/>
            <w:tcBorders>
              <w:top w:val="single" w:sz="4" w:space="0" w:color="auto"/>
              <w:left w:val="nil"/>
              <w:bottom w:val="single" w:sz="4" w:space="0" w:color="auto"/>
              <w:right w:val="single" w:sz="4" w:space="0" w:color="000000"/>
            </w:tcBorders>
            <w:shd w:val="clear" w:color="auto" w:fill="auto"/>
            <w:vAlign w:val="center"/>
            <w:hideMark/>
          </w:tcPr>
          <w:p w14:paraId="5E4E35AE"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П 4.3 </w:t>
            </w:r>
          </w:p>
        </w:tc>
        <w:tc>
          <w:tcPr>
            <w:tcW w:w="307" w:type="pct"/>
            <w:vMerge w:val="restart"/>
            <w:tcBorders>
              <w:top w:val="single" w:sz="4" w:space="0" w:color="auto"/>
              <w:left w:val="single" w:sz="4" w:space="0" w:color="auto"/>
              <w:bottom w:val="nil"/>
              <w:right w:val="single" w:sz="4" w:space="0" w:color="auto"/>
            </w:tcBorders>
            <w:shd w:val="clear" w:color="auto" w:fill="auto"/>
            <w:vAlign w:val="center"/>
            <w:hideMark/>
          </w:tcPr>
          <w:p w14:paraId="796E4C65"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Итого по критерию</w:t>
            </w:r>
          </w:p>
        </w:tc>
      </w:tr>
      <w:tr w:rsidR="00C523F7" w:rsidRPr="00CF01CC" w14:paraId="667FE25E" w14:textId="77777777" w:rsidTr="00CF01CC">
        <w:trPr>
          <w:trHeight w:val="1230"/>
          <w:tblHeader/>
        </w:trPr>
        <w:tc>
          <w:tcPr>
            <w:tcW w:w="1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6ED3E1" w14:textId="77777777" w:rsidR="00564F36" w:rsidRPr="00CF01CC" w:rsidRDefault="00564F36" w:rsidP="005F20AA">
            <w:pPr>
              <w:spacing w:after="0" w:line="204" w:lineRule="auto"/>
              <w:rPr>
                <w:rFonts w:ascii="Times New Roman" w:hAnsi="Times New Roman"/>
                <w:sz w:val="15"/>
                <w:szCs w:val="15"/>
              </w:rPr>
            </w:pPr>
          </w:p>
        </w:tc>
        <w:tc>
          <w:tcPr>
            <w:tcW w:w="198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C30BD9" w14:textId="77777777" w:rsidR="00564F36" w:rsidRPr="00CF01CC" w:rsidRDefault="00564F36" w:rsidP="005F20AA">
            <w:pPr>
              <w:spacing w:after="0" w:line="204" w:lineRule="auto"/>
              <w:rPr>
                <w:rFonts w:ascii="Times New Roman" w:hAnsi="Times New Roman"/>
                <w:sz w:val="18"/>
                <w:szCs w:val="18"/>
              </w:rPr>
            </w:pPr>
          </w:p>
        </w:tc>
        <w:tc>
          <w:tcPr>
            <w:tcW w:w="287" w:type="pct"/>
            <w:tcBorders>
              <w:top w:val="nil"/>
              <w:left w:val="nil"/>
              <w:bottom w:val="nil"/>
              <w:right w:val="single" w:sz="4" w:space="0" w:color="auto"/>
            </w:tcBorders>
            <w:shd w:val="clear" w:color="auto" w:fill="auto"/>
            <w:vAlign w:val="center"/>
            <w:hideMark/>
          </w:tcPr>
          <w:p w14:paraId="02AA44A6"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Число </w:t>
            </w:r>
            <w:proofErr w:type="spellStart"/>
            <w:proofErr w:type="gramStart"/>
            <w:r w:rsidRPr="00CF01CC">
              <w:rPr>
                <w:rFonts w:ascii="Times New Roman" w:hAnsi="Times New Roman"/>
                <w:sz w:val="15"/>
                <w:szCs w:val="15"/>
              </w:rPr>
              <w:t>опро-шенных</w:t>
            </w:r>
            <w:proofErr w:type="spellEnd"/>
            <w:proofErr w:type="gramEnd"/>
            <w:r w:rsidRPr="00CF01CC">
              <w:rPr>
                <w:rFonts w:ascii="Times New Roman" w:hAnsi="Times New Roman"/>
                <w:sz w:val="15"/>
                <w:szCs w:val="15"/>
              </w:rPr>
              <w:t xml:space="preserve"> </w:t>
            </w:r>
            <w:proofErr w:type="spellStart"/>
            <w:r w:rsidRPr="00CF01CC">
              <w:rPr>
                <w:rFonts w:ascii="Times New Roman" w:hAnsi="Times New Roman"/>
                <w:sz w:val="15"/>
                <w:szCs w:val="15"/>
              </w:rPr>
              <w:t>получа-телей</w:t>
            </w:r>
            <w:proofErr w:type="spellEnd"/>
            <w:r w:rsidRPr="00CF01CC">
              <w:rPr>
                <w:rFonts w:ascii="Times New Roman" w:hAnsi="Times New Roman"/>
                <w:sz w:val="15"/>
                <w:szCs w:val="15"/>
              </w:rPr>
              <w:t xml:space="preserve"> услуг</w:t>
            </w:r>
          </w:p>
        </w:tc>
        <w:tc>
          <w:tcPr>
            <w:tcW w:w="190" w:type="pct"/>
            <w:tcBorders>
              <w:top w:val="nil"/>
              <w:left w:val="nil"/>
              <w:bottom w:val="nil"/>
              <w:right w:val="single" w:sz="4" w:space="0" w:color="auto"/>
            </w:tcBorders>
            <w:shd w:val="clear" w:color="auto" w:fill="auto"/>
            <w:vAlign w:val="center"/>
            <w:hideMark/>
          </w:tcPr>
          <w:p w14:paraId="59184C5A"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П 4.1.1.</w:t>
            </w:r>
          </w:p>
        </w:tc>
        <w:tc>
          <w:tcPr>
            <w:tcW w:w="189" w:type="pct"/>
            <w:tcBorders>
              <w:top w:val="nil"/>
              <w:left w:val="nil"/>
              <w:bottom w:val="nil"/>
              <w:right w:val="single" w:sz="4" w:space="0" w:color="auto"/>
            </w:tcBorders>
            <w:shd w:val="clear" w:color="auto" w:fill="auto"/>
            <w:textDirection w:val="btLr"/>
            <w:vAlign w:val="center"/>
            <w:hideMark/>
          </w:tcPr>
          <w:p w14:paraId="1435ED72"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4.1</w:t>
            </w:r>
          </w:p>
        </w:tc>
        <w:tc>
          <w:tcPr>
            <w:tcW w:w="191" w:type="pct"/>
            <w:tcBorders>
              <w:top w:val="nil"/>
              <w:left w:val="nil"/>
              <w:bottom w:val="nil"/>
              <w:right w:val="single" w:sz="4" w:space="0" w:color="auto"/>
            </w:tcBorders>
            <w:shd w:val="clear" w:color="auto" w:fill="auto"/>
            <w:textDirection w:val="btLr"/>
            <w:vAlign w:val="center"/>
            <w:hideMark/>
          </w:tcPr>
          <w:p w14:paraId="73E2E33C"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4.1 с учетом значимости</w:t>
            </w:r>
          </w:p>
        </w:tc>
        <w:tc>
          <w:tcPr>
            <w:tcW w:w="285" w:type="pct"/>
            <w:tcBorders>
              <w:top w:val="nil"/>
              <w:left w:val="nil"/>
              <w:bottom w:val="nil"/>
              <w:right w:val="single" w:sz="4" w:space="0" w:color="auto"/>
            </w:tcBorders>
            <w:shd w:val="clear" w:color="auto" w:fill="auto"/>
            <w:vAlign w:val="center"/>
            <w:hideMark/>
          </w:tcPr>
          <w:p w14:paraId="6234772C"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Число </w:t>
            </w:r>
            <w:proofErr w:type="spellStart"/>
            <w:proofErr w:type="gramStart"/>
            <w:r w:rsidRPr="00CF01CC">
              <w:rPr>
                <w:rFonts w:ascii="Times New Roman" w:hAnsi="Times New Roman"/>
                <w:sz w:val="15"/>
                <w:szCs w:val="15"/>
              </w:rPr>
              <w:t>опро-шенных</w:t>
            </w:r>
            <w:proofErr w:type="spellEnd"/>
            <w:proofErr w:type="gramEnd"/>
            <w:r w:rsidRPr="00CF01CC">
              <w:rPr>
                <w:rFonts w:ascii="Times New Roman" w:hAnsi="Times New Roman"/>
                <w:sz w:val="15"/>
                <w:szCs w:val="15"/>
              </w:rPr>
              <w:t xml:space="preserve"> </w:t>
            </w:r>
            <w:proofErr w:type="spellStart"/>
            <w:r w:rsidRPr="00CF01CC">
              <w:rPr>
                <w:rFonts w:ascii="Times New Roman" w:hAnsi="Times New Roman"/>
                <w:sz w:val="15"/>
                <w:szCs w:val="15"/>
              </w:rPr>
              <w:t>получа-телей</w:t>
            </w:r>
            <w:proofErr w:type="spellEnd"/>
            <w:r w:rsidRPr="00CF01CC">
              <w:rPr>
                <w:rFonts w:ascii="Times New Roman" w:hAnsi="Times New Roman"/>
                <w:sz w:val="15"/>
                <w:szCs w:val="15"/>
              </w:rPr>
              <w:t xml:space="preserve"> услуг</w:t>
            </w:r>
          </w:p>
        </w:tc>
        <w:tc>
          <w:tcPr>
            <w:tcW w:w="190" w:type="pct"/>
            <w:tcBorders>
              <w:top w:val="nil"/>
              <w:left w:val="nil"/>
              <w:bottom w:val="nil"/>
              <w:right w:val="single" w:sz="4" w:space="0" w:color="auto"/>
            </w:tcBorders>
            <w:shd w:val="clear" w:color="auto" w:fill="auto"/>
            <w:vAlign w:val="center"/>
            <w:hideMark/>
          </w:tcPr>
          <w:p w14:paraId="11CCAEED"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П 4.2.1. </w:t>
            </w:r>
          </w:p>
        </w:tc>
        <w:tc>
          <w:tcPr>
            <w:tcW w:w="191" w:type="pct"/>
            <w:tcBorders>
              <w:top w:val="nil"/>
              <w:left w:val="nil"/>
              <w:bottom w:val="nil"/>
              <w:right w:val="single" w:sz="4" w:space="0" w:color="auto"/>
            </w:tcBorders>
            <w:shd w:val="clear" w:color="auto" w:fill="auto"/>
            <w:textDirection w:val="btLr"/>
            <w:vAlign w:val="center"/>
            <w:hideMark/>
          </w:tcPr>
          <w:p w14:paraId="745F68B3"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4.2</w:t>
            </w:r>
          </w:p>
        </w:tc>
        <w:tc>
          <w:tcPr>
            <w:tcW w:w="192" w:type="pct"/>
            <w:tcBorders>
              <w:top w:val="nil"/>
              <w:left w:val="nil"/>
              <w:bottom w:val="nil"/>
              <w:right w:val="single" w:sz="4" w:space="0" w:color="auto"/>
            </w:tcBorders>
            <w:shd w:val="clear" w:color="auto" w:fill="auto"/>
            <w:textDirection w:val="btLr"/>
            <w:vAlign w:val="center"/>
            <w:hideMark/>
          </w:tcPr>
          <w:p w14:paraId="0B409A7C"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4.2 с учетом значимости</w:t>
            </w:r>
          </w:p>
        </w:tc>
        <w:tc>
          <w:tcPr>
            <w:tcW w:w="317" w:type="pct"/>
            <w:tcBorders>
              <w:top w:val="nil"/>
              <w:left w:val="nil"/>
              <w:bottom w:val="nil"/>
              <w:right w:val="single" w:sz="4" w:space="0" w:color="auto"/>
            </w:tcBorders>
            <w:shd w:val="clear" w:color="auto" w:fill="auto"/>
            <w:vAlign w:val="center"/>
            <w:hideMark/>
          </w:tcPr>
          <w:p w14:paraId="48733979"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Число </w:t>
            </w:r>
            <w:proofErr w:type="spellStart"/>
            <w:proofErr w:type="gramStart"/>
            <w:r w:rsidRPr="00CF01CC">
              <w:rPr>
                <w:rFonts w:ascii="Times New Roman" w:hAnsi="Times New Roman"/>
                <w:sz w:val="15"/>
                <w:szCs w:val="15"/>
              </w:rPr>
              <w:t>опро-шенных</w:t>
            </w:r>
            <w:proofErr w:type="spellEnd"/>
            <w:proofErr w:type="gramEnd"/>
            <w:r w:rsidRPr="00CF01CC">
              <w:rPr>
                <w:rFonts w:ascii="Times New Roman" w:hAnsi="Times New Roman"/>
                <w:sz w:val="15"/>
                <w:szCs w:val="15"/>
              </w:rPr>
              <w:t xml:space="preserve"> </w:t>
            </w:r>
            <w:proofErr w:type="spellStart"/>
            <w:r w:rsidRPr="00CF01CC">
              <w:rPr>
                <w:rFonts w:ascii="Times New Roman" w:hAnsi="Times New Roman"/>
                <w:sz w:val="15"/>
                <w:szCs w:val="15"/>
              </w:rPr>
              <w:t>получа-телей</w:t>
            </w:r>
            <w:proofErr w:type="spellEnd"/>
            <w:r w:rsidRPr="00CF01CC">
              <w:rPr>
                <w:rFonts w:ascii="Times New Roman" w:hAnsi="Times New Roman"/>
                <w:sz w:val="15"/>
                <w:szCs w:val="15"/>
              </w:rPr>
              <w:t xml:space="preserve"> услуг</w:t>
            </w:r>
          </w:p>
        </w:tc>
        <w:tc>
          <w:tcPr>
            <w:tcW w:w="189" w:type="pct"/>
            <w:tcBorders>
              <w:top w:val="nil"/>
              <w:left w:val="nil"/>
              <w:bottom w:val="nil"/>
              <w:right w:val="single" w:sz="4" w:space="0" w:color="auto"/>
            </w:tcBorders>
            <w:shd w:val="clear" w:color="auto" w:fill="auto"/>
            <w:vAlign w:val="center"/>
            <w:hideMark/>
          </w:tcPr>
          <w:p w14:paraId="0770BA2A"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 xml:space="preserve">П 4.3.1. </w:t>
            </w:r>
          </w:p>
        </w:tc>
        <w:tc>
          <w:tcPr>
            <w:tcW w:w="176" w:type="pct"/>
            <w:tcBorders>
              <w:top w:val="nil"/>
              <w:left w:val="nil"/>
              <w:bottom w:val="nil"/>
              <w:right w:val="single" w:sz="4" w:space="0" w:color="auto"/>
            </w:tcBorders>
            <w:shd w:val="clear" w:color="auto" w:fill="auto"/>
            <w:textDirection w:val="btLr"/>
            <w:vAlign w:val="center"/>
            <w:hideMark/>
          </w:tcPr>
          <w:p w14:paraId="0AA2A39E"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4.3</w:t>
            </w:r>
          </w:p>
        </w:tc>
        <w:tc>
          <w:tcPr>
            <w:tcW w:w="172" w:type="pct"/>
            <w:tcBorders>
              <w:top w:val="nil"/>
              <w:left w:val="nil"/>
              <w:bottom w:val="nil"/>
              <w:right w:val="single" w:sz="4" w:space="0" w:color="auto"/>
            </w:tcBorders>
            <w:shd w:val="clear" w:color="auto" w:fill="auto"/>
            <w:textDirection w:val="btLr"/>
            <w:vAlign w:val="center"/>
            <w:hideMark/>
          </w:tcPr>
          <w:p w14:paraId="1C6BAD62" w14:textId="77777777" w:rsidR="00564F36" w:rsidRPr="00CF01CC" w:rsidRDefault="00564F36" w:rsidP="005F20AA">
            <w:pPr>
              <w:spacing w:after="0" w:line="204" w:lineRule="auto"/>
              <w:jc w:val="center"/>
              <w:rPr>
                <w:rFonts w:ascii="Times New Roman" w:hAnsi="Times New Roman"/>
                <w:sz w:val="15"/>
                <w:szCs w:val="15"/>
              </w:rPr>
            </w:pPr>
            <w:r w:rsidRPr="00CF01CC">
              <w:rPr>
                <w:rFonts w:ascii="Times New Roman" w:hAnsi="Times New Roman"/>
                <w:sz w:val="15"/>
                <w:szCs w:val="15"/>
              </w:rPr>
              <w:t>Значение П 4.3 с учетом значимости</w:t>
            </w:r>
          </w:p>
        </w:tc>
        <w:tc>
          <w:tcPr>
            <w:tcW w:w="307" w:type="pct"/>
            <w:vMerge/>
            <w:tcBorders>
              <w:top w:val="single" w:sz="4" w:space="0" w:color="auto"/>
              <w:left w:val="single" w:sz="4" w:space="0" w:color="auto"/>
              <w:bottom w:val="nil"/>
              <w:right w:val="single" w:sz="4" w:space="0" w:color="auto"/>
            </w:tcBorders>
            <w:shd w:val="clear" w:color="auto" w:fill="auto"/>
            <w:vAlign w:val="center"/>
            <w:hideMark/>
          </w:tcPr>
          <w:p w14:paraId="69E738EE" w14:textId="77777777" w:rsidR="00564F36" w:rsidRPr="00CF01CC" w:rsidRDefault="00564F36" w:rsidP="005F20AA">
            <w:pPr>
              <w:spacing w:after="0" w:line="204" w:lineRule="auto"/>
              <w:rPr>
                <w:rFonts w:ascii="Times New Roman" w:hAnsi="Times New Roman"/>
                <w:b/>
                <w:bCs/>
                <w:sz w:val="15"/>
                <w:szCs w:val="15"/>
              </w:rPr>
            </w:pPr>
          </w:p>
        </w:tc>
      </w:tr>
      <w:tr w:rsidR="00C57432" w:rsidRPr="00CF01CC" w14:paraId="1A9DCA21" w14:textId="77777777" w:rsidTr="00CF01CC">
        <w:trPr>
          <w:trHeight w:val="396"/>
          <w:tblHeader/>
        </w:trPr>
        <w:tc>
          <w:tcPr>
            <w:tcW w:w="1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1D2B" w14:textId="77777777" w:rsidR="00564F36" w:rsidRPr="00CF01CC" w:rsidRDefault="00564F36" w:rsidP="005F20AA">
            <w:pPr>
              <w:spacing w:after="0" w:line="204" w:lineRule="auto"/>
              <w:rPr>
                <w:rFonts w:ascii="Times New Roman" w:hAnsi="Times New Roman"/>
                <w:sz w:val="15"/>
                <w:szCs w:val="15"/>
              </w:rPr>
            </w:pPr>
          </w:p>
        </w:tc>
        <w:tc>
          <w:tcPr>
            <w:tcW w:w="19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7DF79" w14:textId="77777777" w:rsidR="00564F36" w:rsidRPr="00CF01CC" w:rsidRDefault="00564F36" w:rsidP="005F20AA">
            <w:pPr>
              <w:spacing w:after="0" w:line="204" w:lineRule="auto"/>
              <w:rPr>
                <w:rFonts w:ascii="Times New Roman" w:hAnsi="Times New Roman"/>
                <w:sz w:val="18"/>
                <w:szCs w:val="18"/>
              </w:rPr>
            </w:pP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75651186"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90" w:type="pct"/>
            <w:tcBorders>
              <w:top w:val="single" w:sz="4" w:space="0" w:color="auto"/>
              <w:left w:val="nil"/>
              <w:bottom w:val="single" w:sz="4" w:space="0" w:color="auto"/>
              <w:right w:val="single" w:sz="4" w:space="0" w:color="auto"/>
            </w:tcBorders>
            <w:shd w:val="clear" w:color="auto" w:fill="auto"/>
            <w:vAlign w:val="center"/>
            <w:hideMark/>
          </w:tcPr>
          <w:p w14:paraId="415E4986"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59377FA8"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100</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129320A"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40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64717396"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90" w:type="pct"/>
            <w:tcBorders>
              <w:top w:val="single" w:sz="4" w:space="0" w:color="auto"/>
              <w:left w:val="nil"/>
              <w:bottom w:val="single" w:sz="4" w:space="0" w:color="auto"/>
              <w:right w:val="single" w:sz="4" w:space="0" w:color="auto"/>
            </w:tcBorders>
            <w:shd w:val="clear" w:color="auto" w:fill="auto"/>
            <w:vAlign w:val="center"/>
            <w:hideMark/>
          </w:tcPr>
          <w:p w14:paraId="6F6C260B"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22FC6B0F"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100</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8A3EA0D"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40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5356D920"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45D489C0"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 </w:t>
            </w:r>
          </w:p>
        </w:tc>
        <w:tc>
          <w:tcPr>
            <w:tcW w:w="176" w:type="pct"/>
            <w:tcBorders>
              <w:top w:val="single" w:sz="4" w:space="0" w:color="auto"/>
              <w:left w:val="nil"/>
              <w:bottom w:val="single" w:sz="4" w:space="0" w:color="auto"/>
              <w:right w:val="single" w:sz="4" w:space="0" w:color="auto"/>
            </w:tcBorders>
            <w:shd w:val="clear" w:color="auto" w:fill="auto"/>
            <w:vAlign w:val="center"/>
            <w:hideMark/>
          </w:tcPr>
          <w:p w14:paraId="05B55E86"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100</w:t>
            </w:r>
          </w:p>
        </w:tc>
        <w:tc>
          <w:tcPr>
            <w:tcW w:w="172" w:type="pct"/>
            <w:tcBorders>
              <w:top w:val="single" w:sz="4" w:space="0" w:color="auto"/>
              <w:left w:val="nil"/>
              <w:bottom w:val="single" w:sz="4" w:space="0" w:color="auto"/>
              <w:right w:val="single" w:sz="4" w:space="0" w:color="auto"/>
            </w:tcBorders>
            <w:shd w:val="clear" w:color="auto" w:fill="auto"/>
            <w:vAlign w:val="center"/>
            <w:hideMark/>
          </w:tcPr>
          <w:p w14:paraId="19F7F101"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57E5814A" w14:textId="77777777" w:rsidR="00564F36" w:rsidRPr="00CF01CC" w:rsidRDefault="00564F36" w:rsidP="005F20AA">
            <w:pPr>
              <w:spacing w:after="0" w:line="204" w:lineRule="auto"/>
              <w:jc w:val="center"/>
              <w:rPr>
                <w:rFonts w:ascii="Times New Roman" w:hAnsi="Times New Roman"/>
                <w:b/>
                <w:bCs/>
                <w:sz w:val="15"/>
                <w:szCs w:val="15"/>
              </w:rPr>
            </w:pPr>
            <w:r w:rsidRPr="00CF01CC">
              <w:rPr>
                <w:rFonts w:ascii="Times New Roman" w:hAnsi="Times New Roman"/>
                <w:b/>
                <w:bCs/>
                <w:sz w:val="15"/>
                <w:szCs w:val="15"/>
              </w:rPr>
              <w:t>100</w:t>
            </w:r>
          </w:p>
        </w:tc>
      </w:tr>
      <w:tr w:rsidR="00E94C3A" w:rsidRPr="00CF01CC" w14:paraId="50539EC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00A16" w14:textId="6C8FC1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82" w:type="pct"/>
            <w:tcBorders>
              <w:top w:val="single" w:sz="4" w:space="0" w:color="auto"/>
              <w:left w:val="nil"/>
              <w:bottom w:val="single" w:sz="4" w:space="0" w:color="auto"/>
              <w:right w:val="single" w:sz="4" w:space="0" w:color="auto"/>
            </w:tcBorders>
            <w:shd w:val="clear" w:color="auto" w:fill="auto"/>
            <w:vAlign w:val="center"/>
          </w:tcPr>
          <w:p w14:paraId="296FCD61" w14:textId="5530E44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287" w:type="pct"/>
            <w:tcBorders>
              <w:top w:val="single" w:sz="4" w:space="0" w:color="auto"/>
              <w:left w:val="single" w:sz="4" w:space="0" w:color="auto"/>
              <w:bottom w:val="single" w:sz="4" w:space="0" w:color="auto"/>
              <w:right w:val="single" w:sz="4" w:space="0" w:color="auto"/>
            </w:tcBorders>
            <w:shd w:val="clear" w:color="auto" w:fill="auto"/>
            <w:vAlign w:val="bottom"/>
          </w:tcPr>
          <w:p w14:paraId="4126BE7B" w14:textId="47CCA0F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single" w:sz="4" w:space="0" w:color="auto"/>
              <w:left w:val="nil"/>
              <w:bottom w:val="single" w:sz="4" w:space="0" w:color="auto"/>
              <w:right w:val="single" w:sz="4" w:space="0" w:color="auto"/>
            </w:tcBorders>
            <w:shd w:val="clear" w:color="auto" w:fill="auto"/>
            <w:vAlign w:val="bottom"/>
          </w:tcPr>
          <w:p w14:paraId="06665006" w14:textId="12142C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593</w:t>
            </w:r>
          </w:p>
        </w:tc>
        <w:tc>
          <w:tcPr>
            <w:tcW w:w="189" w:type="pct"/>
            <w:tcBorders>
              <w:top w:val="single" w:sz="4" w:space="0" w:color="auto"/>
              <w:left w:val="nil"/>
              <w:bottom w:val="single" w:sz="4" w:space="0" w:color="auto"/>
              <w:right w:val="single" w:sz="4" w:space="0" w:color="auto"/>
            </w:tcBorders>
            <w:shd w:val="clear" w:color="auto" w:fill="auto"/>
            <w:vAlign w:val="bottom"/>
          </w:tcPr>
          <w:p w14:paraId="1E18B9C4" w14:textId="5A1B4BB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single" w:sz="4" w:space="0" w:color="auto"/>
              <w:left w:val="nil"/>
              <w:bottom w:val="single" w:sz="4" w:space="0" w:color="auto"/>
              <w:right w:val="single" w:sz="4" w:space="0" w:color="auto"/>
            </w:tcBorders>
            <w:shd w:val="clear" w:color="000000" w:fill="F2F2F2"/>
            <w:vAlign w:val="bottom"/>
          </w:tcPr>
          <w:p w14:paraId="359B67E6" w14:textId="24BBC6D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single" w:sz="4" w:space="0" w:color="auto"/>
              <w:left w:val="nil"/>
              <w:bottom w:val="single" w:sz="4" w:space="0" w:color="auto"/>
              <w:right w:val="single" w:sz="4" w:space="0" w:color="auto"/>
            </w:tcBorders>
            <w:shd w:val="clear" w:color="auto" w:fill="auto"/>
            <w:vAlign w:val="bottom"/>
          </w:tcPr>
          <w:p w14:paraId="25EDB846" w14:textId="4C84BE7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single" w:sz="4" w:space="0" w:color="auto"/>
              <w:left w:val="nil"/>
              <w:bottom w:val="single" w:sz="4" w:space="0" w:color="auto"/>
              <w:right w:val="single" w:sz="4" w:space="0" w:color="auto"/>
            </w:tcBorders>
            <w:shd w:val="clear" w:color="auto" w:fill="auto"/>
            <w:vAlign w:val="bottom"/>
          </w:tcPr>
          <w:p w14:paraId="2BC3277A" w14:textId="4A68F51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single" w:sz="4" w:space="0" w:color="auto"/>
              <w:left w:val="nil"/>
              <w:bottom w:val="single" w:sz="4" w:space="0" w:color="auto"/>
              <w:right w:val="single" w:sz="4" w:space="0" w:color="auto"/>
            </w:tcBorders>
            <w:shd w:val="clear" w:color="auto" w:fill="auto"/>
            <w:vAlign w:val="bottom"/>
          </w:tcPr>
          <w:p w14:paraId="78CE492F" w14:textId="15C9C1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single" w:sz="4" w:space="0" w:color="auto"/>
              <w:left w:val="nil"/>
              <w:bottom w:val="single" w:sz="4" w:space="0" w:color="auto"/>
              <w:right w:val="single" w:sz="4" w:space="0" w:color="auto"/>
            </w:tcBorders>
            <w:shd w:val="clear" w:color="000000" w:fill="F2F2F2"/>
            <w:vAlign w:val="bottom"/>
          </w:tcPr>
          <w:p w14:paraId="1CDA966C" w14:textId="7BA45DE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single" w:sz="4" w:space="0" w:color="auto"/>
              <w:left w:val="nil"/>
              <w:bottom w:val="single" w:sz="4" w:space="0" w:color="auto"/>
              <w:right w:val="single" w:sz="4" w:space="0" w:color="auto"/>
            </w:tcBorders>
            <w:shd w:val="clear" w:color="auto" w:fill="auto"/>
            <w:vAlign w:val="bottom"/>
          </w:tcPr>
          <w:p w14:paraId="08C97AF0" w14:textId="6105AE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596</w:t>
            </w:r>
          </w:p>
        </w:tc>
        <w:tc>
          <w:tcPr>
            <w:tcW w:w="189" w:type="pct"/>
            <w:tcBorders>
              <w:top w:val="single" w:sz="4" w:space="0" w:color="auto"/>
              <w:left w:val="nil"/>
              <w:bottom w:val="single" w:sz="4" w:space="0" w:color="auto"/>
              <w:right w:val="single" w:sz="4" w:space="0" w:color="auto"/>
            </w:tcBorders>
            <w:shd w:val="clear" w:color="auto" w:fill="auto"/>
            <w:vAlign w:val="bottom"/>
          </w:tcPr>
          <w:p w14:paraId="347E0A87" w14:textId="2152121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582</w:t>
            </w:r>
          </w:p>
        </w:tc>
        <w:tc>
          <w:tcPr>
            <w:tcW w:w="176" w:type="pct"/>
            <w:tcBorders>
              <w:top w:val="single" w:sz="4" w:space="0" w:color="auto"/>
              <w:left w:val="nil"/>
              <w:bottom w:val="single" w:sz="4" w:space="0" w:color="auto"/>
              <w:right w:val="single" w:sz="4" w:space="0" w:color="auto"/>
            </w:tcBorders>
            <w:shd w:val="clear" w:color="auto" w:fill="auto"/>
            <w:vAlign w:val="bottom"/>
          </w:tcPr>
          <w:p w14:paraId="62669F81" w14:textId="71F4E2D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2" w:type="pct"/>
            <w:tcBorders>
              <w:top w:val="single" w:sz="4" w:space="0" w:color="auto"/>
              <w:left w:val="nil"/>
              <w:bottom w:val="single" w:sz="4" w:space="0" w:color="auto"/>
              <w:right w:val="single" w:sz="4" w:space="0" w:color="auto"/>
            </w:tcBorders>
            <w:shd w:val="clear" w:color="000000" w:fill="F2F2F2"/>
            <w:vAlign w:val="bottom"/>
          </w:tcPr>
          <w:p w14:paraId="1601F620" w14:textId="1EF3685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single" w:sz="4" w:space="0" w:color="auto"/>
              <w:left w:val="nil"/>
              <w:bottom w:val="single" w:sz="4" w:space="0" w:color="auto"/>
              <w:right w:val="single" w:sz="4" w:space="0" w:color="auto"/>
            </w:tcBorders>
            <w:shd w:val="clear" w:color="000000" w:fill="D9D9D9"/>
            <w:vAlign w:val="bottom"/>
          </w:tcPr>
          <w:p w14:paraId="644BF06E" w14:textId="4FA9919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66BB39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7763A184" w14:textId="4FB2E08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w:t>
            </w:r>
          </w:p>
        </w:tc>
        <w:tc>
          <w:tcPr>
            <w:tcW w:w="1982" w:type="pct"/>
            <w:tcBorders>
              <w:top w:val="single" w:sz="4" w:space="0" w:color="auto"/>
              <w:left w:val="nil"/>
              <w:bottom w:val="single" w:sz="4" w:space="0" w:color="auto"/>
              <w:right w:val="single" w:sz="4" w:space="0" w:color="auto"/>
            </w:tcBorders>
            <w:shd w:val="clear" w:color="auto" w:fill="auto"/>
            <w:vAlign w:val="center"/>
          </w:tcPr>
          <w:p w14:paraId="44383FC3" w14:textId="1C5C2EE7"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3CF2EA97" w14:textId="2412037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E1E7906" w14:textId="56FEC91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0215B0AD" w14:textId="63F9A1B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52799FE" w14:textId="3C53EA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B4B6125" w14:textId="5A36CE4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05DA97F2" w14:textId="0B345C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2E03C7AD" w14:textId="371C5A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2100A7E" w14:textId="3EEA8CE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C6F6B07" w14:textId="6A2E406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7969AA8E" w14:textId="4E10453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76" w:type="pct"/>
            <w:tcBorders>
              <w:top w:val="nil"/>
              <w:left w:val="nil"/>
              <w:bottom w:val="single" w:sz="4" w:space="0" w:color="auto"/>
              <w:right w:val="single" w:sz="4" w:space="0" w:color="auto"/>
            </w:tcBorders>
            <w:shd w:val="clear" w:color="auto" w:fill="auto"/>
            <w:vAlign w:val="bottom"/>
          </w:tcPr>
          <w:p w14:paraId="65C10092" w14:textId="4DEDB39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83FCBF6" w14:textId="1EB47A3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2807DEE" w14:textId="1D71465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D0D3E32"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3545870" w14:textId="17800C9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982" w:type="pct"/>
            <w:tcBorders>
              <w:top w:val="single" w:sz="4" w:space="0" w:color="auto"/>
              <w:left w:val="nil"/>
              <w:bottom w:val="single" w:sz="4" w:space="0" w:color="auto"/>
              <w:right w:val="single" w:sz="4" w:space="0" w:color="auto"/>
            </w:tcBorders>
            <w:shd w:val="clear" w:color="auto" w:fill="auto"/>
            <w:vAlign w:val="center"/>
          </w:tcPr>
          <w:p w14:paraId="65D19FB2" w14:textId="1F1DE1D6"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35E855CB" w14:textId="6CEDFAC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D301654" w14:textId="6A04890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28D5563B" w14:textId="4C12167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B59D460" w14:textId="0B5F6C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0353087" w14:textId="4AC65CB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73939A15" w14:textId="2088E1D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008B1F2E" w14:textId="485DC4F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437CB73" w14:textId="13002C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B84ED46" w14:textId="465B5D4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591</w:t>
            </w:r>
          </w:p>
        </w:tc>
        <w:tc>
          <w:tcPr>
            <w:tcW w:w="189" w:type="pct"/>
            <w:tcBorders>
              <w:top w:val="nil"/>
              <w:left w:val="nil"/>
              <w:bottom w:val="single" w:sz="4" w:space="0" w:color="auto"/>
              <w:right w:val="single" w:sz="4" w:space="0" w:color="auto"/>
            </w:tcBorders>
            <w:shd w:val="clear" w:color="auto" w:fill="auto"/>
            <w:vAlign w:val="bottom"/>
          </w:tcPr>
          <w:p w14:paraId="558F440F" w14:textId="19354D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76" w:type="pct"/>
            <w:tcBorders>
              <w:top w:val="nil"/>
              <w:left w:val="nil"/>
              <w:bottom w:val="single" w:sz="4" w:space="0" w:color="auto"/>
              <w:right w:val="single" w:sz="4" w:space="0" w:color="auto"/>
            </w:tcBorders>
            <w:shd w:val="clear" w:color="auto" w:fill="auto"/>
            <w:vAlign w:val="bottom"/>
          </w:tcPr>
          <w:p w14:paraId="7432E50A" w14:textId="7243527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2" w:type="pct"/>
            <w:tcBorders>
              <w:top w:val="nil"/>
              <w:left w:val="nil"/>
              <w:bottom w:val="single" w:sz="4" w:space="0" w:color="auto"/>
              <w:right w:val="single" w:sz="4" w:space="0" w:color="auto"/>
            </w:tcBorders>
            <w:shd w:val="clear" w:color="000000" w:fill="F2F2F2"/>
            <w:vAlign w:val="bottom"/>
          </w:tcPr>
          <w:p w14:paraId="5F89988F" w14:textId="33B8A3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CAE7D64" w14:textId="3A86A6C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095946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09D6B5D" w14:textId="052576A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982" w:type="pct"/>
            <w:tcBorders>
              <w:top w:val="single" w:sz="4" w:space="0" w:color="auto"/>
              <w:left w:val="nil"/>
              <w:bottom w:val="single" w:sz="4" w:space="0" w:color="auto"/>
              <w:right w:val="single" w:sz="4" w:space="0" w:color="auto"/>
            </w:tcBorders>
            <w:shd w:val="clear" w:color="auto" w:fill="auto"/>
            <w:vAlign w:val="center"/>
          </w:tcPr>
          <w:p w14:paraId="722CA147" w14:textId="0944E691"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35342079" w14:textId="183B02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BCE8937" w14:textId="02BCB2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2D72D2DB" w14:textId="2E194E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90FE72A" w14:textId="328ECA6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223F44C" w14:textId="5D00E7B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85FF0BD" w14:textId="2297B0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33A33011" w14:textId="27E4B46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677D8DD" w14:textId="368D7B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0EC76437" w14:textId="70D9DD6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597</w:t>
            </w:r>
          </w:p>
        </w:tc>
        <w:tc>
          <w:tcPr>
            <w:tcW w:w="189" w:type="pct"/>
            <w:tcBorders>
              <w:top w:val="nil"/>
              <w:left w:val="nil"/>
              <w:bottom w:val="single" w:sz="4" w:space="0" w:color="auto"/>
              <w:right w:val="single" w:sz="4" w:space="0" w:color="auto"/>
            </w:tcBorders>
            <w:shd w:val="clear" w:color="auto" w:fill="auto"/>
            <w:vAlign w:val="bottom"/>
          </w:tcPr>
          <w:p w14:paraId="125C41DD" w14:textId="56D5FC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596</w:t>
            </w:r>
          </w:p>
        </w:tc>
        <w:tc>
          <w:tcPr>
            <w:tcW w:w="176" w:type="pct"/>
            <w:tcBorders>
              <w:top w:val="nil"/>
              <w:left w:val="nil"/>
              <w:bottom w:val="single" w:sz="4" w:space="0" w:color="auto"/>
              <w:right w:val="single" w:sz="4" w:space="0" w:color="auto"/>
            </w:tcBorders>
            <w:shd w:val="clear" w:color="auto" w:fill="auto"/>
            <w:vAlign w:val="bottom"/>
          </w:tcPr>
          <w:p w14:paraId="78577161" w14:textId="042977F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DA59BFC" w14:textId="706DF92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55DF53A" w14:textId="6E6F9A2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21C78B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F996A67" w14:textId="334E079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82" w:type="pct"/>
            <w:tcBorders>
              <w:top w:val="single" w:sz="4" w:space="0" w:color="auto"/>
              <w:left w:val="nil"/>
              <w:bottom w:val="single" w:sz="4" w:space="0" w:color="auto"/>
              <w:right w:val="single" w:sz="4" w:space="0" w:color="auto"/>
            </w:tcBorders>
            <w:shd w:val="clear" w:color="auto" w:fill="auto"/>
            <w:vAlign w:val="center"/>
          </w:tcPr>
          <w:p w14:paraId="5B93B42D" w14:textId="5387020D"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4C741C7B" w14:textId="557C7A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D75775F" w14:textId="43B81F6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3E714570" w14:textId="4CC9ED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A81AFEF" w14:textId="18C08E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C4719EB" w14:textId="78A34B2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EBA521E" w14:textId="5BE533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5CED2B94" w14:textId="71B58C1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1ADAF13" w14:textId="09C545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4F222B5E" w14:textId="3A05083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6CE68937" w14:textId="5F9F7A3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76" w:type="pct"/>
            <w:tcBorders>
              <w:top w:val="nil"/>
              <w:left w:val="nil"/>
              <w:bottom w:val="single" w:sz="4" w:space="0" w:color="auto"/>
              <w:right w:val="single" w:sz="4" w:space="0" w:color="auto"/>
            </w:tcBorders>
            <w:shd w:val="clear" w:color="auto" w:fill="auto"/>
            <w:vAlign w:val="bottom"/>
          </w:tcPr>
          <w:p w14:paraId="632AFB8A" w14:textId="049542E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0300C104" w14:textId="3128331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EF96ECC" w14:textId="5A8E7B5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A2656B9"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A13A8DA" w14:textId="7D669B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982" w:type="pct"/>
            <w:tcBorders>
              <w:top w:val="single" w:sz="4" w:space="0" w:color="auto"/>
              <w:left w:val="nil"/>
              <w:bottom w:val="single" w:sz="4" w:space="0" w:color="auto"/>
              <w:right w:val="single" w:sz="4" w:space="0" w:color="auto"/>
            </w:tcBorders>
            <w:shd w:val="clear" w:color="auto" w:fill="auto"/>
            <w:vAlign w:val="center"/>
          </w:tcPr>
          <w:p w14:paraId="3F41974D" w14:textId="64728F62"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287" w:type="pct"/>
            <w:tcBorders>
              <w:top w:val="nil"/>
              <w:left w:val="single" w:sz="4" w:space="0" w:color="auto"/>
              <w:bottom w:val="single" w:sz="4" w:space="0" w:color="auto"/>
              <w:right w:val="single" w:sz="4" w:space="0" w:color="auto"/>
            </w:tcBorders>
            <w:shd w:val="clear" w:color="auto" w:fill="auto"/>
            <w:vAlign w:val="bottom"/>
          </w:tcPr>
          <w:p w14:paraId="52563239" w14:textId="7A5586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90" w:type="pct"/>
            <w:tcBorders>
              <w:top w:val="nil"/>
              <w:left w:val="nil"/>
              <w:bottom w:val="single" w:sz="4" w:space="0" w:color="auto"/>
              <w:right w:val="single" w:sz="4" w:space="0" w:color="auto"/>
            </w:tcBorders>
            <w:shd w:val="clear" w:color="auto" w:fill="auto"/>
            <w:vAlign w:val="bottom"/>
          </w:tcPr>
          <w:p w14:paraId="4FD198F6" w14:textId="1AD25FA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89" w:type="pct"/>
            <w:tcBorders>
              <w:top w:val="nil"/>
              <w:left w:val="nil"/>
              <w:bottom w:val="single" w:sz="4" w:space="0" w:color="auto"/>
              <w:right w:val="single" w:sz="4" w:space="0" w:color="auto"/>
            </w:tcBorders>
            <w:shd w:val="clear" w:color="auto" w:fill="auto"/>
            <w:vAlign w:val="bottom"/>
          </w:tcPr>
          <w:p w14:paraId="36E5F08E" w14:textId="5073747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E4A5399" w14:textId="7BB78E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475F084" w14:textId="2089999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90" w:type="pct"/>
            <w:tcBorders>
              <w:top w:val="nil"/>
              <w:left w:val="nil"/>
              <w:bottom w:val="single" w:sz="4" w:space="0" w:color="auto"/>
              <w:right w:val="single" w:sz="4" w:space="0" w:color="auto"/>
            </w:tcBorders>
            <w:shd w:val="clear" w:color="auto" w:fill="auto"/>
            <w:vAlign w:val="bottom"/>
          </w:tcPr>
          <w:p w14:paraId="6B98F348" w14:textId="03365C1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91" w:type="pct"/>
            <w:tcBorders>
              <w:top w:val="nil"/>
              <w:left w:val="nil"/>
              <w:bottom w:val="single" w:sz="4" w:space="0" w:color="auto"/>
              <w:right w:val="single" w:sz="4" w:space="0" w:color="auto"/>
            </w:tcBorders>
            <w:shd w:val="clear" w:color="auto" w:fill="auto"/>
            <w:vAlign w:val="bottom"/>
          </w:tcPr>
          <w:p w14:paraId="65BA10C2" w14:textId="099699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E21C934" w14:textId="2355FBD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130AADA" w14:textId="40CC426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89" w:type="pct"/>
            <w:tcBorders>
              <w:top w:val="nil"/>
              <w:left w:val="nil"/>
              <w:bottom w:val="single" w:sz="4" w:space="0" w:color="auto"/>
              <w:right w:val="single" w:sz="4" w:space="0" w:color="auto"/>
            </w:tcBorders>
            <w:shd w:val="clear" w:color="auto" w:fill="auto"/>
            <w:vAlign w:val="bottom"/>
          </w:tcPr>
          <w:p w14:paraId="23175AAB" w14:textId="72133F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420</w:t>
            </w:r>
          </w:p>
        </w:tc>
        <w:tc>
          <w:tcPr>
            <w:tcW w:w="176" w:type="pct"/>
            <w:tcBorders>
              <w:top w:val="nil"/>
              <w:left w:val="nil"/>
              <w:bottom w:val="single" w:sz="4" w:space="0" w:color="auto"/>
              <w:right w:val="single" w:sz="4" w:space="0" w:color="auto"/>
            </w:tcBorders>
            <w:shd w:val="clear" w:color="auto" w:fill="auto"/>
            <w:vAlign w:val="bottom"/>
          </w:tcPr>
          <w:p w14:paraId="51FE140F" w14:textId="4C20F60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B54574C" w14:textId="209B058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DA5BBE7" w14:textId="0FE745E3"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44D0298"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C257D3F" w14:textId="19F3931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82" w:type="pct"/>
            <w:tcBorders>
              <w:top w:val="single" w:sz="4" w:space="0" w:color="auto"/>
              <w:left w:val="nil"/>
              <w:bottom w:val="single" w:sz="4" w:space="0" w:color="auto"/>
              <w:right w:val="single" w:sz="4" w:space="0" w:color="auto"/>
            </w:tcBorders>
            <w:shd w:val="clear" w:color="auto" w:fill="auto"/>
            <w:vAlign w:val="center"/>
          </w:tcPr>
          <w:p w14:paraId="3542B11B" w14:textId="305DE5A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5A911CC4" w14:textId="1F219F8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0C0981BE" w14:textId="1AEC635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63C31722" w14:textId="42943E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E5B6DA2" w14:textId="6CCD8CD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489CA7A" w14:textId="4A400C6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55297001" w14:textId="35634C9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31BAAD5B" w14:textId="1C52B0E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199517A" w14:textId="4A90C41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1D791DB" w14:textId="0FC3644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560364E9" w14:textId="43EDD75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76" w:type="pct"/>
            <w:tcBorders>
              <w:top w:val="nil"/>
              <w:left w:val="nil"/>
              <w:bottom w:val="single" w:sz="4" w:space="0" w:color="auto"/>
              <w:right w:val="single" w:sz="4" w:space="0" w:color="auto"/>
            </w:tcBorders>
            <w:shd w:val="clear" w:color="auto" w:fill="auto"/>
            <w:vAlign w:val="bottom"/>
          </w:tcPr>
          <w:p w14:paraId="5B431D21" w14:textId="41CA5B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8C156B4" w14:textId="4246F78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C27F774" w14:textId="22CE720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3240B7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7FE703F7" w14:textId="1D40999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lastRenderedPageBreak/>
              <w:t>8</w:t>
            </w:r>
          </w:p>
        </w:tc>
        <w:tc>
          <w:tcPr>
            <w:tcW w:w="1982" w:type="pct"/>
            <w:tcBorders>
              <w:top w:val="single" w:sz="4" w:space="0" w:color="auto"/>
              <w:left w:val="nil"/>
              <w:bottom w:val="single" w:sz="4" w:space="0" w:color="auto"/>
              <w:right w:val="single" w:sz="4" w:space="0" w:color="auto"/>
            </w:tcBorders>
            <w:shd w:val="clear" w:color="auto" w:fill="auto"/>
            <w:vAlign w:val="center"/>
          </w:tcPr>
          <w:p w14:paraId="5C900C8C" w14:textId="52508F0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1D3E2D67" w14:textId="784C6DE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75609A63" w14:textId="458AD5B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160FBD3B" w14:textId="5033A9A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4DB3E3F" w14:textId="71795C9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9EFF179" w14:textId="3D3A87A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50F68BB" w14:textId="7002213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5B318322" w14:textId="40C275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58087D8" w14:textId="446D00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EE830CC" w14:textId="1CD72B0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89" w:type="pct"/>
            <w:tcBorders>
              <w:top w:val="nil"/>
              <w:left w:val="nil"/>
              <w:bottom w:val="single" w:sz="4" w:space="0" w:color="auto"/>
              <w:right w:val="single" w:sz="4" w:space="0" w:color="auto"/>
            </w:tcBorders>
            <w:shd w:val="clear" w:color="auto" w:fill="auto"/>
            <w:vAlign w:val="bottom"/>
          </w:tcPr>
          <w:p w14:paraId="2CA4FF51" w14:textId="69A13A1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76" w:type="pct"/>
            <w:tcBorders>
              <w:top w:val="nil"/>
              <w:left w:val="nil"/>
              <w:bottom w:val="single" w:sz="4" w:space="0" w:color="auto"/>
              <w:right w:val="single" w:sz="4" w:space="0" w:color="auto"/>
            </w:tcBorders>
            <w:shd w:val="clear" w:color="auto" w:fill="auto"/>
            <w:vAlign w:val="bottom"/>
          </w:tcPr>
          <w:p w14:paraId="50E38DFB" w14:textId="19BEA9A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4CAC1EE" w14:textId="4F3795A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17EA8F2" w14:textId="66CE727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791A7D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9D77D28" w14:textId="778C6F6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w:t>
            </w:r>
          </w:p>
        </w:tc>
        <w:tc>
          <w:tcPr>
            <w:tcW w:w="1982" w:type="pct"/>
            <w:tcBorders>
              <w:top w:val="single" w:sz="4" w:space="0" w:color="auto"/>
              <w:left w:val="nil"/>
              <w:bottom w:val="single" w:sz="4" w:space="0" w:color="auto"/>
              <w:right w:val="single" w:sz="4" w:space="0" w:color="auto"/>
            </w:tcBorders>
            <w:shd w:val="clear" w:color="auto" w:fill="auto"/>
            <w:vAlign w:val="center"/>
          </w:tcPr>
          <w:p w14:paraId="1AE94126" w14:textId="619A135C"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01750B93" w14:textId="65E0D4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0249C5CC" w14:textId="17DB17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89" w:type="pct"/>
            <w:tcBorders>
              <w:top w:val="nil"/>
              <w:left w:val="nil"/>
              <w:bottom w:val="single" w:sz="4" w:space="0" w:color="auto"/>
              <w:right w:val="single" w:sz="4" w:space="0" w:color="auto"/>
            </w:tcBorders>
            <w:shd w:val="clear" w:color="auto" w:fill="auto"/>
            <w:vAlign w:val="bottom"/>
          </w:tcPr>
          <w:p w14:paraId="6335C9D9" w14:textId="74B862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18D6BA7" w14:textId="078F0C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49679A6B" w14:textId="6D4393E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69BCFEB" w14:textId="5D325DA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91" w:type="pct"/>
            <w:tcBorders>
              <w:top w:val="nil"/>
              <w:left w:val="nil"/>
              <w:bottom w:val="single" w:sz="4" w:space="0" w:color="auto"/>
              <w:right w:val="single" w:sz="4" w:space="0" w:color="auto"/>
            </w:tcBorders>
            <w:shd w:val="clear" w:color="auto" w:fill="auto"/>
            <w:vAlign w:val="bottom"/>
          </w:tcPr>
          <w:p w14:paraId="42842411" w14:textId="441498A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26874C5" w14:textId="44D4735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C54862D" w14:textId="1677F75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307</w:t>
            </w:r>
          </w:p>
        </w:tc>
        <w:tc>
          <w:tcPr>
            <w:tcW w:w="189" w:type="pct"/>
            <w:tcBorders>
              <w:top w:val="nil"/>
              <w:left w:val="nil"/>
              <w:bottom w:val="single" w:sz="4" w:space="0" w:color="auto"/>
              <w:right w:val="single" w:sz="4" w:space="0" w:color="auto"/>
            </w:tcBorders>
            <w:shd w:val="clear" w:color="auto" w:fill="auto"/>
            <w:vAlign w:val="bottom"/>
          </w:tcPr>
          <w:p w14:paraId="31AC59AB" w14:textId="66C13F2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307</w:t>
            </w:r>
          </w:p>
        </w:tc>
        <w:tc>
          <w:tcPr>
            <w:tcW w:w="176" w:type="pct"/>
            <w:tcBorders>
              <w:top w:val="nil"/>
              <w:left w:val="nil"/>
              <w:bottom w:val="single" w:sz="4" w:space="0" w:color="auto"/>
              <w:right w:val="single" w:sz="4" w:space="0" w:color="auto"/>
            </w:tcBorders>
            <w:shd w:val="clear" w:color="auto" w:fill="auto"/>
            <w:vAlign w:val="bottom"/>
          </w:tcPr>
          <w:p w14:paraId="3BF8CF7C" w14:textId="26584F5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33CA422" w14:textId="35A52C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8718F41" w14:textId="5434723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BC5BB36"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7688D14B" w14:textId="6EE5ADE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w:t>
            </w:r>
          </w:p>
        </w:tc>
        <w:tc>
          <w:tcPr>
            <w:tcW w:w="1982" w:type="pct"/>
            <w:tcBorders>
              <w:top w:val="single" w:sz="4" w:space="0" w:color="auto"/>
              <w:left w:val="nil"/>
              <w:bottom w:val="single" w:sz="4" w:space="0" w:color="auto"/>
              <w:right w:val="single" w:sz="4" w:space="0" w:color="auto"/>
            </w:tcBorders>
            <w:shd w:val="clear" w:color="auto" w:fill="auto"/>
            <w:vAlign w:val="center"/>
          </w:tcPr>
          <w:p w14:paraId="79D215EA" w14:textId="7C4E4073"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0B9FB2F7" w14:textId="6FBDB5D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577</w:t>
            </w:r>
          </w:p>
        </w:tc>
        <w:tc>
          <w:tcPr>
            <w:tcW w:w="190" w:type="pct"/>
            <w:tcBorders>
              <w:top w:val="nil"/>
              <w:left w:val="nil"/>
              <w:bottom w:val="single" w:sz="4" w:space="0" w:color="auto"/>
              <w:right w:val="single" w:sz="4" w:space="0" w:color="auto"/>
            </w:tcBorders>
            <w:shd w:val="clear" w:color="auto" w:fill="auto"/>
            <w:vAlign w:val="bottom"/>
          </w:tcPr>
          <w:p w14:paraId="08A15213" w14:textId="0F20B91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577</w:t>
            </w:r>
          </w:p>
        </w:tc>
        <w:tc>
          <w:tcPr>
            <w:tcW w:w="189" w:type="pct"/>
            <w:tcBorders>
              <w:top w:val="nil"/>
              <w:left w:val="nil"/>
              <w:bottom w:val="single" w:sz="4" w:space="0" w:color="auto"/>
              <w:right w:val="single" w:sz="4" w:space="0" w:color="auto"/>
            </w:tcBorders>
            <w:shd w:val="clear" w:color="auto" w:fill="auto"/>
            <w:vAlign w:val="bottom"/>
          </w:tcPr>
          <w:p w14:paraId="2FD65A0D" w14:textId="6A77596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D497293" w14:textId="227A4D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5BD40AE" w14:textId="21723E9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577</w:t>
            </w:r>
          </w:p>
        </w:tc>
        <w:tc>
          <w:tcPr>
            <w:tcW w:w="190" w:type="pct"/>
            <w:tcBorders>
              <w:top w:val="nil"/>
              <w:left w:val="nil"/>
              <w:bottom w:val="single" w:sz="4" w:space="0" w:color="auto"/>
              <w:right w:val="single" w:sz="4" w:space="0" w:color="auto"/>
            </w:tcBorders>
            <w:shd w:val="clear" w:color="auto" w:fill="auto"/>
            <w:vAlign w:val="bottom"/>
          </w:tcPr>
          <w:p w14:paraId="18670D6F" w14:textId="7CEBF1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548</w:t>
            </w:r>
          </w:p>
        </w:tc>
        <w:tc>
          <w:tcPr>
            <w:tcW w:w="191" w:type="pct"/>
            <w:tcBorders>
              <w:top w:val="nil"/>
              <w:left w:val="nil"/>
              <w:bottom w:val="single" w:sz="4" w:space="0" w:color="auto"/>
              <w:right w:val="single" w:sz="4" w:space="0" w:color="auto"/>
            </w:tcBorders>
            <w:shd w:val="clear" w:color="auto" w:fill="auto"/>
            <w:vAlign w:val="bottom"/>
          </w:tcPr>
          <w:p w14:paraId="447B13F8" w14:textId="70C54C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95</w:t>
            </w:r>
          </w:p>
        </w:tc>
        <w:tc>
          <w:tcPr>
            <w:tcW w:w="192" w:type="pct"/>
            <w:tcBorders>
              <w:top w:val="nil"/>
              <w:left w:val="nil"/>
              <w:bottom w:val="single" w:sz="4" w:space="0" w:color="auto"/>
              <w:right w:val="single" w:sz="4" w:space="0" w:color="auto"/>
            </w:tcBorders>
            <w:shd w:val="clear" w:color="000000" w:fill="F2F2F2"/>
            <w:vAlign w:val="bottom"/>
          </w:tcPr>
          <w:p w14:paraId="40B9F739" w14:textId="5730533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w:t>
            </w:r>
          </w:p>
        </w:tc>
        <w:tc>
          <w:tcPr>
            <w:tcW w:w="317" w:type="pct"/>
            <w:tcBorders>
              <w:top w:val="nil"/>
              <w:left w:val="nil"/>
              <w:bottom w:val="single" w:sz="4" w:space="0" w:color="auto"/>
              <w:right w:val="single" w:sz="4" w:space="0" w:color="auto"/>
            </w:tcBorders>
            <w:shd w:val="clear" w:color="auto" w:fill="auto"/>
            <w:vAlign w:val="bottom"/>
          </w:tcPr>
          <w:p w14:paraId="394E0F4A" w14:textId="509B1C8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577</w:t>
            </w:r>
          </w:p>
        </w:tc>
        <w:tc>
          <w:tcPr>
            <w:tcW w:w="189" w:type="pct"/>
            <w:tcBorders>
              <w:top w:val="nil"/>
              <w:left w:val="nil"/>
              <w:bottom w:val="single" w:sz="4" w:space="0" w:color="auto"/>
              <w:right w:val="single" w:sz="4" w:space="0" w:color="auto"/>
            </w:tcBorders>
            <w:shd w:val="clear" w:color="auto" w:fill="auto"/>
            <w:vAlign w:val="bottom"/>
          </w:tcPr>
          <w:p w14:paraId="02AD4B99" w14:textId="4207B6B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519</w:t>
            </w:r>
          </w:p>
        </w:tc>
        <w:tc>
          <w:tcPr>
            <w:tcW w:w="176" w:type="pct"/>
            <w:tcBorders>
              <w:top w:val="nil"/>
              <w:left w:val="nil"/>
              <w:bottom w:val="single" w:sz="4" w:space="0" w:color="auto"/>
              <w:right w:val="single" w:sz="4" w:space="0" w:color="auto"/>
            </w:tcBorders>
            <w:shd w:val="clear" w:color="auto" w:fill="auto"/>
            <w:vAlign w:val="bottom"/>
          </w:tcPr>
          <w:p w14:paraId="4D39EB85" w14:textId="6AF18C2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72" w:type="pct"/>
            <w:tcBorders>
              <w:top w:val="nil"/>
              <w:left w:val="nil"/>
              <w:bottom w:val="single" w:sz="4" w:space="0" w:color="auto"/>
              <w:right w:val="single" w:sz="4" w:space="0" w:color="auto"/>
            </w:tcBorders>
            <w:shd w:val="clear" w:color="000000" w:fill="F2F2F2"/>
            <w:vAlign w:val="bottom"/>
          </w:tcPr>
          <w:p w14:paraId="420D3D56" w14:textId="2971F2A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307" w:type="pct"/>
            <w:tcBorders>
              <w:top w:val="nil"/>
              <w:left w:val="nil"/>
              <w:bottom w:val="single" w:sz="4" w:space="0" w:color="auto"/>
              <w:right w:val="single" w:sz="4" w:space="0" w:color="auto"/>
            </w:tcBorders>
            <w:shd w:val="clear" w:color="000000" w:fill="D9D9D9"/>
            <w:vAlign w:val="bottom"/>
          </w:tcPr>
          <w:p w14:paraId="10F6EBEE" w14:textId="44F7C57E"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96</w:t>
            </w:r>
          </w:p>
        </w:tc>
      </w:tr>
      <w:tr w:rsidR="00E94C3A" w:rsidRPr="00CF01CC" w14:paraId="763EAB2F"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60F70EF" w14:textId="610B769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11</w:t>
            </w:r>
          </w:p>
        </w:tc>
        <w:tc>
          <w:tcPr>
            <w:tcW w:w="1982" w:type="pct"/>
            <w:tcBorders>
              <w:top w:val="single" w:sz="4" w:space="0" w:color="auto"/>
              <w:left w:val="nil"/>
              <w:bottom w:val="single" w:sz="4" w:space="0" w:color="auto"/>
              <w:right w:val="single" w:sz="4" w:space="0" w:color="auto"/>
            </w:tcBorders>
            <w:shd w:val="clear" w:color="auto" w:fill="auto"/>
            <w:vAlign w:val="center"/>
          </w:tcPr>
          <w:p w14:paraId="196C2B76" w14:textId="0FD1273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«Излучинский дом-интернат»</w:t>
            </w:r>
          </w:p>
        </w:tc>
        <w:tc>
          <w:tcPr>
            <w:tcW w:w="287" w:type="pct"/>
            <w:tcBorders>
              <w:top w:val="nil"/>
              <w:left w:val="single" w:sz="4" w:space="0" w:color="auto"/>
              <w:bottom w:val="single" w:sz="4" w:space="0" w:color="auto"/>
              <w:right w:val="single" w:sz="4" w:space="0" w:color="auto"/>
            </w:tcBorders>
            <w:shd w:val="clear" w:color="auto" w:fill="auto"/>
            <w:vAlign w:val="bottom"/>
          </w:tcPr>
          <w:p w14:paraId="65CC0EE7" w14:textId="367F763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90" w:type="pct"/>
            <w:tcBorders>
              <w:top w:val="nil"/>
              <w:left w:val="nil"/>
              <w:bottom w:val="single" w:sz="4" w:space="0" w:color="auto"/>
              <w:right w:val="single" w:sz="4" w:space="0" w:color="auto"/>
            </w:tcBorders>
            <w:shd w:val="clear" w:color="auto" w:fill="auto"/>
            <w:vAlign w:val="bottom"/>
          </w:tcPr>
          <w:p w14:paraId="6064A73B" w14:textId="6F1E1E0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89" w:type="pct"/>
            <w:tcBorders>
              <w:top w:val="nil"/>
              <w:left w:val="nil"/>
              <w:bottom w:val="single" w:sz="4" w:space="0" w:color="auto"/>
              <w:right w:val="single" w:sz="4" w:space="0" w:color="auto"/>
            </w:tcBorders>
            <w:shd w:val="clear" w:color="auto" w:fill="auto"/>
            <w:vAlign w:val="bottom"/>
          </w:tcPr>
          <w:p w14:paraId="1070712E" w14:textId="5252CDD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4B2B705" w14:textId="02CE82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7241555" w14:textId="7DBCEAB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90" w:type="pct"/>
            <w:tcBorders>
              <w:top w:val="nil"/>
              <w:left w:val="nil"/>
              <w:bottom w:val="single" w:sz="4" w:space="0" w:color="auto"/>
              <w:right w:val="single" w:sz="4" w:space="0" w:color="auto"/>
            </w:tcBorders>
            <w:shd w:val="clear" w:color="auto" w:fill="auto"/>
            <w:vAlign w:val="bottom"/>
          </w:tcPr>
          <w:p w14:paraId="5E53218A" w14:textId="2814FFB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91" w:type="pct"/>
            <w:tcBorders>
              <w:top w:val="nil"/>
              <w:left w:val="nil"/>
              <w:bottom w:val="single" w:sz="4" w:space="0" w:color="auto"/>
              <w:right w:val="single" w:sz="4" w:space="0" w:color="auto"/>
            </w:tcBorders>
            <w:shd w:val="clear" w:color="auto" w:fill="auto"/>
            <w:vAlign w:val="bottom"/>
          </w:tcPr>
          <w:p w14:paraId="363A85CC" w14:textId="1B342BE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E2BB4B4" w14:textId="6A510B3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DC0562C" w14:textId="4AE912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89" w:type="pct"/>
            <w:tcBorders>
              <w:top w:val="nil"/>
              <w:left w:val="nil"/>
              <w:bottom w:val="single" w:sz="4" w:space="0" w:color="auto"/>
              <w:right w:val="single" w:sz="4" w:space="0" w:color="auto"/>
            </w:tcBorders>
            <w:shd w:val="clear" w:color="auto" w:fill="auto"/>
            <w:vAlign w:val="bottom"/>
          </w:tcPr>
          <w:p w14:paraId="06B6CEB3" w14:textId="28FC171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193</w:t>
            </w:r>
          </w:p>
        </w:tc>
        <w:tc>
          <w:tcPr>
            <w:tcW w:w="176" w:type="pct"/>
            <w:tcBorders>
              <w:top w:val="nil"/>
              <w:left w:val="nil"/>
              <w:bottom w:val="single" w:sz="4" w:space="0" w:color="auto"/>
              <w:right w:val="single" w:sz="4" w:space="0" w:color="auto"/>
            </w:tcBorders>
            <w:shd w:val="clear" w:color="auto" w:fill="auto"/>
            <w:vAlign w:val="bottom"/>
          </w:tcPr>
          <w:p w14:paraId="2E244E1E" w14:textId="50A989E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1D5AB5E" w14:textId="31589A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D1C0027" w14:textId="3205B30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DC9A95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E386D29" w14:textId="65DB4BB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12</w:t>
            </w:r>
          </w:p>
        </w:tc>
        <w:tc>
          <w:tcPr>
            <w:tcW w:w="1982" w:type="pct"/>
            <w:tcBorders>
              <w:top w:val="single" w:sz="4" w:space="0" w:color="auto"/>
              <w:left w:val="nil"/>
              <w:bottom w:val="single" w:sz="4" w:space="0" w:color="auto"/>
              <w:right w:val="single" w:sz="4" w:space="0" w:color="auto"/>
            </w:tcBorders>
            <w:shd w:val="clear" w:color="auto" w:fill="auto"/>
            <w:vAlign w:val="center"/>
          </w:tcPr>
          <w:p w14:paraId="05C0A513" w14:textId="28F39ACC"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4A898206" w14:textId="16C1CF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84DFBE5" w14:textId="3AAB4A5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02C54042" w14:textId="31B3F0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43EE310" w14:textId="12AD33D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B99DAC5" w14:textId="64D98D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86A8F02" w14:textId="777124A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6AFD1897" w14:textId="1C280B1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AA54308" w14:textId="151D6C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01094C39" w14:textId="483538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89" w:type="pct"/>
            <w:tcBorders>
              <w:top w:val="nil"/>
              <w:left w:val="nil"/>
              <w:bottom w:val="single" w:sz="4" w:space="0" w:color="auto"/>
              <w:right w:val="single" w:sz="4" w:space="0" w:color="auto"/>
            </w:tcBorders>
            <w:shd w:val="clear" w:color="auto" w:fill="auto"/>
            <w:vAlign w:val="bottom"/>
          </w:tcPr>
          <w:p w14:paraId="5CBDD0AA" w14:textId="7580E1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597</w:t>
            </w:r>
          </w:p>
        </w:tc>
        <w:tc>
          <w:tcPr>
            <w:tcW w:w="176" w:type="pct"/>
            <w:tcBorders>
              <w:top w:val="nil"/>
              <w:left w:val="nil"/>
              <w:bottom w:val="single" w:sz="4" w:space="0" w:color="auto"/>
              <w:right w:val="single" w:sz="4" w:space="0" w:color="auto"/>
            </w:tcBorders>
            <w:shd w:val="clear" w:color="auto" w:fill="auto"/>
            <w:vAlign w:val="bottom"/>
          </w:tcPr>
          <w:p w14:paraId="78FAFF2B" w14:textId="40100AB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01C1220" w14:textId="1A91C84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FF0390E" w14:textId="1952C88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83B2B9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4E8FBBC" w14:textId="248641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13</w:t>
            </w:r>
          </w:p>
        </w:tc>
        <w:tc>
          <w:tcPr>
            <w:tcW w:w="1982" w:type="pct"/>
            <w:tcBorders>
              <w:top w:val="single" w:sz="4" w:space="0" w:color="auto"/>
              <w:left w:val="nil"/>
              <w:bottom w:val="single" w:sz="4" w:space="0" w:color="auto"/>
              <w:right w:val="single" w:sz="4" w:space="0" w:color="auto"/>
            </w:tcBorders>
            <w:shd w:val="clear" w:color="auto" w:fill="auto"/>
            <w:vAlign w:val="center"/>
          </w:tcPr>
          <w:p w14:paraId="690E1F8E" w14:textId="4D82167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287" w:type="pct"/>
            <w:tcBorders>
              <w:top w:val="nil"/>
              <w:left w:val="single" w:sz="4" w:space="0" w:color="auto"/>
              <w:bottom w:val="single" w:sz="4" w:space="0" w:color="auto"/>
              <w:right w:val="single" w:sz="4" w:space="0" w:color="auto"/>
            </w:tcBorders>
            <w:shd w:val="clear" w:color="auto" w:fill="auto"/>
            <w:vAlign w:val="bottom"/>
          </w:tcPr>
          <w:p w14:paraId="5DDD76A2" w14:textId="0E0FE0A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90" w:type="pct"/>
            <w:tcBorders>
              <w:top w:val="nil"/>
              <w:left w:val="nil"/>
              <w:bottom w:val="single" w:sz="4" w:space="0" w:color="auto"/>
              <w:right w:val="single" w:sz="4" w:space="0" w:color="auto"/>
            </w:tcBorders>
            <w:shd w:val="clear" w:color="auto" w:fill="auto"/>
            <w:vAlign w:val="bottom"/>
          </w:tcPr>
          <w:p w14:paraId="141CFBD9" w14:textId="72F21DD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89" w:type="pct"/>
            <w:tcBorders>
              <w:top w:val="nil"/>
              <w:left w:val="nil"/>
              <w:bottom w:val="single" w:sz="4" w:space="0" w:color="auto"/>
              <w:right w:val="single" w:sz="4" w:space="0" w:color="auto"/>
            </w:tcBorders>
            <w:shd w:val="clear" w:color="auto" w:fill="auto"/>
            <w:vAlign w:val="bottom"/>
          </w:tcPr>
          <w:p w14:paraId="36F662E3" w14:textId="65EFEF4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53C7B01" w14:textId="746BF3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C47955B" w14:textId="6E9B939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90" w:type="pct"/>
            <w:tcBorders>
              <w:top w:val="nil"/>
              <w:left w:val="nil"/>
              <w:bottom w:val="single" w:sz="4" w:space="0" w:color="auto"/>
              <w:right w:val="single" w:sz="4" w:space="0" w:color="auto"/>
            </w:tcBorders>
            <w:shd w:val="clear" w:color="auto" w:fill="auto"/>
            <w:vAlign w:val="bottom"/>
          </w:tcPr>
          <w:p w14:paraId="01397C2F" w14:textId="07C0A2A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91" w:type="pct"/>
            <w:tcBorders>
              <w:top w:val="nil"/>
              <w:left w:val="nil"/>
              <w:bottom w:val="single" w:sz="4" w:space="0" w:color="auto"/>
              <w:right w:val="single" w:sz="4" w:space="0" w:color="auto"/>
            </w:tcBorders>
            <w:shd w:val="clear" w:color="auto" w:fill="auto"/>
            <w:vAlign w:val="bottom"/>
          </w:tcPr>
          <w:p w14:paraId="155DCC6D" w14:textId="38DDF36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A7831AA" w14:textId="1252297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0016115A" w14:textId="0A2E9CA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89" w:type="pct"/>
            <w:tcBorders>
              <w:top w:val="nil"/>
              <w:left w:val="nil"/>
              <w:bottom w:val="single" w:sz="4" w:space="0" w:color="auto"/>
              <w:right w:val="single" w:sz="4" w:space="0" w:color="auto"/>
            </w:tcBorders>
            <w:shd w:val="clear" w:color="auto" w:fill="auto"/>
            <w:vAlign w:val="bottom"/>
          </w:tcPr>
          <w:p w14:paraId="69A46988" w14:textId="6400DC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76" w:type="pct"/>
            <w:tcBorders>
              <w:top w:val="nil"/>
              <w:left w:val="nil"/>
              <w:bottom w:val="single" w:sz="4" w:space="0" w:color="auto"/>
              <w:right w:val="single" w:sz="4" w:space="0" w:color="auto"/>
            </w:tcBorders>
            <w:shd w:val="clear" w:color="auto" w:fill="auto"/>
            <w:vAlign w:val="bottom"/>
          </w:tcPr>
          <w:p w14:paraId="63717D51" w14:textId="6C7E3E0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3E17E05" w14:textId="0B1B1E4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CAC4761" w14:textId="788A6E6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942D5E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C92E2FF" w14:textId="12A54B8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982" w:type="pct"/>
            <w:tcBorders>
              <w:top w:val="single" w:sz="4" w:space="0" w:color="auto"/>
              <w:left w:val="nil"/>
              <w:bottom w:val="single" w:sz="4" w:space="0" w:color="auto"/>
              <w:right w:val="single" w:sz="4" w:space="0" w:color="auto"/>
            </w:tcBorders>
            <w:shd w:val="clear" w:color="auto" w:fill="auto"/>
            <w:vAlign w:val="center"/>
          </w:tcPr>
          <w:p w14:paraId="1A1B10EE" w14:textId="6A4FEBA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287" w:type="pct"/>
            <w:tcBorders>
              <w:top w:val="nil"/>
              <w:left w:val="nil"/>
              <w:bottom w:val="single" w:sz="4" w:space="0" w:color="auto"/>
              <w:right w:val="single" w:sz="4" w:space="0" w:color="auto"/>
            </w:tcBorders>
            <w:shd w:val="clear" w:color="auto" w:fill="auto"/>
            <w:vAlign w:val="bottom"/>
          </w:tcPr>
          <w:p w14:paraId="1B652818" w14:textId="31F73E4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2BFEBF3" w14:textId="5DBABD0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89" w:type="pct"/>
            <w:tcBorders>
              <w:top w:val="nil"/>
              <w:left w:val="nil"/>
              <w:bottom w:val="single" w:sz="4" w:space="0" w:color="auto"/>
              <w:right w:val="single" w:sz="4" w:space="0" w:color="auto"/>
            </w:tcBorders>
            <w:shd w:val="clear" w:color="auto" w:fill="auto"/>
            <w:vAlign w:val="bottom"/>
          </w:tcPr>
          <w:p w14:paraId="67CB8AD6" w14:textId="07E3B6F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69A317A" w14:textId="581F415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468C0DA" w14:textId="31A149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1BB597E" w14:textId="37BA15D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2B64F8A3" w14:textId="225FDF8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BA35217" w14:textId="06787AB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3912422" w14:textId="205E1C2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1223F5C9" w14:textId="070371A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590</w:t>
            </w:r>
          </w:p>
        </w:tc>
        <w:tc>
          <w:tcPr>
            <w:tcW w:w="176" w:type="pct"/>
            <w:tcBorders>
              <w:top w:val="nil"/>
              <w:left w:val="nil"/>
              <w:bottom w:val="single" w:sz="4" w:space="0" w:color="auto"/>
              <w:right w:val="single" w:sz="4" w:space="0" w:color="auto"/>
            </w:tcBorders>
            <w:shd w:val="clear" w:color="auto" w:fill="auto"/>
            <w:vAlign w:val="bottom"/>
          </w:tcPr>
          <w:p w14:paraId="0898D3CC" w14:textId="5123A3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2" w:type="pct"/>
            <w:tcBorders>
              <w:top w:val="nil"/>
              <w:left w:val="nil"/>
              <w:bottom w:val="single" w:sz="4" w:space="0" w:color="auto"/>
              <w:right w:val="single" w:sz="4" w:space="0" w:color="auto"/>
            </w:tcBorders>
            <w:shd w:val="clear" w:color="000000" w:fill="F2F2F2"/>
            <w:vAlign w:val="bottom"/>
          </w:tcPr>
          <w:p w14:paraId="6A02004A" w14:textId="535838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9D20626" w14:textId="5067505B"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8061DD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EE3FA2A" w14:textId="171190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982" w:type="pct"/>
            <w:tcBorders>
              <w:top w:val="single" w:sz="4" w:space="0" w:color="auto"/>
              <w:left w:val="nil"/>
              <w:bottom w:val="single" w:sz="4" w:space="0" w:color="auto"/>
              <w:right w:val="single" w:sz="4" w:space="0" w:color="auto"/>
            </w:tcBorders>
            <w:shd w:val="clear" w:color="auto" w:fill="auto"/>
            <w:vAlign w:val="center"/>
          </w:tcPr>
          <w:p w14:paraId="7B00E6E9" w14:textId="17EB49C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287" w:type="pct"/>
            <w:tcBorders>
              <w:top w:val="nil"/>
              <w:left w:val="single" w:sz="4" w:space="0" w:color="auto"/>
              <w:bottom w:val="single" w:sz="4" w:space="0" w:color="auto"/>
              <w:right w:val="single" w:sz="4" w:space="0" w:color="auto"/>
            </w:tcBorders>
            <w:shd w:val="clear" w:color="auto" w:fill="auto"/>
            <w:vAlign w:val="bottom"/>
          </w:tcPr>
          <w:p w14:paraId="6CA767B0" w14:textId="7A331BE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6D41AC44" w14:textId="6BD63A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0B7AAB1C" w14:textId="590E89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C031521" w14:textId="382A30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D4E8987" w14:textId="00CDF35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68FEC14E" w14:textId="6A99A7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104AAF32" w14:textId="6D23EAE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C2FCD2F" w14:textId="6B3EF6C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0DF4A81" w14:textId="6BD63DB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413A2D2D" w14:textId="2C8DFC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594</w:t>
            </w:r>
          </w:p>
        </w:tc>
        <w:tc>
          <w:tcPr>
            <w:tcW w:w="176" w:type="pct"/>
            <w:tcBorders>
              <w:top w:val="nil"/>
              <w:left w:val="nil"/>
              <w:bottom w:val="single" w:sz="4" w:space="0" w:color="auto"/>
              <w:right w:val="single" w:sz="4" w:space="0" w:color="auto"/>
            </w:tcBorders>
            <w:shd w:val="clear" w:color="auto" w:fill="auto"/>
            <w:vAlign w:val="bottom"/>
          </w:tcPr>
          <w:p w14:paraId="6FE3E9FE" w14:textId="5BF8BD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72" w:type="pct"/>
            <w:tcBorders>
              <w:top w:val="nil"/>
              <w:left w:val="nil"/>
              <w:bottom w:val="single" w:sz="4" w:space="0" w:color="auto"/>
              <w:right w:val="single" w:sz="4" w:space="0" w:color="auto"/>
            </w:tcBorders>
            <w:shd w:val="clear" w:color="000000" w:fill="F2F2F2"/>
            <w:vAlign w:val="bottom"/>
          </w:tcPr>
          <w:p w14:paraId="15949C87" w14:textId="571880B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145A636" w14:textId="64D95A29"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D869D52"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E594691" w14:textId="387B29D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16</w:t>
            </w:r>
          </w:p>
        </w:tc>
        <w:tc>
          <w:tcPr>
            <w:tcW w:w="1982" w:type="pct"/>
            <w:tcBorders>
              <w:top w:val="single" w:sz="4" w:space="0" w:color="auto"/>
              <w:left w:val="nil"/>
              <w:bottom w:val="single" w:sz="4" w:space="0" w:color="auto"/>
              <w:right w:val="single" w:sz="4" w:space="0" w:color="auto"/>
            </w:tcBorders>
            <w:shd w:val="clear" w:color="auto" w:fill="auto"/>
            <w:vAlign w:val="center"/>
          </w:tcPr>
          <w:p w14:paraId="01F4FD33" w14:textId="680029C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287" w:type="pct"/>
            <w:tcBorders>
              <w:top w:val="nil"/>
              <w:left w:val="single" w:sz="4" w:space="0" w:color="auto"/>
              <w:bottom w:val="single" w:sz="4" w:space="0" w:color="auto"/>
              <w:right w:val="single" w:sz="4" w:space="0" w:color="auto"/>
            </w:tcBorders>
            <w:shd w:val="clear" w:color="auto" w:fill="auto"/>
            <w:vAlign w:val="bottom"/>
          </w:tcPr>
          <w:p w14:paraId="2EA23CCF" w14:textId="0EF9ACA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77</w:t>
            </w:r>
          </w:p>
        </w:tc>
        <w:tc>
          <w:tcPr>
            <w:tcW w:w="190" w:type="pct"/>
            <w:tcBorders>
              <w:top w:val="nil"/>
              <w:left w:val="nil"/>
              <w:bottom w:val="single" w:sz="4" w:space="0" w:color="auto"/>
              <w:right w:val="single" w:sz="4" w:space="0" w:color="auto"/>
            </w:tcBorders>
            <w:shd w:val="clear" w:color="auto" w:fill="auto"/>
            <w:vAlign w:val="bottom"/>
          </w:tcPr>
          <w:p w14:paraId="21039C48" w14:textId="2326BC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76</w:t>
            </w:r>
          </w:p>
        </w:tc>
        <w:tc>
          <w:tcPr>
            <w:tcW w:w="189" w:type="pct"/>
            <w:tcBorders>
              <w:top w:val="nil"/>
              <w:left w:val="nil"/>
              <w:bottom w:val="single" w:sz="4" w:space="0" w:color="auto"/>
              <w:right w:val="single" w:sz="4" w:space="0" w:color="auto"/>
            </w:tcBorders>
            <w:shd w:val="clear" w:color="auto" w:fill="auto"/>
            <w:vAlign w:val="bottom"/>
          </w:tcPr>
          <w:p w14:paraId="228F40C9" w14:textId="685CBE5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6CB5358F" w14:textId="6BCA95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ED4A748" w14:textId="10F6A9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77</w:t>
            </w:r>
          </w:p>
        </w:tc>
        <w:tc>
          <w:tcPr>
            <w:tcW w:w="190" w:type="pct"/>
            <w:tcBorders>
              <w:top w:val="nil"/>
              <w:left w:val="nil"/>
              <w:bottom w:val="single" w:sz="4" w:space="0" w:color="auto"/>
              <w:right w:val="single" w:sz="4" w:space="0" w:color="auto"/>
            </w:tcBorders>
            <w:shd w:val="clear" w:color="auto" w:fill="auto"/>
            <w:vAlign w:val="bottom"/>
          </w:tcPr>
          <w:p w14:paraId="3F226A92" w14:textId="59C4DF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76</w:t>
            </w:r>
          </w:p>
        </w:tc>
        <w:tc>
          <w:tcPr>
            <w:tcW w:w="191" w:type="pct"/>
            <w:tcBorders>
              <w:top w:val="nil"/>
              <w:left w:val="nil"/>
              <w:bottom w:val="single" w:sz="4" w:space="0" w:color="auto"/>
              <w:right w:val="single" w:sz="4" w:space="0" w:color="auto"/>
            </w:tcBorders>
            <w:shd w:val="clear" w:color="auto" w:fill="auto"/>
            <w:vAlign w:val="bottom"/>
          </w:tcPr>
          <w:p w14:paraId="265F2ECB" w14:textId="6936A2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2" w:type="pct"/>
            <w:tcBorders>
              <w:top w:val="nil"/>
              <w:left w:val="nil"/>
              <w:bottom w:val="single" w:sz="4" w:space="0" w:color="auto"/>
              <w:right w:val="single" w:sz="4" w:space="0" w:color="auto"/>
            </w:tcBorders>
            <w:shd w:val="clear" w:color="000000" w:fill="F2F2F2"/>
            <w:vAlign w:val="bottom"/>
          </w:tcPr>
          <w:p w14:paraId="2C92EDBA" w14:textId="464C91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BB6B318" w14:textId="7D116F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56</w:t>
            </w:r>
          </w:p>
        </w:tc>
        <w:tc>
          <w:tcPr>
            <w:tcW w:w="189" w:type="pct"/>
            <w:tcBorders>
              <w:top w:val="nil"/>
              <w:left w:val="nil"/>
              <w:bottom w:val="single" w:sz="4" w:space="0" w:color="auto"/>
              <w:right w:val="single" w:sz="4" w:space="0" w:color="auto"/>
            </w:tcBorders>
            <w:shd w:val="clear" w:color="auto" w:fill="auto"/>
            <w:vAlign w:val="bottom"/>
          </w:tcPr>
          <w:p w14:paraId="4B014DE0" w14:textId="509989A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55</w:t>
            </w:r>
          </w:p>
        </w:tc>
        <w:tc>
          <w:tcPr>
            <w:tcW w:w="176" w:type="pct"/>
            <w:tcBorders>
              <w:top w:val="nil"/>
              <w:left w:val="nil"/>
              <w:bottom w:val="single" w:sz="4" w:space="0" w:color="auto"/>
              <w:right w:val="single" w:sz="4" w:space="0" w:color="auto"/>
            </w:tcBorders>
            <w:shd w:val="clear" w:color="auto" w:fill="auto"/>
            <w:vAlign w:val="bottom"/>
          </w:tcPr>
          <w:p w14:paraId="0C156006" w14:textId="5E50332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2" w:type="pct"/>
            <w:tcBorders>
              <w:top w:val="nil"/>
              <w:left w:val="nil"/>
              <w:bottom w:val="single" w:sz="4" w:space="0" w:color="auto"/>
              <w:right w:val="single" w:sz="4" w:space="0" w:color="auto"/>
            </w:tcBorders>
            <w:shd w:val="clear" w:color="000000" w:fill="F2F2F2"/>
            <w:vAlign w:val="bottom"/>
          </w:tcPr>
          <w:p w14:paraId="2B116AE5" w14:textId="0D5D68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63EAD2E" w14:textId="5B41ADA2"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5BD0A21"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AB21656" w14:textId="695015A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17</w:t>
            </w:r>
          </w:p>
        </w:tc>
        <w:tc>
          <w:tcPr>
            <w:tcW w:w="1982" w:type="pct"/>
            <w:tcBorders>
              <w:top w:val="single" w:sz="4" w:space="0" w:color="auto"/>
              <w:left w:val="nil"/>
              <w:bottom w:val="single" w:sz="4" w:space="0" w:color="auto"/>
              <w:right w:val="single" w:sz="4" w:space="0" w:color="auto"/>
            </w:tcBorders>
            <w:shd w:val="clear" w:color="auto" w:fill="auto"/>
            <w:vAlign w:val="center"/>
          </w:tcPr>
          <w:p w14:paraId="7D0FCCB0" w14:textId="405C923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622C67E8" w14:textId="348200E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5C9B25BE" w14:textId="0F34503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89" w:type="pct"/>
            <w:tcBorders>
              <w:top w:val="nil"/>
              <w:left w:val="nil"/>
              <w:bottom w:val="single" w:sz="4" w:space="0" w:color="auto"/>
              <w:right w:val="single" w:sz="4" w:space="0" w:color="auto"/>
            </w:tcBorders>
            <w:shd w:val="clear" w:color="auto" w:fill="auto"/>
            <w:vAlign w:val="bottom"/>
          </w:tcPr>
          <w:p w14:paraId="4703CA88" w14:textId="41AD35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91" w:type="pct"/>
            <w:tcBorders>
              <w:top w:val="nil"/>
              <w:left w:val="nil"/>
              <w:bottom w:val="single" w:sz="4" w:space="0" w:color="auto"/>
              <w:right w:val="single" w:sz="4" w:space="0" w:color="auto"/>
            </w:tcBorders>
            <w:shd w:val="clear" w:color="000000" w:fill="F2F2F2"/>
            <w:vAlign w:val="bottom"/>
          </w:tcPr>
          <w:p w14:paraId="777D9B72" w14:textId="1C9BE4F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39</w:t>
            </w:r>
          </w:p>
        </w:tc>
        <w:tc>
          <w:tcPr>
            <w:tcW w:w="285" w:type="pct"/>
            <w:tcBorders>
              <w:top w:val="nil"/>
              <w:left w:val="nil"/>
              <w:bottom w:val="single" w:sz="4" w:space="0" w:color="auto"/>
              <w:right w:val="single" w:sz="4" w:space="0" w:color="auto"/>
            </w:tcBorders>
            <w:shd w:val="clear" w:color="auto" w:fill="auto"/>
            <w:vAlign w:val="bottom"/>
          </w:tcPr>
          <w:p w14:paraId="28C14EAA" w14:textId="2AD425A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AF3991D" w14:textId="584E220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91" w:type="pct"/>
            <w:tcBorders>
              <w:top w:val="nil"/>
              <w:left w:val="nil"/>
              <w:bottom w:val="single" w:sz="4" w:space="0" w:color="auto"/>
              <w:right w:val="single" w:sz="4" w:space="0" w:color="auto"/>
            </w:tcBorders>
            <w:shd w:val="clear" w:color="auto" w:fill="auto"/>
            <w:vAlign w:val="bottom"/>
          </w:tcPr>
          <w:p w14:paraId="0E45C0B5" w14:textId="09E5F2C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92" w:type="pct"/>
            <w:tcBorders>
              <w:top w:val="nil"/>
              <w:left w:val="nil"/>
              <w:bottom w:val="single" w:sz="4" w:space="0" w:color="auto"/>
              <w:right w:val="single" w:sz="4" w:space="0" w:color="auto"/>
            </w:tcBorders>
            <w:shd w:val="clear" w:color="000000" w:fill="F2F2F2"/>
            <w:vAlign w:val="bottom"/>
          </w:tcPr>
          <w:p w14:paraId="24FEAB0F" w14:textId="0DAD629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39</w:t>
            </w:r>
          </w:p>
        </w:tc>
        <w:tc>
          <w:tcPr>
            <w:tcW w:w="317" w:type="pct"/>
            <w:tcBorders>
              <w:top w:val="nil"/>
              <w:left w:val="nil"/>
              <w:bottom w:val="single" w:sz="4" w:space="0" w:color="auto"/>
              <w:right w:val="single" w:sz="4" w:space="0" w:color="auto"/>
            </w:tcBorders>
            <w:shd w:val="clear" w:color="auto" w:fill="auto"/>
            <w:vAlign w:val="bottom"/>
          </w:tcPr>
          <w:p w14:paraId="58F526FB" w14:textId="30BE212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89" w:type="pct"/>
            <w:tcBorders>
              <w:top w:val="nil"/>
              <w:left w:val="nil"/>
              <w:bottom w:val="single" w:sz="4" w:space="0" w:color="auto"/>
              <w:right w:val="single" w:sz="4" w:space="0" w:color="auto"/>
            </w:tcBorders>
            <w:shd w:val="clear" w:color="auto" w:fill="auto"/>
            <w:vAlign w:val="bottom"/>
          </w:tcPr>
          <w:p w14:paraId="4FE53E6E" w14:textId="09F7387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76" w:type="pct"/>
            <w:tcBorders>
              <w:top w:val="nil"/>
              <w:left w:val="nil"/>
              <w:bottom w:val="single" w:sz="4" w:space="0" w:color="auto"/>
              <w:right w:val="single" w:sz="4" w:space="0" w:color="auto"/>
            </w:tcBorders>
            <w:shd w:val="clear" w:color="auto" w:fill="auto"/>
            <w:vAlign w:val="bottom"/>
          </w:tcPr>
          <w:p w14:paraId="2898D43C" w14:textId="1F0A389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0A12C636" w14:textId="7560ED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D4AB2E1" w14:textId="06FAB71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98</w:t>
            </w:r>
          </w:p>
        </w:tc>
      </w:tr>
      <w:tr w:rsidR="00E94C3A" w:rsidRPr="00CF01CC" w14:paraId="0AC8251D"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03A43CB" w14:textId="3A6353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82" w:type="pct"/>
            <w:tcBorders>
              <w:top w:val="single" w:sz="4" w:space="0" w:color="auto"/>
              <w:left w:val="nil"/>
              <w:bottom w:val="single" w:sz="4" w:space="0" w:color="auto"/>
              <w:right w:val="single" w:sz="4" w:space="0" w:color="auto"/>
            </w:tcBorders>
            <w:shd w:val="clear" w:color="auto" w:fill="auto"/>
            <w:vAlign w:val="center"/>
          </w:tcPr>
          <w:p w14:paraId="1647983E" w14:textId="0F79D7F6"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287" w:type="pct"/>
            <w:tcBorders>
              <w:top w:val="nil"/>
              <w:left w:val="single" w:sz="4" w:space="0" w:color="auto"/>
              <w:bottom w:val="single" w:sz="4" w:space="0" w:color="auto"/>
              <w:right w:val="single" w:sz="4" w:space="0" w:color="auto"/>
            </w:tcBorders>
            <w:shd w:val="clear" w:color="auto" w:fill="auto"/>
            <w:vAlign w:val="bottom"/>
          </w:tcPr>
          <w:p w14:paraId="53A83FAA" w14:textId="75B018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364</w:t>
            </w:r>
          </w:p>
        </w:tc>
        <w:tc>
          <w:tcPr>
            <w:tcW w:w="190" w:type="pct"/>
            <w:tcBorders>
              <w:top w:val="nil"/>
              <w:left w:val="nil"/>
              <w:bottom w:val="single" w:sz="4" w:space="0" w:color="auto"/>
              <w:right w:val="single" w:sz="4" w:space="0" w:color="auto"/>
            </w:tcBorders>
            <w:shd w:val="clear" w:color="auto" w:fill="auto"/>
            <w:vAlign w:val="bottom"/>
          </w:tcPr>
          <w:p w14:paraId="789F3EFC" w14:textId="43E111B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361</w:t>
            </w:r>
          </w:p>
        </w:tc>
        <w:tc>
          <w:tcPr>
            <w:tcW w:w="189" w:type="pct"/>
            <w:tcBorders>
              <w:top w:val="nil"/>
              <w:left w:val="nil"/>
              <w:bottom w:val="single" w:sz="4" w:space="0" w:color="auto"/>
              <w:right w:val="single" w:sz="4" w:space="0" w:color="auto"/>
            </w:tcBorders>
            <w:shd w:val="clear" w:color="auto" w:fill="auto"/>
            <w:vAlign w:val="bottom"/>
          </w:tcPr>
          <w:p w14:paraId="10404EC6" w14:textId="7F71762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0E1AB3E9" w14:textId="43869BF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174AB0A" w14:textId="0171254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364</w:t>
            </w:r>
          </w:p>
        </w:tc>
        <w:tc>
          <w:tcPr>
            <w:tcW w:w="190" w:type="pct"/>
            <w:tcBorders>
              <w:top w:val="nil"/>
              <w:left w:val="nil"/>
              <w:bottom w:val="single" w:sz="4" w:space="0" w:color="auto"/>
              <w:right w:val="single" w:sz="4" w:space="0" w:color="auto"/>
            </w:tcBorders>
            <w:shd w:val="clear" w:color="auto" w:fill="auto"/>
            <w:vAlign w:val="bottom"/>
          </w:tcPr>
          <w:p w14:paraId="63D27DB7" w14:textId="34E9A87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361</w:t>
            </w:r>
          </w:p>
        </w:tc>
        <w:tc>
          <w:tcPr>
            <w:tcW w:w="191" w:type="pct"/>
            <w:tcBorders>
              <w:top w:val="nil"/>
              <w:left w:val="nil"/>
              <w:bottom w:val="single" w:sz="4" w:space="0" w:color="auto"/>
              <w:right w:val="single" w:sz="4" w:space="0" w:color="auto"/>
            </w:tcBorders>
            <w:shd w:val="clear" w:color="auto" w:fill="auto"/>
            <w:vAlign w:val="bottom"/>
          </w:tcPr>
          <w:p w14:paraId="1D2DC294" w14:textId="4C51BA4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2" w:type="pct"/>
            <w:tcBorders>
              <w:top w:val="nil"/>
              <w:left w:val="nil"/>
              <w:bottom w:val="single" w:sz="4" w:space="0" w:color="auto"/>
              <w:right w:val="single" w:sz="4" w:space="0" w:color="auto"/>
            </w:tcBorders>
            <w:shd w:val="clear" w:color="000000" w:fill="F2F2F2"/>
            <w:vAlign w:val="bottom"/>
          </w:tcPr>
          <w:p w14:paraId="7F8E6D38" w14:textId="4D91C80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6010C29" w14:textId="2E41DC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361</w:t>
            </w:r>
          </w:p>
        </w:tc>
        <w:tc>
          <w:tcPr>
            <w:tcW w:w="189" w:type="pct"/>
            <w:tcBorders>
              <w:top w:val="nil"/>
              <w:left w:val="nil"/>
              <w:bottom w:val="single" w:sz="4" w:space="0" w:color="auto"/>
              <w:right w:val="single" w:sz="4" w:space="0" w:color="auto"/>
            </w:tcBorders>
            <w:shd w:val="clear" w:color="auto" w:fill="auto"/>
            <w:vAlign w:val="bottom"/>
          </w:tcPr>
          <w:p w14:paraId="413C3C76" w14:textId="00389D6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361</w:t>
            </w:r>
          </w:p>
        </w:tc>
        <w:tc>
          <w:tcPr>
            <w:tcW w:w="176" w:type="pct"/>
            <w:tcBorders>
              <w:top w:val="nil"/>
              <w:left w:val="nil"/>
              <w:bottom w:val="single" w:sz="4" w:space="0" w:color="auto"/>
              <w:right w:val="single" w:sz="4" w:space="0" w:color="auto"/>
            </w:tcBorders>
            <w:shd w:val="clear" w:color="auto" w:fill="auto"/>
            <w:vAlign w:val="bottom"/>
          </w:tcPr>
          <w:p w14:paraId="3EE86437" w14:textId="68FC051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4597AA7" w14:textId="1DFEABF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7C34F5B" w14:textId="1A389B4D"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DF9B8D7"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B446EDA" w14:textId="505EB53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1982" w:type="pct"/>
            <w:tcBorders>
              <w:top w:val="single" w:sz="4" w:space="0" w:color="auto"/>
              <w:left w:val="nil"/>
              <w:bottom w:val="single" w:sz="4" w:space="0" w:color="auto"/>
              <w:right w:val="single" w:sz="4" w:space="0" w:color="auto"/>
            </w:tcBorders>
            <w:shd w:val="clear" w:color="auto" w:fill="auto"/>
            <w:vAlign w:val="center"/>
          </w:tcPr>
          <w:p w14:paraId="4B5D6634" w14:textId="5C5A9EF9"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«Няганский центр социальной помощи семье и детям»</w:t>
            </w:r>
          </w:p>
        </w:tc>
        <w:tc>
          <w:tcPr>
            <w:tcW w:w="287" w:type="pct"/>
            <w:tcBorders>
              <w:top w:val="nil"/>
              <w:left w:val="single" w:sz="4" w:space="0" w:color="auto"/>
              <w:bottom w:val="single" w:sz="4" w:space="0" w:color="auto"/>
              <w:right w:val="single" w:sz="4" w:space="0" w:color="auto"/>
            </w:tcBorders>
            <w:shd w:val="clear" w:color="auto" w:fill="auto"/>
            <w:vAlign w:val="bottom"/>
          </w:tcPr>
          <w:p w14:paraId="5926BDE5" w14:textId="15BA9CD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E4FCE56" w14:textId="57DCE7C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16AB9269" w14:textId="5D5E9A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F1C7F77" w14:textId="7DE53A4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352D059" w14:textId="7A30C0D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6B0FB12F" w14:textId="60554F9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540D4385" w14:textId="3AD0AB7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BE43171" w14:textId="749DC5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C4973A6" w14:textId="7160CA1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48E6789A" w14:textId="6A4BA35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76" w:type="pct"/>
            <w:tcBorders>
              <w:top w:val="nil"/>
              <w:left w:val="nil"/>
              <w:bottom w:val="single" w:sz="4" w:space="0" w:color="auto"/>
              <w:right w:val="single" w:sz="4" w:space="0" w:color="auto"/>
            </w:tcBorders>
            <w:shd w:val="clear" w:color="auto" w:fill="auto"/>
            <w:vAlign w:val="bottom"/>
          </w:tcPr>
          <w:p w14:paraId="4CAD88DB" w14:textId="5DFBA0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8681C64" w14:textId="133AC4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D15F236" w14:textId="34FBB7C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41B7DFF"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034E4ED" w14:textId="1B91A5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1982" w:type="pct"/>
            <w:tcBorders>
              <w:top w:val="single" w:sz="4" w:space="0" w:color="auto"/>
              <w:left w:val="nil"/>
              <w:bottom w:val="single" w:sz="4" w:space="0" w:color="auto"/>
              <w:right w:val="single" w:sz="4" w:space="0" w:color="auto"/>
            </w:tcBorders>
            <w:shd w:val="clear" w:color="auto" w:fill="auto"/>
            <w:vAlign w:val="center"/>
          </w:tcPr>
          <w:p w14:paraId="583F2340" w14:textId="3D92802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09382F36" w14:textId="568DAB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B77DFBE" w14:textId="7526F8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50CF4D8B" w14:textId="3AF186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BDEBF50" w14:textId="1EC50C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B5E3687" w14:textId="33BF1EA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85ECA6A" w14:textId="1C8081F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0787F13E" w14:textId="483A6FB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53E9BDD" w14:textId="1A329BA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4DEE1393" w14:textId="2F49A67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89" w:type="pct"/>
            <w:tcBorders>
              <w:top w:val="nil"/>
              <w:left w:val="nil"/>
              <w:bottom w:val="single" w:sz="4" w:space="0" w:color="auto"/>
              <w:right w:val="single" w:sz="4" w:space="0" w:color="auto"/>
            </w:tcBorders>
            <w:shd w:val="clear" w:color="auto" w:fill="auto"/>
            <w:vAlign w:val="bottom"/>
          </w:tcPr>
          <w:p w14:paraId="4171C146" w14:textId="707ED32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76" w:type="pct"/>
            <w:tcBorders>
              <w:top w:val="nil"/>
              <w:left w:val="nil"/>
              <w:bottom w:val="single" w:sz="4" w:space="0" w:color="auto"/>
              <w:right w:val="single" w:sz="4" w:space="0" w:color="auto"/>
            </w:tcBorders>
            <w:shd w:val="clear" w:color="auto" w:fill="auto"/>
            <w:vAlign w:val="bottom"/>
          </w:tcPr>
          <w:p w14:paraId="44107039" w14:textId="2FE572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5AE13B9" w14:textId="046584D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23771F4" w14:textId="6DBA319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A2CA265"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DBD901C" w14:textId="384BAB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lastRenderedPageBreak/>
              <w:t>21</w:t>
            </w:r>
          </w:p>
        </w:tc>
        <w:tc>
          <w:tcPr>
            <w:tcW w:w="1982" w:type="pct"/>
            <w:tcBorders>
              <w:top w:val="single" w:sz="4" w:space="0" w:color="auto"/>
              <w:left w:val="nil"/>
              <w:bottom w:val="single" w:sz="4" w:space="0" w:color="auto"/>
              <w:right w:val="single" w:sz="4" w:space="0" w:color="auto"/>
            </w:tcBorders>
            <w:shd w:val="clear" w:color="auto" w:fill="auto"/>
            <w:vAlign w:val="center"/>
          </w:tcPr>
          <w:p w14:paraId="3C4E27F0" w14:textId="49F25747"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1D5EEAA5" w14:textId="7BC3004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5D5C8838" w14:textId="442E639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41E2A2BC" w14:textId="6851DEA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E89F0B2" w14:textId="6F6A0CD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CE3B3CD" w14:textId="6920B60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675C931" w14:textId="69C9140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348</w:t>
            </w:r>
          </w:p>
        </w:tc>
        <w:tc>
          <w:tcPr>
            <w:tcW w:w="191" w:type="pct"/>
            <w:tcBorders>
              <w:top w:val="nil"/>
              <w:left w:val="nil"/>
              <w:bottom w:val="single" w:sz="4" w:space="0" w:color="auto"/>
              <w:right w:val="single" w:sz="4" w:space="0" w:color="auto"/>
            </w:tcBorders>
            <w:shd w:val="clear" w:color="auto" w:fill="auto"/>
            <w:vAlign w:val="bottom"/>
          </w:tcPr>
          <w:p w14:paraId="2FB4313F" w14:textId="7071C66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w:t>
            </w:r>
          </w:p>
        </w:tc>
        <w:tc>
          <w:tcPr>
            <w:tcW w:w="192" w:type="pct"/>
            <w:tcBorders>
              <w:top w:val="nil"/>
              <w:left w:val="nil"/>
              <w:bottom w:val="single" w:sz="4" w:space="0" w:color="auto"/>
              <w:right w:val="single" w:sz="4" w:space="0" w:color="auto"/>
            </w:tcBorders>
            <w:shd w:val="clear" w:color="000000" w:fill="F2F2F2"/>
            <w:vAlign w:val="bottom"/>
          </w:tcPr>
          <w:p w14:paraId="2ED20C90" w14:textId="57E47CB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23</w:t>
            </w:r>
          </w:p>
        </w:tc>
        <w:tc>
          <w:tcPr>
            <w:tcW w:w="317" w:type="pct"/>
            <w:tcBorders>
              <w:top w:val="nil"/>
              <w:left w:val="nil"/>
              <w:bottom w:val="single" w:sz="4" w:space="0" w:color="auto"/>
              <w:right w:val="single" w:sz="4" w:space="0" w:color="auto"/>
            </w:tcBorders>
            <w:shd w:val="clear" w:color="auto" w:fill="auto"/>
            <w:vAlign w:val="bottom"/>
          </w:tcPr>
          <w:p w14:paraId="4B38BF83" w14:textId="40FD71D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5B17DE34" w14:textId="462C67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347</w:t>
            </w:r>
          </w:p>
        </w:tc>
        <w:tc>
          <w:tcPr>
            <w:tcW w:w="176" w:type="pct"/>
            <w:tcBorders>
              <w:top w:val="nil"/>
              <w:left w:val="nil"/>
              <w:bottom w:val="single" w:sz="4" w:space="0" w:color="auto"/>
              <w:right w:val="single" w:sz="4" w:space="0" w:color="auto"/>
            </w:tcBorders>
            <w:shd w:val="clear" w:color="auto" w:fill="auto"/>
            <w:vAlign w:val="bottom"/>
          </w:tcPr>
          <w:p w14:paraId="3DB45405" w14:textId="07A0A4C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w:t>
            </w:r>
          </w:p>
        </w:tc>
        <w:tc>
          <w:tcPr>
            <w:tcW w:w="172" w:type="pct"/>
            <w:tcBorders>
              <w:top w:val="nil"/>
              <w:left w:val="nil"/>
              <w:bottom w:val="single" w:sz="4" w:space="0" w:color="auto"/>
              <w:right w:val="single" w:sz="4" w:space="0" w:color="auto"/>
            </w:tcBorders>
            <w:shd w:val="clear" w:color="000000" w:fill="F2F2F2"/>
            <w:vAlign w:val="bottom"/>
          </w:tcPr>
          <w:p w14:paraId="4A082992" w14:textId="1425F22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12</w:t>
            </w:r>
          </w:p>
        </w:tc>
        <w:tc>
          <w:tcPr>
            <w:tcW w:w="307" w:type="pct"/>
            <w:tcBorders>
              <w:top w:val="nil"/>
              <w:left w:val="nil"/>
              <w:bottom w:val="single" w:sz="4" w:space="0" w:color="auto"/>
              <w:right w:val="single" w:sz="4" w:space="0" w:color="auto"/>
            </w:tcBorders>
            <w:shd w:val="clear" w:color="000000" w:fill="D9D9D9"/>
            <w:vAlign w:val="bottom"/>
          </w:tcPr>
          <w:p w14:paraId="362F9324" w14:textId="37B0FCBD"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75</w:t>
            </w:r>
          </w:p>
        </w:tc>
      </w:tr>
      <w:tr w:rsidR="00E94C3A" w:rsidRPr="00CF01CC" w14:paraId="2C9DDD32"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7D5EE01E" w14:textId="710B23A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22</w:t>
            </w:r>
          </w:p>
        </w:tc>
        <w:tc>
          <w:tcPr>
            <w:tcW w:w="1982" w:type="pct"/>
            <w:tcBorders>
              <w:top w:val="single" w:sz="4" w:space="0" w:color="auto"/>
              <w:left w:val="nil"/>
              <w:bottom w:val="single" w:sz="4" w:space="0" w:color="auto"/>
              <w:right w:val="single" w:sz="4" w:space="0" w:color="auto"/>
            </w:tcBorders>
            <w:shd w:val="clear" w:color="auto" w:fill="auto"/>
            <w:vAlign w:val="center"/>
          </w:tcPr>
          <w:p w14:paraId="3BC8E086" w14:textId="53635D83"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287" w:type="pct"/>
            <w:tcBorders>
              <w:top w:val="nil"/>
              <w:left w:val="single" w:sz="4" w:space="0" w:color="auto"/>
              <w:bottom w:val="single" w:sz="4" w:space="0" w:color="auto"/>
              <w:right w:val="single" w:sz="4" w:space="0" w:color="auto"/>
            </w:tcBorders>
            <w:shd w:val="clear" w:color="auto" w:fill="auto"/>
            <w:vAlign w:val="bottom"/>
          </w:tcPr>
          <w:p w14:paraId="245A57D0" w14:textId="7CB322C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90" w:type="pct"/>
            <w:tcBorders>
              <w:top w:val="nil"/>
              <w:left w:val="nil"/>
              <w:bottom w:val="single" w:sz="4" w:space="0" w:color="auto"/>
              <w:right w:val="single" w:sz="4" w:space="0" w:color="auto"/>
            </w:tcBorders>
            <w:shd w:val="clear" w:color="auto" w:fill="auto"/>
            <w:vAlign w:val="bottom"/>
          </w:tcPr>
          <w:p w14:paraId="38E785F4" w14:textId="54AF258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89" w:type="pct"/>
            <w:tcBorders>
              <w:top w:val="nil"/>
              <w:left w:val="nil"/>
              <w:bottom w:val="single" w:sz="4" w:space="0" w:color="auto"/>
              <w:right w:val="single" w:sz="4" w:space="0" w:color="auto"/>
            </w:tcBorders>
            <w:shd w:val="clear" w:color="auto" w:fill="auto"/>
            <w:vAlign w:val="bottom"/>
          </w:tcPr>
          <w:p w14:paraId="250AAEBE" w14:textId="64B89EF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5DE8558" w14:textId="7EE293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4AE3E09" w14:textId="6B03EF5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90" w:type="pct"/>
            <w:tcBorders>
              <w:top w:val="nil"/>
              <w:left w:val="nil"/>
              <w:bottom w:val="single" w:sz="4" w:space="0" w:color="auto"/>
              <w:right w:val="single" w:sz="4" w:space="0" w:color="auto"/>
            </w:tcBorders>
            <w:shd w:val="clear" w:color="auto" w:fill="auto"/>
            <w:vAlign w:val="bottom"/>
          </w:tcPr>
          <w:p w14:paraId="0B8EBA89" w14:textId="78456E9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91" w:type="pct"/>
            <w:tcBorders>
              <w:top w:val="nil"/>
              <w:left w:val="nil"/>
              <w:bottom w:val="single" w:sz="4" w:space="0" w:color="auto"/>
              <w:right w:val="single" w:sz="4" w:space="0" w:color="auto"/>
            </w:tcBorders>
            <w:shd w:val="clear" w:color="auto" w:fill="auto"/>
            <w:vAlign w:val="bottom"/>
          </w:tcPr>
          <w:p w14:paraId="7D96D662" w14:textId="071DE40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EAB6BC8" w14:textId="654329B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152AD00" w14:textId="3E75C88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89" w:type="pct"/>
            <w:tcBorders>
              <w:top w:val="nil"/>
              <w:left w:val="nil"/>
              <w:bottom w:val="single" w:sz="4" w:space="0" w:color="auto"/>
              <w:right w:val="single" w:sz="4" w:space="0" w:color="auto"/>
            </w:tcBorders>
            <w:shd w:val="clear" w:color="auto" w:fill="auto"/>
            <w:vAlign w:val="bottom"/>
          </w:tcPr>
          <w:p w14:paraId="4BC3AE91" w14:textId="1DBEC60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380</w:t>
            </w:r>
          </w:p>
        </w:tc>
        <w:tc>
          <w:tcPr>
            <w:tcW w:w="176" w:type="pct"/>
            <w:tcBorders>
              <w:top w:val="nil"/>
              <w:left w:val="nil"/>
              <w:bottom w:val="single" w:sz="4" w:space="0" w:color="auto"/>
              <w:right w:val="single" w:sz="4" w:space="0" w:color="auto"/>
            </w:tcBorders>
            <w:shd w:val="clear" w:color="auto" w:fill="auto"/>
            <w:vAlign w:val="bottom"/>
          </w:tcPr>
          <w:p w14:paraId="2D0CDB26" w14:textId="70AD32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61401EEA" w14:textId="0EC6115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73EED63D" w14:textId="5F1115BE"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46E2358"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F3B8488" w14:textId="26074C1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23</w:t>
            </w:r>
          </w:p>
        </w:tc>
        <w:tc>
          <w:tcPr>
            <w:tcW w:w="1982" w:type="pct"/>
            <w:tcBorders>
              <w:top w:val="single" w:sz="4" w:space="0" w:color="auto"/>
              <w:left w:val="nil"/>
              <w:bottom w:val="single" w:sz="4" w:space="0" w:color="auto"/>
              <w:right w:val="single" w:sz="4" w:space="0" w:color="auto"/>
            </w:tcBorders>
            <w:shd w:val="clear" w:color="auto" w:fill="auto"/>
            <w:vAlign w:val="center"/>
          </w:tcPr>
          <w:p w14:paraId="6958262D" w14:textId="00FE3472"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75BD8534" w14:textId="0988FCF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02AC1B93" w14:textId="022F9F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1FAA774C" w14:textId="35B38CC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9AF6E7C" w14:textId="1B9D9F6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A2E6DA8" w14:textId="2DC6596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2317B02" w14:textId="6083FE5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2F48BF50" w14:textId="0817C3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4E033C3" w14:textId="605E27C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82E6F31" w14:textId="3BABC58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624</w:t>
            </w:r>
          </w:p>
        </w:tc>
        <w:tc>
          <w:tcPr>
            <w:tcW w:w="189" w:type="pct"/>
            <w:tcBorders>
              <w:top w:val="nil"/>
              <w:left w:val="nil"/>
              <w:bottom w:val="single" w:sz="4" w:space="0" w:color="auto"/>
              <w:right w:val="single" w:sz="4" w:space="0" w:color="auto"/>
            </w:tcBorders>
            <w:shd w:val="clear" w:color="auto" w:fill="auto"/>
            <w:vAlign w:val="bottom"/>
          </w:tcPr>
          <w:p w14:paraId="286CA336" w14:textId="2E7DFCD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624</w:t>
            </w:r>
          </w:p>
        </w:tc>
        <w:tc>
          <w:tcPr>
            <w:tcW w:w="176" w:type="pct"/>
            <w:tcBorders>
              <w:top w:val="nil"/>
              <w:left w:val="nil"/>
              <w:bottom w:val="single" w:sz="4" w:space="0" w:color="auto"/>
              <w:right w:val="single" w:sz="4" w:space="0" w:color="auto"/>
            </w:tcBorders>
            <w:shd w:val="clear" w:color="auto" w:fill="auto"/>
            <w:vAlign w:val="bottom"/>
          </w:tcPr>
          <w:p w14:paraId="6ABE248F" w14:textId="2D645FC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B8D68E7" w14:textId="5D8A7B2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AFE2F6D" w14:textId="0D792D33"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1C563B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04EAA08" w14:textId="332EAE1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24</w:t>
            </w:r>
          </w:p>
        </w:tc>
        <w:tc>
          <w:tcPr>
            <w:tcW w:w="1982" w:type="pct"/>
            <w:tcBorders>
              <w:top w:val="single" w:sz="4" w:space="0" w:color="auto"/>
              <w:left w:val="nil"/>
              <w:bottom w:val="single" w:sz="4" w:space="0" w:color="auto"/>
              <w:right w:val="single" w:sz="4" w:space="0" w:color="auto"/>
            </w:tcBorders>
            <w:shd w:val="clear" w:color="auto" w:fill="auto"/>
            <w:vAlign w:val="center"/>
          </w:tcPr>
          <w:p w14:paraId="54DDBE2F" w14:textId="20D9766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287" w:type="pct"/>
            <w:tcBorders>
              <w:top w:val="nil"/>
              <w:left w:val="single" w:sz="4" w:space="0" w:color="auto"/>
              <w:bottom w:val="single" w:sz="4" w:space="0" w:color="auto"/>
              <w:right w:val="single" w:sz="4" w:space="0" w:color="auto"/>
            </w:tcBorders>
            <w:shd w:val="clear" w:color="auto" w:fill="auto"/>
            <w:vAlign w:val="bottom"/>
          </w:tcPr>
          <w:p w14:paraId="59D603A3" w14:textId="172B5F0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298</w:t>
            </w:r>
          </w:p>
        </w:tc>
        <w:tc>
          <w:tcPr>
            <w:tcW w:w="190" w:type="pct"/>
            <w:tcBorders>
              <w:top w:val="nil"/>
              <w:left w:val="nil"/>
              <w:bottom w:val="single" w:sz="4" w:space="0" w:color="auto"/>
              <w:right w:val="single" w:sz="4" w:space="0" w:color="auto"/>
            </w:tcBorders>
            <w:shd w:val="clear" w:color="auto" w:fill="auto"/>
            <w:vAlign w:val="bottom"/>
          </w:tcPr>
          <w:p w14:paraId="02567A02" w14:textId="01D394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298</w:t>
            </w:r>
          </w:p>
        </w:tc>
        <w:tc>
          <w:tcPr>
            <w:tcW w:w="189" w:type="pct"/>
            <w:tcBorders>
              <w:top w:val="nil"/>
              <w:left w:val="nil"/>
              <w:bottom w:val="single" w:sz="4" w:space="0" w:color="auto"/>
              <w:right w:val="single" w:sz="4" w:space="0" w:color="auto"/>
            </w:tcBorders>
            <w:shd w:val="clear" w:color="auto" w:fill="auto"/>
            <w:vAlign w:val="bottom"/>
          </w:tcPr>
          <w:p w14:paraId="4A934085" w14:textId="3D5C25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E1F0517" w14:textId="1D7CB19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712F482" w14:textId="7540E1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298</w:t>
            </w:r>
          </w:p>
        </w:tc>
        <w:tc>
          <w:tcPr>
            <w:tcW w:w="190" w:type="pct"/>
            <w:tcBorders>
              <w:top w:val="nil"/>
              <w:left w:val="nil"/>
              <w:bottom w:val="single" w:sz="4" w:space="0" w:color="auto"/>
              <w:right w:val="single" w:sz="4" w:space="0" w:color="auto"/>
            </w:tcBorders>
            <w:shd w:val="clear" w:color="auto" w:fill="auto"/>
            <w:vAlign w:val="bottom"/>
          </w:tcPr>
          <w:p w14:paraId="0D3AFF10" w14:textId="6752E4E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298</w:t>
            </w:r>
          </w:p>
        </w:tc>
        <w:tc>
          <w:tcPr>
            <w:tcW w:w="191" w:type="pct"/>
            <w:tcBorders>
              <w:top w:val="nil"/>
              <w:left w:val="nil"/>
              <w:bottom w:val="single" w:sz="4" w:space="0" w:color="auto"/>
              <w:right w:val="single" w:sz="4" w:space="0" w:color="auto"/>
            </w:tcBorders>
            <w:shd w:val="clear" w:color="auto" w:fill="auto"/>
            <w:vAlign w:val="bottom"/>
          </w:tcPr>
          <w:p w14:paraId="2B57C881" w14:textId="6B96B51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1B3BF79" w14:textId="1B5B23B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47C57127" w14:textId="3A1B092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298</w:t>
            </w:r>
          </w:p>
        </w:tc>
        <w:tc>
          <w:tcPr>
            <w:tcW w:w="189" w:type="pct"/>
            <w:tcBorders>
              <w:top w:val="nil"/>
              <w:left w:val="nil"/>
              <w:bottom w:val="single" w:sz="4" w:space="0" w:color="auto"/>
              <w:right w:val="single" w:sz="4" w:space="0" w:color="auto"/>
            </w:tcBorders>
            <w:shd w:val="clear" w:color="auto" w:fill="auto"/>
            <w:vAlign w:val="bottom"/>
          </w:tcPr>
          <w:p w14:paraId="7C92CA18" w14:textId="5B60435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285</w:t>
            </w:r>
          </w:p>
        </w:tc>
        <w:tc>
          <w:tcPr>
            <w:tcW w:w="176" w:type="pct"/>
            <w:tcBorders>
              <w:top w:val="nil"/>
              <w:left w:val="nil"/>
              <w:bottom w:val="single" w:sz="4" w:space="0" w:color="auto"/>
              <w:right w:val="single" w:sz="4" w:space="0" w:color="auto"/>
            </w:tcBorders>
            <w:shd w:val="clear" w:color="auto" w:fill="auto"/>
            <w:vAlign w:val="bottom"/>
          </w:tcPr>
          <w:p w14:paraId="265FEE43" w14:textId="1A6240A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96</w:t>
            </w:r>
          </w:p>
        </w:tc>
        <w:tc>
          <w:tcPr>
            <w:tcW w:w="172" w:type="pct"/>
            <w:tcBorders>
              <w:top w:val="nil"/>
              <w:left w:val="nil"/>
              <w:bottom w:val="single" w:sz="4" w:space="0" w:color="auto"/>
              <w:right w:val="single" w:sz="4" w:space="0" w:color="auto"/>
            </w:tcBorders>
            <w:shd w:val="clear" w:color="000000" w:fill="F2F2F2"/>
            <w:vAlign w:val="bottom"/>
          </w:tcPr>
          <w:p w14:paraId="49443769" w14:textId="0A38A6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590EA464" w14:textId="662D2DD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6E66384E"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C8F906B" w14:textId="51A149A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25</w:t>
            </w:r>
          </w:p>
        </w:tc>
        <w:tc>
          <w:tcPr>
            <w:tcW w:w="1982" w:type="pct"/>
            <w:tcBorders>
              <w:top w:val="single" w:sz="4" w:space="0" w:color="auto"/>
              <w:left w:val="nil"/>
              <w:bottom w:val="single" w:sz="4" w:space="0" w:color="auto"/>
              <w:right w:val="single" w:sz="4" w:space="0" w:color="auto"/>
            </w:tcBorders>
            <w:shd w:val="clear" w:color="auto" w:fill="auto"/>
            <w:vAlign w:val="center"/>
          </w:tcPr>
          <w:p w14:paraId="1AA4150B" w14:textId="3392FB72"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287" w:type="pct"/>
            <w:tcBorders>
              <w:top w:val="nil"/>
              <w:left w:val="single" w:sz="4" w:space="0" w:color="auto"/>
              <w:bottom w:val="single" w:sz="4" w:space="0" w:color="auto"/>
              <w:right w:val="single" w:sz="4" w:space="0" w:color="auto"/>
            </w:tcBorders>
            <w:shd w:val="clear" w:color="auto" w:fill="auto"/>
            <w:vAlign w:val="bottom"/>
          </w:tcPr>
          <w:p w14:paraId="23C7F501" w14:textId="70E4D1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90" w:type="pct"/>
            <w:tcBorders>
              <w:top w:val="nil"/>
              <w:left w:val="nil"/>
              <w:bottom w:val="single" w:sz="4" w:space="0" w:color="auto"/>
              <w:right w:val="single" w:sz="4" w:space="0" w:color="auto"/>
            </w:tcBorders>
            <w:shd w:val="clear" w:color="auto" w:fill="auto"/>
            <w:vAlign w:val="bottom"/>
          </w:tcPr>
          <w:p w14:paraId="490EEF12" w14:textId="219164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89" w:type="pct"/>
            <w:tcBorders>
              <w:top w:val="nil"/>
              <w:left w:val="nil"/>
              <w:bottom w:val="single" w:sz="4" w:space="0" w:color="auto"/>
              <w:right w:val="single" w:sz="4" w:space="0" w:color="auto"/>
            </w:tcBorders>
            <w:shd w:val="clear" w:color="auto" w:fill="auto"/>
            <w:vAlign w:val="bottom"/>
          </w:tcPr>
          <w:p w14:paraId="5CF658DC" w14:textId="70319E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1BBC929" w14:textId="07417D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4C21108C" w14:textId="1BC3C71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90" w:type="pct"/>
            <w:tcBorders>
              <w:top w:val="nil"/>
              <w:left w:val="nil"/>
              <w:bottom w:val="single" w:sz="4" w:space="0" w:color="auto"/>
              <w:right w:val="single" w:sz="4" w:space="0" w:color="auto"/>
            </w:tcBorders>
            <w:shd w:val="clear" w:color="auto" w:fill="auto"/>
            <w:vAlign w:val="bottom"/>
          </w:tcPr>
          <w:p w14:paraId="2B849F01" w14:textId="00AC515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91" w:type="pct"/>
            <w:tcBorders>
              <w:top w:val="nil"/>
              <w:left w:val="nil"/>
              <w:bottom w:val="single" w:sz="4" w:space="0" w:color="auto"/>
              <w:right w:val="single" w:sz="4" w:space="0" w:color="auto"/>
            </w:tcBorders>
            <w:shd w:val="clear" w:color="auto" w:fill="auto"/>
            <w:vAlign w:val="bottom"/>
          </w:tcPr>
          <w:p w14:paraId="19D4C288" w14:textId="16AFA4C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23794BB" w14:textId="1D291C5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9517BAF" w14:textId="7964D8C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89" w:type="pct"/>
            <w:tcBorders>
              <w:top w:val="nil"/>
              <w:left w:val="nil"/>
              <w:bottom w:val="single" w:sz="4" w:space="0" w:color="auto"/>
              <w:right w:val="single" w:sz="4" w:space="0" w:color="auto"/>
            </w:tcBorders>
            <w:shd w:val="clear" w:color="auto" w:fill="auto"/>
            <w:vAlign w:val="bottom"/>
          </w:tcPr>
          <w:p w14:paraId="4602D9CA" w14:textId="2142E3A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76" w:type="pct"/>
            <w:tcBorders>
              <w:top w:val="nil"/>
              <w:left w:val="nil"/>
              <w:bottom w:val="single" w:sz="4" w:space="0" w:color="auto"/>
              <w:right w:val="single" w:sz="4" w:space="0" w:color="auto"/>
            </w:tcBorders>
            <w:shd w:val="clear" w:color="auto" w:fill="auto"/>
            <w:vAlign w:val="bottom"/>
          </w:tcPr>
          <w:p w14:paraId="766A05E7" w14:textId="0A56BDE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72" w:type="pct"/>
            <w:tcBorders>
              <w:top w:val="nil"/>
              <w:left w:val="nil"/>
              <w:bottom w:val="single" w:sz="4" w:space="0" w:color="auto"/>
              <w:right w:val="single" w:sz="4" w:space="0" w:color="auto"/>
            </w:tcBorders>
            <w:shd w:val="clear" w:color="000000" w:fill="F2F2F2"/>
            <w:vAlign w:val="bottom"/>
          </w:tcPr>
          <w:p w14:paraId="5C7161DB" w14:textId="0996F23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13</w:t>
            </w:r>
          </w:p>
        </w:tc>
        <w:tc>
          <w:tcPr>
            <w:tcW w:w="307" w:type="pct"/>
            <w:tcBorders>
              <w:top w:val="nil"/>
              <w:left w:val="nil"/>
              <w:bottom w:val="single" w:sz="4" w:space="0" w:color="auto"/>
              <w:right w:val="single" w:sz="4" w:space="0" w:color="auto"/>
            </w:tcBorders>
            <w:shd w:val="clear" w:color="000000" w:fill="D9D9D9"/>
            <w:vAlign w:val="bottom"/>
          </w:tcPr>
          <w:p w14:paraId="04C400FA" w14:textId="2F500AE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93</w:t>
            </w:r>
          </w:p>
        </w:tc>
      </w:tr>
      <w:tr w:rsidR="00E94C3A" w:rsidRPr="00CF01CC" w14:paraId="0A5CC553"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28AFF18" w14:textId="28C524E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26</w:t>
            </w:r>
          </w:p>
        </w:tc>
        <w:tc>
          <w:tcPr>
            <w:tcW w:w="1982" w:type="pct"/>
            <w:tcBorders>
              <w:top w:val="single" w:sz="4" w:space="0" w:color="auto"/>
              <w:left w:val="nil"/>
              <w:bottom w:val="single" w:sz="4" w:space="0" w:color="auto"/>
              <w:right w:val="single" w:sz="4" w:space="0" w:color="auto"/>
            </w:tcBorders>
            <w:shd w:val="clear" w:color="auto" w:fill="auto"/>
            <w:vAlign w:val="center"/>
          </w:tcPr>
          <w:p w14:paraId="0969382E" w14:textId="2E2649C7"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249CE4E0" w14:textId="3DE3CF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20526A4" w14:textId="74528D4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0AA81D13" w14:textId="64E0E7B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E701DEB" w14:textId="336EB9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E38AD2A" w14:textId="76EF87E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F581A92" w14:textId="7955383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3200259C" w14:textId="10FDE6D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AAFB1F4" w14:textId="1EC545B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14AC724" w14:textId="4EA493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582</w:t>
            </w:r>
          </w:p>
        </w:tc>
        <w:tc>
          <w:tcPr>
            <w:tcW w:w="189" w:type="pct"/>
            <w:tcBorders>
              <w:top w:val="nil"/>
              <w:left w:val="nil"/>
              <w:bottom w:val="single" w:sz="4" w:space="0" w:color="auto"/>
              <w:right w:val="single" w:sz="4" w:space="0" w:color="auto"/>
            </w:tcBorders>
            <w:shd w:val="clear" w:color="auto" w:fill="auto"/>
            <w:vAlign w:val="bottom"/>
          </w:tcPr>
          <w:p w14:paraId="3CC68054" w14:textId="592A83D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582</w:t>
            </w:r>
          </w:p>
        </w:tc>
        <w:tc>
          <w:tcPr>
            <w:tcW w:w="176" w:type="pct"/>
            <w:tcBorders>
              <w:top w:val="nil"/>
              <w:left w:val="nil"/>
              <w:bottom w:val="single" w:sz="4" w:space="0" w:color="auto"/>
              <w:right w:val="single" w:sz="4" w:space="0" w:color="auto"/>
            </w:tcBorders>
            <w:shd w:val="clear" w:color="auto" w:fill="auto"/>
            <w:vAlign w:val="bottom"/>
          </w:tcPr>
          <w:p w14:paraId="2635DE99" w14:textId="61FF6D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BA96361" w14:textId="5FA070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C566B3D" w14:textId="66EEA195"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41534E5"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40AC38A" w14:textId="0DE91B2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27</w:t>
            </w:r>
          </w:p>
        </w:tc>
        <w:tc>
          <w:tcPr>
            <w:tcW w:w="1982" w:type="pct"/>
            <w:tcBorders>
              <w:top w:val="single" w:sz="4" w:space="0" w:color="auto"/>
              <w:left w:val="nil"/>
              <w:bottom w:val="single" w:sz="4" w:space="0" w:color="auto"/>
              <w:right w:val="single" w:sz="4" w:space="0" w:color="auto"/>
            </w:tcBorders>
            <w:shd w:val="clear" w:color="auto" w:fill="auto"/>
            <w:vAlign w:val="center"/>
          </w:tcPr>
          <w:p w14:paraId="4BFC5C6D" w14:textId="42C47CE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287" w:type="pct"/>
            <w:tcBorders>
              <w:top w:val="nil"/>
              <w:left w:val="single" w:sz="4" w:space="0" w:color="auto"/>
              <w:bottom w:val="single" w:sz="4" w:space="0" w:color="auto"/>
              <w:right w:val="single" w:sz="4" w:space="0" w:color="auto"/>
            </w:tcBorders>
            <w:shd w:val="clear" w:color="auto" w:fill="auto"/>
            <w:vAlign w:val="bottom"/>
          </w:tcPr>
          <w:p w14:paraId="2B728C87" w14:textId="50F70EB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6485E318" w14:textId="394F1B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7F65F791" w14:textId="165D1EF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5D76C71" w14:textId="7B04219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467DAC8" w14:textId="629826B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0F40F92F" w14:textId="2FCA138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1" w:type="pct"/>
            <w:tcBorders>
              <w:top w:val="nil"/>
              <w:left w:val="nil"/>
              <w:bottom w:val="single" w:sz="4" w:space="0" w:color="auto"/>
              <w:right w:val="single" w:sz="4" w:space="0" w:color="auto"/>
            </w:tcBorders>
            <w:shd w:val="clear" w:color="auto" w:fill="auto"/>
            <w:vAlign w:val="bottom"/>
          </w:tcPr>
          <w:p w14:paraId="4AA44156" w14:textId="3966772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A6B621A" w14:textId="4100CA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49F3B77" w14:textId="113196F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0BB90AAB" w14:textId="65FD614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w:t>
            </w:r>
          </w:p>
        </w:tc>
        <w:tc>
          <w:tcPr>
            <w:tcW w:w="176" w:type="pct"/>
            <w:tcBorders>
              <w:top w:val="nil"/>
              <w:left w:val="nil"/>
              <w:bottom w:val="single" w:sz="4" w:space="0" w:color="auto"/>
              <w:right w:val="single" w:sz="4" w:space="0" w:color="auto"/>
            </w:tcBorders>
            <w:shd w:val="clear" w:color="auto" w:fill="auto"/>
            <w:vAlign w:val="bottom"/>
          </w:tcPr>
          <w:p w14:paraId="54DAEBB5" w14:textId="62AFA3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72" w:type="pct"/>
            <w:tcBorders>
              <w:top w:val="nil"/>
              <w:left w:val="nil"/>
              <w:bottom w:val="single" w:sz="4" w:space="0" w:color="auto"/>
              <w:right w:val="single" w:sz="4" w:space="0" w:color="auto"/>
            </w:tcBorders>
            <w:shd w:val="clear" w:color="000000" w:fill="F2F2F2"/>
            <w:vAlign w:val="bottom"/>
          </w:tcPr>
          <w:p w14:paraId="6D915153" w14:textId="38B92DF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7AE9BD6F" w14:textId="6535ED25"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0C368AAD"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C9B32D8" w14:textId="06F9089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982" w:type="pct"/>
            <w:tcBorders>
              <w:top w:val="single" w:sz="4" w:space="0" w:color="auto"/>
              <w:left w:val="nil"/>
              <w:bottom w:val="single" w:sz="4" w:space="0" w:color="auto"/>
              <w:right w:val="single" w:sz="4" w:space="0" w:color="auto"/>
            </w:tcBorders>
            <w:shd w:val="clear" w:color="auto" w:fill="auto"/>
            <w:vAlign w:val="center"/>
          </w:tcPr>
          <w:p w14:paraId="18FA79D7" w14:textId="1ACBF5D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CF01CC">
              <w:rPr>
                <w:rFonts w:ascii="Times New Roman" w:hAnsi="Times New Roman"/>
                <w:color w:val="000000"/>
                <w:sz w:val="18"/>
                <w:szCs w:val="18"/>
              </w:rPr>
              <w:t>»,  среднее</w:t>
            </w:r>
            <w:proofErr w:type="gramEnd"/>
          </w:p>
        </w:tc>
        <w:tc>
          <w:tcPr>
            <w:tcW w:w="287" w:type="pct"/>
            <w:tcBorders>
              <w:top w:val="nil"/>
              <w:left w:val="single" w:sz="4" w:space="0" w:color="auto"/>
              <w:bottom w:val="single" w:sz="4" w:space="0" w:color="auto"/>
              <w:right w:val="single" w:sz="4" w:space="0" w:color="auto"/>
            </w:tcBorders>
            <w:shd w:val="clear" w:color="auto" w:fill="auto"/>
            <w:vAlign w:val="bottom"/>
          </w:tcPr>
          <w:p w14:paraId="5C20D9D6" w14:textId="4705D6F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90" w:type="pct"/>
            <w:tcBorders>
              <w:top w:val="nil"/>
              <w:left w:val="nil"/>
              <w:bottom w:val="single" w:sz="4" w:space="0" w:color="auto"/>
              <w:right w:val="single" w:sz="4" w:space="0" w:color="auto"/>
            </w:tcBorders>
            <w:shd w:val="clear" w:color="auto" w:fill="auto"/>
            <w:vAlign w:val="bottom"/>
          </w:tcPr>
          <w:p w14:paraId="7351D170" w14:textId="1F6D44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89" w:type="pct"/>
            <w:tcBorders>
              <w:top w:val="nil"/>
              <w:left w:val="nil"/>
              <w:bottom w:val="single" w:sz="4" w:space="0" w:color="auto"/>
              <w:right w:val="single" w:sz="4" w:space="0" w:color="auto"/>
            </w:tcBorders>
            <w:shd w:val="clear" w:color="auto" w:fill="auto"/>
            <w:vAlign w:val="bottom"/>
          </w:tcPr>
          <w:p w14:paraId="24DCA8B4" w14:textId="2416B1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040D456" w14:textId="18BA7ED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21EC402" w14:textId="5988D5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90" w:type="pct"/>
            <w:tcBorders>
              <w:top w:val="nil"/>
              <w:left w:val="nil"/>
              <w:bottom w:val="single" w:sz="4" w:space="0" w:color="auto"/>
              <w:right w:val="single" w:sz="4" w:space="0" w:color="auto"/>
            </w:tcBorders>
            <w:shd w:val="clear" w:color="auto" w:fill="auto"/>
            <w:vAlign w:val="bottom"/>
          </w:tcPr>
          <w:p w14:paraId="41522F42" w14:textId="7BDE9A6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91" w:type="pct"/>
            <w:tcBorders>
              <w:top w:val="nil"/>
              <w:left w:val="nil"/>
              <w:bottom w:val="single" w:sz="4" w:space="0" w:color="auto"/>
              <w:right w:val="single" w:sz="4" w:space="0" w:color="auto"/>
            </w:tcBorders>
            <w:shd w:val="clear" w:color="auto" w:fill="auto"/>
            <w:vAlign w:val="bottom"/>
          </w:tcPr>
          <w:p w14:paraId="08EBC91A" w14:textId="2E37CD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88EA0EB" w14:textId="77A6E60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2C0333B" w14:textId="5421C19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89" w:type="pct"/>
            <w:tcBorders>
              <w:top w:val="nil"/>
              <w:left w:val="nil"/>
              <w:bottom w:val="single" w:sz="4" w:space="0" w:color="auto"/>
              <w:right w:val="single" w:sz="4" w:space="0" w:color="auto"/>
            </w:tcBorders>
            <w:shd w:val="clear" w:color="auto" w:fill="auto"/>
            <w:vAlign w:val="bottom"/>
          </w:tcPr>
          <w:p w14:paraId="527A52CC" w14:textId="480714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456</w:t>
            </w:r>
          </w:p>
        </w:tc>
        <w:tc>
          <w:tcPr>
            <w:tcW w:w="176" w:type="pct"/>
            <w:tcBorders>
              <w:top w:val="nil"/>
              <w:left w:val="nil"/>
              <w:bottom w:val="single" w:sz="4" w:space="0" w:color="auto"/>
              <w:right w:val="single" w:sz="4" w:space="0" w:color="auto"/>
            </w:tcBorders>
            <w:shd w:val="clear" w:color="auto" w:fill="auto"/>
            <w:vAlign w:val="bottom"/>
          </w:tcPr>
          <w:p w14:paraId="39C73965" w14:textId="4394192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AF1B700" w14:textId="66D7F81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60656A4" w14:textId="2439D3D3"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48AA69B"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372D20F" w14:textId="1DA39A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w:t>
            </w:r>
          </w:p>
        </w:tc>
        <w:tc>
          <w:tcPr>
            <w:tcW w:w="1982" w:type="pct"/>
            <w:tcBorders>
              <w:top w:val="single" w:sz="4" w:space="0" w:color="auto"/>
              <w:left w:val="nil"/>
              <w:bottom w:val="single" w:sz="4" w:space="0" w:color="auto"/>
              <w:right w:val="single" w:sz="4" w:space="0" w:color="auto"/>
            </w:tcBorders>
            <w:shd w:val="clear" w:color="auto" w:fill="auto"/>
            <w:vAlign w:val="center"/>
          </w:tcPr>
          <w:p w14:paraId="06F160AB" w14:textId="2864D5E5"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«Геронтологический центр»</w:t>
            </w:r>
          </w:p>
        </w:tc>
        <w:tc>
          <w:tcPr>
            <w:tcW w:w="287" w:type="pct"/>
            <w:tcBorders>
              <w:top w:val="nil"/>
              <w:left w:val="single" w:sz="4" w:space="0" w:color="auto"/>
              <w:bottom w:val="single" w:sz="4" w:space="0" w:color="auto"/>
              <w:right w:val="single" w:sz="4" w:space="0" w:color="auto"/>
            </w:tcBorders>
            <w:shd w:val="clear" w:color="auto" w:fill="auto"/>
            <w:vAlign w:val="bottom"/>
          </w:tcPr>
          <w:p w14:paraId="75164414" w14:textId="220BA4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160</w:t>
            </w:r>
          </w:p>
        </w:tc>
        <w:tc>
          <w:tcPr>
            <w:tcW w:w="190" w:type="pct"/>
            <w:tcBorders>
              <w:top w:val="nil"/>
              <w:left w:val="nil"/>
              <w:bottom w:val="single" w:sz="4" w:space="0" w:color="auto"/>
              <w:right w:val="single" w:sz="4" w:space="0" w:color="auto"/>
            </w:tcBorders>
            <w:shd w:val="clear" w:color="auto" w:fill="auto"/>
            <w:vAlign w:val="bottom"/>
          </w:tcPr>
          <w:p w14:paraId="723EA9CD" w14:textId="23A422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159</w:t>
            </w:r>
          </w:p>
        </w:tc>
        <w:tc>
          <w:tcPr>
            <w:tcW w:w="189" w:type="pct"/>
            <w:tcBorders>
              <w:top w:val="nil"/>
              <w:left w:val="nil"/>
              <w:bottom w:val="single" w:sz="4" w:space="0" w:color="auto"/>
              <w:right w:val="single" w:sz="4" w:space="0" w:color="auto"/>
            </w:tcBorders>
            <w:shd w:val="clear" w:color="auto" w:fill="auto"/>
            <w:vAlign w:val="bottom"/>
          </w:tcPr>
          <w:p w14:paraId="69050519" w14:textId="623327D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00A17204" w14:textId="3280E3F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4C9FC670" w14:textId="3A00C59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160</w:t>
            </w:r>
          </w:p>
        </w:tc>
        <w:tc>
          <w:tcPr>
            <w:tcW w:w="190" w:type="pct"/>
            <w:tcBorders>
              <w:top w:val="nil"/>
              <w:left w:val="nil"/>
              <w:bottom w:val="single" w:sz="4" w:space="0" w:color="auto"/>
              <w:right w:val="single" w:sz="4" w:space="0" w:color="auto"/>
            </w:tcBorders>
            <w:shd w:val="clear" w:color="auto" w:fill="auto"/>
            <w:vAlign w:val="bottom"/>
          </w:tcPr>
          <w:p w14:paraId="288C9F5E" w14:textId="47093D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156</w:t>
            </w:r>
          </w:p>
        </w:tc>
        <w:tc>
          <w:tcPr>
            <w:tcW w:w="191" w:type="pct"/>
            <w:tcBorders>
              <w:top w:val="nil"/>
              <w:left w:val="nil"/>
              <w:bottom w:val="single" w:sz="4" w:space="0" w:color="auto"/>
              <w:right w:val="single" w:sz="4" w:space="0" w:color="auto"/>
            </w:tcBorders>
            <w:shd w:val="clear" w:color="auto" w:fill="auto"/>
            <w:vAlign w:val="bottom"/>
          </w:tcPr>
          <w:p w14:paraId="35CA8E93" w14:textId="0A041C8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92" w:type="pct"/>
            <w:tcBorders>
              <w:top w:val="nil"/>
              <w:left w:val="nil"/>
              <w:bottom w:val="single" w:sz="4" w:space="0" w:color="auto"/>
              <w:right w:val="single" w:sz="4" w:space="0" w:color="auto"/>
            </w:tcBorders>
            <w:shd w:val="clear" w:color="000000" w:fill="F2F2F2"/>
            <w:vAlign w:val="bottom"/>
          </w:tcPr>
          <w:p w14:paraId="36CC646F" w14:textId="285EB7C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39</w:t>
            </w:r>
          </w:p>
        </w:tc>
        <w:tc>
          <w:tcPr>
            <w:tcW w:w="317" w:type="pct"/>
            <w:tcBorders>
              <w:top w:val="nil"/>
              <w:left w:val="nil"/>
              <w:bottom w:val="single" w:sz="4" w:space="0" w:color="auto"/>
              <w:right w:val="single" w:sz="4" w:space="0" w:color="auto"/>
            </w:tcBorders>
            <w:shd w:val="clear" w:color="auto" w:fill="auto"/>
            <w:vAlign w:val="bottom"/>
          </w:tcPr>
          <w:p w14:paraId="5A35D7A8" w14:textId="0C8CA3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159</w:t>
            </w:r>
          </w:p>
        </w:tc>
        <w:tc>
          <w:tcPr>
            <w:tcW w:w="189" w:type="pct"/>
            <w:tcBorders>
              <w:top w:val="nil"/>
              <w:left w:val="nil"/>
              <w:bottom w:val="single" w:sz="4" w:space="0" w:color="auto"/>
              <w:right w:val="single" w:sz="4" w:space="0" w:color="auto"/>
            </w:tcBorders>
            <w:shd w:val="clear" w:color="auto" w:fill="auto"/>
            <w:vAlign w:val="bottom"/>
          </w:tcPr>
          <w:p w14:paraId="5E9F1FFF" w14:textId="2E50CA0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159</w:t>
            </w:r>
          </w:p>
        </w:tc>
        <w:tc>
          <w:tcPr>
            <w:tcW w:w="176" w:type="pct"/>
            <w:tcBorders>
              <w:top w:val="nil"/>
              <w:left w:val="nil"/>
              <w:bottom w:val="single" w:sz="4" w:space="0" w:color="auto"/>
              <w:right w:val="single" w:sz="4" w:space="0" w:color="auto"/>
            </w:tcBorders>
            <w:shd w:val="clear" w:color="auto" w:fill="auto"/>
            <w:vAlign w:val="bottom"/>
          </w:tcPr>
          <w:p w14:paraId="199B5CEB" w14:textId="3E825C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84870B2" w14:textId="65EF6D4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E1847E4" w14:textId="261D48C0"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269A7CF1"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6266BA9" w14:textId="3F6E874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982" w:type="pct"/>
            <w:tcBorders>
              <w:top w:val="single" w:sz="4" w:space="0" w:color="auto"/>
              <w:left w:val="nil"/>
              <w:bottom w:val="single" w:sz="4" w:space="0" w:color="auto"/>
              <w:right w:val="single" w:sz="4" w:space="0" w:color="auto"/>
            </w:tcBorders>
            <w:shd w:val="clear" w:color="auto" w:fill="auto"/>
            <w:vAlign w:val="center"/>
          </w:tcPr>
          <w:p w14:paraId="6AFD2D0D" w14:textId="0E49C8B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Автономное учреждение Ханты-Мансийского автономного округа – Югры «Сургутский социально-оздоровительный центр»</w:t>
            </w:r>
          </w:p>
        </w:tc>
        <w:tc>
          <w:tcPr>
            <w:tcW w:w="287" w:type="pct"/>
            <w:tcBorders>
              <w:top w:val="nil"/>
              <w:left w:val="single" w:sz="4" w:space="0" w:color="auto"/>
              <w:bottom w:val="single" w:sz="4" w:space="0" w:color="auto"/>
              <w:right w:val="single" w:sz="4" w:space="0" w:color="auto"/>
            </w:tcBorders>
            <w:shd w:val="clear" w:color="auto" w:fill="auto"/>
            <w:vAlign w:val="bottom"/>
          </w:tcPr>
          <w:p w14:paraId="0DB632D4" w14:textId="6977C3B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90" w:type="pct"/>
            <w:tcBorders>
              <w:top w:val="nil"/>
              <w:left w:val="nil"/>
              <w:bottom w:val="single" w:sz="4" w:space="0" w:color="auto"/>
              <w:right w:val="single" w:sz="4" w:space="0" w:color="auto"/>
            </w:tcBorders>
            <w:shd w:val="clear" w:color="auto" w:fill="auto"/>
            <w:vAlign w:val="bottom"/>
          </w:tcPr>
          <w:p w14:paraId="21C8A019" w14:textId="47B10F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89" w:type="pct"/>
            <w:tcBorders>
              <w:top w:val="nil"/>
              <w:left w:val="nil"/>
              <w:bottom w:val="single" w:sz="4" w:space="0" w:color="auto"/>
              <w:right w:val="single" w:sz="4" w:space="0" w:color="auto"/>
            </w:tcBorders>
            <w:shd w:val="clear" w:color="auto" w:fill="auto"/>
            <w:vAlign w:val="bottom"/>
          </w:tcPr>
          <w:p w14:paraId="28B29196" w14:textId="3BE9144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587EB4D" w14:textId="0959793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A5AD193" w14:textId="4EB27AB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90" w:type="pct"/>
            <w:tcBorders>
              <w:top w:val="nil"/>
              <w:left w:val="nil"/>
              <w:bottom w:val="single" w:sz="4" w:space="0" w:color="auto"/>
              <w:right w:val="single" w:sz="4" w:space="0" w:color="auto"/>
            </w:tcBorders>
            <w:shd w:val="clear" w:color="auto" w:fill="auto"/>
            <w:vAlign w:val="bottom"/>
          </w:tcPr>
          <w:p w14:paraId="7926BDC1" w14:textId="22B258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91" w:type="pct"/>
            <w:tcBorders>
              <w:top w:val="nil"/>
              <w:left w:val="nil"/>
              <w:bottom w:val="single" w:sz="4" w:space="0" w:color="auto"/>
              <w:right w:val="single" w:sz="4" w:space="0" w:color="auto"/>
            </w:tcBorders>
            <w:shd w:val="clear" w:color="auto" w:fill="auto"/>
            <w:vAlign w:val="bottom"/>
          </w:tcPr>
          <w:p w14:paraId="5E4A8EA5" w14:textId="5A0C138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D4F41C1" w14:textId="45745ED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49A85F2" w14:textId="2368CCA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89" w:type="pct"/>
            <w:tcBorders>
              <w:top w:val="nil"/>
              <w:left w:val="nil"/>
              <w:bottom w:val="single" w:sz="4" w:space="0" w:color="auto"/>
              <w:right w:val="single" w:sz="4" w:space="0" w:color="auto"/>
            </w:tcBorders>
            <w:shd w:val="clear" w:color="auto" w:fill="auto"/>
            <w:vAlign w:val="bottom"/>
          </w:tcPr>
          <w:p w14:paraId="07116012" w14:textId="7FCEB3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76" w:type="pct"/>
            <w:tcBorders>
              <w:top w:val="nil"/>
              <w:left w:val="nil"/>
              <w:bottom w:val="single" w:sz="4" w:space="0" w:color="auto"/>
              <w:right w:val="single" w:sz="4" w:space="0" w:color="auto"/>
            </w:tcBorders>
            <w:shd w:val="clear" w:color="auto" w:fill="auto"/>
            <w:vAlign w:val="bottom"/>
          </w:tcPr>
          <w:p w14:paraId="409F4D22" w14:textId="3E35B8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A5EECD7" w14:textId="184AFC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6B0C5A0" w14:textId="44DF134E"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D7DF4C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FB80005" w14:textId="3FA658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w:t>
            </w:r>
          </w:p>
        </w:tc>
        <w:tc>
          <w:tcPr>
            <w:tcW w:w="1982" w:type="pct"/>
            <w:tcBorders>
              <w:top w:val="single" w:sz="4" w:space="0" w:color="auto"/>
              <w:left w:val="nil"/>
              <w:bottom w:val="single" w:sz="4" w:space="0" w:color="auto"/>
              <w:right w:val="single" w:sz="4" w:space="0" w:color="auto"/>
            </w:tcBorders>
            <w:shd w:val="clear" w:color="auto" w:fill="auto"/>
            <w:vAlign w:val="center"/>
          </w:tcPr>
          <w:p w14:paraId="20E58AD2" w14:textId="6B8C7AF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210B6D50" w14:textId="0A1F2C1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E6D536E" w14:textId="1382A4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596</w:t>
            </w:r>
          </w:p>
        </w:tc>
        <w:tc>
          <w:tcPr>
            <w:tcW w:w="189" w:type="pct"/>
            <w:tcBorders>
              <w:top w:val="nil"/>
              <w:left w:val="nil"/>
              <w:bottom w:val="single" w:sz="4" w:space="0" w:color="auto"/>
              <w:right w:val="single" w:sz="4" w:space="0" w:color="auto"/>
            </w:tcBorders>
            <w:shd w:val="clear" w:color="auto" w:fill="auto"/>
            <w:vAlign w:val="bottom"/>
          </w:tcPr>
          <w:p w14:paraId="532673BC" w14:textId="34B004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0532C5CC" w14:textId="7D6FD60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7DAD610" w14:textId="31D4F21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7152EB11" w14:textId="2D5AE63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91" w:type="pct"/>
            <w:tcBorders>
              <w:top w:val="nil"/>
              <w:left w:val="nil"/>
              <w:bottom w:val="single" w:sz="4" w:space="0" w:color="auto"/>
              <w:right w:val="single" w:sz="4" w:space="0" w:color="auto"/>
            </w:tcBorders>
            <w:shd w:val="clear" w:color="auto" w:fill="auto"/>
            <w:vAlign w:val="bottom"/>
          </w:tcPr>
          <w:p w14:paraId="1510E16A" w14:textId="4CBB375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3A46B43" w14:textId="57839A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5B3B552" w14:textId="5074F92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594</w:t>
            </w:r>
          </w:p>
        </w:tc>
        <w:tc>
          <w:tcPr>
            <w:tcW w:w="189" w:type="pct"/>
            <w:tcBorders>
              <w:top w:val="nil"/>
              <w:left w:val="nil"/>
              <w:bottom w:val="single" w:sz="4" w:space="0" w:color="auto"/>
              <w:right w:val="single" w:sz="4" w:space="0" w:color="auto"/>
            </w:tcBorders>
            <w:shd w:val="clear" w:color="auto" w:fill="auto"/>
            <w:vAlign w:val="bottom"/>
          </w:tcPr>
          <w:p w14:paraId="2A3FC54F" w14:textId="0A9C139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579</w:t>
            </w:r>
          </w:p>
        </w:tc>
        <w:tc>
          <w:tcPr>
            <w:tcW w:w="176" w:type="pct"/>
            <w:tcBorders>
              <w:top w:val="nil"/>
              <w:left w:val="nil"/>
              <w:bottom w:val="single" w:sz="4" w:space="0" w:color="auto"/>
              <w:right w:val="single" w:sz="4" w:space="0" w:color="auto"/>
            </w:tcBorders>
            <w:shd w:val="clear" w:color="auto" w:fill="auto"/>
            <w:vAlign w:val="bottom"/>
          </w:tcPr>
          <w:p w14:paraId="6B813C37" w14:textId="03F2E2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72" w:type="pct"/>
            <w:tcBorders>
              <w:top w:val="nil"/>
              <w:left w:val="nil"/>
              <w:bottom w:val="single" w:sz="4" w:space="0" w:color="auto"/>
              <w:right w:val="single" w:sz="4" w:space="0" w:color="auto"/>
            </w:tcBorders>
            <w:shd w:val="clear" w:color="000000" w:fill="F2F2F2"/>
            <w:vAlign w:val="bottom"/>
          </w:tcPr>
          <w:p w14:paraId="57F005FC" w14:textId="10A942F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2E228611" w14:textId="0088FE9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65675249"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424050D" w14:textId="0756D8F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32</w:t>
            </w:r>
          </w:p>
        </w:tc>
        <w:tc>
          <w:tcPr>
            <w:tcW w:w="1982" w:type="pct"/>
            <w:tcBorders>
              <w:top w:val="single" w:sz="4" w:space="0" w:color="auto"/>
              <w:left w:val="nil"/>
              <w:bottom w:val="single" w:sz="4" w:space="0" w:color="auto"/>
              <w:right w:val="single" w:sz="4" w:space="0" w:color="auto"/>
            </w:tcBorders>
            <w:shd w:val="clear" w:color="auto" w:fill="auto"/>
            <w:vAlign w:val="center"/>
          </w:tcPr>
          <w:p w14:paraId="54E2BBAF" w14:textId="29CF014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1946FAFF" w14:textId="3F07D66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5317DAFB" w14:textId="37A1DCC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5538C0EC" w14:textId="4FAE03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D4E1398" w14:textId="38CD164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752A3B5" w14:textId="43785C4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785F2966" w14:textId="6DA9C3D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75C4154E" w14:textId="1D8A164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E7236DC" w14:textId="766A32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EAF9AEB" w14:textId="59E470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543</w:t>
            </w:r>
          </w:p>
        </w:tc>
        <w:tc>
          <w:tcPr>
            <w:tcW w:w="189" w:type="pct"/>
            <w:tcBorders>
              <w:top w:val="nil"/>
              <w:left w:val="nil"/>
              <w:bottom w:val="single" w:sz="4" w:space="0" w:color="auto"/>
              <w:right w:val="single" w:sz="4" w:space="0" w:color="auto"/>
            </w:tcBorders>
            <w:shd w:val="clear" w:color="auto" w:fill="auto"/>
            <w:vAlign w:val="bottom"/>
          </w:tcPr>
          <w:p w14:paraId="31D71319" w14:textId="0C5994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541</w:t>
            </w:r>
          </w:p>
        </w:tc>
        <w:tc>
          <w:tcPr>
            <w:tcW w:w="176" w:type="pct"/>
            <w:tcBorders>
              <w:top w:val="nil"/>
              <w:left w:val="nil"/>
              <w:bottom w:val="single" w:sz="4" w:space="0" w:color="auto"/>
              <w:right w:val="single" w:sz="4" w:space="0" w:color="auto"/>
            </w:tcBorders>
            <w:shd w:val="clear" w:color="auto" w:fill="auto"/>
            <w:vAlign w:val="bottom"/>
          </w:tcPr>
          <w:p w14:paraId="230464F3" w14:textId="23B58F1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AA180F6" w14:textId="7AC2047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0DD5089" w14:textId="1F780FB4"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B3CF22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3580610" w14:textId="0571EB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33</w:t>
            </w:r>
          </w:p>
        </w:tc>
        <w:tc>
          <w:tcPr>
            <w:tcW w:w="1982" w:type="pct"/>
            <w:tcBorders>
              <w:top w:val="single" w:sz="4" w:space="0" w:color="auto"/>
              <w:left w:val="nil"/>
              <w:bottom w:val="single" w:sz="4" w:space="0" w:color="auto"/>
              <w:right w:val="single" w:sz="4" w:space="0" w:color="auto"/>
            </w:tcBorders>
            <w:shd w:val="clear" w:color="auto" w:fill="auto"/>
            <w:vAlign w:val="center"/>
          </w:tcPr>
          <w:p w14:paraId="32ED5EE4" w14:textId="7E5C93E7"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287" w:type="pct"/>
            <w:tcBorders>
              <w:top w:val="nil"/>
              <w:left w:val="single" w:sz="4" w:space="0" w:color="auto"/>
              <w:bottom w:val="single" w:sz="4" w:space="0" w:color="auto"/>
              <w:right w:val="single" w:sz="4" w:space="0" w:color="auto"/>
            </w:tcBorders>
            <w:shd w:val="clear" w:color="auto" w:fill="auto"/>
            <w:vAlign w:val="bottom"/>
          </w:tcPr>
          <w:p w14:paraId="575E2AD1" w14:textId="67EBEB6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445</w:t>
            </w:r>
          </w:p>
        </w:tc>
        <w:tc>
          <w:tcPr>
            <w:tcW w:w="190" w:type="pct"/>
            <w:tcBorders>
              <w:top w:val="nil"/>
              <w:left w:val="nil"/>
              <w:bottom w:val="single" w:sz="4" w:space="0" w:color="auto"/>
              <w:right w:val="single" w:sz="4" w:space="0" w:color="auto"/>
            </w:tcBorders>
            <w:shd w:val="clear" w:color="auto" w:fill="auto"/>
            <w:vAlign w:val="bottom"/>
          </w:tcPr>
          <w:p w14:paraId="529D7389" w14:textId="2620525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445</w:t>
            </w:r>
          </w:p>
        </w:tc>
        <w:tc>
          <w:tcPr>
            <w:tcW w:w="189" w:type="pct"/>
            <w:tcBorders>
              <w:top w:val="nil"/>
              <w:left w:val="nil"/>
              <w:bottom w:val="single" w:sz="4" w:space="0" w:color="auto"/>
              <w:right w:val="single" w:sz="4" w:space="0" w:color="auto"/>
            </w:tcBorders>
            <w:shd w:val="clear" w:color="auto" w:fill="auto"/>
            <w:vAlign w:val="bottom"/>
          </w:tcPr>
          <w:p w14:paraId="7D661FEA" w14:textId="52F440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51E34958" w14:textId="23AC586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781A032" w14:textId="3A5DD93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445</w:t>
            </w:r>
          </w:p>
        </w:tc>
        <w:tc>
          <w:tcPr>
            <w:tcW w:w="190" w:type="pct"/>
            <w:tcBorders>
              <w:top w:val="nil"/>
              <w:left w:val="nil"/>
              <w:bottom w:val="single" w:sz="4" w:space="0" w:color="auto"/>
              <w:right w:val="single" w:sz="4" w:space="0" w:color="auto"/>
            </w:tcBorders>
            <w:shd w:val="clear" w:color="auto" w:fill="auto"/>
            <w:vAlign w:val="bottom"/>
          </w:tcPr>
          <w:p w14:paraId="62EB4EDE" w14:textId="40706A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445</w:t>
            </w:r>
          </w:p>
        </w:tc>
        <w:tc>
          <w:tcPr>
            <w:tcW w:w="191" w:type="pct"/>
            <w:tcBorders>
              <w:top w:val="nil"/>
              <w:left w:val="nil"/>
              <w:bottom w:val="single" w:sz="4" w:space="0" w:color="auto"/>
              <w:right w:val="single" w:sz="4" w:space="0" w:color="auto"/>
            </w:tcBorders>
            <w:shd w:val="clear" w:color="auto" w:fill="auto"/>
            <w:vAlign w:val="bottom"/>
          </w:tcPr>
          <w:p w14:paraId="783D7708" w14:textId="3D9E357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90C6CAF" w14:textId="4DCCAD4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CB25C4E" w14:textId="6058D3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385</w:t>
            </w:r>
          </w:p>
        </w:tc>
        <w:tc>
          <w:tcPr>
            <w:tcW w:w="189" w:type="pct"/>
            <w:tcBorders>
              <w:top w:val="nil"/>
              <w:left w:val="nil"/>
              <w:bottom w:val="single" w:sz="4" w:space="0" w:color="auto"/>
              <w:right w:val="single" w:sz="4" w:space="0" w:color="auto"/>
            </w:tcBorders>
            <w:shd w:val="clear" w:color="auto" w:fill="auto"/>
            <w:vAlign w:val="bottom"/>
          </w:tcPr>
          <w:p w14:paraId="018BD0F1" w14:textId="207263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385</w:t>
            </w:r>
          </w:p>
        </w:tc>
        <w:tc>
          <w:tcPr>
            <w:tcW w:w="176" w:type="pct"/>
            <w:tcBorders>
              <w:top w:val="nil"/>
              <w:left w:val="nil"/>
              <w:bottom w:val="single" w:sz="4" w:space="0" w:color="auto"/>
              <w:right w:val="single" w:sz="4" w:space="0" w:color="auto"/>
            </w:tcBorders>
            <w:shd w:val="clear" w:color="auto" w:fill="auto"/>
            <w:vAlign w:val="bottom"/>
          </w:tcPr>
          <w:p w14:paraId="6BDB4E4B" w14:textId="14DF509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7577B8C" w14:textId="5207B0A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22B893E" w14:textId="72FDC5E9"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79405D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C21B754" w14:textId="40A308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lastRenderedPageBreak/>
              <w:t>34</w:t>
            </w:r>
          </w:p>
        </w:tc>
        <w:tc>
          <w:tcPr>
            <w:tcW w:w="1982" w:type="pct"/>
            <w:tcBorders>
              <w:top w:val="single" w:sz="4" w:space="0" w:color="auto"/>
              <w:left w:val="nil"/>
              <w:bottom w:val="single" w:sz="4" w:space="0" w:color="auto"/>
              <w:right w:val="single" w:sz="4" w:space="0" w:color="auto"/>
            </w:tcBorders>
            <w:shd w:val="clear" w:color="auto" w:fill="auto"/>
            <w:vAlign w:val="center"/>
          </w:tcPr>
          <w:p w14:paraId="5482D52D" w14:textId="497E22A2"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287" w:type="pct"/>
            <w:tcBorders>
              <w:top w:val="nil"/>
              <w:left w:val="single" w:sz="4" w:space="0" w:color="auto"/>
              <w:bottom w:val="single" w:sz="4" w:space="0" w:color="auto"/>
              <w:right w:val="single" w:sz="4" w:space="0" w:color="auto"/>
            </w:tcBorders>
            <w:shd w:val="clear" w:color="auto" w:fill="auto"/>
            <w:vAlign w:val="bottom"/>
          </w:tcPr>
          <w:p w14:paraId="3A38FA03" w14:textId="327E799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6DC16B0" w14:textId="6652A73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345F305C" w14:textId="0B91BF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2CF0BC5" w14:textId="151F82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C034FF2" w14:textId="4055543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461EC66A" w14:textId="174F7C2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25AE9FA2" w14:textId="0B0BE1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72EDC80" w14:textId="1C5203F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BCDDB64" w14:textId="5BCB2AE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89" w:type="pct"/>
            <w:tcBorders>
              <w:top w:val="nil"/>
              <w:left w:val="nil"/>
              <w:bottom w:val="single" w:sz="4" w:space="0" w:color="auto"/>
              <w:right w:val="single" w:sz="4" w:space="0" w:color="auto"/>
            </w:tcBorders>
            <w:shd w:val="clear" w:color="auto" w:fill="auto"/>
            <w:vAlign w:val="bottom"/>
          </w:tcPr>
          <w:p w14:paraId="43664A58" w14:textId="05210A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595</w:t>
            </w:r>
          </w:p>
        </w:tc>
        <w:tc>
          <w:tcPr>
            <w:tcW w:w="176" w:type="pct"/>
            <w:tcBorders>
              <w:top w:val="nil"/>
              <w:left w:val="nil"/>
              <w:bottom w:val="single" w:sz="4" w:space="0" w:color="auto"/>
              <w:right w:val="single" w:sz="4" w:space="0" w:color="auto"/>
            </w:tcBorders>
            <w:shd w:val="clear" w:color="auto" w:fill="auto"/>
            <w:vAlign w:val="bottom"/>
          </w:tcPr>
          <w:p w14:paraId="463EE297" w14:textId="3024156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72" w:type="pct"/>
            <w:tcBorders>
              <w:top w:val="nil"/>
              <w:left w:val="nil"/>
              <w:bottom w:val="single" w:sz="4" w:space="0" w:color="auto"/>
              <w:right w:val="single" w:sz="4" w:space="0" w:color="auto"/>
            </w:tcBorders>
            <w:shd w:val="clear" w:color="000000" w:fill="F2F2F2"/>
            <w:vAlign w:val="bottom"/>
          </w:tcPr>
          <w:p w14:paraId="7587A5C6" w14:textId="2C57318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FEFA4D9" w14:textId="7E5CD6E2"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E61068B"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4B1611F" w14:textId="07036AB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w:t>
            </w:r>
          </w:p>
        </w:tc>
        <w:tc>
          <w:tcPr>
            <w:tcW w:w="1982" w:type="pct"/>
            <w:tcBorders>
              <w:top w:val="single" w:sz="4" w:space="0" w:color="auto"/>
              <w:left w:val="nil"/>
              <w:bottom w:val="single" w:sz="4" w:space="0" w:color="auto"/>
              <w:right w:val="single" w:sz="4" w:space="0" w:color="auto"/>
            </w:tcBorders>
            <w:shd w:val="clear" w:color="auto" w:fill="auto"/>
            <w:vAlign w:val="center"/>
          </w:tcPr>
          <w:p w14:paraId="03E7D5CE" w14:textId="29226585"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287" w:type="pct"/>
            <w:tcBorders>
              <w:top w:val="nil"/>
              <w:left w:val="single" w:sz="4" w:space="0" w:color="auto"/>
              <w:bottom w:val="single" w:sz="4" w:space="0" w:color="auto"/>
              <w:right w:val="single" w:sz="4" w:space="0" w:color="auto"/>
            </w:tcBorders>
            <w:shd w:val="clear" w:color="auto" w:fill="auto"/>
            <w:vAlign w:val="bottom"/>
          </w:tcPr>
          <w:p w14:paraId="7001F6C1" w14:textId="59A1FD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292</w:t>
            </w:r>
          </w:p>
        </w:tc>
        <w:tc>
          <w:tcPr>
            <w:tcW w:w="190" w:type="pct"/>
            <w:tcBorders>
              <w:top w:val="nil"/>
              <w:left w:val="nil"/>
              <w:bottom w:val="single" w:sz="4" w:space="0" w:color="auto"/>
              <w:right w:val="single" w:sz="4" w:space="0" w:color="auto"/>
            </w:tcBorders>
            <w:shd w:val="clear" w:color="auto" w:fill="auto"/>
            <w:vAlign w:val="bottom"/>
          </w:tcPr>
          <w:p w14:paraId="16644FCA" w14:textId="0B0CAB1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290</w:t>
            </w:r>
          </w:p>
        </w:tc>
        <w:tc>
          <w:tcPr>
            <w:tcW w:w="189" w:type="pct"/>
            <w:tcBorders>
              <w:top w:val="nil"/>
              <w:left w:val="nil"/>
              <w:bottom w:val="single" w:sz="4" w:space="0" w:color="auto"/>
              <w:right w:val="single" w:sz="4" w:space="0" w:color="auto"/>
            </w:tcBorders>
            <w:shd w:val="clear" w:color="auto" w:fill="auto"/>
            <w:vAlign w:val="bottom"/>
          </w:tcPr>
          <w:p w14:paraId="2155ADA9" w14:textId="7473F1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6EF3E57D" w14:textId="45302AD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DB7D5FD" w14:textId="44B7B8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292</w:t>
            </w:r>
          </w:p>
        </w:tc>
        <w:tc>
          <w:tcPr>
            <w:tcW w:w="190" w:type="pct"/>
            <w:tcBorders>
              <w:top w:val="nil"/>
              <w:left w:val="nil"/>
              <w:bottom w:val="single" w:sz="4" w:space="0" w:color="auto"/>
              <w:right w:val="single" w:sz="4" w:space="0" w:color="auto"/>
            </w:tcBorders>
            <w:shd w:val="clear" w:color="auto" w:fill="auto"/>
            <w:vAlign w:val="bottom"/>
          </w:tcPr>
          <w:p w14:paraId="3098FBD7" w14:textId="2F2B7E1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287</w:t>
            </w:r>
          </w:p>
        </w:tc>
        <w:tc>
          <w:tcPr>
            <w:tcW w:w="191" w:type="pct"/>
            <w:tcBorders>
              <w:top w:val="nil"/>
              <w:left w:val="nil"/>
              <w:bottom w:val="single" w:sz="4" w:space="0" w:color="auto"/>
              <w:right w:val="single" w:sz="4" w:space="0" w:color="auto"/>
            </w:tcBorders>
            <w:shd w:val="clear" w:color="auto" w:fill="auto"/>
            <w:vAlign w:val="bottom"/>
          </w:tcPr>
          <w:p w14:paraId="78023208" w14:textId="7F6E9C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92" w:type="pct"/>
            <w:tcBorders>
              <w:top w:val="nil"/>
              <w:left w:val="nil"/>
              <w:bottom w:val="single" w:sz="4" w:space="0" w:color="auto"/>
              <w:right w:val="single" w:sz="4" w:space="0" w:color="auto"/>
            </w:tcBorders>
            <w:shd w:val="clear" w:color="000000" w:fill="F2F2F2"/>
            <w:vAlign w:val="bottom"/>
          </w:tcPr>
          <w:p w14:paraId="07464F53" w14:textId="093F600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39</w:t>
            </w:r>
          </w:p>
        </w:tc>
        <w:tc>
          <w:tcPr>
            <w:tcW w:w="317" w:type="pct"/>
            <w:tcBorders>
              <w:top w:val="nil"/>
              <w:left w:val="nil"/>
              <w:bottom w:val="single" w:sz="4" w:space="0" w:color="auto"/>
              <w:right w:val="single" w:sz="4" w:space="0" w:color="auto"/>
            </w:tcBorders>
            <w:shd w:val="clear" w:color="auto" w:fill="auto"/>
            <w:vAlign w:val="bottom"/>
          </w:tcPr>
          <w:p w14:paraId="2F5DE4B7" w14:textId="338E377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290</w:t>
            </w:r>
          </w:p>
        </w:tc>
        <w:tc>
          <w:tcPr>
            <w:tcW w:w="189" w:type="pct"/>
            <w:tcBorders>
              <w:top w:val="nil"/>
              <w:left w:val="nil"/>
              <w:bottom w:val="single" w:sz="4" w:space="0" w:color="auto"/>
              <w:right w:val="single" w:sz="4" w:space="0" w:color="auto"/>
            </w:tcBorders>
            <w:shd w:val="clear" w:color="auto" w:fill="auto"/>
            <w:vAlign w:val="bottom"/>
          </w:tcPr>
          <w:p w14:paraId="401C17D9" w14:textId="7FFB653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280</w:t>
            </w:r>
          </w:p>
        </w:tc>
        <w:tc>
          <w:tcPr>
            <w:tcW w:w="176" w:type="pct"/>
            <w:tcBorders>
              <w:top w:val="nil"/>
              <w:left w:val="nil"/>
              <w:bottom w:val="single" w:sz="4" w:space="0" w:color="auto"/>
              <w:right w:val="single" w:sz="4" w:space="0" w:color="auto"/>
            </w:tcBorders>
            <w:shd w:val="clear" w:color="auto" w:fill="auto"/>
            <w:vAlign w:val="bottom"/>
          </w:tcPr>
          <w:p w14:paraId="10CBB1BB" w14:textId="6374EB2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97</w:t>
            </w:r>
          </w:p>
        </w:tc>
        <w:tc>
          <w:tcPr>
            <w:tcW w:w="172" w:type="pct"/>
            <w:tcBorders>
              <w:top w:val="nil"/>
              <w:left w:val="nil"/>
              <w:bottom w:val="single" w:sz="4" w:space="0" w:color="auto"/>
              <w:right w:val="single" w:sz="4" w:space="0" w:color="auto"/>
            </w:tcBorders>
            <w:shd w:val="clear" w:color="000000" w:fill="F2F2F2"/>
            <w:vAlign w:val="bottom"/>
          </w:tcPr>
          <w:p w14:paraId="716E1ADD" w14:textId="712E125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28097883" w14:textId="0488D39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98</w:t>
            </w:r>
          </w:p>
        </w:tc>
      </w:tr>
      <w:tr w:rsidR="00E94C3A" w:rsidRPr="00CF01CC" w14:paraId="21343AE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B44CAE1" w14:textId="279D742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82" w:type="pct"/>
            <w:tcBorders>
              <w:top w:val="single" w:sz="4" w:space="0" w:color="auto"/>
              <w:left w:val="nil"/>
              <w:bottom w:val="single" w:sz="4" w:space="0" w:color="auto"/>
              <w:right w:val="single" w:sz="4" w:space="0" w:color="auto"/>
            </w:tcBorders>
            <w:shd w:val="clear" w:color="auto" w:fill="auto"/>
            <w:vAlign w:val="center"/>
          </w:tcPr>
          <w:p w14:paraId="5927DF0C" w14:textId="5E7D2DD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287" w:type="pct"/>
            <w:tcBorders>
              <w:top w:val="nil"/>
              <w:left w:val="single" w:sz="4" w:space="0" w:color="auto"/>
              <w:bottom w:val="single" w:sz="4" w:space="0" w:color="auto"/>
              <w:right w:val="single" w:sz="4" w:space="0" w:color="auto"/>
            </w:tcBorders>
            <w:shd w:val="clear" w:color="auto" w:fill="auto"/>
            <w:vAlign w:val="bottom"/>
          </w:tcPr>
          <w:p w14:paraId="69A4A9DF" w14:textId="53DE810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314</w:t>
            </w:r>
          </w:p>
        </w:tc>
        <w:tc>
          <w:tcPr>
            <w:tcW w:w="190" w:type="pct"/>
            <w:tcBorders>
              <w:top w:val="nil"/>
              <w:left w:val="nil"/>
              <w:bottom w:val="single" w:sz="4" w:space="0" w:color="auto"/>
              <w:right w:val="single" w:sz="4" w:space="0" w:color="auto"/>
            </w:tcBorders>
            <w:shd w:val="clear" w:color="auto" w:fill="auto"/>
            <w:vAlign w:val="bottom"/>
          </w:tcPr>
          <w:p w14:paraId="6D15BA08" w14:textId="4EC8DE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314</w:t>
            </w:r>
          </w:p>
        </w:tc>
        <w:tc>
          <w:tcPr>
            <w:tcW w:w="189" w:type="pct"/>
            <w:tcBorders>
              <w:top w:val="nil"/>
              <w:left w:val="nil"/>
              <w:bottom w:val="single" w:sz="4" w:space="0" w:color="auto"/>
              <w:right w:val="single" w:sz="4" w:space="0" w:color="auto"/>
            </w:tcBorders>
            <w:shd w:val="clear" w:color="auto" w:fill="auto"/>
            <w:vAlign w:val="bottom"/>
          </w:tcPr>
          <w:p w14:paraId="758EC5EE" w14:textId="3E1C678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14C3393" w14:textId="1B76722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3634878" w14:textId="38251A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314</w:t>
            </w:r>
          </w:p>
        </w:tc>
        <w:tc>
          <w:tcPr>
            <w:tcW w:w="190" w:type="pct"/>
            <w:tcBorders>
              <w:top w:val="nil"/>
              <w:left w:val="nil"/>
              <w:bottom w:val="single" w:sz="4" w:space="0" w:color="auto"/>
              <w:right w:val="single" w:sz="4" w:space="0" w:color="auto"/>
            </w:tcBorders>
            <w:shd w:val="clear" w:color="auto" w:fill="auto"/>
            <w:vAlign w:val="bottom"/>
          </w:tcPr>
          <w:p w14:paraId="72E01B07" w14:textId="131CF3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314</w:t>
            </w:r>
          </w:p>
        </w:tc>
        <w:tc>
          <w:tcPr>
            <w:tcW w:w="191" w:type="pct"/>
            <w:tcBorders>
              <w:top w:val="nil"/>
              <w:left w:val="nil"/>
              <w:bottom w:val="single" w:sz="4" w:space="0" w:color="auto"/>
              <w:right w:val="single" w:sz="4" w:space="0" w:color="auto"/>
            </w:tcBorders>
            <w:shd w:val="clear" w:color="auto" w:fill="auto"/>
            <w:vAlign w:val="bottom"/>
          </w:tcPr>
          <w:p w14:paraId="1A79D561" w14:textId="6547BE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EFBAB33" w14:textId="322FBFA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7E3AFE0" w14:textId="4AA964E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314</w:t>
            </w:r>
          </w:p>
        </w:tc>
        <w:tc>
          <w:tcPr>
            <w:tcW w:w="189" w:type="pct"/>
            <w:tcBorders>
              <w:top w:val="nil"/>
              <w:left w:val="nil"/>
              <w:bottom w:val="single" w:sz="4" w:space="0" w:color="auto"/>
              <w:right w:val="single" w:sz="4" w:space="0" w:color="auto"/>
            </w:tcBorders>
            <w:shd w:val="clear" w:color="auto" w:fill="auto"/>
            <w:vAlign w:val="bottom"/>
          </w:tcPr>
          <w:p w14:paraId="64DEF0E0" w14:textId="4E05C4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310</w:t>
            </w:r>
          </w:p>
        </w:tc>
        <w:tc>
          <w:tcPr>
            <w:tcW w:w="176" w:type="pct"/>
            <w:tcBorders>
              <w:top w:val="nil"/>
              <w:left w:val="nil"/>
              <w:bottom w:val="single" w:sz="4" w:space="0" w:color="auto"/>
              <w:right w:val="single" w:sz="4" w:space="0" w:color="auto"/>
            </w:tcBorders>
            <w:shd w:val="clear" w:color="auto" w:fill="auto"/>
            <w:vAlign w:val="bottom"/>
          </w:tcPr>
          <w:p w14:paraId="57CBACAC" w14:textId="0FC6927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72" w:type="pct"/>
            <w:tcBorders>
              <w:top w:val="nil"/>
              <w:left w:val="nil"/>
              <w:bottom w:val="single" w:sz="4" w:space="0" w:color="auto"/>
              <w:right w:val="single" w:sz="4" w:space="0" w:color="auto"/>
            </w:tcBorders>
            <w:shd w:val="clear" w:color="000000" w:fill="F2F2F2"/>
            <w:vAlign w:val="bottom"/>
          </w:tcPr>
          <w:p w14:paraId="3BAC2085" w14:textId="05A427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5686695" w14:textId="4304D601"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B3F9B8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BC52C93" w14:textId="03557E9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37</w:t>
            </w:r>
          </w:p>
        </w:tc>
        <w:tc>
          <w:tcPr>
            <w:tcW w:w="1982" w:type="pct"/>
            <w:tcBorders>
              <w:top w:val="single" w:sz="4" w:space="0" w:color="auto"/>
              <w:left w:val="nil"/>
              <w:bottom w:val="single" w:sz="4" w:space="0" w:color="auto"/>
              <w:right w:val="single" w:sz="4" w:space="0" w:color="auto"/>
            </w:tcBorders>
            <w:shd w:val="clear" w:color="auto" w:fill="auto"/>
            <w:vAlign w:val="center"/>
          </w:tcPr>
          <w:p w14:paraId="064BF021" w14:textId="01E6DBCD"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287" w:type="pct"/>
            <w:tcBorders>
              <w:top w:val="nil"/>
              <w:left w:val="single" w:sz="4" w:space="0" w:color="auto"/>
              <w:bottom w:val="single" w:sz="4" w:space="0" w:color="auto"/>
              <w:right w:val="single" w:sz="4" w:space="0" w:color="auto"/>
            </w:tcBorders>
            <w:shd w:val="clear" w:color="auto" w:fill="auto"/>
            <w:vAlign w:val="bottom"/>
          </w:tcPr>
          <w:p w14:paraId="2A47C4AF" w14:textId="39D688B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E5124E0" w14:textId="1D1E3B2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2A005ACD" w14:textId="032080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AA83181" w14:textId="47EAEC4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1800332" w14:textId="041A4B7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7076D21" w14:textId="7DB0A29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32F26E45" w14:textId="122A5F1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97D1A65" w14:textId="2F6E9A2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F6A598C" w14:textId="2B2D61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5DFA4D4A" w14:textId="157A98C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578</w:t>
            </w:r>
          </w:p>
        </w:tc>
        <w:tc>
          <w:tcPr>
            <w:tcW w:w="176" w:type="pct"/>
            <w:tcBorders>
              <w:top w:val="nil"/>
              <w:left w:val="nil"/>
              <w:bottom w:val="single" w:sz="4" w:space="0" w:color="auto"/>
              <w:right w:val="single" w:sz="4" w:space="0" w:color="auto"/>
            </w:tcBorders>
            <w:shd w:val="clear" w:color="auto" w:fill="auto"/>
            <w:vAlign w:val="bottom"/>
          </w:tcPr>
          <w:p w14:paraId="6673EC6B" w14:textId="2521166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96</w:t>
            </w:r>
          </w:p>
        </w:tc>
        <w:tc>
          <w:tcPr>
            <w:tcW w:w="172" w:type="pct"/>
            <w:tcBorders>
              <w:top w:val="nil"/>
              <w:left w:val="nil"/>
              <w:bottom w:val="single" w:sz="4" w:space="0" w:color="auto"/>
              <w:right w:val="single" w:sz="4" w:space="0" w:color="auto"/>
            </w:tcBorders>
            <w:shd w:val="clear" w:color="000000" w:fill="F2F2F2"/>
            <w:vAlign w:val="bottom"/>
          </w:tcPr>
          <w:p w14:paraId="0841AB3A" w14:textId="3B17470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5A528831" w14:textId="2D8DE2B2"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1F46233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23DD704" w14:textId="108AF2A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38</w:t>
            </w:r>
          </w:p>
        </w:tc>
        <w:tc>
          <w:tcPr>
            <w:tcW w:w="1982" w:type="pct"/>
            <w:tcBorders>
              <w:top w:val="single" w:sz="4" w:space="0" w:color="auto"/>
              <w:left w:val="nil"/>
              <w:bottom w:val="single" w:sz="4" w:space="0" w:color="auto"/>
              <w:right w:val="single" w:sz="4" w:space="0" w:color="auto"/>
            </w:tcBorders>
            <w:shd w:val="clear" w:color="auto" w:fill="auto"/>
            <w:vAlign w:val="center"/>
          </w:tcPr>
          <w:p w14:paraId="596E99E8" w14:textId="3D8AFC4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«Урайский комплексный центр социального обслуживания населения»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031330E0" w14:textId="745917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1246C1D1" w14:textId="458AC8D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599</w:t>
            </w:r>
          </w:p>
        </w:tc>
        <w:tc>
          <w:tcPr>
            <w:tcW w:w="189" w:type="pct"/>
            <w:tcBorders>
              <w:top w:val="nil"/>
              <w:left w:val="nil"/>
              <w:bottom w:val="single" w:sz="4" w:space="0" w:color="auto"/>
              <w:right w:val="single" w:sz="4" w:space="0" w:color="auto"/>
            </w:tcBorders>
            <w:shd w:val="clear" w:color="auto" w:fill="auto"/>
            <w:vAlign w:val="bottom"/>
          </w:tcPr>
          <w:p w14:paraId="3F862A7F" w14:textId="18B1B51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9192421" w14:textId="68C9AB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48BBF3B" w14:textId="7B774AB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03431F2" w14:textId="49C0861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601</w:t>
            </w:r>
          </w:p>
        </w:tc>
        <w:tc>
          <w:tcPr>
            <w:tcW w:w="191" w:type="pct"/>
            <w:tcBorders>
              <w:top w:val="nil"/>
              <w:left w:val="nil"/>
              <w:bottom w:val="single" w:sz="4" w:space="0" w:color="auto"/>
              <w:right w:val="single" w:sz="4" w:space="0" w:color="auto"/>
            </w:tcBorders>
            <w:shd w:val="clear" w:color="auto" w:fill="auto"/>
            <w:vAlign w:val="bottom"/>
          </w:tcPr>
          <w:p w14:paraId="5D6CDFF6" w14:textId="6B6302F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4D8D269" w14:textId="4DC565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D0CCB26" w14:textId="7F816A9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584</w:t>
            </w:r>
          </w:p>
        </w:tc>
        <w:tc>
          <w:tcPr>
            <w:tcW w:w="189" w:type="pct"/>
            <w:tcBorders>
              <w:top w:val="nil"/>
              <w:left w:val="nil"/>
              <w:bottom w:val="single" w:sz="4" w:space="0" w:color="auto"/>
              <w:right w:val="single" w:sz="4" w:space="0" w:color="auto"/>
            </w:tcBorders>
            <w:shd w:val="clear" w:color="auto" w:fill="auto"/>
            <w:vAlign w:val="bottom"/>
          </w:tcPr>
          <w:p w14:paraId="6EDA7C2B" w14:textId="1006E15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578</w:t>
            </w:r>
          </w:p>
        </w:tc>
        <w:tc>
          <w:tcPr>
            <w:tcW w:w="176" w:type="pct"/>
            <w:tcBorders>
              <w:top w:val="nil"/>
              <w:left w:val="nil"/>
              <w:bottom w:val="single" w:sz="4" w:space="0" w:color="auto"/>
              <w:right w:val="single" w:sz="4" w:space="0" w:color="auto"/>
            </w:tcBorders>
            <w:shd w:val="clear" w:color="auto" w:fill="auto"/>
            <w:vAlign w:val="bottom"/>
          </w:tcPr>
          <w:p w14:paraId="4EDA7821" w14:textId="5E8B2A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72" w:type="pct"/>
            <w:tcBorders>
              <w:top w:val="nil"/>
              <w:left w:val="nil"/>
              <w:bottom w:val="single" w:sz="4" w:space="0" w:color="auto"/>
              <w:right w:val="single" w:sz="4" w:space="0" w:color="auto"/>
            </w:tcBorders>
            <w:shd w:val="clear" w:color="000000" w:fill="F2F2F2"/>
            <w:vAlign w:val="bottom"/>
          </w:tcPr>
          <w:p w14:paraId="2E3F633B" w14:textId="488F00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0CE8EB9" w14:textId="694D35A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0A24CF6"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0C14D1E" w14:textId="17FE29C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39</w:t>
            </w:r>
          </w:p>
        </w:tc>
        <w:tc>
          <w:tcPr>
            <w:tcW w:w="1982" w:type="pct"/>
            <w:tcBorders>
              <w:top w:val="single" w:sz="4" w:space="0" w:color="auto"/>
              <w:left w:val="nil"/>
              <w:bottom w:val="single" w:sz="4" w:space="0" w:color="auto"/>
              <w:right w:val="single" w:sz="4" w:space="0" w:color="auto"/>
            </w:tcBorders>
            <w:shd w:val="clear" w:color="auto" w:fill="auto"/>
            <w:vAlign w:val="center"/>
          </w:tcPr>
          <w:p w14:paraId="72B85FD2" w14:textId="5241A3F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социального обслуживания «Верь в себя»</w:t>
            </w:r>
          </w:p>
        </w:tc>
        <w:tc>
          <w:tcPr>
            <w:tcW w:w="287" w:type="pct"/>
            <w:tcBorders>
              <w:top w:val="nil"/>
              <w:left w:val="single" w:sz="4" w:space="0" w:color="auto"/>
              <w:bottom w:val="single" w:sz="4" w:space="0" w:color="auto"/>
              <w:right w:val="single" w:sz="4" w:space="0" w:color="auto"/>
            </w:tcBorders>
            <w:shd w:val="clear" w:color="auto" w:fill="auto"/>
            <w:vAlign w:val="bottom"/>
          </w:tcPr>
          <w:p w14:paraId="2640F905" w14:textId="4AC9449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59E06DD" w14:textId="677B371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593</w:t>
            </w:r>
          </w:p>
        </w:tc>
        <w:tc>
          <w:tcPr>
            <w:tcW w:w="189" w:type="pct"/>
            <w:tcBorders>
              <w:top w:val="nil"/>
              <w:left w:val="nil"/>
              <w:bottom w:val="single" w:sz="4" w:space="0" w:color="auto"/>
              <w:right w:val="single" w:sz="4" w:space="0" w:color="auto"/>
            </w:tcBorders>
            <w:shd w:val="clear" w:color="auto" w:fill="auto"/>
            <w:vAlign w:val="bottom"/>
          </w:tcPr>
          <w:p w14:paraId="3A7A2227" w14:textId="11E7CAD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7A7D1226" w14:textId="04CD5FF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B2E2FCC" w14:textId="402D415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25EC5F7B" w14:textId="73A87B1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598</w:t>
            </w:r>
          </w:p>
        </w:tc>
        <w:tc>
          <w:tcPr>
            <w:tcW w:w="191" w:type="pct"/>
            <w:tcBorders>
              <w:top w:val="nil"/>
              <w:left w:val="nil"/>
              <w:bottom w:val="single" w:sz="4" w:space="0" w:color="auto"/>
              <w:right w:val="single" w:sz="4" w:space="0" w:color="auto"/>
            </w:tcBorders>
            <w:shd w:val="clear" w:color="auto" w:fill="auto"/>
            <w:vAlign w:val="bottom"/>
          </w:tcPr>
          <w:p w14:paraId="7817B843" w14:textId="612C147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104E697" w14:textId="3D7088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40EF942" w14:textId="3AE768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592</w:t>
            </w:r>
          </w:p>
        </w:tc>
        <w:tc>
          <w:tcPr>
            <w:tcW w:w="189" w:type="pct"/>
            <w:tcBorders>
              <w:top w:val="nil"/>
              <w:left w:val="nil"/>
              <w:bottom w:val="single" w:sz="4" w:space="0" w:color="auto"/>
              <w:right w:val="single" w:sz="4" w:space="0" w:color="auto"/>
            </w:tcBorders>
            <w:shd w:val="clear" w:color="auto" w:fill="auto"/>
            <w:vAlign w:val="bottom"/>
          </w:tcPr>
          <w:p w14:paraId="7D7D40F9" w14:textId="4D9C8F8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584</w:t>
            </w:r>
          </w:p>
        </w:tc>
        <w:tc>
          <w:tcPr>
            <w:tcW w:w="176" w:type="pct"/>
            <w:tcBorders>
              <w:top w:val="nil"/>
              <w:left w:val="nil"/>
              <w:bottom w:val="single" w:sz="4" w:space="0" w:color="auto"/>
              <w:right w:val="single" w:sz="4" w:space="0" w:color="auto"/>
            </w:tcBorders>
            <w:shd w:val="clear" w:color="auto" w:fill="auto"/>
            <w:vAlign w:val="bottom"/>
          </w:tcPr>
          <w:p w14:paraId="49329528" w14:textId="03348F6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72" w:type="pct"/>
            <w:tcBorders>
              <w:top w:val="nil"/>
              <w:left w:val="nil"/>
              <w:bottom w:val="single" w:sz="4" w:space="0" w:color="auto"/>
              <w:right w:val="single" w:sz="4" w:space="0" w:color="auto"/>
            </w:tcBorders>
            <w:shd w:val="clear" w:color="000000" w:fill="F2F2F2"/>
            <w:vAlign w:val="bottom"/>
          </w:tcPr>
          <w:p w14:paraId="3490ED62" w14:textId="10AFE5A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6EF97E0" w14:textId="0025075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70C4137"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D6F3204" w14:textId="0B568E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1982" w:type="pct"/>
            <w:tcBorders>
              <w:top w:val="single" w:sz="4" w:space="0" w:color="auto"/>
              <w:left w:val="nil"/>
              <w:bottom w:val="single" w:sz="4" w:space="0" w:color="auto"/>
              <w:right w:val="single" w:sz="4" w:space="0" w:color="auto"/>
            </w:tcBorders>
            <w:shd w:val="clear" w:color="auto" w:fill="auto"/>
            <w:vAlign w:val="center"/>
          </w:tcPr>
          <w:p w14:paraId="7DDE8337" w14:textId="12A7E79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5C5CC4EC" w14:textId="7710419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356</w:t>
            </w:r>
          </w:p>
        </w:tc>
        <w:tc>
          <w:tcPr>
            <w:tcW w:w="190" w:type="pct"/>
            <w:tcBorders>
              <w:top w:val="nil"/>
              <w:left w:val="nil"/>
              <w:bottom w:val="single" w:sz="4" w:space="0" w:color="auto"/>
              <w:right w:val="single" w:sz="4" w:space="0" w:color="auto"/>
            </w:tcBorders>
            <w:shd w:val="clear" w:color="auto" w:fill="auto"/>
            <w:vAlign w:val="bottom"/>
          </w:tcPr>
          <w:p w14:paraId="6DFB79F5" w14:textId="591A640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356</w:t>
            </w:r>
          </w:p>
        </w:tc>
        <w:tc>
          <w:tcPr>
            <w:tcW w:w="189" w:type="pct"/>
            <w:tcBorders>
              <w:top w:val="nil"/>
              <w:left w:val="nil"/>
              <w:bottom w:val="single" w:sz="4" w:space="0" w:color="auto"/>
              <w:right w:val="single" w:sz="4" w:space="0" w:color="auto"/>
            </w:tcBorders>
            <w:shd w:val="clear" w:color="auto" w:fill="auto"/>
            <w:vAlign w:val="bottom"/>
          </w:tcPr>
          <w:p w14:paraId="63829F3E" w14:textId="2CF2C18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523F573" w14:textId="6640A3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F8C1424" w14:textId="3DEA0F1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356</w:t>
            </w:r>
          </w:p>
        </w:tc>
        <w:tc>
          <w:tcPr>
            <w:tcW w:w="190" w:type="pct"/>
            <w:tcBorders>
              <w:top w:val="nil"/>
              <w:left w:val="nil"/>
              <w:bottom w:val="single" w:sz="4" w:space="0" w:color="auto"/>
              <w:right w:val="single" w:sz="4" w:space="0" w:color="auto"/>
            </w:tcBorders>
            <w:shd w:val="clear" w:color="auto" w:fill="auto"/>
            <w:vAlign w:val="bottom"/>
          </w:tcPr>
          <w:p w14:paraId="6BEDA156" w14:textId="1C81B8C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356</w:t>
            </w:r>
          </w:p>
        </w:tc>
        <w:tc>
          <w:tcPr>
            <w:tcW w:w="191" w:type="pct"/>
            <w:tcBorders>
              <w:top w:val="nil"/>
              <w:left w:val="nil"/>
              <w:bottom w:val="single" w:sz="4" w:space="0" w:color="auto"/>
              <w:right w:val="single" w:sz="4" w:space="0" w:color="auto"/>
            </w:tcBorders>
            <w:shd w:val="clear" w:color="auto" w:fill="auto"/>
            <w:vAlign w:val="bottom"/>
          </w:tcPr>
          <w:p w14:paraId="16534E9D" w14:textId="5F41DCA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4FBA5F1" w14:textId="07C7FC8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519DE47" w14:textId="07F015A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356</w:t>
            </w:r>
          </w:p>
        </w:tc>
        <w:tc>
          <w:tcPr>
            <w:tcW w:w="189" w:type="pct"/>
            <w:tcBorders>
              <w:top w:val="nil"/>
              <w:left w:val="nil"/>
              <w:bottom w:val="single" w:sz="4" w:space="0" w:color="auto"/>
              <w:right w:val="single" w:sz="4" w:space="0" w:color="auto"/>
            </w:tcBorders>
            <w:shd w:val="clear" w:color="auto" w:fill="auto"/>
            <w:vAlign w:val="bottom"/>
          </w:tcPr>
          <w:p w14:paraId="1C710776" w14:textId="5DDC71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312</w:t>
            </w:r>
          </w:p>
        </w:tc>
        <w:tc>
          <w:tcPr>
            <w:tcW w:w="176" w:type="pct"/>
            <w:tcBorders>
              <w:top w:val="nil"/>
              <w:left w:val="nil"/>
              <w:bottom w:val="single" w:sz="4" w:space="0" w:color="auto"/>
              <w:right w:val="single" w:sz="4" w:space="0" w:color="auto"/>
            </w:tcBorders>
            <w:shd w:val="clear" w:color="auto" w:fill="auto"/>
            <w:vAlign w:val="bottom"/>
          </w:tcPr>
          <w:p w14:paraId="37380027" w14:textId="5693420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88</w:t>
            </w:r>
          </w:p>
        </w:tc>
        <w:tc>
          <w:tcPr>
            <w:tcW w:w="172" w:type="pct"/>
            <w:tcBorders>
              <w:top w:val="nil"/>
              <w:left w:val="nil"/>
              <w:bottom w:val="single" w:sz="4" w:space="0" w:color="auto"/>
              <w:right w:val="single" w:sz="4" w:space="0" w:color="auto"/>
            </w:tcBorders>
            <w:shd w:val="clear" w:color="000000" w:fill="F2F2F2"/>
            <w:vAlign w:val="bottom"/>
          </w:tcPr>
          <w:p w14:paraId="7A6A9A2D" w14:textId="4735A77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307" w:type="pct"/>
            <w:tcBorders>
              <w:top w:val="nil"/>
              <w:left w:val="nil"/>
              <w:bottom w:val="single" w:sz="4" w:space="0" w:color="auto"/>
              <w:right w:val="single" w:sz="4" w:space="0" w:color="auto"/>
            </w:tcBorders>
            <w:shd w:val="clear" w:color="000000" w:fill="D9D9D9"/>
            <w:vAlign w:val="bottom"/>
          </w:tcPr>
          <w:p w14:paraId="66A9B186" w14:textId="230FE567"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98</w:t>
            </w:r>
          </w:p>
        </w:tc>
      </w:tr>
      <w:tr w:rsidR="00E94C3A" w:rsidRPr="00CF01CC" w14:paraId="21712C9E"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C2EA529" w14:textId="4E6CEF1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41</w:t>
            </w:r>
          </w:p>
        </w:tc>
        <w:tc>
          <w:tcPr>
            <w:tcW w:w="1982" w:type="pct"/>
            <w:tcBorders>
              <w:top w:val="single" w:sz="4" w:space="0" w:color="auto"/>
              <w:left w:val="nil"/>
              <w:bottom w:val="single" w:sz="4" w:space="0" w:color="auto"/>
              <w:right w:val="single" w:sz="4" w:space="0" w:color="auto"/>
            </w:tcBorders>
            <w:shd w:val="clear" w:color="auto" w:fill="auto"/>
            <w:vAlign w:val="center"/>
          </w:tcPr>
          <w:p w14:paraId="3482E8FE" w14:textId="441E0227"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1D311C9C" w14:textId="4021C85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37</w:t>
            </w:r>
          </w:p>
        </w:tc>
        <w:tc>
          <w:tcPr>
            <w:tcW w:w="190" w:type="pct"/>
            <w:tcBorders>
              <w:top w:val="nil"/>
              <w:left w:val="nil"/>
              <w:bottom w:val="single" w:sz="4" w:space="0" w:color="auto"/>
              <w:right w:val="single" w:sz="4" w:space="0" w:color="auto"/>
            </w:tcBorders>
            <w:shd w:val="clear" w:color="auto" w:fill="auto"/>
            <w:vAlign w:val="bottom"/>
          </w:tcPr>
          <w:p w14:paraId="00235954" w14:textId="246C898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25</w:t>
            </w:r>
          </w:p>
        </w:tc>
        <w:tc>
          <w:tcPr>
            <w:tcW w:w="189" w:type="pct"/>
            <w:tcBorders>
              <w:top w:val="nil"/>
              <w:left w:val="nil"/>
              <w:bottom w:val="single" w:sz="4" w:space="0" w:color="auto"/>
              <w:right w:val="single" w:sz="4" w:space="0" w:color="auto"/>
            </w:tcBorders>
            <w:shd w:val="clear" w:color="auto" w:fill="auto"/>
            <w:vAlign w:val="bottom"/>
          </w:tcPr>
          <w:p w14:paraId="67269805" w14:textId="3116EE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68</w:t>
            </w:r>
          </w:p>
        </w:tc>
        <w:tc>
          <w:tcPr>
            <w:tcW w:w="191" w:type="pct"/>
            <w:tcBorders>
              <w:top w:val="nil"/>
              <w:left w:val="nil"/>
              <w:bottom w:val="single" w:sz="4" w:space="0" w:color="auto"/>
              <w:right w:val="single" w:sz="4" w:space="0" w:color="auto"/>
            </w:tcBorders>
            <w:shd w:val="clear" w:color="000000" w:fill="F2F2F2"/>
            <w:vAlign w:val="bottom"/>
          </w:tcPr>
          <w:p w14:paraId="4EA2F3F9" w14:textId="797C950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27</w:t>
            </w:r>
          </w:p>
        </w:tc>
        <w:tc>
          <w:tcPr>
            <w:tcW w:w="285" w:type="pct"/>
            <w:tcBorders>
              <w:top w:val="nil"/>
              <w:left w:val="nil"/>
              <w:bottom w:val="single" w:sz="4" w:space="0" w:color="auto"/>
              <w:right w:val="single" w:sz="4" w:space="0" w:color="auto"/>
            </w:tcBorders>
            <w:shd w:val="clear" w:color="auto" w:fill="auto"/>
            <w:vAlign w:val="bottom"/>
          </w:tcPr>
          <w:p w14:paraId="5C767EDB" w14:textId="6CF479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37</w:t>
            </w:r>
          </w:p>
        </w:tc>
        <w:tc>
          <w:tcPr>
            <w:tcW w:w="190" w:type="pct"/>
            <w:tcBorders>
              <w:top w:val="nil"/>
              <w:left w:val="nil"/>
              <w:bottom w:val="single" w:sz="4" w:space="0" w:color="auto"/>
              <w:right w:val="single" w:sz="4" w:space="0" w:color="auto"/>
            </w:tcBorders>
            <w:shd w:val="clear" w:color="auto" w:fill="auto"/>
            <w:vAlign w:val="bottom"/>
          </w:tcPr>
          <w:p w14:paraId="48ED8ADF" w14:textId="0C9261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25</w:t>
            </w:r>
          </w:p>
        </w:tc>
        <w:tc>
          <w:tcPr>
            <w:tcW w:w="191" w:type="pct"/>
            <w:tcBorders>
              <w:top w:val="nil"/>
              <w:left w:val="nil"/>
              <w:bottom w:val="single" w:sz="4" w:space="0" w:color="auto"/>
              <w:right w:val="single" w:sz="4" w:space="0" w:color="auto"/>
            </w:tcBorders>
            <w:shd w:val="clear" w:color="auto" w:fill="auto"/>
            <w:vAlign w:val="bottom"/>
          </w:tcPr>
          <w:p w14:paraId="5BF57BC1" w14:textId="2A2785F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68</w:t>
            </w:r>
          </w:p>
        </w:tc>
        <w:tc>
          <w:tcPr>
            <w:tcW w:w="192" w:type="pct"/>
            <w:tcBorders>
              <w:top w:val="nil"/>
              <w:left w:val="nil"/>
              <w:bottom w:val="single" w:sz="4" w:space="0" w:color="auto"/>
              <w:right w:val="single" w:sz="4" w:space="0" w:color="auto"/>
            </w:tcBorders>
            <w:shd w:val="clear" w:color="000000" w:fill="F2F2F2"/>
            <w:vAlign w:val="bottom"/>
          </w:tcPr>
          <w:p w14:paraId="739986C8" w14:textId="62F337F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27</w:t>
            </w:r>
          </w:p>
        </w:tc>
        <w:tc>
          <w:tcPr>
            <w:tcW w:w="317" w:type="pct"/>
            <w:tcBorders>
              <w:top w:val="nil"/>
              <w:left w:val="nil"/>
              <w:bottom w:val="single" w:sz="4" w:space="0" w:color="auto"/>
              <w:right w:val="single" w:sz="4" w:space="0" w:color="auto"/>
            </w:tcBorders>
            <w:shd w:val="clear" w:color="auto" w:fill="auto"/>
            <w:vAlign w:val="bottom"/>
          </w:tcPr>
          <w:p w14:paraId="63D4A788" w14:textId="36303C8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11</w:t>
            </w:r>
          </w:p>
        </w:tc>
        <w:tc>
          <w:tcPr>
            <w:tcW w:w="189" w:type="pct"/>
            <w:tcBorders>
              <w:top w:val="nil"/>
              <w:left w:val="nil"/>
              <w:bottom w:val="single" w:sz="4" w:space="0" w:color="auto"/>
              <w:right w:val="single" w:sz="4" w:space="0" w:color="auto"/>
            </w:tcBorders>
            <w:shd w:val="clear" w:color="auto" w:fill="auto"/>
            <w:vAlign w:val="bottom"/>
          </w:tcPr>
          <w:p w14:paraId="702BF66D" w14:textId="4842733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11</w:t>
            </w:r>
          </w:p>
        </w:tc>
        <w:tc>
          <w:tcPr>
            <w:tcW w:w="176" w:type="pct"/>
            <w:tcBorders>
              <w:top w:val="nil"/>
              <w:left w:val="nil"/>
              <w:bottom w:val="single" w:sz="4" w:space="0" w:color="auto"/>
              <w:right w:val="single" w:sz="4" w:space="0" w:color="auto"/>
            </w:tcBorders>
            <w:shd w:val="clear" w:color="auto" w:fill="auto"/>
            <w:vAlign w:val="bottom"/>
          </w:tcPr>
          <w:p w14:paraId="6199B49F" w14:textId="2240587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60B32FDF" w14:textId="03F081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5405E5E" w14:textId="38474904"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74</w:t>
            </w:r>
          </w:p>
        </w:tc>
      </w:tr>
      <w:tr w:rsidR="00E94C3A" w:rsidRPr="00CF01CC" w14:paraId="05B85D57"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DC97587" w14:textId="4E456B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42</w:t>
            </w:r>
          </w:p>
        </w:tc>
        <w:tc>
          <w:tcPr>
            <w:tcW w:w="1982" w:type="pct"/>
            <w:tcBorders>
              <w:top w:val="single" w:sz="4" w:space="0" w:color="auto"/>
              <w:left w:val="nil"/>
              <w:bottom w:val="single" w:sz="4" w:space="0" w:color="auto"/>
              <w:right w:val="single" w:sz="4" w:space="0" w:color="auto"/>
            </w:tcBorders>
            <w:shd w:val="clear" w:color="auto" w:fill="auto"/>
            <w:vAlign w:val="center"/>
          </w:tcPr>
          <w:p w14:paraId="04AE8481" w14:textId="582ADBF3"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287" w:type="pct"/>
            <w:tcBorders>
              <w:top w:val="nil"/>
              <w:left w:val="single" w:sz="4" w:space="0" w:color="auto"/>
              <w:bottom w:val="single" w:sz="4" w:space="0" w:color="auto"/>
              <w:right w:val="single" w:sz="4" w:space="0" w:color="auto"/>
            </w:tcBorders>
            <w:shd w:val="clear" w:color="auto" w:fill="auto"/>
            <w:vAlign w:val="bottom"/>
          </w:tcPr>
          <w:p w14:paraId="361DEEC7" w14:textId="345D78C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55E1EB0" w14:textId="63C2711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76CC09F8" w14:textId="019AE0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CA76C9A" w14:textId="3E2DC27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DFE0D04" w14:textId="3A82D3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6646075A" w14:textId="45AAFB3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1" w:type="pct"/>
            <w:tcBorders>
              <w:top w:val="nil"/>
              <w:left w:val="nil"/>
              <w:bottom w:val="single" w:sz="4" w:space="0" w:color="auto"/>
              <w:right w:val="single" w:sz="4" w:space="0" w:color="auto"/>
            </w:tcBorders>
            <w:shd w:val="clear" w:color="auto" w:fill="auto"/>
            <w:vAlign w:val="bottom"/>
          </w:tcPr>
          <w:p w14:paraId="2794EAAD" w14:textId="4C87B60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6FBC6AB" w14:textId="6FE4751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4013D1A" w14:textId="4C7907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89" w:type="pct"/>
            <w:tcBorders>
              <w:top w:val="nil"/>
              <w:left w:val="nil"/>
              <w:bottom w:val="single" w:sz="4" w:space="0" w:color="auto"/>
              <w:right w:val="single" w:sz="4" w:space="0" w:color="auto"/>
            </w:tcBorders>
            <w:shd w:val="clear" w:color="auto" w:fill="auto"/>
            <w:vAlign w:val="bottom"/>
          </w:tcPr>
          <w:p w14:paraId="4E91E403" w14:textId="6ED5B34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76" w:type="pct"/>
            <w:tcBorders>
              <w:top w:val="nil"/>
              <w:left w:val="nil"/>
              <w:bottom w:val="single" w:sz="4" w:space="0" w:color="auto"/>
              <w:right w:val="single" w:sz="4" w:space="0" w:color="auto"/>
            </w:tcBorders>
            <w:shd w:val="clear" w:color="auto" w:fill="auto"/>
            <w:vAlign w:val="bottom"/>
          </w:tcPr>
          <w:p w14:paraId="4DE53190" w14:textId="70F9CB3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6CAB3F6C" w14:textId="072A999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0ACF179" w14:textId="7CC63E2D"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9726178"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CE196CB" w14:textId="7F44DDC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43</w:t>
            </w:r>
          </w:p>
        </w:tc>
        <w:tc>
          <w:tcPr>
            <w:tcW w:w="1982" w:type="pct"/>
            <w:tcBorders>
              <w:top w:val="single" w:sz="4" w:space="0" w:color="auto"/>
              <w:left w:val="nil"/>
              <w:bottom w:val="single" w:sz="4" w:space="0" w:color="auto"/>
              <w:right w:val="single" w:sz="4" w:space="0" w:color="auto"/>
            </w:tcBorders>
            <w:shd w:val="clear" w:color="auto" w:fill="auto"/>
            <w:vAlign w:val="center"/>
          </w:tcPr>
          <w:p w14:paraId="4562B3F5" w14:textId="0FFC2536"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287" w:type="pct"/>
            <w:tcBorders>
              <w:top w:val="nil"/>
              <w:left w:val="single" w:sz="4" w:space="0" w:color="auto"/>
              <w:bottom w:val="single" w:sz="4" w:space="0" w:color="auto"/>
              <w:right w:val="single" w:sz="4" w:space="0" w:color="auto"/>
            </w:tcBorders>
            <w:shd w:val="clear" w:color="auto" w:fill="auto"/>
            <w:vAlign w:val="bottom"/>
          </w:tcPr>
          <w:p w14:paraId="769EA023" w14:textId="74730C7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3E7264D6" w14:textId="479E41C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595</w:t>
            </w:r>
          </w:p>
        </w:tc>
        <w:tc>
          <w:tcPr>
            <w:tcW w:w="189" w:type="pct"/>
            <w:tcBorders>
              <w:top w:val="nil"/>
              <w:left w:val="nil"/>
              <w:bottom w:val="single" w:sz="4" w:space="0" w:color="auto"/>
              <w:right w:val="single" w:sz="4" w:space="0" w:color="auto"/>
            </w:tcBorders>
            <w:shd w:val="clear" w:color="auto" w:fill="auto"/>
            <w:vAlign w:val="bottom"/>
          </w:tcPr>
          <w:p w14:paraId="459344FA" w14:textId="6A876E3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1" w:type="pct"/>
            <w:tcBorders>
              <w:top w:val="nil"/>
              <w:left w:val="nil"/>
              <w:bottom w:val="single" w:sz="4" w:space="0" w:color="auto"/>
              <w:right w:val="single" w:sz="4" w:space="0" w:color="auto"/>
            </w:tcBorders>
            <w:shd w:val="clear" w:color="000000" w:fill="F2F2F2"/>
            <w:vAlign w:val="bottom"/>
          </w:tcPr>
          <w:p w14:paraId="3DC9FF7D" w14:textId="45C5433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95B41FE" w14:textId="0182F0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600</w:t>
            </w:r>
          </w:p>
        </w:tc>
        <w:tc>
          <w:tcPr>
            <w:tcW w:w="190" w:type="pct"/>
            <w:tcBorders>
              <w:top w:val="nil"/>
              <w:left w:val="nil"/>
              <w:bottom w:val="single" w:sz="4" w:space="0" w:color="auto"/>
              <w:right w:val="single" w:sz="4" w:space="0" w:color="auto"/>
            </w:tcBorders>
            <w:shd w:val="clear" w:color="auto" w:fill="auto"/>
            <w:vAlign w:val="bottom"/>
          </w:tcPr>
          <w:p w14:paraId="0CFF701D" w14:textId="75EA72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595</w:t>
            </w:r>
          </w:p>
        </w:tc>
        <w:tc>
          <w:tcPr>
            <w:tcW w:w="191" w:type="pct"/>
            <w:tcBorders>
              <w:top w:val="nil"/>
              <w:left w:val="nil"/>
              <w:bottom w:val="single" w:sz="4" w:space="0" w:color="auto"/>
              <w:right w:val="single" w:sz="4" w:space="0" w:color="auto"/>
            </w:tcBorders>
            <w:shd w:val="clear" w:color="auto" w:fill="auto"/>
            <w:vAlign w:val="bottom"/>
          </w:tcPr>
          <w:p w14:paraId="3E7CBCE9" w14:textId="0D9B000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99</w:t>
            </w:r>
          </w:p>
        </w:tc>
        <w:tc>
          <w:tcPr>
            <w:tcW w:w="192" w:type="pct"/>
            <w:tcBorders>
              <w:top w:val="nil"/>
              <w:left w:val="nil"/>
              <w:bottom w:val="single" w:sz="4" w:space="0" w:color="auto"/>
              <w:right w:val="single" w:sz="4" w:space="0" w:color="auto"/>
            </w:tcBorders>
            <w:shd w:val="clear" w:color="000000" w:fill="F2F2F2"/>
            <w:vAlign w:val="bottom"/>
          </w:tcPr>
          <w:p w14:paraId="52680F35" w14:textId="39FFE13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D1C58EA" w14:textId="73BD87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591</w:t>
            </w:r>
          </w:p>
        </w:tc>
        <w:tc>
          <w:tcPr>
            <w:tcW w:w="189" w:type="pct"/>
            <w:tcBorders>
              <w:top w:val="nil"/>
              <w:left w:val="nil"/>
              <w:bottom w:val="single" w:sz="4" w:space="0" w:color="auto"/>
              <w:right w:val="single" w:sz="4" w:space="0" w:color="auto"/>
            </w:tcBorders>
            <w:shd w:val="clear" w:color="auto" w:fill="auto"/>
            <w:vAlign w:val="bottom"/>
          </w:tcPr>
          <w:p w14:paraId="438C0218" w14:textId="5AF6493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582</w:t>
            </w:r>
          </w:p>
        </w:tc>
        <w:tc>
          <w:tcPr>
            <w:tcW w:w="176" w:type="pct"/>
            <w:tcBorders>
              <w:top w:val="nil"/>
              <w:left w:val="nil"/>
              <w:bottom w:val="single" w:sz="4" w:space="0" w:color="auto"/>
              <w:right w:val="single" w:sz="4" w:space="0" w:color="auto"/>
            </w:tcBorders>
            <w:shd w:val="clear" w:color="auto" w:fill="auto"/>
            <w:vAlign w:val="bottom"/>
          </w:tcPr>
          <w:p w14:paraId="6D391A93" w14:textId="4D5DE99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2" w:type="pct"/>
            <w:tcBorders>
              <w:top w:val="nil"/>
              <w:left w:val="nil"/>
              <w:bottom w:val="single" w:sz="4" w:space="0" w:color="auto"/>
              <w:right w:val="single" w:sz="4" w:space="0" w:color="auto"/>
            </w:tcBorders>
            <w:shd w:val="clear" w:color="000000" w:fill="F2F2F2"/>
            <w:vAlign w:val="bottom"/>
          </w:tcPr>
          <w:p w14:paraId="42BD5AA9" w14:textId="37F8D14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754BD68A" w14:textId="5B7E0054"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AE05BE9"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41223D1" w14:textId="572C31E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w:t>
            </w:r>
          </w:p>
        </w:tc>
        <w:tc>
          <w:tcPr>
            <w:tcW w:w="1982" w:type="pct"/>
            <w:tcBorders>
              <w:top w:val="single" w:sz="4" w:space="0" w:color="auto"/>
              <w:left w:val="nil"/>
              <w:bottom w:val="single" w:sz="4" w:space="0" w:color="auto"/>
              <w:right w:val="single" w:sz="4" w:space="0" w:color="auto"/>
            </w:tcBorders>
            <w:shd w:val="clear" w:color="auto" w:fill="auto"/>
            <w:vAlign w:val="center"/>
          </w:tcPr>
          <w:p w14:paraId="36F4E011" w14:textId="558347F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287" w:type="pct"/>
            <w:tcBorders>
              <w:top w:val="nil"/>
              <w:left w:val="single" w:sz="4" w:space="0" w:color="auto"/>
              <w:bottom w:val="single" w:sz="4" w:space="0" w:color="auto"/>
              <w:right w:val="single" w:sz="4" w:space="0" w:color="auto"/>
            </w:tcBorders>
            <w:shd w:val="clear" w:color="auto" w:fill="auto"/>
            <w:vAlign w:val="bottom"/>
          </w:tcPr>
          <w:p w14:paraId="6B44CF87" w14:textId="158189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49DA68B3" w14:textId="0CE38E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89" w:type="pct"/>
            <w:tcBorders>
              <w:top w:val="nil"/>
              <w:left w:val="nil"/>
              <w:bottom w:val="single" w:sz="4" w:space="0" w:color="auto"/>
              <w:right w:val="single" w:sz="4" w:space="0" w:color="auto"/>
            </w:tcBorders>
            <w:shd w:val="clear" w:color="auto" w:fill="auto"/>
            <w:vAlign w:val="bottom"/>
          </w:tcPr>
          <w:p w14:paraId="5AEF8234" w14:textId="0498A78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162E34D" w14:textId="444BD5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9B6D5B8" w14:textId="190D24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3631B808" w14:textId="075E93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1" w:type="pct"/>
            <w:tcBorders>
              <w:top w:val="nil"/>
              <w:left w:val="nil"/>
              <w:bottom w:val="single" w:sz="4" w:space="0" w:color="auto"/>
              <w:right w:val="single" w:sz="4" w:space="0" w:color="auto"/>
            </w:tcBorders>
            <w:shd w:val="clear" w:color="auto" w:fill="auto"/>
            <w:vAlign w:val="bottom"/>
          </w:tcPr>
          <w:p w14:paraId="2C6DC99F" w14:textId="14EF378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ADCB3E1" w14:textId="011D071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4FED6D6B" w14:textId="3DBF4F2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17</w:t>
            </w:r>
          </w:p>
        </w:tc>
        <w:tc>
          <w:tcPr>
            <w:tcW w:w="189" w:type="pct"/>
            <w:tcBorders>
              <w:top w:val="nil"/>
              <w:left w:val="nil"/>
              <w:bottom w:val="single" w:sz="4" w:space="0" w:color="auto"/>
              <w:right w:val="single" w:sz="4" w:space="0" w:color="auto"/>
            </w:tcBorders>
            <w:shd w:val="clear" w:color="auto" w:fill="auto"/>
            <w:vAlign w:val="bottom"/>
          </w:tcPr>
          <w:p w14:paraId="628B81ED" w14:textId="57A518C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17</w:t>
            </w:r>
          </w:p>
        </w:tc>
        <w:tc>
          <w:tcPr>
            <w:tcW w:w="176" w:type="pct"/>
            <w:tcBorders>
              <w:top w:val="nil"/>
              <w:left w:val="nil"/>
              <w:bottom w:val="single" w:sz="4" w:space="0" w:color="auto"/>
              <w:right w:val="single" w:sz="4" w:space="0" w:color="auto"/>
            </w:tcBorders>
            <w:shd w:val="clear" w:color="auto" w:fill="auto"/>
            <w:vAlign w:val="bottom"/>
          </w:tcPr>
          <w:p w14:paraId="1D045C0F" w14:textId="0A4A4F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B4C61B2" w14:textId="3061FF0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C4CD6FC" w14:textId="3977738E"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06E359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C32D5BB" w14:textId="286D329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45</w:t>
            </w:r>
          </w:p>
        </w:tc>
        <w:tc>
          <w:tcPr>
            <w:tcW w:w="1982" w:type="pct"/>
            <w:tcBorders>
              <w:top w:val="single" w:sz="4" w:space="0" w:color="auto"/>
              <w:left w:val="nil"/>
              <w:bottom w:val="single" w:sz="4" w:space="0" w:color="auto"/>
              <w:right w:val="single" w:sz="4" w:space="0" w:color="auto"/>
            </w:tcBorders>
            <w:shd w:val="clear" w:color="auto" w:fill="auto"/>
            <w:vAlign w:val="center"/>
          </w:tcPr>
          <w:p w14:paraId="553E49D7" w14:textId="003A8C7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«Медицинский центр «</w:t>
            </w:r>
            <w:proofErr w:type="spellStart"/>
            <w:r w:rsidRPr="00CF01CC">
              <w:rPr>
                <w:rFonts w:ascii="Times New Roman" w:hAnsi="Times New Roman"/>
                <w:color w:val="000000"/>
                <w:sz w:val="18"/>
                <w:szCs w:val="18"/>
              </w:rPr>
              <w:t>Аксимед</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51A38DF4" w14:textId="201711E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90" w:type="pct"/>
            <w:tcBorders>
              <w:top w:val="nil"/>
              <w:left w:val="nil"/>
              <w:bottom w:val="single" w:sz="4" w:space="0" w:color="auto"/>
              <w:right w:val="single" w:sz="4" w:space="0" w:color="auto"/>
            </w:tcBorders>
            <w:shd w:val="clear" w:color="auto" w:fill="auto"/>
            <w:vAlign w:val="bottom"/>
          </w:tcPr>
          <w:p w14:paraId="0A89A31C" w14:textId="16B1F76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tcPr>
          <w:p w14:paraId="5D431800" w14:textId="0FA322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1FCA5FE" w14:textId="1B4BD9F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478F3FE" w14:textId="2A1D85F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90" w:type="pct"/>
            <w:tcBorders>
              <w:top w:val="nil"/>
              <w:left w:val="nil"/>
              <w:bottom w:val="single" w:sz="4" w:space="0" w:color="auto"/>
              <w:right w:val="single" w:sz="4" w:space="0" w:color="auto"/>
            </w:tcBorders>
            <w:shd w:val="clear" w:color="auto" w:fill="auto"/>
            <w:vAlign w:val="bottom"/>
          </w:tcPr>
          <w:p w14:paraId="2F350E59" w14:textId="1F5A9F5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91" w:type="pct"/>
            <w:tcBorders>
              <w:top w:val="nil"/>
              <w:left w:val="nil"/>
              <w:bottom w:val="single" w:sz="4" w:space="0" w:color="auto"/>
              <w:right w:val="single" w:sz="4" w:space="0" w:color="auto"/>
            </w:tcBorders>
            <w:shd w:val="clear" w:color="auto" w:fill="auto"/>
            <w:vAlign w:val="bottom"/>
          </w:tcPr>
          <w:p w14:paraId="21743337" w14:textId="0CA59F5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1DD9861" w14:textId="303FC15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D2B7B16" w14:textId="24E105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89" w:type="pct"/>
            <w:tcBorders>
              <w:top w:val="nil"/>
              <w:left w:val="nil"/>
              <w:bottom w:val="single" w:sz="4" w:space="0" w:color="auto"/>
              <w:right w:val="single" w:sz="4" w:space="0" w:color="auto"/>
            </w:tcBorders>
            <w:shd w:val="clear" w:color="auto" w:fill="auto"/>
            <w:vAlign w:val="bottom"/>
          </w:tcPr>
          <w:p w14:paraId="781DB729" w14:textId="04730C8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w:t>
            </w:r>
          </w:p>
        </w:tc>
        <w:tc>
          <w:tcPr>
            <w:tcW w:w="176" w:type="pct"/>
            <w:tcBorders>
              <w:top w:val="nil"/>
              <w:left w:val="nil"/>
              <w:bottom w:val="single" w:sz="4" w:space="0" w:color="auto"/>
              <w:right w:val="single" w:sz="4" w:space="0" w:color="auto"/>
            </w:tcBorders>
            <w:shd w:val="clear" w:color="auto" w:fill="auto"/>
            <w:vAlign w:val="bottom"/>
          </w:tcPr>
          <w:p w14:paraId="27088B45" w14:textId="13ADEDE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0DD394C9" w14:textId="077F872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8FF97C6" w14:textId="05EB3ED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CA00452"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F0B81BB" w14:textId="612C9C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982" w:type="pct"/>
            <w:tcBorders>
              <w:top w:val="single" w:sz="4" w:space="0" w:color="auto"/>
              <w:left w:val="nil"/>
              <w:bottom w:val="single" w:sz="4" w:space="0" w:color="auto"/>
              <w:right w:val="single" w:sz="4" w:space="0" w:color="auto"/>
            </w:tcBorders>
            <w:shd w:val="clear" w:color="auto" w:fill="auto"/>
            <w:vAlign w:val="center"/>
          </w:tcPr>
          <w:p w14:paraId="677CB787" w14:textId="076DABF4"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Местная общественная организация «Коррекционно-развивающий центр «ЛогоПлюс» Белоярского района»</w:t>
            </w:r>
          </w:p>
        </w:tc>
        <w:tc>
          <w:tcPr>
            <w:tcW w:w="287" w:type="pct"/>
            <w:tcBorders>
              <w:top w:val="nil"/>
              <w:left w:val="single" w:sz="4" w:space="0" w:color="auto"/>
              <w:bottom w:val="single" w:sz="4" w:space="0" w:color="auto"/>
              <w:right w:val="single" w:sz="4" w:space="0" w:color="auto"/>
            </w:tcBorders>
            <w:shd w:val="clear" w:color="auto" w:fill="auto"/>
            <w:vAlign w:val="bottom"/>
          </w:tcPr>
          <w:p w14:paraId="369992A8" w14:textId="317B52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90" w:type="pct"/>
            <w:tcBorders>
              <w:top w:val="nil"/>
              <w:left w:val="nil"/>
              <w:bottom w:val="single" w:sz="4" w:space="0" w:color="auto"/>
              <w:right w:val="single" w:sz="4" w:space="0" w:color="auto"/>
            </w:tcBorders>
            <w:shd w:val="clear" w:color="auto" w:fill="auto"/>
            <w:vAlign w:val="bottom"/>
          </w:tcPr>
          <w:p w14:paraId="3C9BFDFD" w14:textId="49B8650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89" w:type="pct"/>
            <w:tcBorders>
              <w:top w:val="nil"/>
              <w:left w:val="nil"/>
              <w:bottom w:val="single" w:sz="4" w:space="0" w:color="auto"/>
              <w:right w:val="single" w:sz="4" w:space="0" w:color="auto"/>
            </w:tcBorders>
            <w:shd w:val="clear" w:color="auto" w:fill="auto"/>
            <w:vAlign w:val="bottom"/>
          </w:tcPr>
          <w:p w14:paraId="476BAD46" w14:textId="0B2C9B5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8E33285" w14:textId="4CA544A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F15D4DD" w14:textId="355899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90" w:type="pct"/>
            <w:tcBorders>
              <w:top w:val="nil"/>
              <w:left w:val="nil"/>
              <w:bottom w:val="single" w:sz="4" w:space="0" w:color="auto"/>
              <w:right w:val="single" w:sz="4" w:space="0" w:color="auto"/>
            </w:tcBorders>
            <w:shd w:val="clear" w:color="auto" w:fill="auto"/>
            <w:vAlign w:val="bottom"/>
          </w:tcPr>
          <w:p w14:paraId="5393CCC5" w14:textId="2B34CB7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91" w:type="pct"/>
            <w:tcBorders>
              <w:top w:val="nil"/>
              <w:left w:val="nil"/>
              <w:bottom w:val="single" w:sz="4" w:space="0" w:color="auto"/>
              <w:right w:val="single" w:sz="4" w:space="0" w:color="auto"/>
            </w:tcBorders>
            <w:shd w:val="clear" w:color="auto" w:fill="auto"/>
            <w:vAlign w:val="bottom"/>
          </w:tcPr>
          <w:p w14:paraId="68237B07" w14:textId="6A12350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433B71A" w14:textId="233422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F042814" w14:textId="711A45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89" w:type="pct"/>
            <w:tcBorders>
              <w:top w:val="nil"/>
              <w:left w:val="nil"/>
              <w:bottom w:val="single" w:sz="4" w:space="0" w:color="auto"/>
              <w:right w:val="single" w:sz="4" w:space="0" w:color="auto"/>
            </w:tcBorders>
            <w:shd w:val="clear" w:color="auto" w:fill="auto"/>
            <w:vAlign w:val="bottom"/>
          </w:tcPr>
          <w:p w14:paraId="1D82539F" w14:textId="420881C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46</w:t>
            </w:r>
          </w:p>
        </w:tc>
        <w:tc>
          <w:tcPr>
            <w:tcW w:w="176" w:type="pct"/>
            <w:tcBorders>
              <w:top w:val="nil"/>
              <w:left w:val="nil"/>
              <w:bottom w:val="single" w:sz="4" w:space="0" w:color="auto"/>
              <w:right w:val="single" w:sz="4" w:space="0" w:color="auto"/>
            </w:tcBorders>
            <w:shd w:val="clear" w:color="auto" w:fill="auto"/>
            <w:vAlign w:val="bottom"/>
          </w:tcPr>
          <w:p w14:paraId="2BCEB1C3" w14:textId="0B49DF0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38645C1" w14:textId="4856761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12ED4A1" w14:textId="208083DD"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4CC5120E"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1D2A3D7" w14:textId="156A5FF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47</w:t>
            </w:r>
          </w:p>
        </w:tc>
        <w:tc>
          <w:tcPr>
            <w:tcW w:w="1982" w:type="pct"/>
            <w:tcBorders>
              <w:top w:val="single" w:sz="4" w:space="0" w:color="auto"/>
              <w:left w:val="nil"/>
              <w:bottom w:val="single" w:sz="4" w:space="0" w:color="auto"/>
              <w:right w:val="single" w:sz="4" w:space="0" w:color="auto"/>
            </w:tcBorders>
            <w:shd w:val="clear" w:color="auto" w:fill="auto"/>
            <w:vAlign w:val="center"/>
          </w:tcPr>
          <w:p w14:paraId="68E45814" w14:textId="2CF08D01"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287" w:type="pct"/>
            <w:tcBorders>
              <w:top w:val="nil"/>
              <w:left w:val="single" w:sz="4" w:space="0" w:color="auto"/>
              <w:bottom w:val="single" w:sz="4" w:space="0" w:color="auto"/>
              <w:right w:val="single" w:sz="4" w:space="0" w:color="auto"/>
            </w:tcBorders>
            <w:shd w:val="clear" w:color="auto" w:fill="auto"/>
            <w:vAlign w:val="bottom"/>
          </w:tcPr>
          <w:p w14:paraId="1B13E377" w14:textId="6B5BA80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650A0ACB" w14:textId="5A73DF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4D4D0149" w14:textId="42470B0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E372ACF" w14:textId="4E44C37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45720025" w14:textId="2069637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417C6714" w14:textId="3218ED8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1" w:type="pct"/>
            <w:tcBorders>
              <w:top w:val="nil"/>
              <w:left w:val="nil"/>
              <w:bottom w:val="single" w:sz="4" w:space="0" w:color="auto"/>
              <w:right w:val="single" w:sz="4" w:space="0" w:color="auto"/>
            </w:tcBorders>
            <w:shd w:val="clear" w:color="auto" w:fill="auto"/>
            <w:vAlign w:val="bottom"/>
          </w:tcPr>
          <w:p w14:paraId="5C8B49B9" w14:textId="4FAA0E5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69827C7" w14:textId="72DF7BD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63AFADF" w14:textId="0F820C4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4FB72756" w14:textId="06D632E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76" w:type="pct"/>
            <w:tcBorders>
              <w:top w:val="nil"/>
              <w:left w:val="nil"/>
              <w:bottom w:val="single" w:sz="4" w:space="0" w:color="auto"/>
              <w:right w:val="single" w:sz="4" w:space="0" w:color="auto"/>
            </w:tcBorders>
            <w:shd w:val="clear" w:color="auto" w:fill="auto"/>
            <w:vAlign w:val="bottom"/>
          </w:tcPr>
          <w:p w14:paraId="406CDE7E" w14:textId="678B18F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BA04FDB" w14:textId="3501EE4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024545C" w14:textId="0403C0C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1EAE54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F528B9C" w14:textId="235E260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lastRenderedPageBreak/>
              <w:t>48</w:t>
            </w:r>
          </w:p>
        </w:tc>
        <w:tc>
          <w:tcPr>
            <w:tcW w:w="1982" w:type="pct"/>
            <w:tcBorders>
              <w:top w:val="single" w:sz="4" w:space="0" w:color="auto"/>
              <w:left w:val="nil"/>
              <w:bottom w:val="single" w:sz="4" w:space="0" w:color="auto"/>
              <w:right w:val="single" w:sz="4" w:space="0" w:color="auto"/>
            </w:tcBorders>
            <w:shd w:val="clear" w:color="auto" w:fill="auto"/>
            <w:vAlign w:val="center"/>
          </w:tcPr>
          <w:p w14:paraId="5CC2C86C" w14:textId="6DE572A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социального обслуживания «Центр реабилитации Анастасия»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378FAE87" w14:textId="7978F54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90" w:type="pct"/>
            <w:tcBorders>
              <w:top w:val="nil"/>
              <w:left w:val="nil"/>
              <w:bottom w:val="single" w:sz="4" w:space="0" w:color="auto"/>
              <w:right w:val="single" w:sz="4" w:space="0" w:color="auto"/>
            </w:tcBorders>
            <w:shd w:val="clear" w:color="auto" w:fill="auto"/>
            <w:vAlign w:val="bottom"/>
          </w:tcPr>
          <w:p w14:paraId="1E273BF9" w14:textId="70A5F0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89" w:type="pct"/>
            <w:tcBorders>
              <w:top w:val="nil"/>
              <w:left w:val="nil"/>
              <w:bottom w:val="single" w:sz="4" w:space="0" w:color="auto"/>
              <w:right w:val="single" w:sz="4" w:space="0" w:color="auto"/>
            </w:tcBorders>
            <w:shd w:val="clear" w:color="auto" w:fill="auto"/>
            <w:vAlign w:val="bottom"/>
          </w:tcPr>
          <w:p w14:paraId="62348B82" w14:textId="3AE39B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4D8E215" w14:textId="7CDE806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F65E9A9" w14:textId="0EEE801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90" w:type="pct"/>
            <w:tcBorders>
              <w:top w:val="nil"/>
              <w:left w:val="nil"/>
              <w:bottom w:val="single" w:sz="4" w:space="0" w:color="auto"/>
              <w:right w:val="single" w:sz="4" w:space="0" w:color="auto"/>
            </w:tcBorders>
            <w:shd w:val="clear" w:color="auto" w:fill="auto"/>
            <w:vAlign w:val="bottom"/>
          </w:tcPr>
          <w:p w14:paraId="63C1F4C6" w14:textId="0DDE24C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28</w:t>
            </w:r>
          </w:p>
        </w:tc>
        <w:tc>
          <w:tcPr>
            <w:tcW w:w="191" w:type="pct"/>
            <w:tcBorders>
              <w:top w:val="nil"/>
              <w:left w:val="nil"/>
              <w:bottom w:val="single" w:sz="4" w:space="0" w:color="auto"/>
              <w:right w:val="single" w:sz="4" w:space="0" w:color="auto"/>
            </w:tcBorders>
            <w:shd w:val="clear" w:color="auto" w:fill="auto"/>
            <w:vAlign w:val="bottom"/>
          </w:tcPr>
          <w:p w14:paraId="22D83DDA" w14:textId="3711DDA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CC99994" w14:textId="3C95DE1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D15A43F" w14:textId="556637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11</w:t>
            </w:r>
          </w:p>
        </w:tc>
        <w:tc>
          <w:tcPr>
            <w:tcW w:w="189" w:type="pct"/>
            <w:tcBorders>
              <w:top w:val="nil"/>
              <w:left w:val="nil"/>
              <w:bottom w:val="single" w:sz="4" w:space="0" w:color="auto"/>
              <w:right w:val="single" w:sz="4" w:space="0" w:color="auto"/>
            </w:tcBorders>
            <w:shd w:val="clear" w:color="auto" w:fill="auto"/>
            <w:vAlign w:val="bottom"/>
          </w:tcPr>
          <w:p w14:paraId="024AEACB" w14:textId="3FA0247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11</w:t>
            </w:r>
          </w:p>
        </w:tc>
        <w:tc>
          <w:tcPr>
            <w:tcW w:w="176" w:type="pct"/>
            <w:tcBorders>
              <w:top w:val="nil"/>
              <w:left w:val="nil"/>
              <w:bottom w:val="single" w:sz="4" w:space="0" w:color="auto"/>
              <w:right w:val="single" w:sz="4" w:space="0" w:color="auto"/>
            </w:tcBorders>
            <w:shd w:val="clear" w:color="auto" w:fill="auto"/>
            <w:vAlign w:val="bottom"/>
          </w:tcPr>
          <w:p w14:paraId="0F1E226D" w14:textId="6DFAD1B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21B5751" w14:textId="0B568F8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DF16CE2" w14:textId="097EEDEB"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A75F71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54CEFAE" w14:textId="166CF6B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49</w:t>
            </w:r>
          </w:p>
        </w:tc>
        <w:tc>
          <w:tcPr>
            <w:tcW w:w="1982" w:type="pct"/>
            <w:tcBorders>
              <w:top w:val="single" w:sz="4" w:space="0" w:color="auto"/>
              <w:left w:val="nil"/>
              <w:bottom w:val="single" w:sz="4" w:space="0" w:color="auto"/>
              <w:right w:val="single" w:sz="4" w:space="0" w:color="auto"/>
            </w:tcBorders>
            <w:shd w:val="clear" w:color="auto" w:fill="auto"/>
            <w:vAlign w:val="center"/>
          </w:tcPr>
          <w:p w14:paraId="73939F4E" w14:textId="6D40C5C8"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социального обслуживания населения «</w:t>
            </w:r>
            <w:proofErr w:type="spellStart"/>
            <w:r w:rsidRPr="00CF01CC">
              <w:rPr>
                <w:rFonts w:ascii="Times New Roman" w:hAnsi="Times New Roman"/>
                <w:color w:val="000000"/>
                <w:sz w:val="18"/>
                <w:szCs w:val="18"/>
              </w:rPr>
              <w:t>Добродея</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01535CEA" w14:textId="12AAE7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90" w:type="pct"/>
            <w:tcBorders>
              <w:top w:val="nil"/>
              <w:left w:val="nil"/>
              <w:bottom w:val="single" w:sz="4" w:space="0" w:color="auto"/>
              <w:right w:val="single" w:sz="4" w:space="0" w:color="auto"/>
            </w:tcBorders>
            <w:shd w:val="clear" w:color="auto" w:fill="auto"/>
            <w:vAlign w:val="bottom"/>
          </w:tcPr>
          <w:p w14:paraId="76202DEF" w14:textId="5EE83D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89" w:type="pct"/>
            <w:tcBorders>
              <w:top w:val="nil"/>
              <w:left w:val="nil"/>
              <w:bottom w:val="single" w:sz="4" w:space="0" w:color="auto"/>
              <w:right w:val="single" w:sz="4" w:space="0" w:color="auto"/>
            </w:tcBorders>
            <w:shd w:val="clear" w:color="auto" w:fill="auto"/>
            <w:vAlign w:val="bottom"/>
          </w:tcPr>
          <w:p w14:paraId="4B8F1B1E" w14:textId="378BD2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C10257D" w14:textId="7C3455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27B1337" w14:textId="1BC2E92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90" w:type="pct"/>
            <w:tcBorders>
              <w:top w:val="nil"/>
              <w:left w:val="nil"/>
              <w:bottom w:val="single" w:sz="4" w:space="0" w:color="auto"/>
              <w:right w:val="single" w:sz="4" w:space="0" w:color="auto"/>
            </w:tcBorders>
            <w:shd w:val="clear" w:color="auto" w:fill="auto"/>
            <w:vAlign w:val="bottom"/>
          </w:tcPr>
          <w:p w14:paraId="669CE08C" w14:textId="175B912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91" w:type="pct"/>
            <w:tcBorders>
              <w:top w:val="nil"/>
              <w:left w:val="nil"/>
              <w:bottom w:val="single" w:sz="4" w:space="0" w:color="auto"/>
              <w:right w:val="single" w:sz="4" w:space="0" w:color="auto"/>
            </w:tcBorders>
            <w:shd w:val="clear" w:color="auto" w:fill="auto"/>
            <w:vAlign w:val="bottom"/>
          </w:tcPr>
          <w:p w14:paraId="2B5F4436" w14:textId="7EAA9AF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0C88DEF" w14:textId="16DF8F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8F9B3C9" w14:textId="647D10D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89" w:type="pct"/>
            <w:tcBorders>
              <w:top w:val="nil"/>
              <w:left w:val="nil"/>
              <w:bottom w:val="single" w:sz="4" w:space="0" w:color="auto"/>
              <w:right w:val="single" w:sz="4" w:space="0" w:color="auto"/>
            </w:tcBorders>
            <w:shd w:val="clear" w:color="auto" w:fill="auto"/>
            <w:vAlign w:val="bottom"/>
          </w:tcPr>
          <w:p w14:paraId="0E72F513" w14:textId="656E61E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176" w:type="pct"/>
            <w:tcBorders>
              <w:top w:val="nil"/>
              <w:left w:val="nil"/>
              <w:bottom w:val="single" w:sz="4" w:space="0" w:color="auto"/>
              <w:right w:val="single" w:sz="4" w:space="0" w:color="auto"/>
            </w:tcBorders>
            <w:shd w:val="clear" w:color="auto" w:fill="auto"/>
            <w:vAlign w:val="bottom"/>
          </w:tcPr>
          <w:p w14:paraId="6B308AB7" w14:textId="2B47AA4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0468880" w14:textId="529EDC3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CEF7C07" w14:textId="05F8193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0B18201"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A958346" w14:textId="68F06F8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50</w:t>
            </w:r>
          </w:p>
        </w:tc>
        <w:tc>
          <w:tcPr>
            <w:tcW w:w="1982" w:type="pct"/>
            <w:tcBorders>
              <w:top w:val="single" w:sz="4" w:space="0" w:color="auto"/>
              <w:left w:val="nil"/>
              <w:bottom w:val="single" w:sz="4" w:space="0" w:color="auto"/>
              <w:right w:val="single" w:sz="4" w:space="0" w:color="auto"/>
            </w:tcBorders>
            <w:shd w:val="clear" w:color="auto" w:fill="auto"/>
            <w:vAlign w:val="center"/>
          </w:tcPr>
          <w:p w14:paraId="34DA04AC" w14:textId="6AF49BFC"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«Центр диагностики и реабилитации»</w:t>
            </w:r>
          </w:p>
        </w:tc>
        <w:tc>
          <w:tcPr>
            <w:tcW w:w="287" w:type="pct"/>
            <w:tcBorders>
              <w:top w:val="nil"/>
              <w:left w:val="single" w:sz="4" w:space="0" w:color="auto"/>
              <w:bottom w:val="single" w:sz="4" w:space="0" w:color="auto"/>
              <w:right w:val="single" w:sz="4" w:space="0" w:color="auto"/>
            </w:tcBorders>
            <w:shd w:val="clear" w:color="auto" w:fill="auto"/>
            <w:vAlign w:val="bottom"/>
          </w:tcPr>
          <w:p w14:paraId="2AF21812" w14:textId="16FE69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90" w:type="pct"/>
            <w:tcBorders>
              <w:top w:val="nil"/>
              <w:left w:val="nil"/>
              <w:bottom w:val="single" w:sz="4" w:space="0" w:color="auto"/>
              <w:right w:val="single" w:sz="4" w:space="0" w:color="auto"/>
            </w:tcBorders>
            <w:shd w:val="clear" w:color="auto" w:fill="auto"/>
            <w:vAlign w:val="bottom"/>
          </w:tcPr>
          <w:p w14:paraId="24923F5C" w14:textId="0011B8B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89" w:type="pct"/>
            <w:tcBorders>
              <w:top w:val="nil"/>
              <w:left w:val="nil"/>
              <w:bottom w:val="single" w:sz="4" w:space="0" w:color="auto"/>
              <w:right w:val="single" w:sz="4" w:space="0" w:color="auto"/>
            </w:tcBorders>
            <w:shd w:val="clear" w:color="auto" w:fill="auto"/>
            <w:vAlign w:val="bottom"/>
          </w:tcPr>
          <w:p w14:paraId="19957794" w14:textId="5F55B0A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619235D" w14:textId="00C7C60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D6E5BE8" w14:textId="4E6F3DA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90" w:type="pct"/>
            <w:tcBorders>
              <w:top w:val="nil"/>
              <w:left w:val="nil"/>
              <w:bottom w:val="single" w:sz="4" w:space="0" w:color="auto"/>
              <w:right w:val="single" w:sz="4" w:space="0" w:color="auto"/>
            </w:tcBorders>
            <w:shd w:val="clear" w:color="auto" w:fill="auto"/>
            <w:vAlign w:val="bottom"/>
          </w:tcPr>
          <w:p w14:paraId="6DC8CB2A" w14:textId="5BB8954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91" w:type="pct"/>
            <w:tcBorders>
              <w:top w:val="nil"/>
              <w:left w:val="nil"/>
              <w:bottom w:val="single" w:sz="4" w:space="0" w:color="auto"/>
              <w:right w:val="single" w:sz="4" w:space="0" w:color="auto"/>
            </w:tcBorders>
            <w:shd w:val="clear" w:color="auto" w:fill="auto"/>
            <w:vAlign w:val="bottom"/>
          </w:tcPr>
          <w:p w14:paraId="4B26FC13" w14:textId="7CA3E49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1A13B72" w14:textId="37CEDE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1725664" w14:textId="04A8F2E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89" w:type="pct"/>
            <w:tcBorders>
              <w:top w:val="nil"/>
              <w:left w:val="nil"/>
              <w:bottom w:val="single" w:sz="4" w:space="0" w:color="auto"/>
              <w:right w:val="single" w:sz="4" w:space="0" w:color="auto"/>
            </w:tcBorders>
            <w:shd w:val="clear" w:color="auto" w:fill="auto"/>
            <w:vAlign w:val="bottom"/>
          </w:tcPr>
          <w:p w14:paraId="6A68E2DD" w14:textId="078D926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14</w:t>
            </w:r>
          </w:p>
        </w:tc>
        <w:tc>
          <w:tcPr>
            <w:tcW w:w="176" w:type="pct"/>
            <w:tcBorders>
              <w:top w:val="nil"/>
              <w:left w:val="nil"/>
              <w:bottom w:val="single" w:sz="4" w:space="0" w:color="auto"/>
              <w:right w:val="single" w:sz="4" w:space="0" w:color="auto"/>
            </w:tcBorders>
            <w:shd w:val="clear" w:color="auto" w:fill="auto"/>
            <w:vAlign w:val="bottom"/>
          </w:tcPr>
          <w:p w14:paraId="54D41C63" w14:textId="2F96F65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6851F594" w14:textId="12E7043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B471305" w14:textId="69F3A36E"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484A44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4D53C61" w14:textId="451106F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982" w:type="pct"/>
            <w:tcBorders>
              <w:top w:val="single" w:sz="4" w:space="0" w:color="auto"/>
              <w:left w:val="nil"/>
              <w:bottom w:val="single" w:sz="4" w:space="0" w:color="auto"/>
              <w:right w:val="single" w:sz="4" w:space="0" w:color="auto"/>
            </w:tcBorders>
            <w:shd w:val="clear" w:color="auto" w:fill="auto"/>
            <w:vAlign w:val="center"/>
          </w:tcPr>
          <w:p w14:paraId="537A0AD0" w14:textId="3945D5E0"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«Спортивно-оздоровительный центр «Атмосфера»</w:t>
            </w:r>
          </w:p>
        </w:tc>
        <w:tc>
          <w:tcPr>
            <w:tcW w:w="287" w:type="pct"/>
            <w:tcBorders>
              <w:top w:val="nil"/>
              <w:left w:val="single" w:sz="4" w:space="0" w:color="auto"/>
              <w:bottom w:val="single" w:sz="4" w:space="0" w:color="auto"/>
              <w:right w:val="single" w:sz="4" w:space="0" w:color="auto"/>
            </w:tcBorders>
            <w:shd w:val="clear" w:color="auto" w:fill="auto"/>
            <w:vAlign w:val="bottom"/>
          </w:tcPr>
          <w:p w14:paraId="0BFDA289" w14:textId="003256B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0" w:type="pct"/>
            <w:tcBorders>
              <w:top w:val="nil"/>
              <w:left w:val="nil"/>
              <w:bottom w:val="single" w:sz="4" w:space="0" w:color="auto"/>
              <w:right w:val="single" w:sz="4" w:space="0" w:color="auto"/>
            </w:tcBorders>
            <w:shd w:val="clear" w:color="auto" w:fill="auto"/>
            <w:vAlign w:val="bottom"/>
          </w:tcPr>
          <w:p w14:paraId="1C511480" w14:textId="3DA31E0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89" w:type="pct"/>
            <w:tcBorders>
              <w:top w:val="nil"/>
              <w:left w:val="nil"/>
              <w:bottom w:val="single" w:sz="4" w:space="0" w:color="auto"/>
              <w:right w:val="single" w:sz="4" w:space="0" w:color="auto"/>
            </w:tcBorders>
            <w:shd w:val="clear" w:color="auto" w:fill="auto"/>
            <w:vAlign w:val="bottom"/>
          </w:tcPr>
          <w:p w14:paraId="6D8C24D9" w14:textId="29D9ACA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46E9B6F" w14:textId="4FC90AE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24DBBE2" w14:textId="3A651D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0" w:type="pct"/>
            <w:tcBorders>
              <w:top w:val="nil"/>
              <w:left w:val="nil"/>
              <w:bottom w:val="single" w:sz="4" w:space="0" w:color="auto"/>
              <w:right w:val="single" w:sz="4" w:space="0" w:color="auto"/>
            </w:tcBorders>
            <w:shd w:val="clear" w:color="auto" w:fill="auto"/>
            <w:vAlign w:val="bottom"/>
          </w:tcPr>
          <w:p w14:paraId="4B2D7650" w14:textId="1E5C788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1" w:type="pct"/>
            <w:tcBorders>
              <w:top w:val="nil"/>
              <w:left w:val="nil"/>
              <w:bottom w:val="single" w:sz="4" w:space="0" w:color="auto"/>
              <w:right w:val="single" w:sz="4" w:space="0" w:color="auto"/>
            </w:tcBorders>
            <w:shd w:val="clear" w:color="auto" w:fill="auto"/>
            <w:vAlign w:val="bottom"/>
          </w:tcPr>
          <w:p w14:paraId="2A20B128" w14:textId="7CD6EB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3391A0E" w14:textId="2B85085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00A972B7" w14:textId="1433CE2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89" w:type="pct"/>
            <w:tcBorders>
              <w:top w:val="nil"/>
              <w:left w:val="nil"/>
              <w:bottom w:val="single" w:sz="4" w:space="0" w:color="auto"/>
              <w:right w:val="single" w:sz="4" w:space="0" w:color="auto"/>
            </w:tcBorders>
            <w:shd w:val="clear" w:color="auto" w:fill="auto"/>
            <w:vAlign w:val="bottom"/>
          </w:tcPr>
          <w:p w14:paraId="7FA291F8" w14:textId="06009B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76" w:type="pct"/>
            <w:tcBorders>
              <w:top w:val="nil"/>
              <w:left w:val="nil"/>
              <w:bottom w:val="single" w:sz="4" w:space="0" w:color="auto"/>
              <w:right w:val="single" w:sz="4" w:space="0" w:color="auto"/>
            </w:tcBorders>
            <w:shd w:val="clear" w:color="auto" w:fill="auto"/>
            <w:vAlign w:val="bottom"/>
          </w:tcPr>
          <w:p w14:paraId="1AC6DFD7" w14:textId="7D5EB5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63</w:t>
            </w:r>
          </w:p>
        </w:tc>
        <w:tc>
          <w:tcPr>
            <w:tcW w:w="172" w:type="pct"/>
            <w:tcBorders>
              <w:top w:val="nil"/>
              <w:left w:val="nil"/>
              <w:bottom w:val="single" w:sz="4" w:space="0" w:color="auto"/>
              <w:right w:val="single" w:sz="4" w:space="0" w:color="auto"/>
            </w:tcBorders>
            <w:shd w:val="clear" w:color="000000" w:fill="F2F2F2"/>
            <w:vAlign w:val="bottom"/>
          </w:tcPr>
          <w:p w14:paraId="5A860D27" w14:textId="58F013D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13</w:t>
            </w:r>
          </w:p>
        </w:tc>
        <w:tc>
          <w:tcPr>
            <w:tcW w:w="307" w:type="pct"/>
            <w:tcBorders>
              <w:top w:val="nil"/>
              <w:left w:val="nil"/>
              <w:bottom w:val="single" w:sz="4" w:space="0" w:color="auto"/>
              <w:right w:val="single" w:sz="4" w:space="0" w:color="auto"/>
            </w:tcBorders>
            <w:shd w:val="clear" w:color="000000" w:fill="D9D9D9"/>
            <w:vAlign w:val="bottom"/>
          </w:tcPr>
          <w:p w14:paraId="63B36709" w14:textId="11AC8BA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93</w:t>
            </w:r>
          </w:p>
        </w:tc>
      </w:tr>
      <w:tr w:rsidR="00E94C3A" w:rsidRPr="00CF01CC" w14:paraId="483A93BE"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F9E1F3E" w14:textId="472AD48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52</w:t>
            </w:r>
          </w:p>
        </w:tc>
        <w:tc>
          <w:tcPr>
            <w:tcW w:w="1982" w:type="pct"/>
            <w:tcBorders>
              <w:top w:val="single" w:sz="4" w:space="0" w:color="auto"/>
              <w:left w:val="nil"/>
              <w:bottom w:val="single" w:sz="4" w:space="0" w:color="auto"/>
              <w:right w:val="single" w:sz="4" w:space="0" w:color="auto"/>
            </w:tcBorders>
            <w:shd w:val="clear" w:color="auto" w:fill="auto"/>
            <w:vAlign w:val="center"/>
          </w:tcPr>
          <w:p w14:paraId="102147E5" w14:textId="51283D4C"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некоммерческую организацию Центр социального и медицинского обслуживания населения «Заботливое сердце»</w:t>
            </w:r>
          </w:p>
        </w:tc>
        <w:tc>
          <w:tcPr>
            <w:tcW w:w="287" w:type="pct"/>
            <w:tcBorders>
              <w:top w:val="nil"/>
              <w:left w:val="single" w:sz="4" w:space="0" w:color="auto"/>
              <w:bottom w:val="single" w:sz="4" w:space="0" w:color="auto"/>
              <w:right w:val="single" w:sz="4" w:space="0" w:color="auto"/>
            </w:tcBorders>
            <w:shd w:val="clear" w:color="auto" w:fill="auto"/>
            <w:vAlign w:val="bottom"/>
          </w:tcPr>
          <w:p w14:paraId="67CFE2C6" w14:textId="1C4419C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auto" w:fill="auto"/>
            <w:vAlign w:val="bottom"/>
          </w:tcPr>
          <w:p w14:paraId="2D3BA3D1" w14:textId="4758648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tcPr>
          <w:p w14:paraId="64085341" w14:textId="643A269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E6EC5A6" w14:textId="4A82ACF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AA12D65" w14:textId="5DEEBE0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auto" w:fill="auto"/>
            <w:vAlign w:val="bottom"/>
          </w:tcPr>
          <w:p w14:paraId="44576F75" w14:textId="2B00DD6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1" w:type="pct"/>
            <w:tcBorders>
              <w:top w:val="nil"/>
              <w:left w:val="nil"/>
              <w:bottom w:val="single" w:sz="4" w:space="0" w:color="auto"/>
              <w:right w:val="single" w:sz="4" w:space="0" w:color="auto"/>
            </w:tcBorders>
            <w:shd w:val="clear" w:color="auto" w:fill="auto"/>
            <w:vAlign w:val="bottom"/>
          </w:tcPr>
          <w:p w14:paraId="695BA754" w14:textId="7E6665B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C2F3AD2" w14:textId="59B878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AF08D6A" w14:textId="7A7B40A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tcPr>
          <w:p w14:paraId="396DF08D" w14:textId="0D5F34A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76" w:type="pct"/>
            <w:tcBorders>
              <w:top w:val="nil"/>
              <w:left w:val="nil"/>
              <w:bottom w:val="single" w:sz="4" w:space="0" w:color="auto"/>
              <w:right w:val="single" w:sz="4" w:space="0" w:color="auto"/>
            </w:tcBorders>
            <w:shd w:val="clear" w:color="auto" w:fill="auto"/>
            <w:vAlign w:val="bottom"/>
          </w:tcPr>
          <w:p w14:paraId="49B23148" w14:textId="57B22CC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4196BC0" w14:textId="22DB22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E47815C" w14:textId="37E90090"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05F939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0A42BA77" w14:textId="0FC468E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53</w:t>
            </w:r>
          </w:p>
        </w:tc>
        <w:tc>
          <w:tcPr>
            <w:tcW w:w="1982" w:type="pct"/>
            <w:tcBorders>
              <w:top w:val="single" w:sz="4" w:space="0" w:color="auto"/>
              <w:left w:val="nil"/>
              <w:bottom w:val="single" w:sz="4" w:space="0" w:color="auto"/>
              <w:right w:val="single" w:sz="4" w:space="0" w:color="auto"/>
            </w:tcBorders>
            <w:shd w:val="clear" w:color="auto" w:fill="auto"/>
            <w:vAlign w:val="center"/>
          </w:tcPr>
          <w:p w14:paraId="3CF823EC" w14:textId="7CF9F72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социально-психологической помощи населению «</w:t>
            </w:r>
            <w:proofErr w:type="spellStart"/>
            <w:r w:rsidRPr="00CF01CC">
              <w:rPr>
                <w:rFonts w:ascii="Times New Roman" w:hAnsi="Times New Roman"/>
                <w:color w:val="000000"/>
                <w:sz w:val="18"/>
                <w:szCs w:val="18"/>
              </w:rPr>
              <w:t>ВестаПлюс</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1686F386" w14:textId="7DDC7FB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0" w:type="pct"/>
            <w:tcBorders>
              <w:top w:val="nil"/>
              <w:left w:val="nil"/>
              <w:bottom w:val="single" w:sz="4" w:space="0" w:color="auto"/>
              <w:right w:val="single" w:sz="4" w:space="0" w:color="auto"/>
            </w:tcBorders>
            <w:shd w:val="clear" w:color="auto" w:fill="auto"/>
            <w:vAlign w:val="bottom"/>
          </w:tcPr>
          <w:p w14:paraId="5239068A" w14:textId="4992361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tcPr>
          <w:p w14:paraId="70BCB213" w14:textId="6F25892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20869DB" w14:textId="0F9B7B5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7D1C036" w14:textId="2F2AA9F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0" w:type="pct"/>
            <w:tcBorders>
              <w:top w:val="nil"/>
              <w:left w:val="nil"/>
              <w:bottom w:val="single" w:sz="4" w:space="0" w:color="auto"/>
              <w:right w:val="single" w:sz="4" w:space="0" w:color="auto"/>
            </w:tcBorders>
            <w:shd w:val="clear" w:color="auto" w:fill="auto"/>
            <w:vAlign w:val="bottom"/>
          </w:tcPr>
          <w:p w14:paraId="74C7C6A8" w14:textId="1876022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1" w:type="pct"/>
            <w:tcBorders>
              <w:top w:val="nil"/>
              <w:left w:val="nil"/>
              <w:bottom w:val="single" w:sz="4" w:space="0" w:color="auto"/>
              <w:right w:val="single" w:sz="4" w:space="0" w:color="auto"/>
            </w:tcBorders>
            <w:shd w:val="clear" w:color="auto" w:fill="auto"/>
            <w:vAlign w:val="bottom"/>
          </w:tcPr>
          <w:p w14:paraId="2F1D2294" w14:textId="23CB4A5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BC451E0" w14:textId="453C8B5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0585A425" w14:textId="1877D85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tcPr>
          <w:p w14:paraId="72F6C188" w14:textId="1825FC1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76" w:type="pct"/>
            <w:tcBorders>
              <w:top w:val="nil"/>
              <w:left w:val="nil"/>
              <w:bottom w:val="single" w:sz="4" w:space="0" w:color="auto"/>
              <w:right w:val="single" w:sz="4" w:space="0" w:color="auto"/>
            </w:tcBorders>
            <w:shd w:val="clear" w:color="auto" w:fill="auto"/>
            <w:vAlign w:val="bottom"/>
          </w:tcPr>
          <w:p w14:paraId="7F6B710B" w14:textId="3F4082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7DCAFE7" w14:textId="7E34927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485502F7" w14:textId="616F0F7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53A4459"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6DAE3490" w14:textId="1C8C8A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54</w:t>
            </w:r>
          </w:p>
        </w:tc>
        <w:tc>
          <w:tcPr>
            <w:tcW w:w="1982" w:type="pct"/>
            <w:tcBorders>
              <w:top w:val="single" w:sz="4" w:space="0" w:color="auto"/>
              <w:left w:val="nil"/>
              <w:bottom w:val="single" w:sz="4" w:space="0" w:color="auto"/>
              <w:right w:val="single" w:sz="4" w:space="0" w:color="auto"/>
            </w:tcBorders>
            <w:shd w:val="clear" w:color="auto" w:fill="auto"/>
            <w:vAlign w:val="center"/>
          </w:tcPr>
          <w:p w14:paraId="4F236C4D" w14:textId="56AC6AB0"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социальной адаптации и реабилитации «Вектор»</w:t>
            </w:r>
          </w:p>
        </w:tc>
        <w:tc>
          <w:tcPr>
            <w:tcW w:w="287" w:type="pct"/>
            <w:tcBorders>
              <w:top w:val="nil"/>
              <w:left w:val="single" w:sz="4" w:space="0" w:color="auto"/>
              <w:bottom w:val="single" w:sz="4" w:space="0" w:color="auto"/>
              <w:right w:val="single" w:sz="4" w:space="0" w:color="auto"/>
            </w:tcBorders>
            <w:shd w:val="clear" w:color="auto" w:fill="auto"/>
            <w:vAlign w:val="bottom"/>
          </w:tcPr>
          <w:p w14:paraId="1CFEB518" w14:textId="622A98B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26</w:t>
            </w:r>
          </w:p>
        </w:tc>
        <w:tc>
          <w:tcPr>
            <w:tcW w:w="190" w:type="pct"/>
            <w:tcBorders>
              <w:top w:val="nil"/>
              <w:left w:val="nil"/>
              <w:bottom w:val="single" w:sz="4" w:space="0" w:color="auto"/>
              <w:right w:val="single" w:sz="4" w:space="0" w:color="auto"/>
            </w:tcBorders>
            <w:shd w:val="clear" w:color="auto" w:fill="auto"/>
            <w:vAlign w:val="bottom"/>
          </w:tcPr>
          <w:p w14:paraId="72761B81" w14:textId="52B9036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26</w:t>
            </w:r>
          </w:p>
        </w:tc>
        <w:tc>
          <w:tcPr>
            <w:tcW w:w="189" w:type="pct"/>
            <w:tcBorders>
              <w:top w:val="nil"/>
              <w:left w:val="nil"/>
              <w:bottom w:val="single" w:sz="4" w:space="0" w:color="auto"/>
              <w:right w:val="single" w:sz="4" w:space="0" w:color="auto"/>
            </w:tcBorders>
            <w:shd w:val="clear" w:color="auto" w:fill="auto"/>
            <w:vAlign w:val="bottom"/>
          </w:tcPr>
          <w:p w14:paraId="380A1023" w14:textId="4932855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519D452" w14:textId="488EE80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AF3442C" w14:textId="3951246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26</w:t>
            </w:r>
          </w:p>
        </w:tc>
        <w:tc>
          <w:tcPr>
            <w:tcW w:w="190" w:type="pct"/>
            <w:tcBorders>
              <w:top w:val="nil"/>
              <w:left w:val="nil"/>
              <w:bottom w:val="single" w:sz="4" w:space="0" w:color="auto"/>
              <w:right w:val="single" w:sz="4" w:space="0" w:color="auto"/>
            </w:tcBorders>
            <w:shd w:val="clear" w:color="auto" w:fill="auto"/>
            <w:vAlign w:val="bottom"/>
          </w:tcPr>
          <w:p w14:paraId="618B4BE3" w14:textId="725BAF8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26</w:t>
            </w:r>
          </w:p>
        </w:tc>
        <w:tc>
          <w:tcPr>
            <w:tcW w:w="191" w:type="pct"/>
            <w:tcBorders>
              <w:top w:val="nil"/>
              <w:left w:val="nil"/>
              <w:bottom w:val="single" w:sz="4" w:space="0" w:color="auto"/>
              <w:right w:val="single" w:sz="4" w:space="0" w:color="auto"/>
            </w:tcBorders>
            <w:shd w:val="clear" w:color="auto" w:fill="auto"/>
            <w:vAlign w:val="bottom"/>
          </w:tcPr>
          <w:p w14:paraId="37EB1FB4" w14:textId="438C19C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22C06DE" w14:textId="0CB7C02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E10619D" w14:textId="102ED3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25</w:t>
            </w:r>
          </w:p>
        </w:tc>
        <w:tc>
          <w:tcPr>
            <w:tcW w:w="189" w:type="pct"/>
            <w:tcBorders>
              <w:top w:val="nil"/>
              <w:left w:val="nil"/>
              <w:bottom w:val="single" w:sz="4" w:space="0" w:color="auto"/>
              <w:right w:val="single" w:sz="4" w:space="0" w:color="auto"/>
            </w:tcBorders>
            <w:shd w:val="clear" w:color="auto" w:fill="auto"/>
            <w:vAlign w:val="bottom"/>
          </w:tcPr>
          <w:p w14:paraId="557DC49C" w14:textId="352C596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25</w:t>
            </w:r>
          </w:p>
        </w:tc>
        <w:tc>
          <w:tcPr>
            <w:tcW w:w="176" w:type="pct"/>
            <w:tcBorders>
              <w:top w:val="nil"/>
              <w:left w:val="nil"/>
              <w:bottom w:val="single" w:sz="4" w:space="0" w:color="auto"/>
              <w:right w:val="single" w:sz="4" w:space="0" w:color="auto"/>
            </w:tcBorders>
            <w:shd w:val="clear" w:color="auto" w:fill="auto"/>
            <w:vAlign w:val="bottom"/>
          </w:tcPr>
          <w:p w14:paraId="54EC892F" w14:textId="2C55A4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157BB3A" w14:textId="3B0DBB3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DB649CE" w14:textId="2719D690"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13837791"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75CBC03" w14:textId="2F85BA8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55</w:t>
            </w:r>
          </w:p>
        </w:tc>
        <w:tc>
          <w:tcPr>
            <w:tcW w:w="1982" w:type="pct"/>
            <w:tcBorders>
              <w:top w:val="single" w:sz="4" w:space="0" w:color="auto"/>
              <w:left w:val="nil"/>
              <w:bottom w:val="single" w:sz="4" w:space="0" w:color="auto"/>
              <w:right w:val="single" w:sz="4" w:space="0" w:color="auto"/>
            </w:tcBorders>
            <w:shd w:val="clear" w:color="auto" w:fill="auto"/>
            <w:vAlign w:val="center"/>
          </w:tcPr>
          <w:p w14:paraId="2BA582FA" w14:textId="3850B52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Региональная общественная организация «Детский клуб развития творческих и физических способностей «Апельсин»</w:t>
            </w:r>
          </w:p>
        </w:tc>
        <w:tc>
          <w:tcPr>
            <w:tcW w:w="287" w:type="pct"/>
            <w:tcBorders>
              <w:top w:val="nil"/>
              <w:left w:val="single" w:sz="4" w:space="0" w:color="auto"/>
              <w:bottom w:val="single" w:sz="4" w:space="0" w:color="auto"/>
              <w:right w:val="single" w:sz="4" w:space="0" w:color="auto"/>
            </w:tcBorders>
            <w:shd w:val="clear" w:color="auto" w:fill="auto"/>
            <w:vAlign w:val="bottom"/>
          </w:tcPr>
          <w:p w14:paraId="079E7A07" w14:textId="02C26AC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auto" w:fill="auto"/>
            <w:vAlign w:val="bottom"/>
          </w:tcPr>
          <w:p w14:paraId="65BC23C6" w14:textId="75EAA8A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tcPr>
          <w:p w14:paraId="7DB55CD6" w14:textId="4C4FE2E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1B76BE3" w14:textId="11D412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4B2BDE7" w14:textId="5606083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0" w:type="pct"/>
            <w:tcBorders>
              <w:top w:val="nil"/>
              <w:left w:val="nil"/>
              <w:bottom w:val="single" w:sz="4" w:space="0" w:color="auto"/>
              <w:right w:val="single" w:sz="4" w:space="0" w:color="auto"/>
            </w:tcBorders>
            <w:shd w:val="clear" w:color="auto" w:fill="auto"/>
            <w:vAlign w:val="bottom"/>
          </w:tcPr>
          <w:p w14:paraId="382C29F9" w14:textId="7CBDE4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91" w:type="pct"/>
            <w:tcBorders>
              <w:top w:val="nil"/>
              <w:left w:val="nil"/>
              <w:bottom w:val="single" w:sz="4" w:space="0" w:color="auto"/>
              <w:right w:val="single" w:sz="4" w:space="0" w:color="auto"/>
            </w:tcBorders>
            <w:shd w:val="clear" w:color="auto" w:fill="auto"/>
            <w:vAlign w:val="bottom"/>
          </w:tcPr>
          <w:p w14:paraId="1153143F" w14:textId="645A6D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B3C5FBF" w14:textId="15FCCA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1631F855" w14:textId="4D2089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89" w:type="pct"/>
            <w:tcBorders>
              <w:top w:val="nil"/>
              <w:left w:val="nil"/>
              <w:bottom w:val="single" w:sz="4" w:space="0" w:color="auto"/>
              <w:right w:val="single" w:sz="4" w:space="0" w:color="auto"/>
            </w:tcBorders>
            <w:shd w:val="clear" w:color="auto" w:fill="auto"/>
            <w:vAlign w:val="bottom"/>
          </w:tcPr>
          <w:p w14:paraId="16109578" w14:textId="48346E0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w:t>
            </w:r>
          </w:p>
        </w:tc>
        <w:tc>
          <w:tcPr>
            <w:tcW w:w="176" w:type="pct"/>
            <w:tcBorders>
              <w:top w:val="nil"/>
              <w:left w:val="nil"/>
              <w:bottom w:val="single" w:sz="4" w:space="0" w:color="auto"/>
              <w:right w:val="single" w:sz="4" w:space="0" w:color="auto"/>
            </w:tcBorders>
            <w:shd w:val="clear" w:color="auto" w:fill="auto"/>
            <w:vAlign w:val="bottom"/>
          </w:tcPr>
          <w:p w14:paraId="1542E61A" w14:textId="6E325A6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2822E30" w14:textId="1FACAE7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732D0DD" w14:textId="20A6C897"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5D7CA8AB"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58EC1E1" w14:textId="0B42DEF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56</w:t>
            </w:r>
          </w:p>
        </w:tc>
        <w:tc>
          <w:tcPr>
            <w:tcW w:w="1982" w:type="pct"/>
            <w:tcBorders>
              <w:top w:val="single" w:sz="4" w:space="0" w:color="auto"/>
              <w:left w:val="nil"/>
              <w:bottom w:val="single" w:sz="4" w:space="0" w:color="auto"/>
              <w:right w:val="single" w:sz="4" w:space="0" w:color="auto"/>
            </w:tcBorders>
            <w:shd w:val="clear" w:color="auto" w:fill="auto"/>
            <w:vAlign w:val="center"/>
          </w:tcPr>
          <w:p w14:paraId="40B0A42A" w14:textId="1F710B0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Благотворительный фонд помощи нуждающимся «Добро без границ»</w:t>
            </w:r>
          </w:p>
        </w:tc>
        <w:tc>
          <w:tcPr>
            <w:tcW w:w="287" w:type="pct"/>
            <w:tcBorders>
              <w:top w:val="nil"/>
              <w:left w:val="single" w:sz="4" w:space="0" w:color="auto"/>
              <w:bottom w:val="single" w:sz="4" w:space="0" w:color="auto"/>
              <w:right w:val="single" w:sz="4" w:space="0" w:color="auto"/>
            </w:tcBorders>
            <w:shd w:val="clear" w:color="auto" w:fill="auto"/>
            <w:vAlign w:val="bottom"/>
          </w:tcPr>
          <w:p w14:paraId="5396A76A" w14:textId="31E83B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90" w:type="pct"/>
            <w:tcBorders>
              <w:top w:val="nil"/>
              <w:left w:val="nil"/>
              <w:bottom w:val="single" w:sz="4" w:space="0" w:color="auto"/>
              <w:right w:val="single" w:sz="4" w:space="0" w:color="auto"/>
            </w:tcBorders>
            <w:shd w:val="clear" w:color="auto" w:fill="auto"/>
            <w:vAlign w:val="bottom"/>
          </w:tcPr>
          <w:p w14:paraId="55A16446" w14:textId="1AC1BF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89" w:type="pct"/>
            <w:tcBorders>
              <w:top w:val="nil"/>
              <w:left w:val="nil"/>
              <w:bottom w:val="single" w:sz="4" w:space="0" w:color="auto"/>
              <w:right w:val="single" w:sz="4" w:space="0" w:color="auto"/>
            </w:tcBorders>
            <w:shd w:val="clear" w:color="auto" w:fill="auto"/>
            <w:vAlign w:val="bottom"/>
          </w:tcPr>
          <w:p w14:paraId="2B90B84F" w14:textId="64F6A18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9FB713C" w14:textId="6873071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E33F006" w14:textId="665DD1E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90" w:type="pct"/>
            <w:tcBorders>
              <w:top w:val="nil"/>
              <w:left w:val="nil"/>
              <w:bottom w:val="single" w:sz="4" w:space="0" w:color="auto"/>
              <w:right w:val="single" w:sz="4" w:space="0" w:color="auto"/>
            </w:tcBorders>
            <w:shd w:val="clear" w:color="auto" w:fill="auto"/>
            <w:vAlign w:val="bottom"/>
          </w:tcPr>
          <w:p w14:paraId="598BFF3A" w14:textId="17112EC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91" w:type="pct"/>
            <w:tcBorders>
              <w:top w:val="nil"/>
              <w:left w:val="nil"/>
              <w:bottom w:val="single" w:sz="4" w:space="0" w:color="auto"/>
              <w:right w:val="single" w:sz="4" w:space="0" w:color="auto"/>
            </w:tcBorders>
            <w:shd w:val="clear" w:color="auto" w:fill="auto"/>
            <w:vAlign w:val="bottom"/>
          </w:tcPr>
          <w:p w14:paraId="6ACB4762" w14:textId="7113EFE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37E6959" w14:textId="5C2DF7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39C40CA" w14:textId="106B19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89" w:type="pct"/>
            <w:tcBorders>
              <w:top w:val="nil"/>
              <w:left w:val="nil"/>
              <w:bottom w:val="single" w:sz="4" w:space="0" w:color="auto"/>
              <w:right w:val="single" w:sz="4" w:space="0" w:color="auto"/>
            </w:tcBorders>
            <w:shd w:val="clear" w:color="auto" w:fill="auto"/>
            <w:vAlign w:val="bottom"/>
          </w:tcPr>
          <w:p w14:paraId="4C6E6DD5" w14:textId="6AD9F03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76" w:type="pct"/>
            <w:tcBorders>
              <w:top w:val="nil"/>
              <w:left w:val="nil"/>
              <w:bottom w:val="single" w:sz="4" w:space="0" w:color="auto"/>
              <w:right w:val="single" w:sz="4" w:space="0" w:color="auto"/>
            </w:tcBorders>
            <w:shd w:val="clear" w:color="auto" w:fill="auto"/>
            <w:vAlign w:val="bottom"/>
          </w:tcPr>
          <w:p w14:paraId="4378664F" w14:textId="60DA32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CF9CE0C" w14:textId="745DE53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6628B09" w14:textId="21AFA7E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4304CB74"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25F7E24" w14:textId="4EC15F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57</w:t>
            </w:r>
          </w:p>
        </w:tc>
        <w:tc>
          <w:tcPr>
            <w:tcW w:w="1982" w:type="pct"/>
            <w:tcBorders>
              <w:top w:val="single" w:sz="4" w:space="0" w:color="auto"/>
              <w:left w:val="nil"/>
              <w:bottom w:val="single" w:sz="4" w:space="0" w:color="auto"/>
              <w:right w:val="single" w:sz="4" w:space="0" w:color="auto"/>
            </w:tcBorders>
            <w:shd w:val="clear" w:color="auto" w:fill="auto"/>
            <w:vAlign w:val="center"/>
          </w:tcPr>
          <w:p w14:paraId="7476F2A2" w14:textId="6B887ED3"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w:t>
            </w:r>
            <w:proofErr w:type="spellStart"/>
            <w:r w:rsidRPr="00CF01CC">
              <w:rPr>
                <w:rFonts w:ascii="Times New Roman" w:hAnsi="Times New Roman"/>
                <w:color w:val="000000"/>
                <w:sz w:val="18"/>
                <w:szCs w:val="18"/>
              </w:rPr>
              <w:t>Умничка</w:t>
            </w:r>
            <w:proofErr w:type="spellEnd"/>
            <w:r w:rsidRPr="00CF01CC">
              <w:rPr>
                <w:rFonts w:ascii="Times New Roman" w:hAnsi="Times New Roman"/>
                <w:color w:val="000000"/>
                <w:sz w:val="18"/>
                <w:szCs w:val="18"/>
              </w:rPr>
              <w:t>-НВ»</w:t>
            </w:r>
          </w:p>
        </w:tc>
        <w:tc>
          <w:tcPr>
            <w:tcW w:w="287" w:type="pct"/>
            <w:tcBorders>
              <w:top w:val="nil"/>
              <w:left w:val="single" w:sz="4" w:space="0" w:color="auto"/>
              <w:bottom w:val="single" w:sz="4" w:space="0" w:color="auto"/>
              <w:right w:val="single" w:sz="4" w:space="0" w:color="auto"/>
            </w:tcBorders>
            <w:shd w:val="clear" w:color="auto" w:fill="auto"/>
            <w:vAlign w:val="bottom"/>
          </w:tcPr>
          <w:p w14:paraId="12471C9A" w14:textId="69F5899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90" w:type="pct"/>
            <w:tcBorders>
              <w:top w:val="nil"/>
              <w:left w:val="nil"/>
              <w:bottom w:val="single" w:sz="4" w:space="0" w:color="auto"/>
              <w:right w:val="single" w:sz="4" w:space="0" w:color="auto"/>
            </w:tcBorders>
            <w:shd w:val="clear" w:color="auto" w:fill="auto"/>
            <w:vAlign w:val="bottom"/>
          </w:tcPr>
          <w:p w14:paraId="4D20FB37" w14:textId="7A2E67E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89" w:type="pct"/>
            <w:tcBorders>
              <w:top w:val="nil"/>
              <w:left w:val="nil"/>
              <w:bottom w:val="single" w:sz="4" w:space="0" w:color="auto"/>
              <w:right w:val="single" w:sz="4" w:space="0" w:color="auto"/>
            </w:tcBorders>
            <w:shd w:val="clear" w:color="auto" w:fill="auto"/>
            <w:vAlign w:val="bottom"/>
          </w:tcPr>
          <w:p w14:paraId="05523A76" w14:textId="737CCCE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E996D4D" w14:textId="22AED6A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F02F1CD" w14:textId="2AB5A3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90" w:type="pct"/>
            <w:tcBorders>
              <w:top w:val="nil"/>
              <w:left w:val="nil"/>
              <w:bottom w:val="single" w:sz="4" w:space="0" w:color="auto"/>
              <w:right w:val="single" w:sz="4" w:space="0" w:color="auto"/>
            </w:tcBorders>
            <w:shd w:val="clear" w:color="auto" w:fill="auto"/>
            <w:vAlign w:val="bottom"/>
          </w:tcPr>
          <w:p w14:paraId="4F02FC3F" w14:textId="30BEEF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91" w:type="pct"/>
            <w:tcBorders>
              <w:top w:val="nil"/>
              <w:left w:val="nil"/>
              <w:bottom w:val="single" w:sz="4" w:space="0" w:color="auto"/>
              <w:right w:val="single" w:sz="4" w:space="0" w:color="auto"/>
            </w:tcBorders>
            <w:shd w:val="clear" w:color="auto" w:fill="auto"/>
            <w:vAlign w:val="bottom"/>
          </w:tcPr>
          <w:p w14:paraId="4093CE42" w14:textId="2989852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015C9DDC" w14:textId="0E4FF2E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920B944" w14:textId="5584580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89" w:type="pct"/>
            <w:tcBorders>
              <w:top w:val="nil"/>
              <w:left w:val="nil"/>
              <w:bottom w:val="single" w:sz="4" w:space="0" w:color="auto"/>
              <w:right w:val="single" w:sz="4" w:space="0" w:color="auto"/>
            </w:tcBorders>
            <w:shd w:val="clear" w:color="auto" w:fill="auto"/>
            <w:vAlign w:val="bottom"/>
          </w:tcPr>
          <w:p w14:paraId="57705652" w14:textId="126F408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108</w:t>
            </w:r>
          </w:p>
        </w:tc>
        <w:tc>
          <w:tcPr>
            <w:tcW w:w="176" w:type="pct"/>
            <w:tcBorders>
              <w:top w:val="nil"/>
              <w:left w:val="nil"/>
              <w:bottom w:val="single" w:sz="4" w:space="0" w:color="auto"/>
              <w:right w:val="single" w:sz="4" w:space="0" w:color="auto"/>
            </w:tcBorders>
            <w:shd w:val="clear" w:color="auto" w:fill="auto"/>
            <w:vAlign w:val="bottom"/>
          </w:tcPr>
          <w:p w14:paraId="0BAC6D52" w14:textId="11D6AB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0EA9AFC" w14:textId="5E6A80E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7348983A" w14:textId="72C7C01F"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0F408BE"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9FDE7A6" w14:textId="6E764C0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58</w:t>
            </w:r>
          </w:p>
        </w:tc>
        <w:tc>
          <w:tcPr>
            <w:tcW w:w="1982" w:type="pct"/>
            <w:tcBorders>
              <w:top w:val="single" w:sz="4" w:space="0" w:color="auto"/>
              <w:left w:val="nil"/>
              <w:bottom w:val="single" w:sz="4" w:space="0" w:color="auto"/>
              <w:right w:val="single" w:sz="4" w:space="0" w:color="auto"/>
            </w:tcBorders>
            <w:shd w:val="clear" w:color="auto" w:fill="auto"/>
            <w:vAlign w:val="center"/>
          </w:tcPr>
          <w:p w14:paraId="0CACA23A" w14:textId="4B508209"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Региональный благотворительный фонд «Лучик света»</w:t>
            </w:r>
          </w:p>
        </w:tc>
        <w:tc>
          <w:tcPr>
            <w:tcW w:w="287" w:type="pct"/>
            <w:tcBorders>
              <w:top w:val="nil"/>
              <w:left w:val="single" w:sz="4" w:space="0" w:color="auto"/>
              <w:bottom w:val="single" w:sz="4" w:space="0" w:color="auto"/>
              <w:right w:val="single" w:sz="4" w:space="0" w:color="auto"/>
            </w:tcBorders>
            <w:shd w:val="clear" w:color="auto" w:fill="auto"/>
            <w:vAlign w:val="bottom"/>
          </w:tcPr>
          <w:p w14:paraId="55D83328" w14:textId="672B118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131</w:t>
            </w:r>
          </w:p>
        </w:tc>
        <w:tc>
          <w:tcPr>
            <w:tcW w:w="190" w:type="pct"/>
            <w:tcBorders>
              <w:top w:val="nil"/>
              <w:left w:val="nil"/>
              <w:bottom w:val="single" w:sz="4" w:space="0" w:color="auto"/>
              <w:right w:val="single" w:sz="4" w:space="0" w:color="auto"/>
            </w:tcBorders>
            <w:shd w:val="clear" w:color="auto" w:fill="auto"/>
            <w:vAlign w:val="bottom"/>
          </w:tcPr>
          <w:p w14:paraId="622F6630" w14:textId="426422D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89" w:type="pct"/>
            <w:tcBorders>
              <w:top w:val="nil"/>
              <w:left w:val="nil"/>
              <w:bottom w:val="single" w:sz="4" w:space="0" w:color="auto"/>
              <w:right w:val="single" w:sz="4" w:space="0" w:color="auto"/>
            </w:tcBorders>
            <w:shd w:val="clear" w:color="auto" w:fill="auto"/>
            <w:vAlign w:val="bottom"/>
          </w:tcPr>
          <w:p w14:paraId="4F70256A" w14:textId="7F7F811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75</w:t>
            </w:r>
          </w:p>
        </w:tc>
        <w:tc>
          <w:tcPr>
            <w:tcW w:w="191" w:type="pct"/>
            <w:tcBorders>
              <w:top w:val="nil"/>
              <w:left w:val="nil"/>
              <w:bottom w:val="single" w:sz="4" w:space="0" w:color="auto"/>
              <w:right w:val="single" w:sz="4" w:space="0" w:color="auto"/>
            </w:tcBorders>
            <w:shd w:val="clear" w:color="000000" w:fill="F2F2F2"/>
            <w:vAlign w:val="bottom"/>
          </w:tcPr>
          <w:p w14:paraId="1C583584" w14:textId="351D027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285" w:type="pct"/>
            <w:tcBorders>
              <w:top w:val="nil"/>
              <w:left w:val="nil"/>
              <w:bottom w:val="single" w:sz="4" w:space="0" w:color="auto"/>
              <w:right w:val="single" w:sz="4" w:space="0" w:color="auto"/>
            </w:tcBorders>
            <w:shd w:val="clear" w:color="auto" w:fill="auto"/>
            <w:vAlign w:val="bottom"/>
          </w:tcPr>
          <w:p w14:paraId="7F09D2E7" w14:textId="162674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131</w:t>
            </w:r>
          </w:p>
        </w:tc>
        <w:tc>
          <w:tcPr>
            <w:tcW w:w="190" w:type="pct"/>
            <w:tcBorders>
              <w:top w:val="nil"/>
              <w:left w:val="nil"/>
              <w:bottom w:val="single" w:sz="4" w:space="0" w:color="auto"/>
              <w:right w:val="single" w:sz="4" w:space="0" w:color="auto"/>
            </w:tcBorders>
            <w:shd w:val="clear" w:color="auto" w:fill="auto"/>
            <w:vAlign w:val="bottom"/>
          </w:tcPr>
          <w:p w14:paraId="36ECF2D6" w14:textId="1B58414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91" w:type="pct"/>
            <w:tcBorders>
              <w:top w:val="nil"/>
              <w:left w:val="nil"/>
              <w:bottom w:val="single" w:sz="4" w:space="0" w:color="auto"/>
              <w:right w:val="single" w:sz="4" w:space="0" w:color="auto"/>
            </w:tcBorders>
            <w:shd w:val="clear" w:color="auto" w:fill="auto"/>
            <w:vAlign w:val="bottom"/>
          </w:tcPr>
          <w:p w14:paraId="3B2CCC97" w14:textId="7AAC4F0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75</w:t>
            </w:r>
          </w:p>
        </w:tc>
        <w:tc>
          <w:tcPr>
            <w:tcW w:w="192" w:type="pct"/>
            <w:tcBorders>
              <w:top w:val="nil"/>
              <w:left w:val="nil"/>
              <w:bottom w:val="single" w:sz="4" w:space="0" w:color="auto"/>
              <w:right w:val="single" w:sz="4" w:space="0" w:color="auto"/>
            </w:tcBorders>
            <w:shd w:val="clear" w:color="000000" w:fill="F2F2F2"/>
            <w:vAlign w:val="bottom"/>
          </w:tcPr>
          <w:p w14:paraId="40B19652" w14:textId="0DC5BAA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30</w:t>
            </w:r>
          </w:p>
        </w:tc>
        <w:tc>
          <w:tcPr>
            <w:tcW w:w="317" w:type="pct"/>
            <w:tcBorders>
              <w:top w:val="nil"/>
              <w:left w:val="nil"/>
              <w:bottom w:val="single" w:sz="4" w:space="0" w:color="auto"/>
              <w:right w:val="single" w:sz="4" w:space="0" w:color="auto"/>
            </w:tcBorders>
            <w:shd w:val="clear" w:color="auto" w:fill="auto"/>
            <w:vAlign w:val="bottom"/>
          </w:tcPr>
          <w:p w14:paraId="77E09CFB" w14:textId="009D99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89" w:type="pct"/>
            <w:tcBorders>
              <w:top w:val="nil"/>
              <w:left w:val="nil"/>
              <w:bottom w:val="single" w:sz="4" w:space="0" w:color="auto"/>
              <w:right w:val="single" w:sz="4" w:space="0" w:color="auto"/>
            </w:tcBorders>
            <w:shd w:val="clear" w:color="auto" w:fill="auto"/>
            <w:vAlign w:val="bottom"/>
          </w:tcPr>
          <w:p w14:paraId="7EF3372D" w14:textId="4C0D562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98</w:t>
            </w:r>
          </w:p>
        </w:tc>
        <w:tc>
          <w:tcPr>
            <w:tcW w:w="176" w:type="pct"/>
            <w:tcBorders>
              <w:top w:val="nil"/>
              <w:left w:val="nil"/>
              <w:bottom w:val="single" w:sz="4" w:space="0" w:color="auto"/>
              <w:right w:val="single" w:sz="4" w:space="0" w:color="auto"/>
            </w:tcBorders>
            <w:shd w:val="clear" w:color="auto" w:fill="auto"/>
            <w:vAlign w:val="bottom"/>
          </w:tcPr>
          <w:p w14:paraId="5398AC10" w14:textId="1A97C67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30DBF40" w14:textId="187988A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616EC121" w14:textId="2415B4DC"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80</w:t>
            </w:r>
          </w:p>
        </w:tc>
      </w:tr>
      <w:tr w:rsidR="00E94C3A" w:rsidRPr="00CF01CC" w14:paraId="67A1EA31"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D006798" w14:textId="6A99821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59</w:t>
            </w:r>
          </w:p>
        </w:tc>
        <w:tc>
          <w:tcPr>
            <w:tcW w:w="1982" w:type="pct"/>
            <w:tcBorders>
              <w:top w:val="single" w:sz="4" w:space="0" w:color="auto"/>
              <w:left w:val="nil"/>
              <w:bottom w:val="single" w:sz="4" w:space="0" w:color="auto"/>
              <w:right w:val="single" w:sz="4" w:space="0" w:color="auto"/>
            </w:tcBorders>
            <w:shd w:val="clear" w:color="auto" w:fill="auto"/>
            <w:vAlign w:val="center"/>
          </w:tcPr>
          <w:p w14:paraId="739314BF" w14:textId="1E2078A3"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Благотворительный фонд адресной помощи «Путь милосердия»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6C8FDE1E" w14:textId="6B6212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90" w:type="pct"/>
            <w:tcBorders>
              <w:top w:val="nil"/>
              <w:left w:val="nil"/>
              <w:bottom w:val="single" w:sz="4" w:space="0" w:color="auto"/>
              <w:right w:val="single" w:sz="4" w:space="0" w:color="auto"/>
            </w:tcBorders>
            <w:shd w:val="clear" w:color="auto" w:fill="auto"/>
            <w:vAlign w:val="bottom"/>
          </w:tcPr>
          <w:p w14:paraId="6649131E" w14:textId="0218335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89" w:type="pct"/>
            <w:tcBorders>
              <w:top w:val="nil"/>
              <w:left w:val="nil"/>
              <w:bottom w:val="single" w:sz="4" w:space="0" w:color="auto"/>
              <w:right w:val="single" w:sz="4" w:space="0" w:color="auto"/>
            </w:tcBorders>
            <w:shd w:val="clear" w:color="auto" w:fill="auto"/>
            <w:vAlign w:val="bottom"/>
          </w:tcPr>
          <w:p w14:paraId="1C6F473C" w14:textId="4010FDC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40C7A66" w14:textId="7B7F041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DC07E56" w14:textId="40A68D3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90" w:type="pct"/>
            <w:tcBorders>
              <w:top w:val="nil"/>
              <w:left w:val="nil"/>
              <w:bottom w:val="single" w:sz="4" w:space="0" w:color="auto"/>
              <w:right w:val="single" w:sz="4" w:space="0" w:color="auto"/>
            </w:tcBorders>
            <w:shd w:val="clear" w:color="auto" w:fill="auto"/>
            <w:vAlign w:val="bottom"/>
          </w:tcPr>
          <w:p w14:paraId="7CBB76A4" w14:textId="603F5D7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91" w:type="pct"/>
            <w:tcBorders>
              <w:top w:val="nil"/>
              <w:left w:val="nil"/>
              <w:bottom w:val="single" w:sz="4" w:space="0" w:color="auto"/>
              <w:right w:val="single" w:sz="4" w:space="0" w:color="auto"/>
            </w:tcBorders>
            <w:shd w:val="clear" w:color="auto" w:fill="auto"/>
            <w:vAlign w:val="bottom"/>
          </w:tcPr>
          <w:p w14:paraId="3EC363C5" w14:textId="5283A24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8D74F83" w14:textId="61D7697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712315A" w14:textId="50B4073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89" w:type="pct"/>
            <w:tcBorders>
              <w:top w:val="nil"/>
              <w:left w:val="nil"/>
              <w:bottom w:val="single" w:sz="4" w:space="0" w:color="auto"/>
              <w:right w:val="single" w:sz="4" w:space="0" w:color="auto"/>
            </w:tcBorders>
            <w:shd w:val="clear" w:color="auto" w:fill="auto"/>
            <w:vAlign w:val="bottom"/>
          </w:tcPr>
          <w:p w14:paraId="7FFC1E96" w14:textId="2060073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51</w:t>
            </w:r>
          </w:p>
        </w:tc>
        <w:tc>
          <w:tcPr>
            <w:tcW w:w="176" w:type="pct"/>
            <w:tcBorders>
              <w:top w:val="nil"/>
              <w:left w:val="nil"/>
              <w:bottom w:val="single" w:sz="4" w:space="0" w:color="auto"/>
              <w:right w:val="single" w:sz="4" w:space="0" w:color="auto"/>
            </w:tcBorders>
            <w:shd w:val="clear" w:color="auto" w:fill="auto"/>
            <w:vAlign w:val="bottom"/>
          </w:tcPr>
          <w:p w14:paraId="062E58FB" w14:textId="215F2F7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3B184BA8" w14:textId="7E86AC0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E1B47E5" w14:textId="145C0583"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EC6E15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9A23703" w14:textId="5EC0B53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60</w:t>
            </w:r>
          </w:p>
        </w:tc>
        <w:tc>
          <w:tcPr>
            <w:tcW w:w="1982" w:type="pct"/>
            <w:tcBorders>
              <w:top w:val="single" w:sz="4" w:space="0" w:color="auto"/>
              <w:left w:val="nil"/>
              <w:bottom w:val="single" w:sz="4" w:space="0" w:color="auto"/>
              <w:right w:val="single" w:sz="4" w:space="0" w:color="auto"/>
            </w:tcBorders>
            <w:shd w:val="clear" w:color="auto" w:fill="auto"/>
            <w:vAlign w:val="center"/>
          </w:tcPr>
          <w:p w14:paraId="6F25466E" w14:textId="21F5F5EC"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Местная Региональная общественная организация «Инклюзивный социально-творческий центр «</w:t>
            </w:r>
            <w:proofErr w:type="spellStart"/>
            <w:r w:rsidRPr="00CF01CC">
              <w:rPr>
                <w:rFonts w:ascii="Times New Roman" w:hAnsi="Times New Roman"/>
                <w:color w:val="000000"/>
                <w:sz w:val="18"/>
                <w:szCs w:val="18"/>
              </w:rPr>
              <w:t>САМиТ</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040BC9B9" w14:textId="6A73FF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53467714" w14:textId="0E54A59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89" w:type="pct"/>
            <w:tcBorders>
              <w:top w:val="nil"/>
              <w:left w:val="nil"/>
              <w:bottom w:val="single" w:sz="4" w:space="0" w:color="auto"/>
              <w:right w:val="single" w:sz="4" w:space="0" w:color="auto"/>
            </w:tcBorders>
            <w:shd w:val="clear" w:color="auto" w:fill="auto"/>
            <w:vAlign w:val="bottom"/>
          </w:tcPr>
          <w:p w14:paraId="51530EEF" w14:textId="241FE88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7A70CA67" w14:textId="72AB61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411BA9E" w14:textId="66167F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47311A23" w14:textId="09A34D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1" w:type="pct"/>
            <w:tcBorders>
              <w:top w:val="nil"/>
              <w:left w:val="nil"/>
              <w:bottom w:val="single" w:sz="4" w:space="0" w:color="auto"/>
              <w:right w:val="single" w:sz="4" w:space="0" w:color="auto"/>
            </w:tcBorders>
            <w:shd w:val="clear" w:color="auto" w:fill="auto"/>
            <w:vAlign w:val="bottom"/>
          </w:tcPr>
          <w:p w14:paraId="41C48948" w14:textId="078398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BD35D75" w14:textId="12C225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6B52439" w14:textId="10F0CDA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89" w:type="pct"/>
            <w:tcBorders>
              <w:top w:val="nil"/>
              <w:left w:val="nil"/>
              <w:bottom w:val="single" w:sz="4" w:space="0" w:color="auto"/>
              <w:right w:val="single" w:sz="4" w:space="0" w:color="auto"/>
            </w:tcBorders>
            <w:shd w:val="clear" w:color="auto" w:fill="auto"/>
            <w:vAlign w:val="bottom"/>
          </w:tcPr>
          <w:p w14:paraId="4E3B8CED" w14:textId="7D6FBF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76" w:type="pct"/>
            <w:tcBorders>
              <w:top w:val="nil"/>
              <w:left w:val="nil"/>
              <w:bottom w:val="single" w:sz="4" w:space="0" w:color="auto"/>
              <w:right w:val="single" w:sz="4" w:space="0" w:color="auto"/>
            </w:tcBorders>
            <w:shd w:val="clear" w:color="auto" w:fill="auto"/>
            <w:vAlign w:val="bottom"/>
          </w:tcPr>
          <w:p w14:paraId="5D9A415A" w14:textId="7170B0B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01CA110F" w14:textId="0E17426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FFD2D7D" w14:textId="41EB33A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432DA56F"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EC08C2B" w14:textId="73E835E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61</w:t>
            </w:r>
          </w:p>
        </w:tc>
        <w:tc>
          <w:tcPr>
            <w:tcW w:w="1982" w:type="pct"/>
            <w:tcBorders>
              <w:top w:val="single" w:sz="4" w:space="0" w:color="auto"/>
              <w:left w:val="nil"/>
              <w:bottom w:val="single" w:sz="4" w:space="0" w:color="auto"/>
              <w:right w:val="single" w:sz="4" w:space="0" w:color="auto"/>
            </w:tcBorders>
            <w:shd w:val="clear" w:color="auto" w:fill="auto"/>
            <w:vAlign w:val="center"/>
          </w:tcPr>
          <w:p w14:paraId="1BCE304E" w14:textId="2E67B5B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«Коннект»</w:t>
            </w:r>
          </w:p>
        </w:tc>
        <w:tc>
          <w:tcPr>
            <w:tcW w:w="287" w:type="pct"/>
            <w:tcBorders>
              <w:top w:val="nil"/>
              <w:left w:val="single" w:sz="4" w:space="0" w:color="auto"/>
              <w:bottom w:val="single" w:sz="4" w:space="0" w:color="auto"/>
              <w:right w:val="single" w:sz="4" w:space="0" w:color="auto"/>
            </w:tcBorders>
            <w:shd w:val="clear" w:color="auto" w:fill="auto"/>
            <w:vAlign w:val="bottom"/>
          </w:tcPr>
          <w:p w14:paraId="501FDC47" w14:textId="1ADC5AF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7152759E" w14:textId="3D88694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037728D6" w14:textId="25F866D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0D6645BA" w14:textId="2322ECA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78DBBF3" w14:textId="6956AEA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037028C8" w14:textId="196B702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1" w:type="pct"/>
            <w:tcBorders>
              <w:top w:val="nil"/>
              <w:left w:val="nil"/>
              <w:bottom w:val="single" w:sz="4" w:space="0" w:color="auto"/>
              <w:right w:val="single" w:sz="4" w:space="0" w:color="auto"/>
            </w:tcBorders>
            <w:shd w:val="clear" w:color="auto" w:fill="auto"/>
            <w:vAlign w:val="bottom"/>
          </w:tcPr>
          <w:p w14:paraId="00D9296C" w14:textId="026201B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616C085" w14:textId="1473FE4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1E46F34" w14:textId="4976B68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438B0EC5" w14:textId="0C537A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76" w:type="pct"/>
            <w:tcBorders>
              <w:top w:val="nil"/>
              <w:left w:val="nil"/>
              <w:bottom w:val="single" w:sz="4" w:space="0" w:color="auto"/>
              <w:right w:val="single" w:sz="4" w:space="0" w:color="auto"/>
            </w:tcBorders>
            <w:shd w:val="clear" w:color="auto" w:fill="auto"/>
            <w:vAlign w:val="bottom"/>
          </w:tcPr>
          <w:p w14:paraId="48C27AE0" w14:textId="08D8858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67F0BF03" w14:textId="3E68ECE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9DCB58D" w14:textId="240E1793"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7A277CFF"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9306A8A" w14:textId="5BB39B6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62</w:t>
            </w:r>
          </w:p>
        </w:tc>
        <w:tc>
          <w:tcPr>
            <w:tcW w:w="1982" w:type="pct"/>
            <w:tcBorders>
              <w:top w:val="single" w:sz="4" w:space="0" w:color="auto"/>
              <w:left w:val="nil"/>
              <w:bottom w:val="single" w:sz="4" w:space="0" w:color="auto"/>
              <w:right w:val="single" w:sz="4" w:space="0" w:color="auto"/>
            </w:tcBorders>
            <w:shd w:val="clear" w:color="auto" w:fill="auto"/>
            <w:vAlign w:val="center"/>
          </w:tcPr>
          <w:p w14:paraId="61741A74" w14:textId="145CA6E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Общественная организация Ханты-Мансийского автономного округа – Югры «Центр социальной реабилитации «Борей»</w:t>
            </w:r>
          </w:p>
        </w:tc>
        <w:tc>
          <w:tcPr>
            <w:tcW w:w="287" w:type="pct"/>
            <w:tcBorders>
              <w:top w:val="nil"/>
              <w:left w:val="single" w:sz="4" w:space="0" w:color="auto"/>
              <w:bottom w:val="single" w:sz="4" w:space="0" w:color="auto"/>
              <w:right w:val="single" w:sz="4" w:space="0" w:color="auto"/>
            </w:tcBorders>
            <w:shd w:val="clear" w:color="auto" w:fill="auto"/>
            <w:vAlign w:val="bottom"/>
          </w:tcPr>
          <w:p w14:paraId="3E27CAAD" w14:textId="7EDD5A1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0" w:type="pct"/>
            <w:tcBorders>
              <w:top w:val="nil"/>
              <w:left w:val="nil"/>
              <w:bottom w:val="single" w:sz="4" w:space="0" w:color="auto"/>
              <w:right w:val="single" w:sz="4" w:space="0" w:color="auto"/>
            </w:tcBorders>
            <w:shd w:val="clear" w:color="auto" w:fill="auto"/>
            <w:vAlign w:val="bottom"/>
          </w:tcPr>
          <w:p w14:paraId="17973654" w14:textId="2D9EEA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89" w:type="pct"/>
            <w:tcBorders>
              <w:top w:val="nil"/>
              <w:left w:val="nil"/>
              <w:bottom w:val="single" w:sz="4" w:space="0" w:color="auto"/>
              <w:right w:val="single" w:sz="4" w:space="0" w:color="auto"/>
            </w:tcBorders>
            <w:shd w:val="clear" w:color="auto" w:fill="auto"/>
            <w:vAlign w:val="bottom"/>
          </w:tcPr>
          <w:p w14:paraId="1F0BE213" w14:textId="1F59CA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5ECB72A" w14:textId="4C915B8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53B8BF2" w14:textId="4953FF9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0" w:type="pct"/>
            <w:tcBorders>
              <w:top w:val="nil"/>
              <w:left w:val="nil"/>
              <w:bottom w:val="single" w:sz="4" w:space="0" w:color="auto"/>
              <w:right w:val="single" w:sz="4" w:space="0" w:color="auto"/>
            </w:tcBorders>
            <w:shd w:val="clear" w:color="auto" w:fill="auto"/>
            <w:vAlign w:val="bottom"/>
          </w:tcPr>
          <w:p w14:paraId="5874738B" w14:textId="1A55EB8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w:t>
            </w:r>
          </w:p>
        </w:tc>
        <w:tc>
          <w:tcPr>
            <w:tcW w:w="191" w:type="pct"/>
            <w:tcBorders>
              <w:top w:val="nil"/>
              <w:left w:val="nil"/>
              <w:bottom w:val="single" w:sz="4" w:space="0" w:color="auto"/>
              <w:right w:val="single" w:sz="4" w:space="0" w:color="auto"/>
            </w:tcBorders>
            <w:shd w:val="clear" w:color="auto" w:fill="auto"/>
            <w:vAlign w:val="bottom"/>
          </w:tcPr>
          <w:p w14:paraId="068170EB" w14:textId="3D42500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ED59D8C" w14:textId="51527A1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409C3D9" w14:textId="39C3C2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tcPr>
          <w:p w14:paraId="15AB3A52" w14:textId="275723F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76" w:type="pct"/>
            <w:tcBorders>
              <w:top w:val="nil"/>
              <w:left w:val="nil"/>
              <w:bottom w:val="single" w:sz="4" w:space="0" w:color="auto"/>
              <w:right w:val="single" w:sz="4" w:space="0" w:color="auto"/>
            </w:tcBorders>
            <w:shd w:val="clear" w:color="auto" w:fill="auto"/>
            <w:vAlign w:val="bottom"/>
          </w:tcPr>
          <w:p w14:paraId="64E91123" w14:textId="19E1953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C435224" w14:textId="6DF62CF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1DB31489" w14:textId="3CE9338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D7164B3"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7F32970" w14:textId="417C2E3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63</w:t>
            </w:r>
          </w:p>
        </w:tc>
        <w:tc>
          <w:tcPr>
            <w:tcW w:w="1982" w:type="pct"/>
            <w:tcBorders>
              <w:top w:val="single" w:sz="4" w:space="0" w:color="auto"/>
              <w:left w:val="nil"/>
              <w:bottom w:val="single" w:sz="4" w:space="0" w:color="auto"/>
              <w:right w:val="single" w:sz="4" w:space="0" w:color="auto"/>
            </w:tcBorders>
            <w:shd w:val="clear" w:color="auto" w:fill="auto"/>
            <w:vAlign w:val="center"/>
          </w:tcPr>
          <w:p w14:paraId="26898F9F" w14:textId="540580D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«Центр дополнительного образования и коррекции «</w:t>
            </w:r>
            <w:proofErr w:type="spellStart"/>
            <w:r w:rsidRPr="00CF01CC">
              <w:rPr>
                <w:rFonts w:ascii="Times New Roman" w:hAnsi="Times New Roman"/>
                <w:color w:val="000000"/>
                <w:sz w:val="18"/>
                <w:szCs w:val="18"/>
              </w:rPr>
              <w:t>Логоритм</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065789C0" w14:textId="6EAAE81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674C4D0F" w14:textId="65695CC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75352F22" w14:textId="661CCAA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45E20C4" w14:textId="3FB06F6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7A1BCAF4" w14:textId="52225EF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1745E4FC" w14:textId="10482E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1" w:type="pct"/>
            <w:tcBorders>
              <w:top w:val="nil"/>
              <w:left w:val="nil"/>
              <w:bottom w:val="single" w:sz="4" w:space="0" w:color="auto"/>
              <w:right w:val="single" w:sz="4" w:space="0" w:color="auto"/>
            </w:tcBorders>
            <w:shd w:val="clear" w:color="auto" w:fill="auto"/>
            <w:vAlign w:val="bottom"/>
          </w:tcPr>
          <w:p w14:paraId="6F6E5237" w14:textId="2C226B6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654EA6F" w14:textId="7EBED8D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2B2983D" w14:textId="3BCAA1A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08873601" w14:textId="35705C2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76" w:type="pct"/>
            <w:tcBorders>
              <w:top w:val="nil"/>
              <w:left w:val="nil"/>
              <w:bottom w:val="single" w:sz="4" w:space="0" w:color="auto"/>
              <w:right w:val="single" w:sz="4" w:space="0" w:color="auto"/>
            </w:tcBorders>
            <w:shd w:val="clear" w:color="auto" w:fill="auto"/>
            <w:vAlign w:val="bottom"/>
          </w:tcPr>
          <w:p w14:paraId="462F6FAC" w14:textId="303D6CA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4DBF2E0" w14:textId="7A9EB57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501499A" w14:textId="090BD0F8"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97AD14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230F301" w14:textId="722DA7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64</w:t>
            </w:r>
          </w:p>
        </w:tc>
        <w:tc>
          <w:tcPr>
            <w:tcW w:w="1982" w:type="pct"/>
            <w:tcBorders>
              <w:top w:val="single" w:sz="4" w:space="0" w:color="auto"/>
              <w:left w:val="nil"/>
              <w:bottom w:val="single" w:sz="4" w:space="0" w:color="auto"/>
              <w:right w:val="single" w:sz="4" w:space="0" w:color="auto"/>
            </w:tcBorders>
            <w:shd w:val="clear" w:color="auto" w:fill="auto"/>
            <w:vAlign w:val="center"/>
          </w:tcPr>
          <w:p w14:paraId="6AE74E3E" w14:textId="5C8A630B"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287" w:type="pct"/>
            <w:tcBorders>
              <w:top w:val="nil"/>
              <w:left w:val="single" w:sz="4" w:space="0" w:color="auto"/>
              <w:bottom w:val="single" w:sz="4" w:space="0" w:color="auto"/>
              <w:right w:val="single" w:sz="4" w:space="0" w:color="auto"/>
            </w:tcBorders>
            <w:shd w:val="clear" w:color="auto" w:fill="auto"/>
            <w:vAlign w:val="bottom"/>
          </w:tcPr>
          <w:p w14:paraId="46B19B68" w14:textId="63FE819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49</w:t>
            </w:r>
          </w:p>
        </w:tc>
        <w:tc>
          <w:tcPr>
            <w:tcW w:w="190" w:type="pct"/>
            <w:tcBorders>
              <w:top w:val="nil"/>
              <w:left w:val="nil"/>
              <w:bottom w:val="single" w:sz="4" w:space="0" w:color="auto"/>
              <w:right w:val="single" w:sz="4" w:space="0" w:color="auto"/>
            </w:tcBorders>
            <w:shd w:val="clear" w:color="auto" w:fill="auto"/>
            <w:vAlign w:val="bottom"/>
          </w:tcPr>
          <w:p w14:paraId="26A3BA6D" w14:textId="408A7D2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49</w:t>
            </w:r>
          </w:p>
        </w:tc>
        <w:tc>
          <w:tcPr>
            <w:tcW w:w="189" w:type="pct"/>
            <w:tcBorders>
              <w:top w:val="nil"/>
              <w:left w:val="nil"/>
              <w:bottom w:val="single" w:sz="4" w:space="0" w:color="auto"/>
              <w:right w:val="single" w:sz="4" w:space="0" w:color="auto"/>
            </w:tcBorders>
            <w:shd w:val="clear" w:color="auto" w:fill="auto"/>
            <w:vAlign w:val="bottom"/>
          </w:tcPr>
          <w:p w14:paraId="7233B2AC" w14:textId="141E71F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445A70D6" w14:textId="0DFC106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CA7A16D" w14:textId="05FD687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49</w:t>
            </w:r>
          </w:p>
        </w:tc>
        <w:tc>
          <w:tcPr>
            <w:tcW w:w="190" w:type="pct"/>
            <w:tcBorders>
              <w:top w:val="nil"/>
              <w:left w:val="nil"/>
              <w:bottom w:val="single" w:sz="4" w:space="0" w:color="auto"/>
              <w:right w:val="single" w:sz="4" w:space="0" w:color="auto"/>
            </w:tcBorders>
            <w:shd w:val="clear" w:color="auto" w:fill="auto"/>
            <w:vAlign w:val="bottom"/>
          </w:tcPr>
          <w:p w14:paraId="25E8AAB7" w14:textId="0BAAC10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49</w:t>
            </w:r>
          </w:p>
        </w:tc>
        <w:tc>
          <w:tcPr>
            <w:tcW w:w="191" w:type="pct"/>
            <w:tcBorders>
              <w:top w:val="nil"/>
              <w:left w:val="nil"/>
              <w:bottom w:val="single" w:sz="4" w:space="0" w:color="auto"/>
              <w:right w:val="single" w:sz="4" w:space="0" w:color="auto"/>
            </w:tcBorders>
            <w:shd w:val="clear" w:color="auto" w:fill="auto"/>
            <w:vAlign w:val="bottom"/>
          </w:tcPr>
          <w:p w14:paraId="69E9F955" w14:textId="458D7A7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00F1D53" w14:textId="45F213E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EE4E51F" w14:textId="43D9E89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47</w:t>
            </w:r>
          </w:p>
        </w:tc>
        <w:tc>
          <w:tcPr>
            <w:tcW w:w="189" w:type="pct"/>
            <w:tcBorders>
              <w:top w:val="nil"/>
              <w:left w:val="nil"/>
              <w:bottom w:val="single" w:sz="4" w:space="0" w:color="auto"/>
              <w:right w:val="single" w:sz="4" w:space="0" w:color="auto"/>
            </w:tcBorders>
            <w:shd w:val="clear" w:color="auto" w:fill="auto"/>
            <w:vAlign w:val="bottom"/>
          </w:tcPr>
          <w:p w14:paraId="5E36CCA6" w14:textId="7821885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44</w:t>
            </w:r>
          </w:p>
        </w:tc>
        <w:tc>
          <w:tcPr>
            <w:tcW w:w="176" w:type="pct"/>
            <w:tcBorders>
              <w:top w:val="nil"/>
              <w:left w:val="nil"/>
              <w:bottom w:val="single" w:sz="4" w:space="0" w:color="auto"/>
              <w:right w:val="single" w:sz="4" w:space="0" w:color="auto"/>
            </w:tcBorders>
            <w:shd w:val="clear" w:color="auto" w:fill="auto"/>
            <w:vAlign w:val="bottom"/>
          </w:tcPr>
          <w:p w14:paraId="7755D5D7" w14:textId="06B7400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94</w:t>
            </w:r>
          </w:p>
        </w:tc>
        <w:tc>
          <w:tcPr>
            <w:tcW w:w="172" w:type="pct"/>
            <w:tcBorders>
              <w:top w:val="nil"/>
              <w:left w:val="nil"/>
              <w:bottom w:val="single" w:sz="4" w:space="0" w:color="auto"/>
              <w:right w:val="single" w:sz="4" w:space="0" w:color="auto"/>
            </w:tcBorders>
            <w:shd w:val="clear" w:color="000000" w:fill="F2F2F2"/>
            <w:vAlign w:val="bottom"/>
          </w:tcPr>
          <w:p w14:paraId="32F99BA2" w14:textId="33D0ED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19</w:t>
            </w:r>
          </w:p>
        </w:tc>
        <w:tc>
          <w:tcPr>
            <w:tcW w:w="307" w:type="pct"/>
            <w:tcBorders>
              <w:top w:val="nil"/>
              <w:left w:val="nil"/>
              <w:bottom w:val="single" w:sz="4" w:space="0" w:color="auto"/>
              <w:right w:val="single" w:sz="4" w:space="0" w:color="auto"/>
            </w:tcBorders>
            <w:shd w:val="clear" w:color="000000" w:fill="D9D9D9"/>
            <w:vAlign w:val="bottom"/>
          </w:tcPr>
          <w:p w14:paraId="2CD45983" w14:textId="3C8A28E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99</w:t>
            </w:r>
          </w:p>
        </w:tc>
      </w:tr>
      <w:tr w:rsidR="00E94C3A" w:rsidRPr="00CF01CC" w14:paraId="798AA47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83BF60A" w14:textId="4406909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lastRenderedPageBreak/>
              <w:t>65</w:t>
            </w:r>
          </w:p>
        </w:tc>
        <w:tc>
          <w:tcPr>
            <w:tcW w:w="1982" w:type="pct"/>
            <w:tcBorders>
              <w:top w:val="single" w:sz="4" w:space="0" w:color="auto"/>
              <w:left w:val="nil"/>
              <w:bottom w:val="single" w:sz="4" w:space="0" w:color="auto"/>
              <w:right w:val="single" w:sz="4" w:space="0" w:color="auto"/>
            </w:tcBorders>
            <w:shd w:val="clear" w:color="auto" w:fill="auto"/>
            <w:vAlign w:val="center"/>
          </w:tcPr>
          <w:p w14:paraId="6F5AAFFA" w14:textId="4AE694ED"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287" w:type="pct"/>
            <w:tcBorders>
              <w:top w:val="nil"/>
              <w:left w:val="single" w:sz="4" w:space="0" w:color="auto"/>
              <w:bottom w:val="single" w:sz="4" w:space="0" w:color="auto"/>
              <w:right w:val="single" w:sz="4" w:space="0" w:color="auto"/>
            </w:tcBorders>
            <w:shd w:val="clear" w:color="auto" w:fill="auto"/>
            <w:vAlign w:val="bottom"/>
          </w:tcPr>
          <w:p w14:paraId="051DFB91" w14:textId="74A9AAA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6A4892F6" w14:textId="5A25DFC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89" w:type="pct"/>
            <w:tcBorders>
              <w:top w:val="nil"/>
              <w:left w:val="nil"/>
              <w:bottom w:val="single" w:sz="4" w:space="0" w:color="auto"/>
              <w:right w:val="single" w:sz="4" w:space="0" w:color="auto"/>
            </w:tcBorders>
            <w:shd w:val="clear" w:color="auto" w:fill="auto"/>
            <w:vAlign w:val="bottom"/>
          </w:tcPr>
          <w:p w14:paraId="7D3AC46D" w14:textId="1FB8DA4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528E7A5D" w14:textId="0928128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EF929DC" w14:textId="0024EE0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0" w:type="pct"/>
            <w:tcBorders>
              <w:top w:val="nil"/>
              <w:left w:val="nil"/>
              <w:bottom w:val="single" w:sz="4" w:space="0" w:color="auto"/>
              <w:right w:val="single" w:sz="4" w:space="0" w:color="auto"/>
            </w:tcBorders>
            <w:shd w:val="clear" w:color="auto" w:fill="auto"/>
            <w:vAlign w:val="bottom"/>
          </w:tcPr>
          <w:p w14:paraId="77C7C239" w14:textId="52F212F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91" w:type="pct"/>
            <w:tcBorders>
              <w:top w:val="nil"/>
              <w:left w:val="nil"/>
              <w:bottom w:val="single" w:sz="4" w:space="0" w:color="auto"/>
              <w:right w:val="single" w:sz="4" w:space="0" w:color="auto"/>
            </w:tcBorders>
            <w:shd w:val="clear" w:color="auto" w:fill="auto"/>
            <w:vAlign w:val="bottom"/>
          </w:tcPr>
          <w:p w14:paraId="4572F4BA" w14:textId="4DBAEFD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66234C53" w14:textId="7A56B37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333F44D" w14:textId="0689CC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89" w:type="pct"/>
            <w:tcBorders>
              <w:top w:val="nil"/>
              <w:left w:val="nil"/>
              <w:bottom w:val="single" w:sz="4" w:space="0" w:color="auto"/>
              <w:right w:val="single" w:sz="4" w:space="0" w:color="auto"/>
            </w:tcBorders>
            <w:shd w:val="clear" w:color="auto" w:fill="auto"/>
            <w:vAlign w:val="bottom"/>
          </w:tcPr>
          <w:p w14:paraId="2B301A3F" w14:textId="5CA7508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18</w:t>
            </w:r>
          </w:p>
        </w:tc>
        <w:tc>
          <w:tcPr>
            <w:tcW w:w="176" w:type="pct"/>
            <w:tcBorders>
              <w:top w:val="nil"/>
              <w:left w:val="nil"/>
              <w:bottom w:val="single" w:sz="4" w:space="0" w:color="auto"/>
              <w:right w:val="single" w:sz="4" w:space="0" w:color="auto"/>
            </w:tcBorders>
            <w:shd w:val="clear" w:color="auto" w:fill="auto"/>
            <w:vAlign w:val="bottom"/>
          </w:tcPr>
          <w:p w14:paraId="6F6BA87E" w14:textId="66117A8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102BE02A" w14:textId="0608FF8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7E435E6E" w14:textId="74D3BCA6"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23C0DE29"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56D51312" w14:textId="0AEC234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66</w:t>
            </w:r>
          </w:p>
        </w:tc>
        <w:tc>
          <w:tcPr>
            <w:tcW w:w="1982" w:type="pct"/>
            <w:tcBorders>
              <w:top w:val="single" w:sz="4" w:space="0" w:color="auto"/>
              <w:left w:val="nil"/>
              <w:bottom w:val="single" w:sz="4" w:space="0" w:color="auto"/>
              <w:right w:val="single" w:sz="4" w:space="0" w:color="auto"/>
            </w:tcBorders>
            <w:shd w:val="clear" w:color="auto" w:fill="auto"/>
            <w:vAlign w:val="center"/>
          </w:tcPr>
          <w:p w14:paraId="47497447" w14:textId="20128389"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w:t>
            </w:r>
            <w:proofErr w:type="spellStart"/>
            <w:r w:rsidRPr="00CF01CC">
              <w:rPr>
                <w:rFonts w:ascii="Times New Roman" w:hAnsi="Times New Roman"/>
                <w:color w:val="000000"/>
                <w:sz w:val="18"/>
                <w:szCs w:val="18"/>
              </w:rPr>
              <w:t>Леотон</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67FEA05B" w14:textId="6818FE5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90" w:type="pct"/>
            <w:tcBorders>
              <w:top w:val="nil"/>
              <w:left w:val="nil"/>
              <w:bottom w:val="single" w:sz="4" w:space="0" w:color="auto"/>
              <w:right w:val="single" w:sz="4" w:space="0" w:color="auto"/>
            </w:tcBorders>
            <w:shd w:val="clear" w:color="auto" w:fill="auto"/>
            <w:vAlign w:val="bottom"/>
          </w:tcPr>
          <w:p w14:paraId="2E5AB7B9" w14:textId="26B1A48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89" w:type="pct"/>
            <w:tcBorders>
              <w:top w:val="nil"/>
              <w:left w:val="nil"/>
              <w:bottom w:val="single" w:sz="4" w:space="0" w:color="auto"/>
              <w:right w:val="single" w:sz="4" w:space="0" w:color="auto"/>
            </w:tcBorders>
            <w:shd w:val="clear" w:color="auto" w:fill="auto"/>
            <w:vAlign w:val="bottom"/>
          </w:tcPr>
          <w:p w14:paraId="694706ED" w14:textId="42C437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4E1A051" w14:textId="219D58D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ED024AF" w14:textId="4C2051D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90" w:type="pct"/>
            <w:tcBorders>
              <w:top w:val="nil"/>
              <w:left w:val="nil"/>
              <w:bottom w:val="single" w:sz="4" w:space="0" w:color="auto"/>
              <w:right w:val="single" w:sz="4" w:space="0" w:color="auto"/>
            </w:tcBorders>
            <w:shd w:val="clear" w:color="auto" w:fill="auto"/>
            <w:vAlign w:val="bottom"/>
          </w:tcPr>
          <w:p w14:paraId="521C1E92" w14:textId="546F79A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91" w:type="pct"/>
            <w:tcBorders>
              <w:top w:val="nil"/>
              <w:left w:val="nil"/>
              <w:bottom w:val="single" w:sz="4" w:space="0" w:color="auto"/>
              <w:right w:val="single" w:sz="4" w:space="0" w:color="auto"/>
            </w:tcBorders>
            <w:shd w:val="clear" w:color="auto" w:fill="auto"/>
            <w:vAlign w:val="bottom"/>
          </w:tcPr>
          <w:p w14:paraId="1BCDAE71" w14:textId="5FD92CE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3CA9F201" w14:textId="194D27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EB5D8BE" w14:textId="651FB2D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89" w:type="pct"/>
            <w:tcBorders>
              <w:top w:val="nil"/>
              <w:left w:val="nil"/>
              <w:bottom w:val="single" w:sz="4" w:space="0" w:color="auto"/>
              <w:right w:val="single" w:sz="4" w:space="0" w:color="auto"/>
            </w:tcBorders>
            <w:shd w:val="clear" w:color="auto" w:fill="auto"/>
            <w:vAlign w:val="bottom"/>
          </w:tcPr>
          <w:p w14:paraId="0148DCB3" w14:textId="5BC6C2B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15</w:t>
            </w:r>
          </w:p>
        </w:tc>
        <w:tc>
          <w:tcPr>
            <w:tcW w:w="176" w:type="pct"/>
            <w:tcBorders>
              <w:top w:val="nil"/>
              <w:left w:val="nil"/>
              <w:bottom w:val="single" w:sz="4" w:space="0" w:color="auto"/>
              <w:right w:val="single" w:sz="4" w:space="0" w:color="auto"/>
            </w:tcBorders>
            <w:shd w:val="clear" w:color="auto" w:fill="auto"/>
            <w:vAlign w:val="bottom"/>
          </w:tcPr>
          <w:p w14:paraId="6347732D" w14:textId="7670ABA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71A6F5F" w14:textId="4B028F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C2F75A3" w14:textId="0E43393A"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761170C"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39178C9B" w14:textId="014CD45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67</w:t>
            </w:r>
          </w:p>
        </w:tc>
        <w:tc>
          <w:tcPr>
            <w:tcW w:w="1982" w:type="pct"/>
            <w:tcBorders>
              <w:top w:val="single" w:sz="4" w:space="0" w:color="auto"/>
              <w:left w:val="nil"/>
              <w:bottom w:val="single" w:sz="4" w:space="0" w:color="auto"/>
              <w:right w:val="single" w:sz="4" w:space="0" w:color="auto"/>
            </w:tcBorders>
            <w:shd w:val="clear" w:color="auto" w:fill="auto"/>
            <w:vAlign w:val="center"/>
          </w:tcPr>
          <w:p w14:paraId="5779FB9C" w14:textId="7B7B08EF"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социальной помощи «Шаг вперед»</w:t>
            </w:r>
          </w:p>
        </w:tc>
        <w:tc>
          <w:tcPr>
            <w:tcW w:w="287" w:type="pct"/>
            <w:tcBorders>
              <w:top w:val="nil"/>
              <w:left w:val="single" w:sz="4" w:space="0" w:color="auto"/>
              <w:bottom w:val="single" w:sz="4" w:space="0" w:color="auto"/>
              <w:right w:val="single" w:sz="4" w:space="0" w:color="auto"/>
            </w:tcBorders>
            <w:shd w:val="clear" w:color="auto" w:fill="auto"/>
            <w:vAlign w:val="bottom"/>
          </w:tcPr>
          <w:p w14:paraId="7DB67FB0" w14:textId="7817D2F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5D4D71FB" w14:textId="171BD01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7F1A8B83" w14:textId="57A8F70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8671EEB" w14:textId="5814F80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671A00CD" w14:textId="10359A2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0" w:type="pct"/>
            <w:tcBorders>
              <w:top w:val="nil"/>
              <w:left w:val="nil"/>
              <w:bottom w:val="single" w:sz="4" w:space="0" w:color="auto"/>
              <w:right w:val="single" w:sz="4" w:space="0" w:color="auto"/>
            </w:tcBorders>
            <w:shd w:val="clear" w:color="auto" w:fill="auto"/>
            <w:vAlign w:val="bottom"/>
          </w:tcPr>
          <w:p w14:paraId="6B9D93BC" w14:textId="7AB8525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91" w:type="pct"/>
            <w:tcBorders>
              <w:top w:val="nil"/>
              <w:left w:val="nil"/>
              <w:bottom w:val="single" w:sz="4" w:space="0" w:color="auto"/>
              <w:right w:val="single" w:sz="4" w:space="0" w:color="auto"/>
            </w:tcBorders>
            <w:shd w:val="clear" w:color="auto" w:fill="auto"/>
            <w:vAlign w:val="bottom"/>
          </w:tcPr>
          <w:p w14:paraId="17397648" w14:textId="76AB1CB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27B59B0" w14:textId="36E1192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212C6AE3" w14:textId="358F44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89" w:type="pct"/>
            <w:tcBorders>
              <w:top w:val="nil"/>
              <w:left w:val="nil"/>
              <w:bottom w:val="single" w:sz="4" w:space="0" w:color="auto"/>
              <w:right w:val="single" w:sz="4" w:space="0" w:color="auto"/>
            </w:tcBorders>
            <w:shd w:val="clear" w:color="auto" w:fill="auto"/>
            <w:vAlign w:val="bottom"/>
          </w:tcPr>
          <w:p w14:paraId="400D57EA" w14:textId="661AB35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36</w:t>
            </w:r>
          </w:p>
        </w:tc>
        <w:tc>
          <w:tcPr>
            <w:tcW w:w="176" w:type="pct"/>
            <w:tcBorders>
              <w:top w:val="nil"/>
              <w:left w:val="nil"/>
              <w:bottom w:val="single" w:sz="4" w:space="0" w:color="auto"/>
              <w:right w:val="single" w:sz="4" w:space="0" w:color="auto"/>
            </w:tcBorders>
            <w:shd w:val="clear" w:color="auto" w:fill="auto"/>
            <w:vAlign w:val="bottom"/>
          </w:tcPr>
          <w:p w14:paraId="5AF2707E" w14:textId="20B8049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1D26C5D" w14:textId="22B8235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093F66A" w14:textId="3E45D5A0"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8D8538A"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12BE1FB3" w14:textId="3A12B84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68</w:t>
            </w:r>
          </w:p>
        </w:tc>
        <w:tc>
          <w:tcPr>
            <w:tcW w:w="1982" w:type="pct"/>
            <w:tcBorders>
              <w:top w:val="single" w:sz="4" w:space="0" w:color="auto"/>
              <w:left w:val="nil"/>
              <w:bottom w:val="single" w:sz="4" w:space="0" w:color="auto"/>
              <w:right w:val="single" w:sz="4" w:space="0" w:color="auto"/>
            </w:tcBorders>
            <w:shd w:val="clear" w:color="auto" w:fill="auto"/>
            <w:vAlign w:val="center"/>
          </w:tcPr>
          <w:p w14:paraId="22D2BE91" w14:textId="7B34601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социального обслуживания населения «Апрель»</w:t>
            </w:r>
          </w:p>
        </w:tc>
        <w:tc>
          <w:tcPr>
            <w:tcW w:w="287" w:type="pct"/>
            <w:tcBorders>
              <w:top w:val="nil"/>
              <w:left w:val="single" w:sz="4" w:space="0" w:color="auto"/>
              <w:bottom w:val="single" w:sz="4" w:space="0" w:color="auto"/>
              <w:right w:val="single" w:sz="4" w:space="0" w:color="auto"/>
            </w:tcBorders>
            <w:shd w:val="clear" w:color="auto" w:fill="auto"/>
            <w:vAlign w:val="bottom"/>
          </w:tcPr>
          <w:p w14:paraId="09E57E6C" w14:textId="4DD9EF5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90" w:type="pct"/>
            <w:tcBorders>
              <w:top w:val="nil"/>
              <w:left w:val="nil"/>
              <w:bottom w:val="single" w:sz="4" w:space="0" w:color="auto"/>
              <w:right w:val="single" w:sz="4" w:space="0" w:color="auto"/>
            </w:tcBorders>
            <w:shd w:val="clear" w:color="auto" w:fill="auto"/>
            <w:vAlign w:val="bottom"/>
          </w:tcPr>
          <w:p w14:paraId="442F9C1F" w14:textId="7D09AC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89" w:type="pct"/>
            <w:tcBorders>
              <w:top w:val="nil"/>
              <w:left w:val="nil"/>
              <w:bottom w:val="single" w:sz="4" w:space="0" w:color="auto"/>
              <w:right w:val="single" w:sz="4" w:space="0" w:color="auto"/>
            </w:tcBorders>
            <w:shd w:val="clear" w:color="auto" w:fill="auto"/>
            <w:vAlign w:val="bottom"/>
          </w:tcPr>
          <w:p w14:paraId="71853583" w14:textId="5D09C47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1E62E425" w14:textId="6B91B86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52D7152A" w14:textId="238A4E0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90" w:type="pct"/>
            <w:tcBorders>
              <w:top w:val="nil"/>
              <w:left w:val="nil"/>
              <w:bottom w:val="single" w:sz="4" w:space="0" w:color="auto"/>
              <w:right w:val="single" w:sz="4" w:space="0" w:color="auto"/>
            </w:tcBorders>
            <w:shd w:val="clear" w:color="auto" w:fill="auto"/>
            <w:vAlign w:val="bottom"/>
          </w:tcPr>
          <w:p w14:paraId="2053CF2A" w14:textId="1AE813C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91" w:type="pct"/>
            <w:tcBorders>
              <w:top w:val="nil"/>
              <w:left w:val="nil"/>
              <w:bottom w:val="single" w:sz="4" w:space="0" w:color="auto"/>
              <w:right w:val="single" w:sz="4" w:space="0" w:color="auto"/>
            </w:tcBorders>
            <w:shd w:val="clear" w:color="auto" w:fill="auto"/>
            <w:vAlign w:val="bottom"/>
          </w:tcPr>
          <w:p w14:paraId="4A3F4F1B" w14:textId="47BB9BD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79CA9845" w14:textId="7F56B9C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C408A9F" w14:textId="468A649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89" w:type="pct"/>
            <w:tcBorders>
              <w:top w:val="nil"/>
              <w:left w:val="nil"/>
              <w:bottom w:val="single" w:sz="4" w:space="0" w:color="auto"/>
              <w:right w:val="single" w:sz="4" w:space="0" w:color="auto"/>
            </w:tcBorders>
            <w:shd w:val="clear" w:color="auto" w:fill="auto"/>
            <w:vAlign w:val="bottom"/>
          </w:tcPr>
          <w:p w14:paraId="0312E3D6" w14:textId="0CE1B0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90</w:t>
            </w:r>
          </w:p>
        </w:tc>
        <w:tc>
          <w:tcPr>
            <w:tcW w:w="176" w:type="pct"/>
            <w:tcBorders>
              <w:top w:val="nil"/>
              <w:left w:val="nil"/>
              <w:bottom w:val="single" w:sz="4" w:space="0" w:color="auto"/>
              <w:right w:val="single" w:sz="4" w:space="0" w:color="auto"/>
            </w:tcBorders>
            <w:shd w:val="clear" w:color="auto" w:fill="auto"/>
            <w:vAlign w:val="bottom"/>
          </w:tcPr>
          <w:p w14:paraId="06BB35C7" w14:textId="5A8249B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570ACD24" w14:textId="572A75C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546CB13D" w14:textId="0A20DE42"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00E9C716"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E09C1EE" w14:textId="2358676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69</w:t>
            </w:r>
          </w:p>
        </w:tc>
        <w:tc>
          <w:tcPr>
            <w:tcW w:w="1982" w:type="pct"/>
            <w:tcBorders>
              <w:top w:val="single" w:sz="4" w:space="0" w:color="auto"/>
              <w:left w:val="nil"/>
              <w:bottom w:val="single" w:sz="4" w:space="0" w:color="auto"/>
              <w:right w:val="single" w:sz="4" w:space="0" w:color="auto"/>
            </w:tcBorders>
            <w:shd w:val="clear" w:color="auto" w:fill="auto"/>
            <w:vAlign w:val="center"/>
          </w:tcPr>
          <w:p w14:paraId="67619768" w14:textId="11844BEA"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287" w:type="pct"/>
            <w:tcBorders>
              <w:top w:val="nil"/>
              <w:left w:val="single" w:sz="4" w:space="0" w:color="auto"/>
              <w:bottom w:val="single" w:sz="4" w:space="0" w:color="auto"/>
              <w:right w:val="single" w:sz="4" w:space="0" w:color="auto"/>
            </w:tcBorders>
            <w:shd w:val="clear" w:color="auto" w:fill="auto"/>
            <w:vAlign w:val="bottom"/>
          </w:tcPr>
          <w:p w14:paraId="25FA69B8" w14:textId="25E4832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12B671C4" w14:textId="6518B4E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7C372F56" w14:textId="195A3AF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C1FECDA" w14:textId="4385CA8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1FCE55B8" w14:textId="0F7E633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0" w:type="pct"/>
            <w:tcBorders>
              <w:top w:val="nil"/>
              <w:left w:val="nil"/>
              <w:bottom w:val="single" w:sz="4" w:space="0" w:color="auto"/>
              <w:right w:val="single" w:sz="4" w:space="0" w:color="auto"/>
            </w:tcBorders>
            <w:shd w:val="clear" w:color="auto" w:fill="auto"/>
            <w:vAlign w:val="bottom"/>
          </w:tcPr>
          <w:p w14:paraId="49BB2452" w14:textId="772E433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91" w:type="pct"/>
            <w:tcBorders>
              <w:top w:val="nil"/>
              <w:left w:val="nil"/>
              <w:bottom w:val="single" w:sz="4" w:space="0" w:color="auto"/>
              <w:right w:val="single" w:sz="4" w:space="0" w:color="auto"/>
            </w:tcBorders>
            <w:shd w:val="clear" w:color="auto" w:fill="auto"/>
            <w:vAlign w:val="bottom"/>
          </w:tcPr>
          <w:p w14:paraId="2B6D4BA3" w14:textId="4F9E0B4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1AFB6AA2" w14:textId="4BE8B25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3A368817" w14:textId="62B01E7C"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89" w:type="pct"/>
            <w:tcBorders>
              <w:top w:val="nil"/>
              <w:left w:val="nil"/>
              <w:bottom w:val="single" w:sz="4" w:space="0" w:color="auto"/>
              <w:right w:val="single" w:sz="4" w:space="0" w:color="auto"/>
            </w:tcBorders>
            <w:shd w:val="clear" w:color="auto" w:fill="auto"/>
            <w:vAlign w:val="bottom"/>
          </w:tcPr>
          <w:p w14:paraId="590FBFE2" w14:textId="0701BB9F"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w:t>
            </w:r>
          </w:p>
        </w:tc>
        <w:tc>
          <w:tcPr>
            <w:tcW w:w="176" w:type="pct"/>
            <w:tcBorders>
              <w:top w:val="nil"/>
              <w:left w:val="nil"/>
              <w:bottom w:val="single" w:sz="4" w:space="0" w:color="auto"/>
              <w:right w:val="single" w:sz="4" w:space="0" w:color="auto"/>
            </w:tcBorders>
            <w:shd w:val="clear" w:color="auto" w:fill="auto"/>
            <w:vAlign w:val="bottom"/>
          </w:tcPr>
          <w:p w14:paraId="4C411FA9" w14:textId="2DB92BE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79687912" w14:textId="2006ED14"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37F9B036" w14:textId="5DC29AE1"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6401A7F5"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38744B3" w14:textId="1B6113E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70</w:t>
            </w:r>
          </w:p>
        </w:tc>
        <w:tc>
          <w:tcPr>
            <w:tcW w:w="1982" w:type="pct"/>
            <w:tcBorders>
              <w:top w:val="single" w:sz="4" w:space="0" w:color="auto"/>
              <w:left w:val="nil"/>
              <w:bottom w:val="single" w:sz="4" w:space="0" w:color="auto"/>
              <w:right w:val="single" w:sz="4" w:space="0" w:color="auto"/>
            </w:tcBorders>
            <w:shd w:val="clear" w:color="auto" w:fill="auto"/>
            <w:vAlign w:val="center"/>
          </w:tcPr>
          <w:p w14:paraId="1763593A" w14:textId="76450165"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Общество с ограниченной ответственностью «Академия» Центр здоровья и развития»</w:t>
            </w:r>
          </w:p>
        </w:tc>
        <w:tc>
          <w:tcPr>
            <w:tcW w:w="287" w:type="pct"/>
            <w:tcBorders>
              <w:top w:val="nil"/>
              <w:left w:val="single" w:sz="4" w:space="0" w:color="auto"/>
              <w:bottom w:val="single" w:sz="4" w:space="0" w:color="auto"/>
              <w:right w:val="single" w:sz="4" w:space="0" w:color="auto"/>
            </w:tcBorders>
            <w:shd w:val="clear" w:color="auto" w:fill="auto"/>
            <w:vAlign w:val="bottom"/>
          </w:tcPr>
          <w:p w14:paraId="5962CF03" w14:textId="14A60FB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90" w:type="pct"/>
            <w:tcBorders>
              <w:top w:val="nil"/>
              <w:left w:val="nil"/>
              <w:bottom w:val="single" w:sz="4" w:space="0" w:color="auto"/>
              <w:right w:val="single" w:sz="4" w:space="0" w:color="auto"/>
            </w:tcBorders>
            <w:shd w:val="clear" w:color="auto" w:fill="auto"/>
            <w:vAlign w:val="bottom"/>
          </w:tcPr>
          <w:p w14:paraId="3EAC8C7B" w14:textId="7023B80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89" w:type="pct"/>
            <w:tcBorders>
              <w:top w:val="nil"/>
              <w:left w:val="nil"/>
              <w:bottom w:val="single" w:sz="4" w:space="0" w:color="auto"/>
              <w:right w:val="single" w:sz="4" w:space="0" w:color="auto"/>
            </w:tcBorders>
            <w:shd w:val="clear" w:color="auto" w:fill="auto"/>
            <w:vAlign w:val="bottom"/>
          </w:tcPr>
          <w:p w14:paraId="7C961981" w14:textId="3CE00C3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255D6D5D" w14:textId="52772E7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0C395A3C" w14:textId="6AEFB3E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90" w:type="pct"/>
            <w:tcBorders>
              <w:top w:val="nil"/>
              <w:left w:val="nil"/>
              <w:bottom w:val="single" w:sz="4" w:space="0" w:color="auto"/>
              <w:right w:val="single" w:sz="4" w:space="0" w:color="auto"/>
            </w:tcBorders>
            <w:shd w:val="clear" w:color="auto" w:fill="auto"/>
            <w:vAlign w:val="bottom"/>
          </w:tcPr>
          <w:p w14:paraId="0F477449" w14:textId="018F28A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91" w:type="pct"/>
            <w:tcBorders>
              <w:top w:val="nil"/>
              <w:left w:val="nil"/>
              <w:bottom w:val="single" w:sz="4" w:space="0" w:color="auto"/>
              <w:right w:val="single" w:sz="4" w:space="0" w:color="auto"/>
            </w:tcBorders>
            <w:shd w:val="clear" w:color="auto" w:fill="auto"/>
            <w:vAlign w:val="bottom"/>
          </w:tcPr>
          <w:p w14:paraId="4344C8BF" w14:textId="752071B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40D61204" w14:textId="2B1E4CE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6F7DF9FE" w14:textId="55E025B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65</w:t>
            </w:r>
          </w:p>
        </w:tc>
        <w:tc>
          <w:tcPr>
            <w:tcW w:w="189" w:type="pct"/>
            <w:tcBorders>
              <w:top w:val="nil"/>
              <w:left w:val="nil"/>
              <w:bottom w:val="single" w:sz="4" w:space="0" w:color="auto"/>
              <w:right w:val="single" w:sz="4" w:space="0" w:color="auto"/>
            </w:tcBorders>
            <w:shd w:val="clear" w:color="auto" w:fill="auto"/>
            <w:vAlign w:val="bottom"/>
          </w:tcPr>
          <w:p w14:paraId="4EEC7D9C" w14:textId="1DF88EF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56</w:t>
            </w:r>
          </w:p>
        </w:tc>
        <w:tc>
          <w:tcPr>
            <w:tcW w:w="176" w:type="pct"/>
            <w:tcBorders>
              <w:top w:val="nil"/>
              <w:left w:val="nil"/>
              <w:bottom w:val="single" w:sz="4" w:space="0" w:color="auto"/>
              <w:right w:val="single" w:sz="4" w:space="0" w:color="auto"/>
            </w:tcBorders>
            <w:shd w:val="clear" w:color="auto" w:fill="auto"/>
            <w:vAlign w:val="bottom"/>
          </w:tcPr>
          <w:p w14:paraId="619B98B8" w14:textId="6D454A5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86</w:t>
            </w:r>
          </w:p>
        </w:tc>
        <w:tc>
          <w:tcPr>
            <w:tcW w:w="172" w:type="pct"/>
            <w:tcBorders>
              <w:top w:val="nil"/>
              <w:left w:val="nil"/>
              <w:bottom w:val="single" w:sz="4" w:space="0" w:color="auto"/>
              <w:right w:val="single" w:sz="4" w:space="0" w:color="auto"/>
            </w:tcBorders>
            <w:shd w:val="clear" w:color="000000" w:fill="F2F2F2"/>
            <w:vAlign w:val="bottom"/>
          </w:tcPr>
          <w:p w14:paraId="293EBCE3" w14:textId="7BDD607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17</w:t>
            </w:r>
          </w:p>
        </w:tc>
        <w:tc>
          <w:tcPr>
            <w:tcW w:w="307" w:type="pct"/>
            <w:tcBorders>
              <w:top w:val="nil"/>
              <w:left w:val="nil"/>
              <w:bottom w:val="single" w:sz="4" w:space="0" w:color="auto"/>
              <w:right w:val="single" w:sz="4" w:space="0" w:color="auto"/>
            </w:tcBorders>
            <w:shd w:val="clear" w:color="000000" w:fill="D9D9D9"/>
            <w:vAlign w:val="bottom"/>
          </w:tcPr>
          <w:p w14:paraId="66E11579" w14:textId="670FFA31"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97</w:t>
            </w:r>
          </w:p>
        </w:tc>
      </w:tr>
      <w:tr w:rsidR="00E94C3A" w:rsidRPr="00CF01CC" w14:paraId="75B12950"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E955C83" w14:textId="50536B4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71</w:t>
            </w:r>
          </w:p>
        </w:tc>
        <w:tc>
          <w:tcPr>
            <w:tcW w:w="1982" w:type="pct"/>
            <w:tcBorders>
              <w:top w:val="single" w:sz="4" w:space="0" w:color="auto"/>
              <w:left w:val="nil"/>
              <w:bottom w:val="single" w:sz="4" w:space="0" w:color="auto"/>
              <w:right w:val="single" w:sz="4" w:space="0" w:color="auto"/>
            </w:tcBorders>
            <w:shd w:val="clear" w:color="auto" w:fill="auto"/>
            <w:vAlign w:val="center"/>
          </w:tcPr>
          <w:p w14:paraId="330AE6C1" w14:textId="2B47C96E"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 xml:space="preserve">Общество с ограниченной ответственностью «Веста» </w:t>
            </w:r>
          </w:p>
        </w:tc>
        <w:tc>
          <w:tcPr>
            <w:tcW w:w="287" w:type="pct"/>
            <w:tcBorders>
              <w:top w:val="nil"/>
              <w:left w:val="single" w:sz="4" w:space="0" w:color="auto"/>
              <w:bottom w:val="single" w:sz="4" w:space="0" w:color="auto"/>
              <w:right w:val="single" w:sz="4" w:space="0" w:color="auto"/>
            </w:tcBorders>
            <w:shd w:val="clear" w:color="auto" w:fill="auto"/>
            <w:vAlign w:val="bottom"/>
          </w:tcPr>
          <w:p w14:paraId="444359CC" w14:textId="3034615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0" w:type="pct"/>
            <w:tcBorders>
              <w:top w:val="nil"/>
              <w:left w:val="nil"/>
              <w:bottom w:val="single" w:sz="4" w:space="0" w:color="auto"/>
              <w:right w:val="single" w:sz="4" w:space="0" w:color="auto"/>
            </w:tcBorders>
            <w:shd w:val="clear" w:color="auto" w:fill="auto"/>
            <w:vAlign w:val="bottom"/>
          </w:tcPr>
          <w:p w14:paraId="66D8BF39" w14:textId="3E2E57B8"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89" w:type="pct"/>
            <w:tcBorders>
              <w:top w:val="nil"/>
              <w:left w:val="nil"/>
              <w:bottom w:val="single" w:sz="4" w:space="0" w:color="auto"/>
              <w:right w:val="single" w:sz="4" w:space="0" w:color="auto"/>
            </w:tcBorders>
            <w:shd w:val="clear" w:color="auto" w:fill="auto"/>
            <w:vAlign w:val="bottom"/>
          </w:tcPr>
          <w:p w14:paraId="242CDEED" w14:textId="6C58C0C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870EF2E" w14:textId="276F1BC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4F94A3AF" w14:textId="4C57626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0" w:type="pct"/>
            <w:tcBorders>
              <w:top w:val="nil"/>
              <w:left w:val="nil"/>
              <w:bottom w:val="single" w:sz="4" w:space="0" w:color="auto"/>
              <w:right w:val="single" w:sz="4" w:space="0" w:color="auto"/>
            </w:tcBorders>
            <w:shd w:val="clear" w:color="auto" w:fill="auto"/>
            <w:vAlign w:val="bottom"/>
          </w:tcPr>
          <w:p w14:paraId="1458409A" w14:textId="12A5A83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91" w:type="pct"/>
            <w:tcBorders>
              <w:top w:val="nil"/>
              <w:left w:val="nil"/>
              <w:bottom w:val="single" w:sz="4" w:space="0" w:color="auto"/>
              <w:right w:val="single" w:sz="4" w:space="0" w:color="auto"/>
            </w:tcBorders>
            <w:shd w:val="clear" w:color="auto" w:fill="auto"/>
            <w:vAlign w:val="bottom"/>
          </w:tcPr>
          <w:p w14:paraId="18B30720" w14:textId="7BA6A46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7250C6D" w14:textId="1D3E1FD5"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535A751B" w14:textId="115A53E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89" w:type="pct"/>
            <w:tcBorders>
              <w:top w:val="nil"/>
              <w:left w:val="nil"/>
              <w:bottom w:val="single" w:sz="4" w:space="0" w:color="auto"/>
              <w:right w:val="single" w:sz="4" w:space="0" w:color="auto"/>
            </w:tcBorders>
            <w:shd w:val="clear" w:color="auto" w:fill="auto"/>
            <w:vAlign w:val="bottom"/>
          </w:tcPr>
          <w:p w14:paraId="504B7FE6" w14:textId="161B124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8</w:t>
            </w:r>
          </w:p>
        </w:tc>
        <w:tc>
          <w:tcPr>
            <w:tcW w:w="176" w:type="pct"/>
            <w:tcBorders>
              <w:top w:val="nil"/>
              <w:left w:val="nil"/>
              <w:bottom w:val="single" w:sz="4" w:space="0" w:color="auto"/>
              <w:right w:val="single" w:sz="4" w:space="0" w:color="auto"/>
            </w:tcBorders>
            <w:shd w:val="clear" w:color="auto" w:fill="auto"/>
            <w:vAlign w:val="bottom"/>
          </w:tcPr>
          <w:p w14:paraId="7B767464" w14:textId="51BED5D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0A5C185E" w14:textId="49BF3CE7"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A1F8154" w14:textId="60594899"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CF01CC" w14:paraId="35B304D2"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88ACBF0" w14:textId="7C0748B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72</w:t>
            </w:r>
          </w:p>
        </w:tc>
        <w:tc>
          <w:tcPr>
            <w:tcW w:w="1982" w:type="pct"/>
            <w:tcBorders>
              <w:top w:val="single" w:sz="4" w:space="0" w:color="auto"/>
              <w:left w:val="nil"/>
              <w:bottom w:val="single" w:sz="4" w:space="0" w:color="auto"/>
              <w:right w:val="single" w:sz="4" w:space="0" w:color="auto"/>
            </w:tcBorders>
            <w:shd w:val="clear" w:color="auto" w:fill="auto"/>
            <w:vAlign w:val="center"/>
          </w:tcPr>
          <w:p w14:paraId="6FBE82FD" w14:textId="3E7E7B50" w:rsidR="00E94C3A" w:rsidRPr="00CF01CC" w:rsidRDefault="00E94C3A" w:rsidP="00E94C3A">
            <w:pPr>
              <w:spacing w:after="0" w:line="216" w:lineRule="auto"/>
              <w:rPr>
                <w:rFonts w:ascii="Times New Roman" w:hAnsi="Times New Roman"/>
                <w:sz w:val="18"/>
                <w:szCs w:val="18"/>
              </w:rPr>
            </w:pPr>
            <w:r w:rsidRPr="00CF01CC">
              <w:rPr>
                <w:rFonts w:ascii="Times New Roman" w:hAnsi="Times New Roman"/>
                <w:color w:val="000000"/>
                <w:sz w:val="18"/>
                <w:szCs w:val="18"/>
              </w:rPr>
              <w:t>Благотворительный Фонд социальной и духовной помощи «</w:t>
            </w:r>
            <w:proofErr w:type="spellStart"/>
            <w:r w:rsidRPr="00CF01CC">
              <w:rPr>
                <w:rFonts w:ascii="Times New Roman" w:hAnsi="Times New Roman"/>
                <w:color w:val="000000"/>
                <w:sz w:val="18"/>
                <w:szCs w:val="18"/>
              </w:rPr>
              <w:t>Вефиль</w:t>
            </w:r>
            <w:proofErr w:type="spellEnd"/>
            <w:r w:rsidRPr="00CF01CC">
              <w:rPr>
                <w:rFonts w:ascii="Times New Roman" w:hAnsi="Times New Roman"/>
                <w:color w:val="000000"/>
                <w:sz w:val="18"/>
                <w:szCs w:val="18"/>
              </w:rPr>
              <w:t>»</w:t>
            </w:r>
          </w:p>
        </w:tc>
        <w:tc>
          <w:tcPr>
            <w:tcW w:w="287" w:type="pct"/>
            <w:tcBorders>
              <w:top w:val="nil"/>
              <w:left w:val="single" w:sz="4" w:space="0" w:color="auto"/>
              <w:bottom w:val="single" w:sz="4" w:space="0" w:color="auto"/>
              <w:right w:val="single" w:sz="4" w:space="0" w:color="auto"/>
            </w:tcBorders>
            <w:shd w:val="clear" w:color="auto" w:fill="auto"/>
            <w:vAlign w:val="bottom"/>
          </w:tcPr>
          <w:p w14:paraId="7AB404B7" w14:textId="0FD3894E"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90" w:type="pct"/>
            <w:tcBorders>
              <w:top w:val="nil"/>
              <w:left w:val="nil"/>
              <w:bottom w:val="single" w:sz="4" w:space="0" w:color="auto"/>
              <w:right w:val="single" w:sz="4" w:space="0" w:color="auto"/>
            </w:tcBorders>
            <w:shd w:val="clear" w:color="auto" w:fill="auto"/>
            <w:vAlign w:val="bottom"/>
          </w:tcPr>
          <w:p w14:paraId="6725D464" w14:textId="62FDF95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tcPr>
          <w:p w14:paraId="31520088" w14:textId="47505A5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31EB3314" w14:textId="205588F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27135FA8" w14:textId="5C069B2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90" w:type="pct"/>
            <w:tcBorders>
              <w:top w:val="nil"/>
              <w:left w:val="nil"/>
              <w:bottom w:val="single" w:sz="4" w:space="0" w:color="auto"/>
              <w:right w:val="single" w:sz="4" w:space="0" w:color="auto"/>
            </w:tcBorders>
            <w:shd w:val="clear" w:color="auto" w:fill="auto"/>
            <w:vAlign w:val="bottom"/>
          </w:tcPr>
          <w:p w14:paraId="2D497E42" w14:textId="649EDE6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91" w:type="pct"/>
            <w:tcBorders>
              <w:top w:val="nil"/>
              <w:left w:val="nil"/>
              <w:bottom w:val="single" w:sz="4" w:space="0" w:color="auto"/>
              <w:right w:val="single" w:sz="4" w:space="0" w:color="auto"/>
            </w:tcBorders>
            <w:shd w:val="clear" w:color="auto" w:fill="auto"/>
            <w:vAlign w:val="bottom"/>
          </w:tcPr>
          <w:p w14:paraId="777D75BA" w14:textId="754AE8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231A52EA" w14:textId="368D5071"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43EB95AD" w14:textId="36D7757B"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89" w:type="pct"/>
            <w:tcBorders>
              <w:top w:val="nil"/>
              <w:left w:val="nil"/>
              <w:bottom w:val="single" w:sz="4" w:space="0" w:color="auto"/>
              <w:right w:val="single" w:sz="4" w:space="0" w:color="auto"/>
            </w:tcBorders>
            <w:shd w:val="clear" w:color="auto" w:fill="auto"/>
            <w:vAlign w:val="bottom"/>
          </w:tcPr>
          <w:p w14:paraId="3FD9F04E" w14:textId="022AB45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6</w:t>
            </w:r>
          </w:p>
        </w:tc>
        <w:tc>
          <w:tcPr>
            <w:tcW w:w="176" w:type="pct"/>
            <w:tcBorders>
              <w:top w:val="nil"/>
              <w:left w:val="nil"/>
              <w:bottom w:val="single" w:sz="4" w:space="0" w:color="auto"/>
              <w:right w:val="single" w:sz="4" w:space="0" w:color="auto"/>
            </w:tcBorders>
            <w:shd w:val="clear" w:color="auto" w:fill="auto"/>
            <w:vAlign w:val="bottom"/>
          </w:tcPr>
          <w:p w14:paraId="26E4ADBD" w14:textId="5D5EA1F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2DE9F77D" w14:textId="07AE209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03C8495C" w14:textId="008BD890" w:rsidR="00E94C3A" w:rsidRPr="00CF01CC"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r w:rsidR="00E94C3A" w:rsidRPr="00E94C3A" w14:paraId="141B23F3" w14:textId="77777777" w:rsidTr="00CF01CC">
        <w:trPr>
          <w:trHeight w:val="384"/>
        </w:trPr>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2FCCC12F" w14:textId="154D8142"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73</w:t>
            </w:r>
          </w:p>
        </w:tc>
        <w:tc>
          <w:tcPr>
            <w:tcW w:w="1982" w:type="pct"/>
            <w:tcBorders>
              <w:top w:val="single" w:sz="4" w:space="0" w:color="auto"/>
              <w:left w:val="nil"/>
              <w:bottom w:val="single" w:sz="4" w:space="0" w:color="auto"/>
              <w:right w:val="single" w:sz="4" w:space="0" w:color="auto"/>
            </w:tcBorders>
            <w:shd w:val="clear" w:color="auto" w:fill="auto"/>
            <w:vAlign w:val="center"/>
          </w:tcPr>
          <w:p w14:paraId="586D80B8" w14:textId="77777777" w:rsidR="00E94C3A" w:rsidRPr="00CF01CC" w:rsidRDefault="00E94C3A" w:rsidP="00E94C3A">
            <w:pPr>
              <w:spacing w:after="0" w:line="216" w:lineRule="auto"/>
              <w:rPr>
                <w:rFonts w:ascii="Times New Roman" w:hAnsi="Times New Roman"/>
                <w:color w:val="000000"/>
                <w:sz w:val="18"/>
                <w:szCs w:val="18"/>
              </w:rPr>
            </w:pPr>
            <w:r w:rsidRPr="00CF01CC">
              <w:rPr>
                <w:rFonts w:ascii="Times New Roman" w:hAnsi="Times New Roman"/>
                <w:color w:val="000000"/>
                <w:sz w:val="18"/>
                <w:szCs w:val="18"/>
              </w:rPr>
              <w:t>Общество с ограниченной ответственностью «Ковчег»</w:t>
            </w:r>
          </w:p>
          <w:p w14:paraId="5D1BFA32" w14:textId="5964889B" w:rsidR="00E94C3A" w:rsidRPr="00CF01CC" w:rsidRDefault="00E94C3A" w:rsidP="00E94C3A">
            <w:pPr>
              <w:spacing w:after="0" w:line="216" w:lineRule="auto"/>
              <w:rPr>
                <w:rFonts w:ascii="Times New Roman" w:hAnsi="Times New Roman"/>
                <w:sz w:val="18"/>
                <w:szCs w:val="18"/>
              </w:rPr>
            </w:pPr>
          </w:p>
        </w:tc>
        <w:tc>
          <w:tcPr>
            <w:tcW w:w="287" w:type="pct"/>
            <w:tcBorders>
              <w:top w:val="nil"/>
              <w:left w:val="single" w:sz="4" w:space="0" w:color="auto"/>
              <w:bottom w:val="single" w:sz="4" w:space="0" w:color="auto"/>
              <w:right w:val="single" w:sz="4" w:space="0" w:color="auto"/>
            </w:tcBorders>
            <w:shd w:val="clear" w:color="auto" w:fill="auto"/>
            <w:vAlign w:val="bottom"/>
          </w:tcPr>
          <w:p w14:paraId="155A2D01" w14:textId="5F960F4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90" w:type="pct"/>
            <w:tcBorders>
              <w:top w:val="nil"/>
              <w:left w:val="nil"/>
              <w:bottom w:val="single" w:sz="4" w:space="0" w:color="auto"/>
              <w:right w:val="single" w:sz="4" w:space="0" w:color="auto"/>
            </w:tcBorders>
            <w:shd w:val="clear" w:color="auto" w:fill="auto"/>
            <w:vAlign w:val="bottom"/>
          </w:tcPr>
          <w:p w14:paraId="3F7D34DD" w14:textId="6455A57A"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tcPr>
          <w:p w14:paraId="4161D049" w14:textId="33274A6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1" w:type="pct"/>
            <w:tcBorders>
              <w:top w:val="nil"/>
              <w:left w:val="nil"/>
              <w:bottom w:val="single" w:sz="4" w:space="0" w:color="auto"/>
              <w:right w:val="single" w:sz="4" w:space="0" w:color="auto"/>
            </w:tcBorders>
            <w:shd w:val="clear" w:color="000000" w:fill="F2F2F2"/>
            <w:vAlign w:val="bottom"/>
          </w:tcPr>
          <w:p w14:paraId="60805DBB" w14:textId="2BB1016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285" w:type="pct"/>
            <w:tcBorders>
              <w:top w:val="nil"/>
              <w:left w:val="nil"/>
              <w:bottom w:val="single" w:sz="4" w:space="0" w:color="auto"/>
              <w:right w:val="single" w:sz="4" w:space="0" w:color="auto"/>
            </w:tcBorders>
            <w:shd w:val="clear" w:color="auto" w:fill="auto"/>
            <w:vAlign w:val="bottom"/>
          </w:tcPr>
          <w:p w14:paraId="3798A746" w14:textId="6DAE7C1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90" w:type="pct"/>
            <w:tcBorders>
              <w:top w:val="nil"/>
              <w:left w:val="nil"/>
              <w:bottom w:val="single" w:sz="4" w:space="0" w:color="auto"/>
              <w:right w:val="single" w:sz="4" w:space="0" w:color="auto"/>
            </w:tcBorders>
            <w:shd w:val="clear" w:color="auto" w:fill="auto"/>
            <w:vAlign w:val="bottom"/>
          </w:tcPr>
          <w:p w14:paraId="7656082F" w14:textId="73AD5F76"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91" w:type="pct"/>
            <w:tcBorders>
              <w:top w:val="nil"/>
              <w:left w:val="nil"/>
              <w:bottom w:val="single" w:sz="4" w:space="0" w:color="auto"/>
              <w:right w:val="single" w:sz="4" w:space="0" w:color="auto"/>
            </w:tcBorders>
            <w:shd w:val="clear" w:color="auto" w:fill="auto"/>
            <w:vAlign w:val="bottom"/>
          </w:tcPr>
          <w:p w14:paraId="5D84F885" w14:textId="3435A7F3"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92" w:type="pct"/>
            <w:tcBorders>
              <w:top w:val="nil"/>
              <w:left w:val="nil"/>
              <w:bottom w:val="single" w:sz="4" w:space="0" w:color="auto"/>
              <w:right w:val="single" w:sz="4" w:space="0" w:color="auto"/>
            </w:tcBorders>
            <w:shd w:val="clear" w:color="000000" w:fill="F2F2F2"/>
            <w:vAlign w:val="bottom"/>
          </w:tcPr>
          <w:p w14:paraId="513EF37C" w14:textId="7BD3ED9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40</w:t>
            </w:r>
          </w:p>
        </w:tc>
        <w:tc>
          <w:tcPr>
            <w:tcW w:w="317" w:type="pct"/>
            <w:tcBorders>
              <w:top w:val="nil"/>
              <w:left w:val="nil"/>
              <w:bottom w:val="single" w:sz="4" w:space="0" w:color="auto"/>
              <w:right w:val="single" w:sz="4" w:space="0" w:color="auto"/>
            </w:tcBorders>
            <w:shd w:val="clear" w:color="auto" w:fill="auto"/>
            <w:vAlign w:val="bottom"/>
          </w:tcPr>
          <w:p w14:paraId="770FCED5" w14:textId="4E318549"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89" w:type="pct"/>
            <w:tcBorders>
              <w:top w:val="nil"/>
              <w:left w:val="nil"/>
              <w:bottom w:val="single" w:sz="4" w:space="0" w:color="auto"/>
              <w:right w:val="single" w:sz="4" w:space="0" w:color="auto"/>
            </w:tcBorders>
            <w:shd w:val="clear" w:color="auto" w:fill="auto"/>
            <w:vAlign w:val="bottom"/>
          </w:tcPr>
          <w:p w14:paraId="347ECC12" w14:textId="2C7C6B3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4</w:t>
            </w:r>
          </w:p>
        </w:tc>
        <w:tc>
          <w:tcPr>
            <w:tcW w:w="176" w:type="pct"/>
            <w:tcBorders>
              <w:top w:val="nil"/>
              <w:left w:val="nil"/>
              <w:bottom w:val="single" w:sz="4" w:space="0" w:color="auto"/>
              <w:right w:val="single" w:sz="4" w:space="0" w:color="auto"/>
            </w:tcBorders>
            <w:shd w:val="clear" w:color="auto" w:fill="auto"/>
            <w:vAlign w:val="bottom"/>
          </w:tcPr>
          <w:p w14:paraId="7F67B0C4" w14:textId="04BF84DD"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100</w:t>
            </w:r>
          </w:p>
        </w:tc>
        <w:tc>
          <w:tcPr>
            <w:tcW w:w="172" w:type="pct"/>
            <w:tcBorders>
              <w:top w:val="nil"/>
              <w:left w:val="nil"/>
              <w:bottom w:val="single" w:sz="4" w:space="0" w:color="auto"/>
              <w:right w:val="single" w:sz="4" w:space="0" w:color="auto"/>
            </w:tcBorders>
            <w:shd w:val="clear" w:color="000000" w:fill="F2F2F2"/>
            <w:vAlign w:val="bottom"/>
          </w:tcPr>
          <w:p w14:paraId="47F5546D" w14:textId="60E44FD0" w:rsidR="00E94C3A" w:rsidRPr="00CF01CC" w:rsidRDefault="00E94C3A" w:rsidP="00E94C3A">
            <w:pPr>
              <w:spacing w:after="0" w:line="216" w:lineRule="auto"/>
              <w:jc w:val="center"/>
              <w:rPr>
                <w:rFonts w:ascii="Times New Roman" w:hAnsi="Times New Roman"/>
                <w:sz w:val="15"/>
                <w:szCs w:val="15"/>
              </w:rPr>
            </w:pPr>
            <w:r w:rsidRPr="00CF01CC">
              <w:rPr>
                <w:rFonts w:ascii="Times New Roman" w:hAnsi="Times New Roman"/>
                <w:color w:val="000000"/>
                <w:sz w:val="20"/>
                <w:szCs w:val="20"/>
              </w:rPr>
              <w:t>20</w:t>
            </w:r>
          </w:p>
        </w:tc>
        <w:tc>
          <w:tcPr>
            <w:tcW w:w="307" w:type="pct"/>
            <w:tcBorders>
              <w:top w:val="nil"/>
              <w:left w:val="nil"/>
              <w:bottom w:val="single" w:sz="4" w:space="0" w:color="auto"/>
              <w:right w:val="single" w:sz="4" w:space="0" w:color="auto"/>
            </w:tcBorders>
            <w:shd w:val="clear" w:color="000000" w:fill="D9D9D9"/>
            <w:vAlign w:val="bottom"/>
          </w:tcPr>
          <w:p w14:paraId="29B4B1F1" w14:textId="1A554094" w:rsidR="00E94C3A" w:rsidRPr="00E94C3A" w:rsidRDefault="00E94C3A" w:rsidP="00E94C3A">
            <w:pPr>
              <w:spacing w:after="0" w:line="216" w:lineRule="auto"/>
              <w:jc w:val="center"/>
              <w:rPr>
                <w:rFonts w:ascii="Times New Roman" w:hAnsi="Times New Roman"/>
                <w:b/>
                <w:bCs/>
                <w:sz w:val="15"/>
                <w:szCs w:val="15"/>
              </w:rPr>
            </w:pPr>
            <w:r w:rsidRPr="00CF01CC">
              <w:rPr>
                <w:rFonts w:ascii="Times New Roman" w:hAnsi="Times New Roman"/>
                <w:color w:val="000000"/>
                <w:sz w:val="20"/>
                <w:szCs w:val="20"/>
              </w:rPr>
              <w:t>100</w:t>
            </w:r>
          </w:p>
        </w:tc>
      </w:tr>
    </w:tbl>
    <w:p w14:paraId="32FE1015" w14:textId="77777777" w:rsidR="00564F36" w:rsidRPr="005F20AA" w:rsidRDefault="00564F36" w:rsidP="005F20AA">
      <w:pPr>
        <w:spacing w:line="240" w:lineRule="auto"/>
        <w:jc w:val="center"/>
        <w:rPr>
          <w:rFonts w:ascii="Times New Roman" w:hAnsi="Times New Roman"/>
          <w:b/>
          <w:sz w:val="24"/>
          <w:szCs w:val="24"/>
        </w:rPr>
      </w:pPr>
    </w:p>
    <w:p w14:paraId="3D7CF148" w14:textId="77777777" w:rsidR="00B61730" w:rsidRDefault="00B61730" w:rsidP="005F20AA">
      <w:pPr>
        <w:spacing w:after="0" w:line="240" w:lineRule="auto"/>
        <w:jc w:val="right"/>
        <w:rPr>
          <w:rFonts w:ascii="Times New Roman" w:hAnsi="Times New Roman"/>
          <w:sz w:val="24"/>
          <w:szCs w:val="24"/>
        </w:rPr>
      </w:pPr>
    </w:p>
    <w:p w14:paraId="7D412813" w14:textId="77777777" w:rsidR="00B61730" w:rsidRDefault="00B61730" w:rsidP="005F20AA">
      <w:pPr>
        <w:spacing w:after="0" w:line="240" w:lineRule="auto"/>
        <w:jc w:val="right"/>
        <w:rPr>
          <w:rFonts w:ascii="Times New Roman" w:hAnsi="Times New Roman"/>
          <w:sz w:val="24"/>
          <w:szCs w:val="24"/>
        </w:rPr>
      </w:pPr>
    </w:p>
    <w:p w14:paraId="47AB67B3" w14:textId="77777777" w:rsidR="00B61730" w:rsidRDefault="00B61730" w:rsidP="005F20AA">
      <w:pPr>
        <w:spacing w:after="0" w:line="240" w:lineRule="auto"/>
        <w:jc w:val="right"/>
        <w:rPr>
          <w:rFonts w:ascii="Times New Roman" w:hAnsi="Times New Roman"/>
          <w:sz w:val="24"/>
          <w:szCs w:val="24"/>
        </w:rPr>
      </w:pPr>
    </w:p>
    <w:p w14:paraId="15B60F2D" w14:textId="77777777" w:rsidR="00B61730" w:rsidRDefault="00B61730" w:rsidP="005F20AA">
      <w:pPr>
        <w:spacing w:after="0" w:line="240" w:lineRule="auto"/>
        <w:jc w:val="right"/>
        <w:rPr>
          <w:rFonts w:ascii="Times New Roman" w:hAnsi="Times New Roman"/>
          <w:sz w:val="24"/>
          <w:szCs w:val="24"/>
        </w:rPr>
      </w:pPr>
    </w:p>
    <w:p w14:paraId="04710053" w14:textId="77777777" w:rsidR="00B61730" w:rsidRDefault="00B61730" w:rsidP="005F20AA">
      <w:pPr>
        <w:spacing w:after="0" w:line="240" w:lineRule="auto"/>
        <w:jc w:val="right"/>
        <w:rPr>
          <w:rFonts w:ascii="Times New Roman" w:hAnsi="Times New Roman"/>
          <w:sz w:val="24"/>
          <w:szCs w:val="24"/>
        </w:rPr>
      </w:pPr>
    </w:p>
    <w:p w14:paraId="57BBB16C" w14:textId="6C77717D"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FC1956">
        <w:rPr>
          <w:rFonts w:ascii="Times New Roman" w:hAnsi="Times New Roman"/>
          <w:sz w:val="24"/>
          <w:szCs w:val="24"/>
        </w:rPr>
        <w:t>21</w:t>
      </w:r>
    </w:p>
    <w:p w14:paraId="56925420" w14:textId="77777777" w:rsidR="00564F36" w:rsidRPr="005F20AA" w:rsidRDefault="00564F36" w:rsidP="005F20AA">
      <w:pPr>
        <w:spacing w:line="240" w:lineRule="auto"/>
        <w:contextualSpacing/>
        <w:jc w:val="center"/>
        <w:rPr>
          <w:rFonts w:ascii="Times New Roman" w:hAnsi="Times New Roman"/>
          <w:b/>
          <w:sz w:val="24"/>
          <w:szCs w:val="24"/>
          <w:lang w:eastAsia="ru-RU"/>
        </w:rPr>
      </w:pPr>
      <w:r w:rsidRPr="005F20AA">
        <w:rPr>
          <w:rFonts w:ascii="Times New Roman" w:hAnsi="Times New Roman"/>
          <w:b/>
          <w:sz w:val="24"/>
          <w:szCs w:val="24"/>
        </w:rPr>
        <w:t xml:space="preserve">Замечания по критерию </w:t>
      </w:r>
      <w:r w:rsidRPr="005F20AA">
        <w:rPr>
          <w:rFonts w:ascii="Times New Roman" w:hAnsi="Times New Roman"/>
          <w:b/>
          <w:sz w:val="24"/>
          <w:szCs w:val="24"/>
          <w:lang w:eastAsia="ru-RU"/>
        </w:rPr>
        <w:t>«Доброжелательность, вежливость работников организаций»</w:t>
      </w:r>
    </w:p>
    <w:p w14:paraId="46B22BF0" w14:textId="5CA13B30" w:rsidR="00564F36" w:rsidRPr="005F20AA" w:rsidRDefault="00564F36" w:rsidP="005F20AA">
      <w:pPr>
        <w:spacing w:line="240" w:lineRule="auto"/>
        <w:contextualSpacing/>
        <w:jc w:val="center"/>
        <w:rPr>
          <w:rFonts w:ascii="Times New Roman" w:hAnsi="Times New Roman"/>
          <w:sz w:val="15"/>
          <w:szCs w:val="15"/>
        </w:rPr>
      </w:pPr>
    </w:p>
    <w:tbl>
      <w:tblPr>
        <w:tblW w:w="5000" w:type="pct"/>
        <w:tblLook w:val="04A0" w:firstRow="1" w:lastRow="0" w:firstColumn="1" w:lastColumn="0" w:noHBand="0" w:noVBand="1"/>
      </w:tblPr>
      <w:tblGrid>
        <w:gridCol w:w="468"/>
        <w:gridCol w:w="10"/>
        <w:gridCol w:w="4982"/>
        <w:gridCol w:w="9100"/>
      </w:tblGrid>
      <w:tr w:rsidR="00DC434E" w:rsidRPr="005F20AA" w14:paraId="11698A0B" w14:textId="77777777" w:rsidTr="00506A56">
        <w:trPr>
          <w:cantSplit/>
          <w:trHeight w:val="576"/>
        </w:trPr>
        <w:tc>
          <w:tcPr>
            <w:tcW w:w="164" w:type="pct"/>
            <w:gridSpan w:val="2"/>
            <w:tcBorders>
              <w:top w:val="single" w:sz="4" w:space="0" w:color="auto"/>
              <w:left w:val="single" w:sz="4" w:space="0" w:color="auto"/>
              <w:bottom w:val="single" w:sz="4" w:space="0" w:color="auto"/>
              <w:right w:val="single" w:sz="4" w:space="0" w:color="auto"/>
            </w:tcBorders>
            <w:hideMark/>
          </w:tcPr>
          <w:p w14:paraId="3C4C67A3" w14:textId="77777777" w:rsidR="00DC434E" w:rsidRPr="005F20AA" w:rsidRDefault="00DC434E" w:rsidP="00506A56">
            <w:pPr>
              <w:spacing w:after="0" w:line="204" w:lineRule="auto"/>
              <w:jc w:val="center"/>
              <w:rPr>
                <w:rFonts w:ascii="Times New Roman" w:hAnsi="Times New Roman"/>
                <w:sz w:val="18"/>
                <w:szCs w:val="18"/>
              </w:rPr>
            </w:pPr>
            <w:r w:rsidRPr="005F20AA">
              <w:rPr>
                <w:rFonts w:ascii="Times New Roman" w:hAnsi="Times New Roman"/>
                <w:sz w:val="18"/>
                <w:szCs w:val="18"/>
              </w:rPr>
              <w:t>№ п/п</w:t>
            </w:r>
          </w:p>
        </w:tc>
        <w:tc>
          <w:tcPr>
            <w:tcW w:w="1711" w:type="pct"/>
            <w:tcBorders>
              <w:top w:val="single" w:sz="4" w:space="0" w:color="auto"/>
              <w:left w:val="single" w:sz="4" w:space="0" w:color="auto"/>
              <w:bottom w:val="single" w:sz="4" w:space="0" w:color="auto"/>
              <w:right w:val="single" w:sz="4" w:space="0" w:color="auto"/>
            </w:tcBorders>
            <w:vAlign w:val="center"/>
            <w:hideMark/>
          </w:tcPr>
          <w:p w14:paraId="5A309CB3" w14:textId="77777777" w:rsidR="00DC434E" w:rsidRPr="005F20AA" w:rsidRDefault="00DC434E" w:rsidP="00506A56">
            <w:pPr>
              <w:spacing w:after="0" w:line="204" w:lineRule="auto"/>
              <w:jc w:val="center"/>
              <w:rPr>
                <w:rFonts w:ascii="Times New Roman" w:hAnsi="Times New Roman"/>
                <w:sz w:val="18"/>
                <w:szCs w:val="18"/>
              </w:rPr>
            </w:pPr>
            <w:r w:rsidRPr="005F20AA">
              <w:rPr>
                <w:rFonts w:ascii="Times New Roman" w:hAnsi="Times New Roman"/>
                <w:sz w:val="18"/>
                <w:szCs w:val="18"/>
              </w:rPr>
              <w:t>Наименование организации</w:t>
            </w:r>
          </w:p>
        </w:tc>
        <w:tc>
          <w:tcPr>
            <w:tcW w:w="3125" w:type="pct"/>
            <w:tcBorders>
              <w:top w:val="single" w:sz="4" w:space="0" w:color="auto"/>
              <w:left w:val="nil"/>
              <w:bottom w:val="single" w:sz="4" w:space="0" w:color="auto"/>
              <w:right w:val="single" w:sz="4" w:space="0" w:color="000000"/>
            </w:tcBorders>
            <w:vAlign w:val="center"/>
            <w:hideMark/>
          </w:tcPr>
          <w:p w14:paraId="7392CD06" w14:textId="77777777" w:rsidR="00DC434E" w:rsidRPr="005F20AA" w:rsidRDefault="00DC434E" w:rsidP="00506A56">
            <w:pPr>
              <w:spacing w:after="0" w:line="204" w:lineRule="auto"/>
              <w:jc w:val="center"/>
              <w:rPr>
                <w:rFonts w:ascii="Times New Roman" w:hAnsi="Times New Roman"/>
                <w:sz w:val="18"/>
                <w:szCs w:val="18"/>
              </w:rPr>
            </w:pPr>
            <w:r w:rsidRPr="005F20AA">
              <w:rPr>
                <w:rFonts w:ascii="Times New Roman" w:hAnsi="Times New Roman"/>
                <w:sz w:val="18"/>
                <w:szCs w:val="18"/>
              </w:rPr>
              <w:t>Замечания, выявленные в ходе опроса получателей услуг по удовлетворенности доброжелательностью при обращении в организацию</w:t>
            </w:r>
          </w:p>
        </w:tc>
      </w:tr>
      <w:tr w:rsidR="00DC434E" w:rsidRPr="005F20AA" w14:paraId="5ADC0914" w14:textId="77777777" w:rsidTr="00506A56">
        <w:trPr>
          <w:trHeight w:val="324"/>
          <w:tblHeader/>
        </w:trPr>
        <w:tc>
          <w:tcPr>
            <w:tcW w:w="161" w:type="pct"/>
            <w:tcBorders>
              <w:top w:val="single" w:sz="4" w:space="0" w:color="auto"/>
              <w:left w:val="single" w:sz="4" w:space="0" w:color="auto"/>
              <w:bottom w:val="single" w:sz="4" w:space="0" w:color="000000"/>
              <w:right w:val="single" w:sz="4" w:space="0" w:color="auto"/>
            </w:tcBorders>
          </w:tcPr>
          <w:p w14:paraId="76E46B22" w14:textId="0DBCBC8A" w:rsidR="00DC434E" w:rsidRPr="005F20AA" w:rsidRDefault="00DC434E" w:rsidP="00B61730">
            <w:pPr>
              <w:spacing w:after="0" w:line="204" w:lineRule="auto"/>
              <w:jc w:val="center"/>
              <w:rPr>
                <w:rFonts w:ascii="Times New Roman" w:hAnsi="Times New Roman"/>
                <w:sz w:val="18"/>
                <w:szCs w:val="18"/>
              </w:rPr>
            </w:pPr>
            <w:r>
              <w:rPr>
                <w:rFonts w:ascii="Times New Roman" w:hAnsi="Times New Roman"/>
                <w:sz w:val="18"/>
                <w:szCs w:val="18"/>
              </w:rPr>
              <w:lastRenderedPageBreak/>
              <w:t>1</w:t>
            </w:r>
          </w:p>
        </w:tc>
        <w:tc>
          <w:tcPr>
            <w:tcW w:w="1714" w:type="pct"/>
            <w:gridSpan w:val="2"/>
            <w:tcBorders>
              <w:top w:val="single" w:sz="4" w:space="0" w:color="auto"/>
              <w:left w:val="single" w:sz="4" w:space="0" w:color="auto"/>
              <w:bottom w:val="single" w:sz="4" w:space="0" w:color="000000"/>
              <w:right w:val="single" w:sz="4" w:space="0" w:color="auto"/>
            </w:tcBorders>
          </w:tcPr>
          <w:p w14:paraId="33EEF229" w14:textId="5B665761" w:rsidR="00DC434E" w:rsidRPr="005F20AA" w:rsidRDefault="00DC434E" w:rsidP="00B61730">
            <w:pPr>
              <w:spacing w:after="0" w:line="204" w:lineRule="auto"/>
              <w:rPr>
                <w:rFonts w:ascii="Times New Roman" w:hAnsi="Times New Roman"/>
                <w:sz w:val="18"/>
                <w:szCs w:val="18"/>
              </w:rPr>
            </w:pPr>
            <w:r w:rsidRPr="005F20AA">
              <w:rPr>
                <w:rFonts w:ascii="Times New Roman" w:hAnsi="Times New Roman"/>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3125" w:type="pct"/>
            <w:tcBorders>
              <w:top w:val="single" w:sz="4" w:space="0" w:color="auto"/>
              <w:left w:val="nil"/>
              <w:bottom w:val="single" w:sz="4" w:space="0" w:color="auto"/>
              <w:right w:val="single" w:sz="4" w:space="0" w:color="000000"/>
            </w:tcBorders>
          </w:tcPr>
          <w:p w14:paraId="7E2634DC" w14:textId="77777777" w:rsidR="00B61730" w:rsidRDefault="00DC434E" w:rsidP="00B61730">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Провести</w:t>
            </w:r>
            <w:r w:rsidR="00B61730">
              <w:rPr>
                <w:rFonts w:ascii="Times New Roman" w:hAnsi="Times New Roman"/>
                <w:color w:val="000000"/>
                <w:sz w:val="18"/>
                <w:szCs w:val="18"/>
              </w:rPr>
              <w:t>:</w:t>
            </w:r>
          </w:p>
          <w:p w14:paraId="4D23499C" w14:textId="77777777" w:rsidR="00DC434E" w:rsidRDefault="00DC434E" w:rsidP="00B61730">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дополнительный инструктаж сотрудников, осуществляющих контакт с получателями услуг, в части соблюдения этических норм, доброжелательности и вежливости в соответствии с приказом Депсоцразвития Югры от 23.09.2019 № 916-р «Об утверждении кодекса этики для специалистов, работающих с получателями социальных услуг в автономном округе»</w:t>
            </w:r>
            <w:r w:rsidR="00B61730">
              <w:rPr>
                <w:rFonts w:ascii="Times New Roman" w:hAnsi="Times New Roman"/>
                <w:color w:val="000000"/>
                <w:sz w:val="18"/>
                <w:szCs w:val="18"/>
              </w:rPr>
              <w:t>;</w:t>
            </w:r>
          </w:p>
          <w:p w14:paraId="7E5FD91B" w14:textId="1DCB3C41" w:rsidR="00B61730" w:rsidRPr="005F20AA" w:rsidRDefault="00B61730" w:rsidP="00B61730">
            <w:pPr>
              <w:spacing w:after="0" w:line="204" w:lineRule="auto"/>
              <w:rPr>
                <w:rFonts w:ascii="Times New Roman" w:hAnsi="Times New Roman"/>
                <w:sz w:val="18"/>
                <w:szCs w:val="18"/>
              </w:rPr>
            </w:pPr>
            <w:r w:rsidRPr="00DC434E">
              <w:rPr>
                <w:rFonts w:ascii="Times New Roman" w:hAnsi="Times New Roman"/>
                <w:color w:val="000000"/>
                <w:sz w:val="18"/>
                <w:szCs w:val="18"/>
              </w:rPr>
              <w:t xml:space="preserve">дополнительный </w:t>
            </w:r>
            <w:r>
              <w:rPr>
                <w:rFonts w:ascii="Times New Roman" w:hAnsi="Times New Roman"/>
                <w:color w:val="000000"/>
                <w:sz w:val="18"/>
                <w:szCs w:val="18"/>
              </w:rPr>
              <w:t xml:space="preserve">тренинг по предотвращению профессионального выгорания работников организации </w:t>
            </w:r>
          </w:p>
        </w:tc>
      </w:tr>
      <w:tr w:rsidR="00A96404" w:rsidRPr="005F20AA" w14:paraId="08CC27DF" w14:textId="77777777" w:rsidTr="00A96404">
        <w:trPr>
          <w:trHeight w:val="324"/>
          <w:tblHeader/>
        </w:trPr>
        <w:tc>
          <w:tcPr>
            <w:tcW w:w="161" w:type="pct"/>
            <w:tcBorders>
              <w:top w:val="single" w:sz="4" w:space="0" w:color="auto"/>
              <w:left w:val="single" w:sz="4" w:space="0" w:color="auto"/>
              <w:bottom w:val="single" w:sz="4" w:space="0" w:color="000000"/>
              <w:right w:val="single" w:sz="4" w:space="0" w:color="auto"/>
            </w:tcBorders>
          </w:tcPr>
          <w:p w14:paraId="12A1E877" w14:textId="37EB3C4F" w:rsidR="00A96404" w:rsidRDefault="00A96404" w:rsidP="00A96404">
            <w:pPr>
              <w:spacing w:after="0" w:line="204" w:lineRule="auto"/>
              <w:jc w:val="center"/>
              <w:rPr>
                <w:rFonts w:ascii="Times New Roman" w:hAnsi="Times New Roman"/>
                <w:sz w:val="18"/>
                <w:szCs w:val="18"/>
              </w:rPr>
            </w:pPr>
            <w:r>
              <w:rPr>
                <w:rFonts w:ascii="Times New Roman" w:hAnsi="Times New Roman"/>
                <w:sz w:val="18"/>
                <w:szCs w:val="18"/>
              </w:rPr>
              <w:t>2</w:t>
            </w:r>
          </w:p>
        </w:tc>
        <w:tc>
          <w:tcPr>
            <w:tcW w:w="1714" w:type="pct"/>
            <w:gridSpan w:val="2"/>
            <w:tcBorders>
              <w:top w:val="single" w:sz="4" w:space="0" w:color="auto"/>
              <w:left w:val="single" w:sz="4" w:space="0" w:color="auto"/>
              <w:bottom w:val="single" w:sz="4" w:space="0" w:color="auto"/>
              <w:right w:val="single" w:sz="4" w:space="0" w:color="auto"/>
            </w:tcBorders>
            <w:shd w:val="clear" w:color="auto" w:fill="auto"/>
          </w:tcPr>
          <w:p w14:paraId="685FDE7E" w14:textId="3E8EAC48" w:rsidR="00A96404" w:rsidRPr="005F20AA" w:rsidRDefault="00A96404" w:rsidP="00A96404">
            <w:pPr>
              <w:spacing w:after="0" w:line="204" w:lineRule="auto"/>
              <w:rPr>
                <w:rFonts w:ascii="Times New Roman" w:hAnsi="Times New Roman"/>
                <w:color w:val="000000"/>
                <w:sz w:val="18"/>
                <w:szCs w:val="18"/>
              </w:rPr>
            </w:pPr>
            <w:r w:rsidRPr="00A96404">
              <w:rPr>
                <w:rFonts w:ascii="Times New Roman" w:hAnsi="Times New Roman"/>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3125" w:type="pct"/>
            <w:tcBorders>
              <w:top w:val="single" w:sz="4" w:space="0" w:color="auto"/>
              <w:left w:val="nil"/>
              <w:bottom w:val="single" w:sz="4" w:space="0" w:color="auto"/>
              <w:right w:val="single" w:sz="4" w:space="0" w:color="000000"/>
            </w:tcBorders>
          </w:tcPr>
          <w:p w14:paraId="0183826E"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Провести</w:t>
            </w:r>
            <w:r>
              <w:rPr>
                <w:rFonts w:ascii="Times New Roman" w:hAnsi="Times New Roman"/>
                <w:color w:val="000000"/>
                <w:sz w:val="18"/>
                <w:szCs w:val="18"/>
              </w:rPr>
              <w:t>:</w:t>
            </w:r>
          </w:p>
          <w:p w14:paraId="2D2F6D69"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дополнительный инструктаж сотрудников, осуществляющих контакт с получателями услуг, в части соблюдения этических норм, доброжелательности и вежливости в соответствии с приказом Депсоцразвития Югры от 23.09.2019 № 916-р «Об утверждении кодекса этики для специалистов, работающих с получателями социальных услуг в автономном округе»</w:t>
            </w:r>
            <w:r>
              <w:rPr>
                <w:rFonts w:ascii="Times New Roman" w:hAnsi="Times New Roman"/>
                <w:color w:val="000000"/>
                <w:sz w:val="18"/>
                <w:szCs w:val="18"/>
              </w:rPr>
              <w:t>;</w:t>
            </w:r>
          </w:p>
          <w:p w14:paraId="40E769A1" w14:textId="0F851882" w:rsidR="00A96404" w:rsidRPr="00DC434E"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 xml:space="preserve">дополнительный </w:t>
            </w:r>
            <w:r>
              <w:rPr>
                <w:rFonts w:ascii="Times New Roman" w:hAnsi="Times New Roman"/>
                <w:color w:val="000000"/>
                <w:sz w:val="18"/>
                <w:szCs w:val="18"/>
              </w:rPr>
              <w:t xml:space="preserve">тренинг по предотвращению профессионального выгорания работников организации </w:t>
            </w:r>
          </w:p>
        </w:tc>
      </w:tr>
      <w:tr w:rsidR="00B61730" w:rsidRPr="005F20AA" w14:paraId="5107BE42" w14:textId="77777777" w:rsidTr="00A96404">
        <w:trPr>
          <w:trHeight w:val="324"/>
          <w:tblHeader/>
        </w:trPr>
        <w:tc>
          <w:tcPr>
            <w:tcW w:w="161" w:type="pct"/>
            <w:tcBorders>
              <w:top w:val="single" w:sz="4" w:space="0" w:color="auto"/>
              <w:left w:val="single" w:sz="4" w:space="0" w:color="auto"/>
              <w:bottom w:val="single" w:sz="4" w:space="0" w:color="000000"/>
              <w:right w:val="single" w:sz="4" w:space="0" w:color="auto"/>
            </w:tcBorders>
          </w:tcPr>
          <w:p w14:paraId="20D5BFFF" w14:textId="7140ADF2" w:rsidR="00B61730" w:rsidRPr="005F20AA" w:rsidRDefault="00A96404" w:rsidP="00B61730">
            <w:pPr>
              <w:spacing w:after="0" w:line="204" w:lineRule="auto"/>
              <w:jc w:val="center"/>
              <w:rPr>
                <w:rFonts w:ascii="Times New Roman" w:hAnsi="Times New Roman"/>
                <w:sz w:val="18"/>
                <w:szCs w:val="18"/>
              </w:rPr>
            </w:pPr>
            <w:r>
              <w:rPr>
                <w:rFonts w:ascii="Times New Roman" w:hAnsi="Times New Roman"/>
                <w:sz w:val="18"/>
                <w:szCs w:val="18"/>
              </w:rPr>
              <w:t>3</w:t>
            </w:r>
          </w:p>
        </w:tc>
        <w:tc>
          <w:tcPr>
            <w:tcW w:w="1714" w:type="pct"/>
            <w:gridSpan w:val="2"/>
            <w:tcBorders>
              <w:top w:val="single" w:sz="4" w:space="0" w:color="auto"/>
              <w:left w:val="single" w:sz="4" w:space="0" w:color="auto"/>
              <w:bottom w:val="single" w:sz="4" w:space="0" w:color="000000"/>
              <w:right w:val="single" w:sz="4" w:space="0" w:color="auto"/>
            </w:tcBorders>
            <w:shd w:val="clear" w:color="auto" w:fill="auto"/>
          </w:tcPr>
          <w:p w14:paraId="4333597A" w14:textId="1360CF84" w:rsidR="00B61730" w:rsidRPr="005F20AA" w:rsidRDefault="00B61730" w:rsidP="00B61730">
            <w:pPr>
              <w:spacing w:after="0" w:line="204" w:lineRule="auto"/>
              <w:rPr>
                <w:rFonts w:ascii="Times New Roman" w:hAnsi="Times New Roman"/>
                <w:sz w:val="18"/>
                <w:szCs w:val="18"/>
              </w:rPr>
            </w:pPr>
            <w:r w:rsidRPr="005F20AA">
              <w:rPr>
                <w:rFonts w:ascii="Times New Roman" w:hAnsi="Times New Roman"/>
                <w:color w:val="000000"/>
                <w:sz w:val="18"/>
                <w:szCs w:val="18"/>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3125" w:type="pct"/>
            <w:tcBorders>
              <w:top w:val="single" w:sz="4" w:space="0" w:color="auto"/>
              <w:left w:val="nil"/>
              <w:bottom w:val="single" w:sz="4" w:space="0" w:color="auto"/>
              <w:right w:val="single" w:sz="4" w:space="0" w:color="000000"/>
            </w:tcBorders>
          </w:tcPr>
          <w:p w14:paraId="3B069A1B" w14:textId="77777777" w:rsidR="00B61730" w:rsidRDefault="00B61730" w:rsidP="00B61730">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Провести</w:t>
            </w:r>
            <w:r>
              <w:rPr>
                <w:rFonts w:ascii="Times New Roman" w:hAnsi="Times New Roman"/>
                <w:color w:val="000000"/>
                <w:sz w:val="18"/>
                <w:szCs w:val="18"/>
              </w:rPr>
              <w:t>:</w:t>
            </w:r>
          </w:p>
          <w:p w14:paraId="0752C418" w14:textId="77777777" w:rsidR="00B61730" w:rsidRDefault="00B61730" w:rsidP="00B61730">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дополнительный инструктаж сотрудников, осуществляющих контакт с получателями услуг, в части соблюдения этических норм, доброжелательности и вежливости в соответствии с приказом Депсоцразвития Югры от 23.09.2019 № 916-р «Об утверждении кодекса этики для специалистов, работающих с получателями социальных услуг в автономном округе»</w:t>
            </w:r>
            <w:r>
              <w:rPr>
                <w:rFonts w:ascii="Times New Roman" w:hAnsi="Times New Roman"/>
                <w:color w:val="000000"/>
                <w:sz w:val="18"/>
                <w:szCs w:val="18"/>
              </w:rPr>
              <w:t>;</w:t>
            </w:r>
          </w:p>
          <w:p w14:paraId="260FC19B" w14:textId="0D398EBC" w:rsidR="00B61730" w:rsidRPr="005F20AA" w:rsidRDefault="00B61730" w:rsidP="00B61730">
            <w:pPr>
              <w:spacing w:after="0" w:line="204" w:lineRule="auto"/>
              <w:rPr>
                <w:rFonts w:ascii="Times New Roman" w:hAnsi="Times New Roman"/>
                <w:sz w:val="18"/>
                <w:szCs w:val="18"/>
              </w:rPr>
            </w:pPr>
            <w:r w:rsidRPr="00DC434E">
              <w:rPr>
                <w:rFonts w:ascii="Times New Roman" w:hAnsi="Times New Roman"/>
                <w:color w:val="000000"/>
                <w:sz w:val="18"/>
                <w:szCs w:val="18"/>
              </w:rPr>
              <w:t xml:space="preserve">дополнительный </w:t>
            </w:r>
            <w:r>
              <w:rPr>
                <w:rFonts w:ascii="Times New Roman" w:hAnsi="Times New Roman"/>
                <w:color w:val="000000"/>
                <w:sz w:val="18"/>
                <w:szCs w:val="18"/>
              </w:rPr>
              <w:t xml:space="preserve">тренинг по предотвращению профессионального выгорания работников организации </w:t>
            </w:r>
          </w:p>
        </w:tc>
      </w:tr>
      <w:tr w:rsidR="00A96404" w:rsidRPr="005F20AA" w14:paraId="0FF4AFD6" w14:textId="77777777" w:rsidTr="00A96404">
        <w:trPr>
          <w:trHeight w:val="324"/>
          <w:tblHeader/>
        </w:trPr>
        <w:tc>
          <w:tcPr>
            <w:tcW w:w="161" w:type="pct"/>
            <w:tcBorders>
              <w:top w:val="single" w:sz="4" w:space="0" w:color="auto"/>
              <w:left w:val="single" w:sz="4" w:space="0" w:color="auto"/>
              <w:bottom w:val="single" w:sz="4" w:space="0" w:color="000000"/>
              <w:right w:val="single" w:sz="4" w:space="0" w:color="auto"/>
            </w:tcBorders>
          </w:tcPr>
          <w:p w14:paraId="3021D503" w14:textId="595E0417" w:rsidR="00A96404" w:rsidRDefault="00A96404" w:rsidP="00A96404">
            <w:pPr>
              <w:spacing w:after="0" w:line="204" w:lineRule="auto"/>
              <w:jc w:val="center"/>
              <w:rPr>
                <w:rFonts w:ascii="Times New Roman" w:hAnsi="Times New Roman"/>
                <w:sz w:val="18"/>
                <w:szCs w:val="18"/>
              </w:rPr>
            </w:pPr>
            <w:r>
              <w:rPr>
                <w:rFonts w:ascii="Times New Roman" w:hAnsi="Times New Roman"/>
                <w:sz w:val="18"/>
                <w:szCs w:val="18"/>
              </w:rPr>
              <w:t>4</w:t>
            </w:r>
          </w:p>
        </w:tc>
        <w:tc>
          <w:tcPr>
            <w:tcW w:w="1714" w:type="pct"/>
            <w:gridSpan w:val="2"/>
            <w:tcBorders>
              <w:top w:val="nil"/>
              <w:left w:val="single" w:sz="4" w:space="0" w:color="auto"/>
              <w:bottom w:val="single" w:sz="4" w:space="0" w:color="auto"/>
              <w:right w:val="single" w:sz="4" w:space="0" w:color="auto"/>
            </w:tcBorders>
            <w:shd w:val="clear" w:color="auto" w:fill="auto"/>
          </w:tcPr>
          <w:p w14:paraId="1CF5AD2F" w14:textId="7F725EB0" w:rsidR="00A96404" w:rsidRPr="005F20AA" w:rsidRDefault="00A96404" w:rsidP="00A96404">
            <w:pPr>
              <w:spacing w:after="0" w:line="204" w:lineRule="auto"/>
              <w:rPr>
                <w:rFonts w:ascii="Times New Roman" w:hAnsi="Times New Roman"/>
                <w:color w:val="000000"/>
                <w:sz w:val="18"/>
                <w:szCs w:val="18"/>
              </w:rPr>
            </w:pPr>
            <w:r w:rsidRPr="00A96404">
              <w:rPr>
                <w:rFonts w:ascii="Times New Roman" w:hAnsi="Times New Roman"/>
                <w:color w:val="000000"/>
                <w:sz w:val="18"/>
                <w:szCs w:val="18"/>
              </w:rPr>
              <w:t>Автономная некоммерческая организация «Спортивно-оздоровительный центр «Атмосфера»</w:t>
            </w:r>
          </w:p>
        </w:tc>
        <w:tc>
          <w:tcPr>
            <w:tcW w:w="3125" w:type="pct"/>
            <w:tcBorders>
              <w:top w:val="single" w:sz="4" w:space="0" w:color="auto"/>
              <w:left w:val="nil"/>
              <w:bottom w:val="single" w:sz="4" w:space="0" w:color="auto"/>
              <w:right w:val="single" w:sz="4" w:space="0" w:color="000000"/>
            </w:tcBorders>
          </w:tcPr>
          <w:p w14:paraId="19181FF6"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Провести</w:t>
            </w:r>
            <w:r>
              <w:rPr>
                <w:rFonts w:ascii="Times New Roman" w:hAnsi="Times New Roman"/>
                <w:color w:val="000000"/>
                <w:sz w:val="18"/>
                <w:szCs w:val="18"/>
              </w:rPr>
              <w:t>:</w:t>
            </w:r>
          </w:p>
          <w:p w14:paraId="4D8EE932"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дополнительный инструктаж сотрудников, осуществляющих контакт с получателями услуг, в части соблюдения этических норм, доброжелательности и вежливости в соответствии с приказом Депсоцразвития Югры от 23.09.2019 № 916-р «Об утверждении кодекса этики для специалистов, работающих с получателями социальных услуг в автономном округе»</w:t>
            </w:r>
            <w:r>
              <w:rPr>
                <w:rFonts w:ascii="Times New Roman" w:hAnsi="Times New Roman"/>
                <w:color w:val="000000"/>
                <w:sz w:val="18"/>
                <w:szCs w:val="18"/>
              </w:rPr>
              <w:t>;</w:t>
            </w:r>
          </w:p>
          <w:p w14:paraId="1801966E" w14:textId="7E951247" w:rsidR="00A96404" w:rsidRPr="00DC434E"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 xml:space="preserve">дополнительный </w:t>
            </w:r>
            <w:r>
              <w:rPr>
                <w:rFonts w:ascii="Times New Roman" w:hAnsi="Times New Roman"/>
                <w:color w:val="000000"/>
                <w:sz w:val="18"/>
                <w:szCs w:val="18"/>
              </w:rPr>
              <w:t xml:space="preserve">тренинг по предотвращению профессионального выгорания работников организации </w:t>
            </w:r>
          </w:p>
        </w:tc>
      </w:tr>
      <w:tr w:rsidR="00A96404" w:rsidRPr="005F20AA" w14:paraId="0A8298A4" w14:textId="77777777" w:rsidTr="00506A56">
        <w:trPr>
          <w:trHeight w:val="324"/>
          <w:tblHeader/>
        </w:trPr>
        <w:tc>
          <w:tcPr>
            <w:tcW w:w="161" w:type="pct"/>
            <w:tcBorders>
              <w:top w:val="single" w:sz="4" w:space="0" w:color="auto"/>
              <w:left w:val="single" w:sz="4" w:space="0" w:color="auto"/>
              <w:bottom w:val="single" w:sz="4" w:space="0" w:color="000000"/>
              <w:right w:val="single" w:sz="4" w:space="0" w:color="auto"/>
            </w:tcBorders>
          </w:tcPr>
          <w:p w14:paraId="2545954D" w14:textId="6BBF47D1" w:rsidR="00A96404" w:rsidRPr="005F20AA" w:rsidRDefault="00A96404" w:rsidP="00A96404">
            <w:pPr>
              <w:spacing w:line="204" w:lineRule="auto"/>
              <w:jc w:val="center"/>
              <w:rPr>
                <w:rFonts w:ascii="Times New Roman" w:hAnsi="Times New Roman"/>
                <w:sz w:val="18"/>
                <w:szCs w:val="18"/>
              </w:rPr>
            </w:pPr>
            <w:r>
              <w:rPr>
                <w:rFonts w:ascii="Times New Roman" w:hAnsi="Times New Roman"/>
                <w:sz w:val="18"/>
                <w:szCs w:val="18"/>
              </w:rPr>
              <w:t>5</w:t>
            </w:r>
          </w:p>
        </w:tc>
        <w:tc>
          <w:tcPr>
            <w:tcW w:w="1714" w:type="pct"/>
            <w:gridSpan w:val="2"/>
            <w:tcBorders>
              <w:top w:val="single" w:sz="4" w:space="0" w:color="auto"/>
              <w:left w:val="single" w:sz="4" w:space="0" w:color="auto"/>
              <w:bottom w:val="single" w:sz="4" w:space="0" w:color="000000"/>
              <w:right w:val="single" w:sz="4" w:space="0" w:color="auto"/>
            </w:tcBorders>
          </w:tcPr>
          <w:p w14:paraId="797D79DE" w14:textId="1BA10DCB" w:rsidR="00A96404" w:rsidRPr="005F20AA" w:rsidRDefault="00A96404" w:rsidP="00A96404">
            <w:pPr>
              <w:spacing w:line="204" w:lineRule="auto"/>
              <w:rPr>
                <w:rFonts w:ascii="Times New Roman" w:hAnsi="Times New Roman"/>
                <w:sz w:val="18"/>
                <w:szCs w:val="18"/>
              </w:rPr>
            </w:pPr>
            <w:r w:rsidRPr="005F20AA">
              <w:rPr>
                <w:rFonts w:ascii="Times New Roman" w:hAnsi="Times New Roman"/>
                <w:color w:val="000000"/>
                <w:sz w:val="18"/>
                <w:szCs w:val="18"/>
              </w:rPr>
              <w:t>Региональный благотворительный фонд «Лучик света»</w:t>
            </w:r>
          </w:p>
        </w:tc>
        <w:tc>
          <w:tcPr>
            <w:tcW w:w="3125" w:type="pct"/>
            <w:tcBorders>
              <w:top w:val="single" w:sz="4" w:space="0" w:color="auto"/>
              <w:left w:val="nil"/>
              <w:bottom w:val="single" w:sz="4" w:space="0" w:color="auto"/>
              <w:right w:val="single" w:sz="4" w:space="0" w:color="000000"/>
            </w:tcBorders>
          </w:tcPr>
          <w:p w14:paraId="69991B4B"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Провести</w:t>
            </w:r>
            <w:r>
              <w:rPr>
                <w:rFonts w:ascii="Times New Roman" w:hAnsi="Times New Roman"/>
                <w:color w:val="000000"/>
                <w:sz w:val="18"/>
                <w:szCs w:val="18"/>
              </w:rPr>
              <w:t>:</w:t>
            </w:r>
          </w:p>
          <w:p w14:paraId="31B901F6" w14:textId="77777777" w:rsidR="00A96404" w:rsidRDefault="00A96404" w:rsidP="00A96404">
            <w:pPr>
              <w:spacing w:after="0" w:line="204" w:lineRule="auto"/>
              <w:rPr>
                <w:rFonts w:ascii="Times New Roman" w:hAnsi="Times New Roman"/>
                <w:color w:val="000000"/>
                <w:sz w:val="18"/>
                <w:szCs w:val="18"/>
              </w:rPr>
            </w:pPr>
            <w:r w:rsidRPr="00DC434E">
              <w:rPr>
                <w:rFonts w:ascii="Times New Roman" w:hAnsi="Times New Roman"/>
                <w:color w:val="000000"/>
                <w:sz w:val="18"/>
                <w:szCs w:val="18"/>
              </w:rPr>
              <w:t>дополнительный инструктаж сотрудников, осуществляющих контакт с получателями услуг, в части соблюдения этических норм, доброжелательности и вежливости в соответствии с приказом Депсоцразвития Югры от 23.09.2019 № 916-р «Об утверждении кодекса этики для специалистов, работающих с получателями социальных услуг в автономном округе»</w:t>
            </w:r>
            <w:r>
              <w:rPr>
                <w:rFonts w:ascii="Times New Roman" w:hAnsi="Times New Roman"/>
                <w:color w:val="000000"/>
                <w:sz w:val="18"/>
                <w:szCs w:val="18"/>
              </w:rPr>
              <w:t>;</w:t>
            </w:r>
          </w:p>
          <w:p w14:paraId="27770027" w14:textId="218CFB8F" w:rsidR="00A96404" w:rsidRPr="005F20AA" w:rsidRDefault="00A96404" w:rsidP="00A96404">
            <w:pPr>
              <w:spacing w:after="0" w:line="204" w:lineRule="auto"/>
              <w:rPr>
                <w:rFonts w:ascii="Times New Roman" w:hAnsi="Times New Roman"/>
                <w:sz w:val="18"/>
                <w:szCs w:val="18"/>
              </w:rPr>
            </w:pPr>
            <w:r w:rsidRPr="00DC434E">
              <w:rPr>
                <w:rFonts w:ascii="Times New Roman" w:hAnsi="Times New Roman"/>
                <w:color w:val="000000"/>
                <w:sz w:val="18"/>
                <w:szCs w:val="18"/>
              </w:rPr>
              <w:t xml:space="preserve">дополнительный </w:t>
            </w:r>
            <w:r>
              <w:rPr>
                <w:rFonts w:ascii="Times New Roman" w:hAnsi="Times New Roman"/>
                <w:color w:val="000000"/>
                <w:sz w:val="18"/>
                <w:szCs w:val="18"/>
              </w:rPr>
              <w:t xml:space="preserve">тренинг по предотвращению профессионального выгорания работников организации </w:t>
            </w:r>
          </w:p>
        </w:tc>
      </w:tr>
    </w:tbl>
    <w:p w14:paraId="70197A15" w14:textId="77777777" w:rsidR="00B31E79" w:rsidRDefault="00B31E79" w:rsidP="005F20AA">
      <w:pPr>
        <w:spacing w:after="0" w:line="240" w:lineRule="auto"/>
        <w:jc w:val="right"/>
        <w:rPr>
          <w:rFonts w:ascii="Times New Roman" w:hAnsi="Times New Roman"/>
          <w:sz w:val="24"/>
          <w:szCs w:val="24"/>
        </w:rPr>
      </w:pPr>
    </w:p>
    <w:p w14:paraId="554004F9" w14:textId="4EE7ABB8" w:rsidR="004618A0" w:rsidRPr="005F20AA" w:rsidRDefault="004618A0"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FC1956">
        <w:rPr>
          <w:rFonts w:ascii="Times New Roman" w:hAnsi="Times New Roman"/>
          <w:sz w:val="24"/>
          <w:szCs w:val="24"/>
        </w:rPr>
        <w:t>22</w:t>
      </w:r>
    </w:p>
    <w:p w14:paraId="1017289D" w14:textId="77777777" w:rsidR="00564F36" w:rsidRPr="005F20AA" w:rsidRDefault="00564F36" w:rsidP="005F20AA">
      <w:pPr>
        <w:spacing w:after="0"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 xml:space="preserve">Число получателей услуг, удовлетворенных </w:t>
      </w:r>
      <w:r w:rsidRPr="005F20AA">
        <w:rPr>
          <w:rFonts w:ascii="Times New Roman" w:eastAsia="Arial Unicode MS" w:hAnsi="Times New Roman"/>
          <w:b/>
          <w:sz w:val="24"/>
          <w:szCs w:val="24"/>
          <w:lang w:eastAsia="ru-RU"/>
        </w:rPr>
        <w:t>условиями их оказания</w:t>
      </w:r>
      <w:r w:rsidRPr="005F20AA">
        <w:rPr>
          <w:rFonts w:ascii="Times New Roman" w:hAnsi="Times New Roman"/>
          <w:b/>
          <w:sz w:val="24"/>
          <w:szCs w:val="24"/>
          <w:lang w:eastAsia="ru-RU"/>
        </w:rPr>
        <w:t xml:space="preserve">, в </w:t>
      </w:r>
      <w:proofErr w:type="spellStart"/>
      <w:r w:rsidRPr="005F20AA">
        <w:rPr>
          <w:rFonts w:ascii="Times New Roman" w:hAnsi="Times New Roman"/>
          <w:b/>
          <w:sz w:val="24"/>
          <w:szCs w:val="24"/>
          <w:lang w:eastAsia="ru-RU"/>
        </w:rPr>
        <w:t>абс</w:t>
      </w:r>
      <w:proofErr w:type="spellEnd"/>
      <w:r w:rsidRPr="005F20AA">
        <w:rPr>
          <w:rFonts w:ascii="Times New Roman" w:hAnsi="Times New Roman"/>
          <w:b/>
          <w:sz w:val="24"/>
          <w:szCs w:val="24"/>
          <w:lang w:eastAsia="ru-RU"/>
        </w:rPr>
        <w:t>. значении</w:t>
      </w:r>
    </w:p>
    <w:tbl>
      <w:tblPr>
        <w:tblW w:w="5000" w:type="pct"/>
        <w:tblLook w:val="04A0" w:firstRow="1" w:lastRow="0" w:firstColumn="1" w:lastColumn="0" w:noHBand="0" w:noVBand="1"/>
      </w:tblPr>
      <w:tblGrid>
        <w:gridCol w:w="716"/>
        <w:gridCol w:w="7463"/>
        <w:gridCol w:w="1459"/>
        <w:gridCol w:w="1468"/>
        <w:gridCol w:w="1727"/>
        <w:gridCol w:w="1727"/>
      </w:tblGrid>
      <w:tr w:rsidR="00564F36" w:rsidRPr="005F20AA" w14:paraId="3803D1BF" w14:textId="77777777" w:rsidTr="00B31E79">
        <w:trPr>
          <w:trHeight w:val="718"/>
          <w:tblHeader/>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DC79B"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sz w:val="18"/>
                <w:szCs w:val="18"/>
                <w:lang w:eastAsia="ru-RU"/>
              </w:rPr>
              <w:t>№ п/п</w:t>
            </w:r>
          </w:p>
        </w:tc>
        <w:tc>
          <w:tcPr>
            <w:tcW w:w="2564" w:type="pct"/>
            <w:tcBorders>
              <w:top w:val="single" w:sz="4" w:space="0" w:color="auto"/>
              <w:left w:val="nil"/>
              <w:bottom w:val="single" w:sz="4" w:space="0" w:color="auto"/>
              <w:right w:val="single" w:sz="4" w:space="0" w:color="auto"/>
            </w:tcBorders>
            <w:shd w:val="clear" w:color="auto" w:fill="auto"/>
            <w:vAlign w:val="center"/>
            <w:hideMark/>
          </w:tcPr>
          <w:p w14:paraId="6B5F6477"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sz w:val="18"/>
                <w:szCs w:val="18"/>
                <w:lang w:eastAsia="ru-RU"/>
              </w:rPr>
              <w:t>Наименование организации</w:t>
            </w:r>
          </w:p>
        </w:tc>
        <w:tc>
          <w:tcPr>
            <w:tcW w:w="502" w:type="pct"/>
            <w:tcBorders>
              <w:top w:val="single" w:sz="4" w:space="0" w:color="auto"/>
              <w:left w:val="nil"/>
              <w:bottom w:val="single" w:sz="4" w:space="0" w:color="auto"/>
              <w:right w:val="single" w:sz="4" w:space="0" w:color="auto"/>
            </w:tcBorders>
            <w:shd w:val="clear" w:color="auto" w:fill="auto"/>
            <w:vAlign w:val="center"/>
            <w:hideMark/>
          </w:tcPr>
          <w:p w14:paraId="459E1D4B"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sz w:val="18"/>
                <w:szCs w:val="18"/>
                <w:lang w:eastAsia="ru-RU"/>
              </w:rPr>
              <w:t>Число опрошенных получателей услуг</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5DD6AE05"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bCs/>
                <w:sz w:val="18"/>
                <w:szCs w:val="18"/>
                <w:lang w:eastAsia="ru-RU"/>
              </w:rPr>
              <w:t>5.1.1. Готовность рекомендовать организацию</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0FDEE59D"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bCs/>
                <w:sz w:val="18"/>
                <w:szCs w:val="18"/>
                <w:lang w:eastAsia="ru-RU"/>
              </w:rPr>
              <w:t>5.2.1. Удовлетворенность организационными условиями</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751B6BCF" w14:textId="77777777" w:rsidR="00564F36" w:rsidRPr="005F20AA" w:rsidRDefault="00564F36"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eastAsia="Times New Roman" w:hAnsi="Times New Roman"/>
                <w:bCs/>
                <w:sz w:val="18"/>
                <w:szCs w:val="18"/>
                <w:lang w:eastAsia="ru-RU"/>
              </w:rPr>
              <w:t>5.3.1. Удовлетворенность условиями оказания услуг в целом</w:t>
            </w:r>
          </w:p>
        </w:tc>
      </w:tr>
      <w:tr w:rsidR="00FC5403" w:rsidRPr="005F20AA" w14:paraId="113A69ED"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A46DB3B" w14:textId="645BBA8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2564" w:type="pct"/>
            <w:tcBorders>
              <w:top w:val="single" w:sz="4" w:space="0" w:color="auto"/>
              <w:left w:val="nil"/>
              <w:bottom w:val="single" w:sz="4" w:space="0" w:color="auto"/>
              <w:right w:val="single" w:sz="4" w:space="0" w:color="auto"/>
            </w:tcBorders>
            <w:shd w:val="clear" w:color="auto" w:fill="auto"/>
            <w:vAlign w:val="center"/>
          </w:tcPr>
          <w:p w14:paraId="2B552261" w14:textId="2EB40BD3" w:rsidR="00FC5403" w:rsidRPr="005F20AA" w:rsidRDefault="00FC5403" w:rsidP="005F20AA">
            <w:pPr>
              <w:spacing w:after="0" w:line="240" w:lineRule="auto"/>
              <w:contextualSpacing/>
              <w:rPr>
                <w:rFonts w:ascii="Times New Roman" w:eastAsia="Times New Roman" w:hAnsi="Times New Roman"/>
                <w:sz w:val="18"/>
                <w:szCs w:val="18"/>
                <w:lang w:eastAsia="ru-RU"/>
              </w:rPr>
            </w:pPr>
            <w:r w:rsidRPr="005F20AA">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7C14A2B3" w14:textId="4C3662B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3EB2A776" w14:textId="0891A3A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598</w:t>
            </w:r>
          </w:p>
        </w:tc>
        <w:tc>
          <w:tcPr>
            <w:tcW w:w="591" w:type="pct"/>
            <w:tcBorders>
              <w:top w:val="single" w:sz="4" w:space="0" w:color="auto"/>
              <w:left w:val="nil"/>
              <w:bottom w:val="single" w:sz="4" w:space="0" w:color="auto"/>
              <w:right w:val="single" w:sz="4" w:space="0" w:color="auto"/>
            </w:tcBorders>
            <w:shd w:val="clear" w:color="auto" w:fill="auto"/>
            <w:vAlign w:val="center"/>
          </w:tcPr>
          <w:p w14:paraId="66CF2C36" w14:textId="787A2D8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4E0055C" w14:textId="0231DE3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598</w:t>
            </w:r>
          </w:p>
        </w:tc>
      </w:tr>
      <w:tr w:rsidR="00FC5403" w:rsidRPr="005F20AA" w14:paraId="7558E46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403F099" w14:textId="5D76B244"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w:t>
            </w:r>
          </w:p>
        </w:tc>
        <w:tc>
          <w:tcPr>
            <w:tcW w:w="2564" w:type="pct"/>
            <w:tcBorders>
              <w:top w:val="single" w:sz="4" w:space="0" w:color="auto"/>
              <w:left w:val="nil"/>
              <w:bottom w:val="single" w:sz="4" w:space="0" w:color="auto"/>
              <w:right w:val="single" w:sz="4" w:space="0" w:color="auto"/>
            </w:tcBorders>
            <w:shd w:val="clear" w:color="auto" w:fill="auto"/>
            <w:vAlign w:val="center"/>
          </w:tcPr>
          <w:p w14:paraId="3632116C" w14:textId="2DA1D11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 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39D32F08" w14:textId="33DF38E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75C014BA" w14:textId="4E26271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64E82711" w14:textId="28B5772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92FAEFD" w14:textId="54A97BB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5D5DCCE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1B86CE5" w14:textId="1596855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w:t>
            </w:r>
          </w:p>
        </w:tc>
        <w:tc>
          <w:tcPr>
            <w:tcW w:w="2564" w:type="pct"/>
            <w:tcBorders>
              <w:top w:val="single" w:sz="4" w:space="0" w:color="auto"/>
              <w:left w:val="nil"/>
              <w:bottom w:val="single" w:sz="4" w:space="0" w:color="auto"/>
              <w:right w:val="single" w:sz="4" w:space="0" w:color="auto"/>
            </w:tcBorders>
            <w:shd w:val="clear" w:color="auto" w:fill="auto"/>
            <w:vAlign w:val="center"/>
          </w:tcPr>
          <w:p w14:paraId="6B3652F3" w14:textId="798D47DE"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 xml:space="preserve">Бюджетное учреждение Ханты-Мансийского автономного округа – Югры </w:t>
            </w:r>
            <w:r w:rsidR="00A05E3D" w:rsidRPr="005F20AA">
              <w:rPr>
                <w:rFonts w:ascii="Times New Roman" w:hAnsi="Times New Roman"/>
                <w:color w:val="000000"/>
                <w:sz w:val="20"/>
                <w:szCs w:val="20"/>
              </w:rPr>
              <w:t>«Когалымский</w:t>
            </w:r>
            <w:r w:rsidRPr="005F20AA">
              <w:rPr>
                <w:rFonts w:ascii="Times New Roman" w:hAnsi="Times New Roman"/>
                <w:color w:val="000000"/>
                <w:sz w:val="20"/>
                <w:szCs w:val="20"/>
              </w:rPr>
              <w:t xml:space="preserve"> комплексный центр социального обслуживания </w:t>
            </w:r>
            <w:r w:rsidR="00A05E3D" w:rsidRPr="005F20AA">
              <w:rPr>
                <w:rFonts w:ascii="Times New Roman" w:hAnsi="Times New Roman"/>
                <w:color w:val="000000"/>
                <w:sz w:val="20"/>
                <w:szCs w:val="20"/>
              </w:rPr>
              <w:t>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1E19123D" w14:textId="2D3D28C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42DD7F9B" w14:textId="04FD210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6754828" w14:textId="7DE9172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1C5E011F" w14:textId="722A3EE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46EFAED7"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9CAAAE9" w14:textId="1E51C10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lastRenderedPageBreak/>
              <w:t>4</w:t>
            </w:r>
          </w:p>
        </w:tc>
        <w:tc>
          <w:tcPr>
            <w:tcW w:w="2564" w:type="pct"/>
            <w:tcBorders>
              <w:top w:val="single" w:sz="4" w:space="0" w:color="auto"/>
              <w:left w:val="nil"/>
              <w:bottom w:val="single" w:sz="4" w:space="0" w:color="auto"/>
              <w:right w:val="single" w:sz="4" w:space="0" w:color="auto"/>
            </w:tcBorders>
            <w:shd w:val="clear" w:color="auto" w:fill="auto"/>
            <w:vAlign w:val="center"/>
          </w:tcPr>
          <w:p w14:paraId="0F0B7DA5" w14:textId="416794A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46DFE3FB" w14:textId="3DBF3D8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639E123" w14:textId="59BC415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57EC418" w14:textId="2623989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2B35B864" w14:textId="3EA0FD7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365</w:t>
            </w:r>
          </w:p>
        </w:tc>
      </w:tr>
      <w:tr w:rsidR="00FC5403" w:rsidRPr="005F20AA" w14:paraId="40D62BA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3A51F04" w14:textId="6CA798D0"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w:t>
            </w:r>
          </w:p>
        </w:tc>
        <w:tc>
          <w:tcPr>
            <w:tcW w:w="2564" w:type="pct"/>
            <w:tcBorders>
              <w:top w:val="single" w:sz="4" w:space="0" w:color="auto"/>
              <w:left w:val="nil"/>
              <w:bottom w:val="single" w:sz="4" w:space="0" w:color="auto"/>
              <w:right w:val="single" w:sz="4" w:space="0" w:color="auto"/>
            </w:tcBorders>
            <w:shd w:val="clear" w:color="auto" w:fill="auto"/>
            <w:vAlign w:val="center"/>
          </w:tcPr>
          <w:p w14:paraId="60A39B9E" w14:textId="749E55A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7F95DAF4" w14:textId="7949C04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32FDCBB0" w14:textId="4127C12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D7BDAF4" w14:textId="2D2AAF1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238BAF70" w14:textId="598CEE9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3A26E575"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D92DF5C" w14:textId="1D61B245"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w:t>
            </w:r>
          </w:p>
        </w:tc>
        <w:tc>
          <w:tcPr>
            <w:tcW w:w="2564" w:type="pct"/>
            <w:tcBorders>
              <w:top w:val="single" w:sz="4" w:space="0" w:color="auto"/>
              <w:left w:val="nil"/>
              <w:bottom w:val="single" w:sz="4" w:space="0" w:color="auto"/>
              <w:right w:val="single" w:sz="4" w:space="0" w:color="auto"/>
            </w:tcBorders>
            <w:shd w:val="clear" w:color="auto" w:fill="auto"/>
            <w:vAlign w:val="center"/>
          </w:tcPr>
          <w:p w14:paraId="368FCA61" w14:textId="4800B22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02" w:type="pct"/>
            <w:tcBorders>
              <w:top w:val="single" w:sz="4" w:space="0" w:color="auto"/>
              <w:left w:val="nil"/>
              <w:bottom w:val="single" w:sz="4" w:space="0" w:color="auto"/>
              <w:right w:val="single" w:sz="4" w:space="0" w:color="auto"/>
            </w:tcBorders>
            <w:shd w:val="clear" w:color="auto" w:fill="auto"/>
            <w:vAlign w:val="center"/>
          </w:tcPr>
          <w:p w14:paraId="4553ABC0" w14:textId="5DBF0E4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420</w:t>
            </w:r>
          </w:p>
        </w:tc>
        <w:tc>
          <w:tcPr>
            <w:tcW w:w="505" w:type="pct"/>
            <w:tcBorders>
              <w:top w:val="single" w:sz="4" w:space="0" w:color="auto"/>
              <w:left w:val="nil"/>
              <w:bottom w:val="single" w:sz="4" w:space="0" w:color="auto"/>
              <w:right w:val="single" w:sz="4" w:space="0" w:color="auto"/>
            </w:tcBorders>
            <w:shd w:val="clear" w:color="auto" w:fill="auto"/>
            <w:vAlign w:val="center"/>
          </w:tcPr>
          <w:p w14:paraId="35F0CDA7" w14:textId="0EA9BE6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420</w:t>
            </w:r>
          </w:p>
        </w:tc>
        <w:tc>
          <w:tcPr>
            <w:tcW w:w="591" w:type="pct"/>
            <w:tcBorders>
              <w:top w:val="single" w:sz="4" w:space="0" w:color="auto"/>
              <w:left w:val="nil"/>
              <w:bottom w:val="single" w:sz="4" w:space="0" w:color="auto"/>
              <w:right w:val="single" w:sz="4" w:space="0" w:color="auto"/>
            </w:tcBorders>
            <w:shd w:val="clear" w:color="auto" w:fill="auto"/>
            <w:vAlign w:val="center"/>
          </w:tcPr>
          <w:p w14:paraId="720E3E88" w14:textId="20FAE51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420</w:t>
            </w:r>
          </w:p>
        </w:tc>
        <w:tc>
          <w:tcPr>
            <w:tcW w:w="591" w:type="pct"/>
            <w:tcBorders>
              <w:top w:val="single" w:sz="4" w:space="0" w:color="auto"/>
              <w:left w:val="nil"/>
              <w:bottom w:val="single" w:sz="4" w:space="0" w:color="auto"/>
              <w:right w:val="single" w:sz="4" w:space="0" w:color="auto"/>
            </w:tcBorders>
            <w:shd w:val="clear" w:color="auto" w:fill="auto"/>
            <w:vAlign w:val="center"/>
          </w:tcPr>
          <w:p w14:paraId="2781D075" w14:textId="543465F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420</w:t>
            </w:r>
          </w:p>
        </w:tc>
      </w:tr>
      <w:tr w:rsidR="00FC5403" w:rsidRPr="005F20AA" w14:paraId="30476FE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C93EE5F" w14:textId="0594B083"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7</w:t>
            </w:r>
          </w:p>
        </w:tc>
        <w:tc>
          <w:tcPr>
            <w:tcW w:w="2564" w:type="pct"/>
            <w:tcBorders>
              <w:top w:val="single" w:sz="4" w:space="0" w:color="auto"/>
              <w:left w:val="nil"/>
              <w:bottom w:val="single" w:sz="4" w:space="0" w:color="auto"/>
              <w:right w:val="single" w:sz="4" w:space="0" w:color="auto"/>
            </w:tcBorders>
            <w:shd w:val="clear" w:color="auto" w:fill="auto"/>
            <w:vAlign w:val="center"/>
          </w:tcPr>
          <w:p w14:paraId="622CA321" w14:textId="344453D4"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657B030D" w14:textId="3C50B55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3B30F04D" w14:textId="7939C70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5F7F86FF" w14:textId="3894ED6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A6ADA5A" w14:textId="4465239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7390D70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520319A" w14:textId="7F4AD0AE"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8</w:t>
            </w:r>
          </w:p>
        </w:tc>
        <w:tc>
          <w:tcPr>
            <w:tcW w:w="2564" w:type="pct"/>
            <w:tcBorders>
              <w:top w:val="single" w:sz="4" w:space="0" w:color="auto"/>
              <w:left w:val="nil"/>
              <w:bottom w:val="single" w:sz="4" w:space="0" w:color="auto"/>
              <w:right w:val="single" w:sz="4" w:space="0" w:color="auto"/>
            </w:tcBorders>
            <w:shd w:val="clear" w:color="auto" w:fill="auto"/>
            <w:vAlign w:val="center"/>
          </w:tcPr>
          <w:p w14:paraId="1F1BC20E" w14:textId="743494E0"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06F05627" w14:textId="2040445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4D25B916" w14:textId="771281F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3B3A4D32" w14:textId="1C119A9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6B04697" w14:textId="6A65021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3B6D642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24C0C34" w14:textId="5C8ABE42"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9</w:t>
            </w:r>
          </w:p>
        </w:tc>
        <w:tc>
          <w:tcPr>
            <w:tcW w:w="2564" w:type="pct"/>
            <w:tcBorders>
              <w:top w:val="single" w:sz="4" w:space="0" w:color="auto"/>
              <w:left w:val="nil"/>
              <w:bottom w:val="single" w:sz="4" w:space="0" w:color="auto"/>
              <w:right w:val="single" w:sz="4" w:space="0" w:color="auto"/>
            </w:tcBorders>
            <w:shd w:val="clear" w:color="auto" w:fill="auto"/>
            <w:vAlign w:val="center"/>
          </w:tcPr>
          <w:p w14:paraId="6A7D11D0" w14:textId="51B1BF18"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5B213A31" w14:textId="2AFCE2B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24C25DA4" w14:textId="400E787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4F8F2F60" w14:textId="063018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431944B3" w14:textId="7E2D1F6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r>
      <w:tr w:rsidR="00FC5403" w:rsidRPr="005F20AA" w14:paraId="7E5D6D3E"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477E09E" w14:textId="429389DC"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10</w:t>
            </w:r>
          </w:p>
        </w:tc>
        <w:tc>
          <w:tcPr>
            <w:tcW w:w="2564" w:type="pct"/>
            <w:tcBorders>
              <w:top w:val="single" w:sz="4" w:space="0" w:color="auto"/>
              <w:left w:val="nil"/>
              <w:bottom w:val="single" w:sz="4" w:space="0" w:color="auto"/>
              <w:right w:val="single" w:sz="4" w:space="0" w:color="auto"/>
            </w:tcBorders>
            <w:shd w:val="clear" w:color="auto" w:fill="auto"/>
            <w:vAlign w:val="center"/>
          </w:tcPr>
          <w:p w14:paraId="55F0BCFA" w14:textId="311C99E9"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0F8EA9C6" w14:textId="3149431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577</w:t>
            </w:r>
          </w:p>
        </w:tc>
        <w:tc>
          <w:tcPr>
            <w:tcW w:w="505" w:type="pct"/>
            <w:tcBorders>
              <w:top w:val="single" w:sz="4" w:space="0" w:color="auto"/>
              <w:left w:val="nil"/>
              <w:bottom w:val="single" w:sz="4" w:space="0" w:color="auto"/>
              <w:right w:val="single" w:sz="4" w:space="0" w:color="auto"/>
            </w:tcBorders>
            <w:shd w:val="clear" w:color="auto" w:fill="auto"/>
            <w:vAlign w:val="center"/>
          </w:tcPr>
          <w:p w14:paraId="6F13DA6F" w14:textId="241A2FC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577</w:t>
            </w:r>
          </w:p>
        </w:tc>
        <w:tc>
          <w:tcPr>
            <w:tcW w:w="591" w:type="pct"/>
            <w:tcBorders>
              <w:top w:val="single" w:sz="4" w:space="0" w:color="auto"/>
              <w:left w:val="nil"/>
              <w:bottom w:val="single" w:sz="4" w:space="0" w:color="auto"/>
              <w:right w:val="single" w:sz="4" w:space="0" w:color="auto"/>
            </w:tcBorders>
            <w:shd w:val="clear" w:color="auto" w:fill="auto"/>
            <w:vAlign w:val="center"/>
          </w:tcPr>
          <w:p w14:paraId="67AFB56E" w14:textId="1BA8715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548</w:t>
            </w:r>
          </w:p>
        </w:tc>
        <w:tc>
          <w:tcPr>
            <w:tcW w:w="591" w:type="pct"/>
            <w:tcBorders>
              <w:top w:val="single" w:sz="4" w:space="0" w:color="auto"/>
              <w:left w:val="nil"/>
              <w:bottom w:val="single" w:sz="4" w:space="0" w:color="auto"/>
              <w:right w:val="single" w:sz="4" w:space="0" w:color="auto"/>
            </w:tcBorders>
            <w:shd w:val="clear" w:color="auto" w:fill="auto"/>
            <w:vAlign w:val="center"/>
          </w:tcPr>
          <w:p w14:paraId="5AD02662" w14:textId="280FD97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577</w:t>
            </w:r>
          </w:p>
        </w:tc>
      </w:tr>
      <w:tr w:rsidR="00FC5403" w:rsidRPr="005F20AA" w14:paraId="636D31F6"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04FDA89" w14:textId="629F4263"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11</w:t>
            </w:r>
          </w:p>
        </w:tc>
        <w:tc>
          <w:tcPr>
            <w:tcW w:w="2564" w:type="pct"/>
            <w:tcBorders>
              <w:top w:val="single" w:sz="4" w:space="0" w:color="auto"/>
              <w:left w:val="nil"/>
              <w:bottom w:val="single" w:sz="4" w:space="0" w:color="auto"/>
              <w:right w:val="single" w:sz="4" w:space="0" w:color="auto"/>
            </w:tcBorders>
            <w:shd w:val="clear" w:color="auto" w:fill="auto"/>
            <w:vAlign w:val="center"/>
          </w:tcPr>
          <w:p w14:paraId="727F9DA5" w14:textId="12C2ADEE"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502" w:type="pct"/>
            <w:tcBorders>
              <w:top w:val="single" w:sz="4" w:space="0" w:color="auto"/>
              <w:left w:val="nil"/>
              <w:bottom w:val="single" w:sz="4" w:space="0" w:color="auto"/>
              <w:right w:val="single" w:sz="4" w:space="0" w:color="auto"/>
            </w:tcBorders>
            <w:shd w:val="clear" w:color="auto" w:fill="auto"/>
            <w:vAlign w:val="center"/>
          </w:tcPr>
          <w:p w14:paraId="24CFC804" w14:textId="51972E6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193</w:t>
            </w:r>
          </w:p>
        </w:tc>
        <w:tc>
          <w:tcPr>
            <w:tcW w:w="505" w:type="pct"/>
            <w:tcBorders>
              <w:top w:val="single" w:sz="4" w:space="0" w:color="auto"/>
              <w:left w:val="nil"/>
              <w:bottom w:val="single" w:sz="4" w:space="0" w:color="auto"/>
              <w:right w:val="single" w:sz="4" w:space="0" w:color="auto"/>
            </w:tcBorders>
            <w:shd w:val="clear" w:color="auto" w:fill="auto"/>
            <w:vAlign w:val="center"/>
          </w:tcPr>
          <w:p w14:paraId="52390BB5" w14:textId="0317589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193</w:t>
            </w:r>
          </w:p>
        </w:tc>
        <w:tc>
          <w:tcPr>
            <w:tcW w:w="591" w:type="pct"/>
            <w:tcBorders>
              <w:top w:val="single" w:sz="4" w:space="0" w:color="auto"/>
              <w:left w:val="nil"/>
              <w:bottom w:val="single" w:sz="4" w:space="0" w:color="auto"/>
              <w:right w:val="single" w:sz="4" w:space="0" w:color="auto"/>
            </w:tcBorders>
            <w:shd w:val="clear" w:color="auto" w:fill="auto"/>
            <w:vAlign w:val="center"/>
          </w:tcPr>
          <w:p w14:paraId="7182F8D1" w14:textId="31AD897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193</w:t>
            </w:r>
          </w:p>
        </w:tc>
        <w:tc>
          <w:tcPr>
            <w:tcW w:w="591" w:type="pct"/>
            <w:tcBorders>
              <w:top w:val="single" w:sz="4" w:space="0" w:color="auto"/>
              <w:left w:val="nil"/>
              <w:bottom w:val="single" w:sz="4" w:space="0" w:color="auto"/>
              <w:right w:val="single" w:sz="4" w:space="0" w:color="auto"/>
            </w:tcBorders>
            <w:shd w:val="clear" w:color="auto" w:fill="auto"/>
            <w:vAlign w:val="center"/>
          </w:tcPr>
          <w:p w14:paraId="48905081" w14:textId="697E9AE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193</w:t>
            </w:r>
          </w:p>
        </w:tc>
      </w:tr>
      <w:tr w:rsidR="00FC5403" w:rsidRPr="005F20AA" w14:paraId="206D796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B8A9E00" w14:textId="2FDBB59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12</w:t>
            </w:r>
          </w:p>
        </w:tc>
        <w:tc>
          <w:tcPr>
            <w:tcW w:w="2564" w:type="pct"/>
            <w:tcBorders>
              <w:top w:val="single" w:sz="4" w:space="0" w:color="auto"/>
              <w:left w:val="nil"/>
              <w:bottom w:val="single" w:sz="4" w:space="0" w:color="auto"/>
              <w:right w:val="single" w:sz="4" w:space="0" w:color="auto"/>
            </w:tcBorders>
            <w:shd w:val="clear" w:color="auto" w:fill="auto"/>
            <w:vAlign w:val="center"/>
          </w:tcPr>
          <w:p w14:paraId="6FDC5112" w14:textId="1AD2B7C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721F0F08" w14:textId="20E1172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2C908A89" w14:textId="390A760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594</w:t>
            </w:r>
          </w:p>
        </w:tc>
        <w:tc>
          <w:tcPr>
            <w:tcW w:w="591" w:type="pct"/>
            <w:tcBorders>
              <w:top w:val="single" w:sz="4" w:space="0" w:color="auto"/>
              <w:left w:val="nil"/>
              <w:bottom w:val="single" w:sz="4" w:space="0" w:color="auto"/>
              <w:right w:val="single" w:sz="4" w:space="0" w:color="auto"/>
            </w:tcBorders>
            <w:shd w:val="clear" w:color="auto" w:fill="auto"/>
            <w:vAlign w:val="center"/>
          </w:tcPr>
          <w:p w14:paraId="401F8183" w14:textId="615DBA2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13B84CF8" w14:textId="63BBA0C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48061D0E"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CDB446A" w14:textId="7642D091"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13</w:t>
            </w:r>
          </w:p>
        </w:tc>
        <w:tc>
          <w:tcPr>
            <w:tcW w:w="2564" w:type="pct"/>
            <w:tcBorders>
              <w:top w:val="single" w:sz="4" w:space="0" w:color="auto"/>
              <w:left w:val="nil"/>
              <w:bottom w:val="single" w:sz="4" w:space="0" w:color="auto"/>
              <w:right w:val="single" w:sz="4" w:space="0" w:color="auto"/>
            </w:tcBorders>
            <w:shd w:val="clear" w:color="auto" w:fill="auto"/>
            <w:vAlign w:val="center"/>
          </w:tcPr>
          <w:p w14:paraId="22DC5633" w14:textId="7C4845D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502" w:type="pct"/>
            <w:tcBorders>
              <w:top w:val="single" w:sz="4" w:space="0" w:color="auto"/>
              <w:left w:val="nil"/>
              <w:bottom w:val="single" w:sz="4" w:space="0" w:color="auto"/>
              <w:right w:val="single" w:sz="4" w:space="0" w:color="auto"/>
            </w:tcBorders>
            <w:shd w:val="clear" w:color="auto" w:fill="auto"/>
            <w:vAlign w:val="center"/>
          </w:tcPr>
          <w:p w14:paraId="79E3A523" w14:textId="7BACD41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33</w:t>
            </w:r>
          </w:p>
        </w:tc>
        <w:tc>
          <w:tcPr>
            <w:tcW w:w="505" w:type="pct"/>
            <w:tcBorders>
              <w:top w:val="single" w:sz="4" w:space="0" w:color="auto"/>
              <w:left w:val="nil"/>
              <w:bottom w:val="single" w:sz="4" w:space="0" w:color="auto"/>
              <w:right w:val="single" w:sz="4" w:space="0" w:color="auto"/>
            </w:tcBorders>
            <w:shd w:val="clear" w:color="auto" w:fill="auto"/>
            <w:vAlign w:val="center"/>
          </w:tcPr>
          <w:p w14:paraId="2D431BEA" w14:textId="3013724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33</w:t>
            </w:r>
          </w:p>
        </w:tc>
        <w:tc>
          <w:tcPr>
            <w:tcW w:w="591" w:type="pct"/>
            <w:tcBorders>
              <w:top w:val="single" w:sz="4" w:space="0" w:color="auto"/>
              <w:left w:val="nil"/>
              <w:bottom w:val="single" w:sz="4" w:space="0" w:color="auto"/>
              <w:right w:val="single" w:sz="4" w:space="0" w:color="auto"/>
            </w:tcBorders>
            <w:shd w:val="clear" w:color="auto" w:fill="auto"/>
            <w:vAlign w:val="center"/>
          </w:tcPr>
          <w:p w14:paraId="02929E94" w14:textId="7514811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33</w:t>
            </w:r>
          </w:p>
        </w:tc>
        <w:tc>
          <w:tcPr>
            <w:tcW w:w="591" w:type="pct"/>
            <w:tcBorders>
              <w:top w:val="single" w:sz="4" w:space="0" w:color="auto"/>
              <w:left w:val="nil"/>
              <w:bottom w:val="single" w:sz="4" w:space="0" w:color="auto"/>
              <w:right w:val="single" w:sz="4" w:space="0" w:color="auto"/>
            </w:tcBorders>
            <w:shd w:val="clear" w:color="auto" w:fill="auto"/>
            <w:vAlign w:val="center"/>
          </w:tcPr>
          <w:p w14:paraId="4DDA3A94" w14:textId="2EA8FAA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33</w:t>
            </w:r>
          </w:p>
        </w:tc>
      </w:tr>
      <w:tr w:rsidR="00FC5403" w:rsidRPr="005F20AA" w14:paraId="72D86B0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5915B73" w14:textId="3050BDF0"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14</w:t>
            </w:r>
          </w:p>
        </w:tc>
        <w:tc>
          <w:tcPr>
            <w:tcW w:w="2564" w:type="pct"/>
            <w:tcBorders>
              <w:top w:val="single" w:sz="4" w:space="0" w:color="auto"/>
              <w:left w:val="nil"/>
              <w:bottom w:val="single" w:sz="4" w:space="0" w:color="auto"/>
              <w:right w:val="single" w:sz="4" w:space="0" w:color="auto"/>
            </w:tcBorders>
            <w:shd w:val="clear" w:color="auto" w:fill="auto"/>
            <w:vAlign w:val="center"/>
          </w:tcPr>
          <w:p w14:paraId="346E0E4A" w14:textId="24935C5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7D26F99B" w14:textId="444AE36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5B42AF82" w14:textId="23A5254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28540657" w14:textId="1194B0C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A83F19A" w14:textId="104E5F7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7C6F6D4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2BC536B" w14:textId="0803BAAC"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15</w:t>
            </w:r>
          </w:p>
        </w:tc>
        <w:tc>
          <w:tcPr>
            <w:tcW w:w="2564" w:type="pct"/>
            <w:tcBorders>
              <w:top w:val="single" w:sz="4" w:space="0" w:color="auto"/>
              <w:left w:val="nil"/>
              <w:bottom w:val="single" w:sz="4" w:space="0" w:color="auto"/>
              <w:right w:val="single" w:sz="4" w:space="0" w:color="auto"/>
            </w:tcBorders>
            <w:shd w:val="clear" w:color="auto" w:fill="auto"/>
            <w:vAlign w:val="center"/>
          </w:tcPr>
          <w:p w14:paraId="5DD8E020" w14:textId="121D0572"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02" w:type="pct"/>
            <w:tcBorders>
              <w:top w:val="single" w:sz="4" w:space="0" w:color="auto"/>
              <w:left w:val="nil"/>
              <w:bottom w:val="single" w:sz="4" w:space="0" w:color="auto"/>
              <w:right w:val="single" w:sz="4" w:space="0" w:color="auto"/>
            </w:tcBorders>
            <w:shd w:val="clear" w:color="auto" w:fill="auto"/>
            <w:vAlign w:val="center"/>
          </w:tcPr>
          <w:p w14:paraId="641B0490" w14:textId="7E66994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7B8AF973" w14:textId="29B03EC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1D90BB9F" w14:textId="6965322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547A8C91" w14:textId="6A41140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74377906"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D68073E" w14:textId="4113928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16</w:t>
            </w:r>
          </w:p>
        </w:tc>
        <w:tc>
          <w:tcPr>
            <w:tcW w:w="2564" w:type="pct"/>
            <w:tcBorders>
              <w:top w:val="single" w:sz="4" w:space="0" w:color="auto"/>
              <w:left w:val="nil"/>
              <w:bottom w:val="single" w:sz="4" w:space="0" w:color="auto"/>
              <w:right w:val="single" w:sz="4" w:space="0" w:color="auto"/>
            </w:tcBorders>
            <w:shd w:val="clear" w:color="auto" w:fill="auto"/>
            <w:vAlign w:val="center"/>
          </w:tcPr>
          <w:p w14:paraId="1AEAD341" w14:textId="26E965EA"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02" w:type="pct"/>
            <w:tcBorders>
              <w:top w:val="single" w:sz="4" w:space="0" w:color="auto"/>
              <w:left w:val="nil"/>
              <w:bottom w:val="single" w:sz="4" w:space="0" w:color="auto"/>
              <w:right w:val="single" w:sz="4" w:space="0" w:color="auto"/>
            </w:tcBorders>
            <w:shd w:val="clear" w:color="auto" w:fill="auto"/>
            <w:vAlign w:val="center"/>
          </w:tcPr>
          <w:p w14:paraId="3DB736A9" w14:textId="62F79B2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77</w:t>
            </w:r>
          </w:p>
        </w:tc>
        <w:tc>
          <w:tcPr>
            <w:tcW w:w="505" w:type="pct"/>
            <w:tcBorders>
              <w:top w:val="single" w:sz="4" w:space="0" w:color="auto"/>
              <w:left w:val="nil"/>
              <w:bottom w:val="single" w:sz="4" w:space="0" w:color="auto"/>
              <w:right w:val="single" w:sz="4" w:space="0" w:color="auto"/>
            </w:tcBorders>
            <w:shd w:val="clear" w:color="auto" w:fill="auto"/>
            <w:vAlign w:val="center"/>
          </w:tcPr>
          <w:p w14:paraId="38B8C743" w14:textId="5DAA039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73</w:t>
            </w:r>
          </w:p>
        </w:tc>
        <w:tc>
          <w:tcPr>
            <w:tcW w:w="591" w:type="pct"/>
            <w:tcBorders>
              <w:top w:val="single" w:sz="4" w:space="0" w:color="auto"/>
              <w:left w:val="nil"/>
              <w:bottom w:val="single" w:sz="4" w:space="0" w:color="auto"/>
              <w:right w:val="single" w:sz="4" w:space="0" w:color="auto"/>
            </w:tcBorders>
            <w:shd w:val="clear" w:color="auto" w:fill="auto"/>
            <w:vAlign w:val="center"/>
          </w:tcPr>
          <w:p w14:paraId="23C13553" w14:textId="5E57C64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76</w:t>
            </w:r>
          </w:p>
        </w:tc>
        <w:tc>
          <w:tcPr>
            <w:tcW w:w="591" w:type="pct"/>
            <w:tcBorders>
              <w:top w:val="single" w:sz="4" w:space="0" w:color="auto"/>
              <w:left w:val="nil"/>
              <w:bottom w:val="single" w:sz="4" w:space="0" w:color="auto"/>
              <w:right w:val="single" w:sz="4" w:space="0" w:color="auto"/>
            </w:tcBorders>
            <w:shd w:val="clear" w:color="auto" w:fill="auto"/>
            <w:vAlign w:val="center"/>
          </w:tcPr>
          <w:p w14:paraId="46277EC7" w14:textId="685DEA7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76</w:t>
            </w:r>
          </w:p>
        </w:tc>
      </w:tr>
      <w:tr w:rsidR="00FC5403" w:rsidRPr="005F20AA" w14:paraId="20149D5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47B9083" w14:textId="5008C6A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lastRenderedPageBreak/>
              <w:t>17</w:t>
            </w:r>
          </w:p>
        </w:tc>
        <w:tc>
          <w:tcPr>
            <w:tcW w:w="2564" w:type="pct"/>
            <w:tcBorders>
              <w:top w:val="single" w:sz="4" w:space="0" w:color="auto"/>
              <w:left w:val="nil"/>
              <w:bottom w:val="single" w:sz="4" w:space="0" w:color="auto"/>
              <w:right w:val="single" w:sz="4" w:space="0" w:color="auto"/>
            </w:tcBorders>
            <w:shd w:val="clear" w:color="auto" w:fill="auto"/>
            <w:vAlign w:val="center"/>
          </w:tcPr>
          <w:p w14:paraId="5363CF06" w14:textId="7BBA663C"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370A066D" w14:textId="38F0FD0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6A556FF" w14:textId="75F8567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559</w:t>
            </w:r>
          </w:p>
        </w:tc>
        <w:tc>
          <w:tcPr>
            <w:tcW w:w="591" w:type="pct"/>
            <w:tcBorders>
              <w:top w:val="single" w:sz="4" w:space="0" w:color="auto"/>
              <w:left w:val="nil"/>
              <w:bottom w:val="single" w:sz="4" w:space="0" w:color="auto"/>
              <w:right w:val="single" w:sz="4" w:space="0" w:color="auto"/>
            </w:tcBorders>
            <w:shd w:val="clear" w:color="auto" w:fill="auto"/>
            <w:vAlign w:val="center"/>
          </w:tcPr>
          <w:p w14:paraId="60072E7B" w14:textId="531A8D9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579</w:t>
            </w:r>
          </w:p>
        </w:tc>
        <w:tc>
          <w:tcPr>
            <w:tcW w:w="591" w:type="pct"/>
            <w:tcBorders>
              <w:top w:val="single" w:sz="4" w:space="0" w:color="auto"/>
              <w:left w:val="nil"/>
              <w:bottom w:val="single" w:sz="4" w:space="0" w:color="auto"/>
              <w:right w:val="single" w:sz="4" w:space="0" w:color="auto"/>
            </w:tcBorders>
            <w:shd w:val="clear" w:color="auto" w:fill="auto"/>
            <w:vAlign w:val="center"/>
          </w:tcPr>
          <w:p w14:paraId="0E8F0738" w14:textId="3CB5C84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579</w:t>
            </w:r>
          </w:p>
        </w:tc>
      </w:tr>
      <w:tr w:rsidR="00FC5403" w:rsidRPr="005F20AA" w14:paraId="761934A1"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48E341C" w14:textId="1027479D"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18</w:t>
            </w:r>
          </w:p>
        </w:tc>
        <w:tc>
          <w:tcPr>
            <w:tcW w:w="2564" w:type="pct"/>
            <w:tcBorders>
              <w:top w:val="single" w:sz="4" w:space="0" w:color="auto"/>
              <w:left w:val="nil"/>
              <w:bottom w:val="single" w:sz="4" w:space="0" w:color="auto"/>
              <w:right w:val="single" w:sz="4" w:space="0" w:color="auto"/>
            </w:tcBorders>
            <w:shd w:val="clear" w:color="auto" w:fill="auto"/>
            <w:vAlign w:val="center"/>
          </w:tcPr>
          <w:p w14:paraId="4E71E05A" w14:textId="4DF31E9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02" w:type="pct"/>
            <w:tcBorders>
              <w:top w:val="single" w:sz="4" w:space="0" w:color="auto"/>
              <w:left w:val="nil"/>
              <w:bottom w:val="single" w:sz="4" w:space="0" w:color="auto"/>
              <w:right w:val="single" w:sz="4" w:space="0" w:color="auto"/>
            </w:tcBorders>
            <w:shd w:val="clear" w:color="auto" w:fill="auto"/>
            <w:vAlign w:val="center"/>
          </w:tcPr>
          <w:p w14:paraId="01B8AFCB" w14:textId="02EA38F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364</w:t>
            </w:r>
          </w:p>
        </w:tc>
        <w:tc>
          <w:tcPr>
            <w:tcW w:w="505" w:type="pct"/>
            <w:tcBorders>
              <w:top w:val="single" w:sz="4" w:space="0" w:color="auto"/>
              <w:left w:val="nil"/>
              <w:bottom w:val="single" w:sz="4" w:space="0" w:color="auto"/>
              <w:right w:val="single" w:sz="4" w:space="0" w:color="auto"/>
            </w:tcBorders>
            <w:shd w:val="clear" w:color="auto" w:fill="auto"/>
            <w:vAlign w:val="center"/>
          </w:tcPr>
          <w:p w14:paraId="253CC315" w14:textId="24D0DBA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361</w:t>
            </w:r>
          </w:p>
        </w:tc>
        <w:tc>
          <w:tcPr>
            <w:tcW w:w="591" w:type="pct"/>
            <w:tcBorders>
              <w:top w:val="single" w:sz="4" w:space="0" w:color="auto"/>
              <w:left w:val="nil"/>
              <w:bottom w:val="single" w:sz="4" w:space="0" w:color="auto"/>
              <w:right w:val="single" w:sz="4" w:space="0" w:color="auto"/>
            </w:tcBorders>
            <w:shd w:val="clear" w:color="auto" w:fill="auto"/>
            <w:vAlign w:val="center"/>
          </w:tcPr>
          <w:p w14:paraId="2714C949" w14:textId="7B88692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361</w:t>
            </w:r>
          </w:p>
        </w:tc>
        <w:tc>
          <w:tcPr>
            <w:tcW w:w="591" w:type="pct"/>
            <w:tcBorders>
              <w:top w:val="single" w:sz="4" w:space="0" w:color="auto"/>
              <w:left w:val="nil"/>
              <w:bottom w:val="single" w:sz="4" w:space="0" w:color="auto"/>
              <w:right w:val="single" w:sz="4" w:space="0" w:color="auto"/>
            </w:tcBorders>
            <w:shd w:val="clear" w:color="auto" w:fill="auto"/>
            <w:vAlign w:val="center"/>
          </w:tcPr>
          <w:p w14:paraId="637AB907" w14:textId="3B3770F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361</w:t>
            </w:r>
          </w:p>
        </w:tc>
      </w:tr>
      <w:tr w:rsidR="00FC5403" w:rsidRPr="005F20AA" w14:paraId="70897A79"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B6D2771" w14:textId="6E97291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19</w:t>
            </w:r>
          </w:p>
        </w:tc>
        <w:tc>
          <w:tcPr>
            <w:tcW w:w="2564" w:type="pct"/>
            <w:tcBorders>
              <w:top w:val="single" w:sz="4" w:space="0" w:color="auto"/>
              <w:left w:val="nil"/>
              <w:bottom w:val="single" w:sz="4" w:space="0" w:color="auto"/>
              <w:right w:val="single" w:sz="4" w:space="0" w:color="auto"/>
            </w:tcBorders>
            <w:shd w:val="clear" w:color="auto" w:fill="auto"/>
            <w:vAlign w:val="center"/>
          </w:tcPr>
          <w:p w14:paraId="558EFD7B" w14:textId="3810A31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502" w:type="pct"/>
            <w:tcBorders>
              <w:top w:val="single" w:sz="4" w:space="0" w:color="auto"/>
              <w:left w:val="nil"/>
              <w:bottom w:val="single" w:sz="4" w:space="0" w:color="auto"/>
              <w:right w:val="single" w:sz="4" w:space="0" w:color="auto"/>
            </w:tcBorders>
            <w:shd w:val="clear" w:color="auto" w:fill="auto"/>
            <w:vAlign w:val="center"/>
          </w:tcPr>
          <w:p w14:paraId="699F3305" w14:textId="714D6F4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B7530C4" w14:textId="58F64FC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79DCA2E5" w14:textId="7C5F9C7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20622746" w14:textId="7B03A31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4CF20E48"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52C7030" w14:textId="42B2493D"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20</w:t>
            </w:r>
          </w:p>
        </w:tc>
        <w:tc>
          <w:tcPr>
            <w:tcW w:w="2564" w:type="pct"/>
            <w:tcBorders>
              <w:top w:val="single" w:sz="4" w:space="0" w:color="auto"/>
              <w:left w:val="nil"/>
              <w:bottom w:val="single" w:sz="4" w:space="0" w:color="auto"/>
              <w:right w:val="single" w:sz="4" w:space="0" w:color="auto"/>
            </w:tcBorders>
            <w:shd w:val="clear" w:color="auto" w:fill="auto"/>
            <w:vAlign w:val="center"/>
          </w:tcPr>
          <w:p w14:paraId="74D8C191" w14:textId="4CB0723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3A86D99A" w14:textId="281A85A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6256C195" w14:textId="55951D1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354D6CC3" w14:textId="548A1D4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76524370" w14:textId="5191F46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r>
      <w:tr w:rsidR="00FC5403" w:rsidRPr="005F20AA" w14:paraId="5A0EECB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D1ABDE3" w14:textId="1C85C05E"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21</w:t>
            </w:r>
          </w:p>
        </w:tc>
        <w:tc>
          <w:tcPr>
            <w:tcW w:w="2564" w:type="pct"/>
            <w:tcBorders>
              <w:top w:val="single" w:sz="4" w:space="0" w:color="auto"/>
              <w:left w:val="nil"/>
              <w:bottom w:val="single" w:sz="4" w:space="0" w:color="auto"/>
              <w:right w:val="single" w:sz="4" w:space="0" w:color="auto"/>
            </w:tcBorders>
            <w:shd w:val="clear" w:color="auto" w:fill="auto"/>
            <w:vAlign w:val="center"/>
          </w:tcPr>
          <w:p w14:paraId="05F3B696" w14:textId="52319D2E"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71B05B8D" w14:textId="5467CF0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5B51FDE" w14:textId="675AC5F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60945400" w14:textId="2068D8A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567615D" w14:textId="714BCB7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5D07612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99B668C" w14:textId="2D7EB0F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22</w:t>
            </w:r>
          </w:p>
        </w:tc>
        <w:tc>
          <w:tcPr>
            <w:tcW w:w="2564" w:type="pct"/>
            <w:tcBorders>
              <w:top w:val="single" w:sz="4" w:space="0" w:color="auto"/>
              <w:left w:val="nil"/>
              <w:bottom w:val="single" w:sz="4" w:space="0" w:color="auto"/>
              <w:right w:val="single" w:sz="4" w:space="0" w:color="auto"/>
            </w:tcBorders>
            <w:shd w:val="clear" w:color="auto" w:fill="auto"/>
            <w:vAlign w:val="center"/>
          </w:tcPr>
          <w:p w14:paraId="29B9C255" w14:textId="7057B0A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02" w:type="pct"/>
            <w:tcBorders>
              <w:top w:val="single" w:sz="4" w:space="0" w:color="auto"/>
              <w:left w:val="nil"/>
              <w:bottom w:val="single" w:sz="4" w:space="0" w:color="auto"/>
              <w:right w:val="single" w:sz="4" w:space="0" w:color="auto"/>
            </w:tcBorders>
            <w:shd w:val="clear" w:color="auto" w:fill="auto"/>
            <w:vAlign w:val="center"/>
          </w:tcPr>
          <w:p w14:paraId="5660F691" w14:textId="6F209DA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380</w:t>
            </w:r>
          </w:p>
        </w:tc>
        <w:tc>
          <w:tcPr>
            <w:tcW w:w="505" w:type="pct"/>
            <w:tcBorders>
              <w:top w:val="single" w:sz="4" w:space="0" w:color="auto"/>
              <w:left w:val="nil"/>
              <w:bottom w:val="single" w:sz="4" w:space="0" w:color="auto"/>
              <w:right w:val="single" w:sz="4" w:space="0" w:color="auto"/>
            </w:tcBorders>
            <w:shd w:val="clear" w:color="auto" w:fill="auto"/>
            <w:vAlign w:val="center"/>
          </w:tcPr>
          <w:p w14:paraId="60E001A6" w14:textId="03CA784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380</w:t>
            </w:r>
          </w:p>
        </w:tc>
        <w:tc>
          <w:tcPr>
            <w:tcW w:w="591" w:type="pct"/>
            <w:tcBorders>
              <w:top w:val="single" w:sz="4" w:space="0" w:color="auto"/>
              <w:left w:val="nil"/>
              <w:bottom w:val="single" w:sz="4" w:space="0" w:color="auto"/>
              <w:right w:val="single" w:sz="4" w:space="0" w:color="auto"/>
            </w:tcBorders>
            <w:shd w:val="clear" w:color="auto" w:fill="auto"/>
            <w:vAlign w:val="center"/>
          </w:tcPr>
          <w:p w14:paraId="0CAC2981" w14:textId="09758EB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380</w:t>
            </w:r>
          </w:p>
        </w:tc>
        <w:tc>
          <w:tcPr>
            <w:tcW w:w="591" w:type="pct"/>
            <w:tcBorders>
              <w:top w:val="single" w:sz="4" w:space="0" w:color="auto"/>
              <w:left w:val="nil"/>
              <w:bottom w:val="single" w:sz="4" w:space="0" w:color="auto"/>
              <w:right w:val="single" w:sz="4" w:space="0" w:color="auto"/>
            </w:tcBorders>
            <w:shd w:val="clear" w:color="auto" w:fill="auto"/>
            <w:vAlign w:val="center"/>
          </w:tcPr>
          <w:p w14:paraId="43C0F86E" w14:textId="7DF0E88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380</w:t>
            </w:r>
          </w:p>
        </w:tc>
      </w:tr>
      <w:tr w:rsidR="00FC5403" w:rsidRPr="005F20AA" w14:paraId="77E19A6B"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F2658FF" w14:textId="514C14B6"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23</w:t>
            </w:r>
          </w:p>
        </w:tc>
        <w:tc>
          <w:tcPr>
            <w:tcW w:w="2564" w:type="pct"/>
            <w:tcBorders>
              <w:top w:val="single" w:sz="4" w:space="0" w:color="auto"/>
              <w:left w:val="nil"/>
              <w:bottom w:val="single" w:sz="4" w:space="0" w:color="auto"/>
              <w:right w:val="single" w:sz="4" w:space="0" w:color="auto"/>
            </w:tcBorders>
            <w:shd w:val="clear" w:color="auto" w:fill="auto"/>
            <w:vAlign w:val="center"/>
          </w:tcPr>
          <w:p w14:paraId="7D31344E" w14:textId="6EC36142"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63B09656" w14:textId="5877045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88440C8" w14:textId="1E15926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54B5DC79" w14:textId="3C9D7F8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5FD7E10D" w14:textId="01318A2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621124D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4EDEDE3" w14:textId="68EE0552"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24</w:t>
            </w:r>
          </w:p>
        </w:tc>
        <w:tc>
          <w:tcPr>
            <w:tcW w:w="2564" w:type="pct"/>
            <w:tcBorders>
              <w:top w:val="single" w:sz="4" w:space="0" w:color="auto"/>
              <w:left w:val="nil"/>
              <w:bottom w:val="single" w:sz="4" w:space="0" w:color="auto"/>
              <w:right w:val="single" w:sz="4" w:space="0" w:color="auto"/>
            </w:tcBorders>
            <w:shd w:val="clear" w:color="auto" w:fill="auto"/>
            <w:vAlign w:val="center"/>
          </w:tcPr>
          <w:p w14:paraId="56CBF069" w14:textId="0E4F0FD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02" w:type="pct"/>
            <w:tcBorders>
              <w:top w:val="single" w:sz="4" w:space="0" w:color="auto"/>
              <w:left w:val="nil"/>
              <w:bottom w:val="single" w:sz="4" w:space="0" w:color="auto"/>
              <w:right w:val="single" w:sz="4" w:space="0" w:color="auto"/>
            </w:tcBorders>
            <w:shd w:val="clear" w:color="auto" w:fill="auto"/>
            <w:vAlign w:val="center"/>
          </w:tcPr>
          <w:p w14:paraId="68D2C8E7" w14:textId="0A1F073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298</w:t>
            </w:r>
          </w:p>
        </w:tc>
        <w:tc>
          <w:tcPr>
            <w:tcW w:w="505" w:type="pct"/>
            <w:tcBorders>
              <w:top w:val="single" w:sz="4" w:space="0" w:color="auto"/>
              <w:left w:val="nil"/>
              <w:bottom w:val="single" w:sz="4" w:space="0" w:color="auto"/>
              <w:right w:val="single" w:sz="4" w:space="0" w:color="auto"/>
            </w:tcBorders>
            <w:shd w:val="clear" w:color="auto" w:fill="auto"/>
            <w:vAlign w:val="center"/>
          </w:tcPr>
          <w:p w14:paraId="7972412C" w14:textId="648CB6A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298</w:t>
            </w:r>
          </w:p>
        </w:tc>
        <w:tc>
          <w:tcPr>
            <w:tcW w:w="591" w:type="pct"/>
            <w:tcBorders>
              <w:top w:val="single" w:sz="4" w:space="0" w:color="auto"/>
              <w:left w:val="nil"/>
              <w:bottom w:val="single" w:sz="4" w:space="0" w:color="auto"/>
              <w:right w:val="single" w:sz="4" w:space="0" w:color="auto"/>
            </w:tcBorders>
            <w:shd w:val="clear" w:color="auto" w:fill="auto"/>
            <w:vAlign w:val="center"/>
          </w:tcPr>
          <w:p w14:paraId="2F3B2D78" w14:textId="05490EE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298</w:t>
            </w:r>
          </w:p>
        </w:tc>
        <w:tc>
          <w:tcPr>
            <w:tcW w:w="591" w:type="pct"/>
            <w:tcBorders>
              <w:top w:val="single" w:sz="4" w:space="0" w:color="auto"/>
              <w:left w:val="nil"/>
              <w:bottom w:val="single" w:sz="4" w:space="0" w:color="auto"/>
              <w:right w:val="single" w:sz="4" w:space="0" w:color="auto"/>
            </w:tcBorders>
            <w:shd w:val="clear" w:color="auto" w:fill="auto"/>
            <w:vAlign w:val="center"/>
          </w:tcPr>
          <w:p w14:paraId="0C4C316F" w14:textId="5ECC684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298</w:t>
            </w:r>
          </w:p>
        </w:tc>
      </w:tr>
      <w:tr w:rsidR="00FC5403" w:rsidRPr="005F20AA" w14:paraId="553C8825"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6BE80A7" w14:textId="6364A29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25</w:t>
            </w:r>
          </w:p>
        </w:tc>
        <w:tc>
          <w:tcPr>
            <w:tcW w:w="2564" w:type="pct"/>
            <w:tcBorders>
              <w:top w:val="single" w:sz="4" w:space="0" w:color="auto"/>
              <w:left w:val="nil"/>
              <w:bottom w:val="single" w:sz="4" w:space="0" w:color="auto"/>
              <w:right w:val="single" w:sz="4" w:space="0" w:color="auto"/>
            </w:tcBorders>
            <w:shd w:val="clear" w:color="auto" w:fill="auto"/>
            <w:vAlign w:val="center"/>
          </w:tcPr>
          <w:p w14:paraId="155A63E2" w14:textId="26BE845A"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502" w:type="pct"/>
            <w:tcBorders>
              <w:top w:val="single" w:sz="4" w:space="0" w:color="auto"/>
              <w:left w:val="nil"/>
              <w:bottom w:val="single" w:sz="4" w:space="0" w:color="auto"/>
              <w:right w:val="single" w:sz="4" w:space="0" w:color="auto"/>
            </w:tcBorders>
            <w:shd w:val="clear" w:color="auto" w:fill="auto"/>
            <w:vAlign w:val="center"/>
          </w:tcPr>
          <w:p w14:paraId="47B68714" w14:textId="75E8301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43</w:t>
            </w:r>
          </w:p>
        </w:tc>
        <w:tc>
          <w:tcPr>
            <w:tcW w:w="505" w:type="pct"/>
            <w:tcBorders>
              <w:top w:val="single" w:sz="4" w:space="0" w:color="auto"/>
              <w:left w:val="nil"/>
              <w:bottom w:val="single" w:sz="4" w:space="0" w:color="auto"/>
              <w:right w:val="single" w:sz="4" w:space="0" w:color="auto"/>
            </w:tcBorders>
            <w:shd w:val="clear" w:color="auto" w:fill="auto"/>
            <w:vAlign w:val="center"/>
          </w:tcPr>
          <w:p w14:paraId="4068EA06" w14:textId="62C8B7B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43</w:t>
            </w:r>
          </w:p>
        </w:tc>
        <w:tc>
          <w:tcPr>
            <w:tcW w:w="591" w:type="pct"/>
            <w:tcBorders>
              <w:top w:val="single" w:sz="4" w:space="0" w:color="auto"/>
              <w:left w:val="nil"/>
              <w:bottom w:val="single" w:sz="4" w:space="0" w:color="auto"/>
              <w:right w:val="single" w:sz="4" w:space="0" w:color="auto"/>
            </w:tcBorders>
            <w:shd w:val="clear" w:color="auto" w:fill="auto"/>
            <w:vAlign w:val="center"/>
          </w:tcPr>
          <w:p w14:paraId="13E6C744" w14:textId="493CDE7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43</w:t>
            </w:r>
          </w:p>
        </w:tc>
        <w:tc>
          <w:tcPr>
            <w:tcW w:w="591" w:type="pct"/>
            <w:tcBorders>
              <w:top w:val="single" w:sz="4" w:space="0" w:color="auto"/>
              <w:left w:val="nil"/>
              <w:bottom w:val="single" w:sz="4" w:space="0" w:color="auto"/>
              <w:right w:val="single" w:sz="4" w:space="0" w:color="auto"/>
            </w:tcBorders>
            <w:shd w:val="clear" w:color="auto" w:fill="auto"/>
            <w:vAlign w:val="center"/>
          </w:tcPr>
          <w:p w14:paraId="17774270" w14:textId="3F2F662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43</w:t>
            </w:r>
          </w:p>
        </w:tc>
      </w:tr>
      <w:tr w:rsidR="00FC5403" w:rsidRPr="005F20AA" w14:paraId="2E0EF266"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E3FDBE5" w14:textId="6789891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26</w:t>
            </w:r>
          </w:p>
        </w:tc>
        <w:tc>
          <w:tcPr>
            <w:tcW w:w="2564" w:type="pct"/>
            <w:tcBorders>
              <w:top w:val="single" w:sz="4" w:space="0" w:color="auto"/>
              <w:left w:val="nil"/>
              <w:bottom w:val="single" w:sz="4" w:space="0" w:color="auto"/>
              <w:right w:val="single" w:sz="4" w:space="0" w:color="auto"/>
            </w:tcBorders>
            <w:shd w:val="clear" w:color="auto" w:fill="auto"/>
            <w:vAlign w:val="center"/>
          </w:tcPr>
          <w:p w14:paraId="42E39B9C" w14:textId="225D341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30D58B16" w14:textId="6CA5009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B45958D" w14:textId="186EC7B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591</w:t>
            </w:r>
          </w:p>
        </w:tc>
        <w:tc>
          <w:tcPr>
            <w:tcW w:w="591" w:type="pct"/>
            <w:tcBorders>
              <w:top w:val="single" w:sz="4" w:space="0" w:color="auto"/>
              <w:left w:val="nil"/>
              <w:bottom w:val="single" w:sz="4" w:space="0" w:color="auto"/>
              <w:right w:val="single" w:sz="4" w:space="0" w:color="auto"/>
            </w:tcBorders>
            <w:shd w:val="clear" w:color="auto" w:fill="auto"/>
            <w:vAlign w:val="center"/>
          </w:tcPr>
          <w:p w14:paraId="0786EB70" w14:textId="6CF0F11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591</w:t>
            </w:r>
          </w:p>
        </w:tc>
        <w:tc>
          <w:tcPr>
            <w:tcW w:w="591" w:type="pct"/>
            <w:tcBorders>
              <w:top w:val="single" w:sz="4" w:space="0" w:color="auto"/>
              <w:left w:val="nil"/>
              <w:bottom w:val="single" w:sz="4" w:space="0" w:color="auto"/>
              <w:right w:val="single" w:sz="4" w:space="0" w:color="auto"/>
            </w:tcBorders>
            <w:shd w:val="clear" w:color="auto" w:fill="auto"/>
            <w:vAlign w:val="center"/>
          </w:tcPr>
          <w:p w14:paraId="5E02D76A" w14:textId="725D632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591</w:t>
            </w:r>
          </w:p>
        </w:tc>
      </w:tr>
      <w:tr w:rsidR="00FC5403" w:rsidRPr="005F20AA" w14:paraId="7C3A07E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E75F452" w14:textId="1113B82F"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27</w:t>
            </w:r>
          </w:p>
        </w:tc>
        <w:tc>
          <w:tcPr>
            <w:tcW w:w="2564" w:type="pct"/>
            <w:tcBorders>
              <w:top w:val="single" w:sz="4" w:space="0" w:color="auto"/>
              <w:left w:val="nil"/>
              <w:bottom w:val="single" w:sz="4" w:space="0" w:color="auto"/>
              <w:right w:val="single" w:sz="4" w:space="0" w:color="auto"/>
            </w:tcBorders>
            <w:shd w:val="clear" w:color="auto" w:fill="auto"/>
            <w:vAlign w:val="center"/>
          </w:tcPr>
          <w:p w14:paraId="5E2AA948" w14:textId="3C8DA024"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02" w:type="pct"/>
            <w:tcBorders>
              <w:top w:val="single" w:sz="4" w:space="0" w:color="auto"/>
              <w:left w:val="nil"/>
              <w:bottom w:val="single" w:sz="4" w:space="0" w:color="auto"/>
              <w:right w:val="single" w:sz="4" w:space="0" w:color="auto"/>
            </w:tcBorders>
            <w:shd w:val="clear" w:color="auto" w:fill="auto"/>
            <w:vAlign w:val="center"/>
          </w:tcPr>
          <w:p w14:paraId="25AD118A" w14:textId="2045605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05" w:type="pct"/>
            <w:tcBorders>
              <w:top w:val="single" w:sz="4" w:space="0" w:color="auto"/>
              <w:left w:val="nil"/>
              <w:bottom w:val="single" w:sz="4" w:space="0" w:color="auto"/>
              <w:right w:val="single" w:sz="4" w:space="0" w:color="auto"/>
            </w:tcBorders>
            <w:shd w:val="clear" w:color="auto" w:fill="auto"/>
            <w:vAlign w:val="center"/>
          </w:tcPr>
          <w:p w14:paraId="7B86A190" w14:textId="03B2D08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76F1079F" w14:textId="7DF6856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17BE57C6" w14:textId="7568FA1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r>
      <w:tr w:rsidR="00FC5403" w:rsidRPr="005F20AA" w14:paraId="22C9EBF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94DA22C" w14:textId="208DCC9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28</w:t>
            </w:r>
          </w:p>
        </w:tc>
        <w:tc>
          <w:tcPr>
            <w:tcW w:w="2564" w:type="pct"/>
            <w:tcBorders>
              <w:top w:val="single" w:sz="4" w:space="0" w:color="auto"/>
              <w:left w:val="nil"/>
              <w:bottom w:val="single" w:sz="4" w:space="0" w:color="auto"/>
              <w:right w:val="single" w:sz="4" w:space="0" w:color="auto"/>
            </w:tcBorders>
            <w:shd w:val="clear" w:color="auto" w:fill="auto"/>
            <w:vAlign w:val="center"/>
          </w:tcPr>
          <w:p w14:paraId="12536501" w14:textId="7AEE6E4E"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5F20AA">
              <w:rPr>
                <w:rFonts w:ascii="Times New Roman" w:hAnsi="Times New Roman"/>
                <w:color w:val="000000"/>
                <w:sz w:val="20"/>
                <w:szCs w:val="20"/>
              </w:rPr>
              <w:t>»,  среднее</w:t>
            </w:r>
            <w:proofErr w:type="gramEnd"/>
          </w:p>
        </w:tc>
        <w:tc>
          <w:tcPr>
            <w:tcW w:w="502" w:type="pct"/>
            <w:tcBorders>
              <w:top w:val="single" w:sz="4" w:space="0" w:color="auto"/>
              <w:left w:val="nil"/>
              <w:bottom w:val="single" w:sz="4" w:space="0" w:color="auto"/>
              <w:right w:val="single" w:sz="4" w:space="0" w:color="auto"/>
            </w:tcBorders>
            <w:shd w:val="clear" w:color="auto" w:fill="auto"/>
            <w:vAlign w:val="center"/>
          </w:tcPr>
          <w:p w14:paraId="245683DF" w14:textId="280AA20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456</w:t>
            </w:r>
          </w:p>
        </w:tc>
        <w:tc>
          <w:tcPr>
            <w:tcW w:w="505" w:type="pct"/>
            <w:tcBorders>
              <w:top w:val="single" w:sz="4" w:space="0" w:color="auto"/>
              <w:left w:val="nil"/>
              <w:bottom w:val="single" w:sz="4" w:space="0" w:color="auto"/>
              <w:right w:val="single" w:sz="4" w:space="0" w:color="auto"/>
            </w:tcBorders>
            <w:shd w:val="clear" w:color="auto" w:fill="auto"/>
            <w:vAlign w:val="center"/>
          </w:tcPr>
          <w:p w14:paraId="260DD7CE" w14:textId="574F226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455</w:t>
            </w:r>
          </w:p>
        </w:tc>
        <w:tc>
          <w:tcPr>
            <w:tcW w:w="591" w:type="pct"/>
            <w:tcBorders>
              <w:top w:val="single" w:sz="4" w:space="0" w:color="auto"/>
              <w:left w:val="nil"/>
              <w:bottom w:val="single" w:sz="4" w:space="0" w:color="auto"/>
              <w:right w:val="single" w:sz="4" w:space="0" w:color="auto"/>
            </w:tcBorders>
            <w:shd w:val="clear" w:color="auto" w:fill="auto"/>
            <w:vAlign w:val="center"/>
          </w:tcPr>
          <w:p w14:paraId="7C1CD2D9" w14:textId="11E72EA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456</w:t>
            </w:r>
          </w:p>
        </w:tc>
        <w:tc>
          <w:tcPr>
            <w:tcW w:w="591" w:type="pct"/>
            <w:tcBorders>
              <w:top w:val="single" w:sz="4" w:space="0" w:color="auto"/>
              <w:left w:val="nil"/>
              <w:bottom w:val="single" w:sz="4" w:space="0" w:color="auto"/>
              <w:right w:val="single" w:sz="4" w:space="0" w:color="auto"/>
            </w:tcBorders>
            <w:shd w:val="clear" w:color="auto" w:fill="auto"/>
            <w:vAlign w:val="center"/>
          </w:tcPr>
          <w:p w14:paraId="78D1C6F0" w14:textId="6CF635E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455</w:t>
            </w:r>
          </w:p>
        </w:tc>
      </w:tr>
      <w:tr w:rsidR="00FC5403" w:rsidRPr="005F20AA" w14:paraId="00C20C00"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76EF3B2" w14:textId="3AF755A4"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29</w:t>
            </w:r>
          </w:p>
        </w:tc>
        <w:tc>
          <w:tcPr>
            <w:tcW w:w="2564" w:type="pct"/>
            <w:tcBorders>
              <w:top w:val="single" w:sz="4" w:space="0" w:color="auto"/>
              <w:left w:val="nil"/>
              <w:bottom w:val="single" w:sz="4" w:space="0" w:color="auto"/>
              <w:right w:val="single" w:sz="4" w:space="0" w:color="auto"/>
            </w:tcBorders>
            <w:shd w:val="clear" w:color="auto" w:fill="auto"/>
            <w:vAlign w:val="center"/>
          </w:tcPr>
          <w:p w14:paraId="3687C2A4" w14:textId="3D9D3FA8"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502" w:type="pct"/>
            <w:tcBorders>
              <w:top w:val="single" w:sz="4" w:space="0" w:color="auto"/>
              <w:left w:val="nil"/>
              <w:bottom w:val="single" w:sz="4" w:space="0" w:color="auto"/>
              <w:right w:val="single" w:sz="4" w:space="0" w:color="auto"/>
            </w:tcBorders>
            <w:shd w:val="clear" w:color="auto" w:fill="auto"/>
            <w:vAlign w:val="center"/>
          </w:tcPr>
          <w:p w14:paraId="1142D24A" w14:textId="549FEA0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160</w:t>
            </w:r>
          </w:p>
        </w:tc>
        <w:tc>
          <w:tcPr>
            <w:tcW w:w="505" w:type="pct"/>
            <w:tcBorders>
              <w:top w:val="single" w:sz="4" w:space="0" w:color="auto"/>
              <w:left w:val="nil"/>
              <w:bottom w:val="single" w:sz="4" w:space="0" w:color="auto"/>
              <w:right w:val="single" w:sz="4" w:space="0" w:color="auto"/>
            </w:tcBorders>
            <w:shd w:val="clear" w:color="auto" w:fill="auto"/>
            <w:vAlign w:val="center"/>
          </w:tcPr>
          <w:p w14:paraId="4B8A2A03" w14:textId="3C7DD7D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159</w:t>
            </w:r>
          </w:p>
        </w:tc>
        <w:tc>
          <w:tcPr>
            <w:tcW w:w="591" w:type="pct"/>
            <w:tcBorders>
              <w:top w:val="single" w:sz="4" w:space="0" w:color="auto"/>
              <w:left w:val="nil"/>
              <w:bottom w:val="single" w:sz="4" w:space="0" w:color="auto"/>
              <w:right w:val="single" w:sz="4" w:space="0" w:color="auto"/>
            </w:tcBorders>
            <w:shd w:val="clear" w:color="auto" w:fill="auto"/>
            <w:vAlign w:val="center"/>
          </w:tcPr>
          <w:p w14:paraId="0E7A99B9" w14:textId="42CD807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159</w:t>
            </w:r>
          </w:p>
        </w:tc>
        <w:tc>
          <w:tcPr>
            <w:tcW w:w="591" w:type="pct"/>
            <w:tcBorders>
              <w:top w:val="single" w:sz="4" w:space="0" w:color="auto"/>
              <w:left w:val="nil"/>
              <w:bottom w:val="single" w:sz="4" w:space="0" w:color="auto"/>
              <w:right w:val="single" w:sz="4" w:space="0" w:color="auto"/>
            </w:tcBorders>
            <w:shd w:val="clear" w:color="auto" w:fill="auto"/>
            <w:vAlign w:val="center"/>
          </w:tcPr>
          <w:p w14:paraId="1067FF83" w14:textId="60C5FB4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158</w:t>
            </w:r>
          </w:p>
        </w:tc>
      </w:tr>
      <w:tr w:rsidR="00FC5403" w:rsidRPr="005F20AA" w14:paraId="7EA0268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F531373" w14:textId="15E1A16E"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30</w:t>
            </w:r>
          </w:p>
        </w:tc>
        <w:tc>
          <w:tcPr>
            <w:tcW w:w="2564" w:type="pct"/>
            <w:tcBorders>
              <w:top w:val="single" w:sz="4" w:space="0" w:color="auto"/>
              <w:left w:val="nil"/>
              <w:bottom w:val="single" w:sz="4" w:space="0" w:color="auto"/>
              <w:right w:val="single" w:sz="4" w:space="0" w:color="auto"/>
            </w:tcBorders>
            <w:shd w:val="clear" w:color="auto" w:fill="auto"/>
            <w:vAlign w:val="center"/>
          </w:tcPr>
          <w:p w14:paraId="211DE624" w14:textId="0BFAA3C0"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502" w:type="pct"/>
            <w:tcBorders>
              <w:top w:val="single" w:sz="4" w:space="0" w:color="auto"/>
              <w:left w:val="nil"/>
              <w:bottom w:val="single" w:sz="4" w:space="0" w:color="auto"/>
              <w:right w:val="single" w:sz="4" w:space="0" w:color="auto"/>
            </w:tcBorders>
            <w:shd w:val="clear" w:color="auto" w:fill="auto"/>
            <w:vAlign w:val="center"/>
          </w:tcPr>
          <w:p w14:paraId="1312BD5F" w14:textId="2968A55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97</w:t>
            </w:r>
          </w:p>
        </w:tc>
        <w:tc>
          <w:tcPr>
            <w:tcW w:w="505" w:type="pct"/>
            <w:tcBorders>
              <w:top w:val="single" w:sz="4" w:space="0" w:color="auto"/>
              <w:left w:val="nil"/>
              <w:bottom w:val="single" w:sz="4" w:space="0" w:color="auto"/>
              <w:right w:val="single" w:sz="4" w:space="0" w:color="auto"/>
            </w:tcBorders>
            <w:shd w:val="clear" w:color="auto" w:fill="auto"/>
            <w:vAlign w:val="center"/>
          </w:tcPr>
          <w:p w14:paraId="50F7AFE1" w14:textId="2646509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97</w:t>
            </w:r>
          </w:p>
        </w:tc>
        <w:tc>
          <w:tcPr>
            <w:tcW w:w="591" w:type="pct"/>
            <w:tcBorders>
              <w:top w:val="single" w:sz="4" w:space="0" w:color="auto"/>
              <w:left w:val="nil"/>
              <w:bottom w:val="single" w:sz="4" w:space="0" w:color="auto"/>
              <w:right w:val="single" w:sz="4" w:space="0" w:color="auto"/>
            </w:tcBorders>
            <w:shd w:val="clear" w:color="auto" w:fill="auto"/>
            <w:vAlign w:val="center"/>
          </w:tcPr>
          <w:p w14:paraId="49231C13" w14:textId="728DF98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97</w:t>
            </w:r>
          </w:p>
        </w:tc>
        <w:tc>
          <w:tcPr>
            <w:tcW w:w="591" w:type="pct"/>
            <w:tcBorders>
              <w:top w:val="single" w:sz="4" w:space="0" w:color="auto"/>
              <w:left w:val="nil"/>
              <w:bottom w:val="single" w:sz="4" w:space="0" w:color="auto"/>
              <w:right w:val="single" w:sz="4" w:space="0" w:color="auto"/>
            </w:tcBorders>
            <w:shd w:val="clear" w:color="auto" w:fill="auto"/>
            <w:vAlign w:val="center"/>
          </w:tcPr>
          <w:p w14:paraId="62F8D214" w14:textId="4BABBAD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97</w:t>
            </w:r>
          </w:p>
        </w:tc>
      </w:tr>
      <w:tr w:rsidR="00FC5403" w:rsidRPr="005F20AA" w14:paraId="0539762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0F3CE88" w14:textId="2E9CA57F"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lastRenderedPageBreak/>
              <w:t>31</w:t>
            </w:r>
          </w:p>
        </w:tc>
        <w:tc>
          <w:tcPr>
            <w:tcW w:w="2564" w:type="pct"/>
            <w:tcBorders>
              <w:top w:val="single" w:sz="4" w:space="0" w:color="auto"/>
              <w:left w:val="nil"/>
              <w:bottom w:val="single" w:sz="4" w:space="0" w:color="auto"/>
              <w:right w:val="single" w:sz="4" w:space="0" w:color="auto"/>
            </w:tcBorders>
            <w:shd w:val="clear" w:color="auto" w:fill="auto"/>
            <w:vAlign w:val="center"/>
          </w:tcPr>
          <w:p w14:paraId="0447130C" w14:textId="4A85C244"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35B26C75" w14:textId="087A8F5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8F787B8" w14:textId="162BA67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598</w:t>
            </w:r>
          </w:p>
        </w:tc>
        <w:tc>
          <w:tcPr>
            <w:tcW w:w="591" w:type="pct"/>
            <w:tcBorders>
              <w:top w:val="single" w:sz="4" w:space="0" w:color="auto"/>
              <w:left w:val="nil"/>
              <w:bottom w:val="single" w:sz="4" w:space="0" w:color="auto"/>
              <w:right w:val="single" w:sz="4" w:space="0" w:color="auto"/>
            </w:tcBorders>
            <w:shd w:val="clear" w:color="auto" w:fill="auto"/>
            <w:vAlign w:val="center"/>
          </w:tcPr>
          <w:p w14:paraId="6B1E4EB2" w14:textId="239F083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595</w:t>
            </w:r>
          </w:p>
        </w:tc>
        <w:tc>
          <w:tcPr>
            <w:tcW w:w="591" w:type="pct"/>
            <w:tcBorders>
              <w:top w:val="single" w:sz="4" w:space="0" w:color="auto"/>
              <w:left w:val="nil"/>
              <w:bottom w:val="single" w:sz="4" w:space="0" w:color="auto"/>
              <w:right w:val="single" w:sz="4" w:space="0" w:color="auto"/>
            </w:tcBorders>
            <w:shd w:val="clear" w:color="auto" w:fill="auto"/>
            <w:vAlign w:val="center"/>
          </w:tcPr>
          <w:p w14:paraId="04BDECFE" w14:textId="270A002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r>
      <w:tr w:rsidR="00FC5403" w:rsidRPr="005F20AA" w14:paraId="1FF6AE30"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876CAFB" w14:textId="60D9878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32</w:t>
            </w:r>
          </w:p>
        </w:tc>
        <w:tc>
          <w:tcPr>
            <w:tcW w:w="2564" w:type="pct"/>
            <w:tcBorders>
              <w:top w:val="single" w:sz="4" w:space="0" w:color="auto"/>
              <w:left w:val="nil"/>
              <w:bottom w:val="single" w:sz="4" w:space="0" w:color="auto"/>
              <w:right w:val="single" w:sz="4" w:space="0" w:color="auto"/>
            </w:tcBorders>
            <w:shd w:val="clear" w:color="auto" w:fill="auto"/>
            <w:vAlign w:val="center"/>
          </w:tcPr>
          <w:p w14:paraId="5055A89E" w14:textId="1431CD4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0132A066" w14:textId="559C878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0E402B38" w14:textId="45B5263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EC6C5BB" w14:textId="51881FD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3A9C79BA" w14:textId="6E3956D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409C2C87"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5852434" w14:textId="71079650"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33</w:t>
            </w:r>
          </w:p>
        </w:tc>
        <w:tc>
          <w:tcPr>
            <w:tcW w:w="2564" w:type="pct"/>
            <w:tcBorders>
              <w:top w:val="single" w:sz="4" w:space="0" w:color="auto"/>
              <w:left w:val="nil"/>
              <w:bottom w:val="single" w:sz="4" w:space="0" w:color="auto"/>
              <w:right w:val="single" w:sz="4" w:space="0" w:color="auto"/>
            </w:tcBorders>
            <w:shd w:val="clear" w:color="auto" w:fill="auto"/>
            <w:vAlign w:val="center"/>
          </w:tcPr>
          <w:p w14:paraId="6FCAC4A4" w14:textId="4B1E603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02" w:type="pct"/>
            <w:tcBorders>
              <w:top w:val="single" w:sz="4" w:space="0" w:color="auto"/>
              <w:left w:val="nil"/>
              <w:bottom w:val="single" w:sz="4" w:space="0" w:color="auto"/>
              <w:right w:val="single" w:sz="4" w:space="0" w:color="auto"/>
            </w:tcBorders>
            <w:shd w:val="clear" w:color="auto" w:fill="auto"/>
            <w:vAlign w:val="center"/>
          </w:tcPr>
          <w:p w14:paraId="50E6BB0B" w14:textId="675E003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445</w:t>
            </w:r>
          </w:p>
        </w:tc>
        <w:tc>
          <w:tcPr>
            <w:tcW w:w="505" w:type="pct"/>
            <w:tcBorders>
              <w:top w:val="single" w:sz="4" w:space="0" w:color="auto"/>
              <w:left w:val="nil"/>
              <w:bottom w:val="single" w:sz="4" w:space="0" w:color="auto"/>
              <w:right w:val="single" w:sz="4" w:space="0" w:color="auto"/>
            </w:tcBorders>
            <w:shd w:val="clear" w:color="auto" w:fill="auto"/>
            <w:vAlign w:val="center"/>
          </w:tcPr>
          <w:p w14:paraId="3EA26B64" w14:textId="28C6302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440</w:t>
            </w:r>
          </w:p>
        </w:tc>
        <w:tc>
          <w:tcPr>
            <w:tcW w:w="591" w:type="pct"/>
            <w:tcBorders>
              <w:top w:val="single" w:sz="4" w:space="0" w:color="auto"/>
              <w:left w:val="nil"/>
              <w:bottom w:val="single" w:sz="4" w:space="0" w:color="auto"/>
              <w:right w:val="single" w:sz="4" w:space="0" w:color="auto"/>
            </w:tcBorders>
            <w:shd w:val="clear" w:color="auto" w:fill="auto"/>
            <w:vAlign w:val="center"/>
          </w:tcPr>
          <w:p w14:paraId="77FE9F5C" w14:textId="563145B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445</w:t>
            </w:r>
          </w:p>
        </w:tc>
        <w:tc>
          <w:tcPr>
            <w:tcW w:w="591" w:type="pct"/>
            <w:tcBorders>
              <w:top w:val="single" w:sz="4" w:space="0" w:color="auto"/>
              <w:left w:val="nil"/>
              <w:bottom w:val="single" w:sz="4" w:space="0" w:color="auto"/>
              <w:right w:val="single" w:sz="4" w:space="0" w:color="auto"/>
            </w:tcBorders>
            <w:shd w:val="clear" w:color="auto" w:fill="auto"/>
            <w:vAlign w:val="center"/>
          </w:tcPr>
          <w:p w14:paraId="7E3489EC" w14:textId="3B4C74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445</w:t>
            </w:r>
          </w:p>
        </w:tc>
      </w:tr>
      <w:tr w:rsidR="00FC5403" w:rsidRPr="005F20AA" w14:paraId="40725168"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2651261" w14:textId="1C3AF67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34</w:t>
            </w:r>
          </w:p>
        </w:tc>
        <w:tc>
          <w:tcPr>
            <w:tcW w:w="2564" w:type="pct"/>
            <w:tcBorders>
              <w:top w:val="single" w:sz="4" w:space="0" w:color="auto"/>
              <w:left w:val="nil"/>
              <w:bottom w:val="single" w:sz="4" w:space="0" w:color="auto"/>
              <w:right w:val="single" w:sz="4" w:space="0" w:color="auto"/>
            </w:tcBorders>
            <w:shd w:val="clear" w:color="auto" w:fill="auto"/>
            <w:vAlign w:val="center"/>
          </w:tcPr>
          <w:p w14:paraId="3A7EFD30" w14:textId="1D0E7E83"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502" w:type="pct"/>
            <w:tcBorders>
              <w:top w:val="single" w:sz="4" w:space="0" w:color="auto"/>
              <w:left w:val="nil"/>
              <w:bottom w:val="single" w:sz="4" w:space="0" w:color="auto"/>
              <w:right w:val="single" w:sz="4" w:space="0" w:color="auto"/>
            </w:tcBorders>
            <w:shd w:val="clear" w:color="auto" w:fill="auto"/>
            <w:vAlign w:val="center"/>
          </w:tcPr>
          <w:p w14:paraId="34C3EE22" w14:textId="5018396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5B936411" w14:textId="7F22A3E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4072D896" w14:textId="6EF6618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599</w:t>
            </w:r>
          </w:p>
        </w:tc>
        <w:tc>
          <w:tcPr>
            <w:tcW w:w="591" w:type="pct"/>
            <w:tcBorders>
              <w:top w:val="single" w:sz="4" w:space="0" w:color="auto"/>
              <w:left w:val="nil"/>
              <w:bottom w:val="single" w:sz="4" w:space="0" w:color="auto"/>
              <w:right w:val="single" w:sz="4" w:space="0" w:color="auto"/>
            </w:tcBorders>
            <w:shd w:val="clear" w:color="auto" w:fill="auto"/>
            <w:vAlign w:val="center"/>
          </w:tcPr>
          <w:p w14:paraId="10EBC85D" w14:textId="7D077F7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56B041F7"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CA9D067" w14:textId="4C5F587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35</w:t>
            </w:r>
          </w:p>
        </w:tc>
        <w:tc>
          <w:tcPr>
            <w:tcW w:w="2564" w:type="pct"/>
            <w:tcBorders>
              <w:top w:val="single" w:sz="4" w:space="0" w:color="auto"/>
              <w:left w:val="nil"/>
              <w:bottom w:val="single" w:sz="4" w:space="0" w:color="auto"/>
              <w:right w:val="single" w:sz="4" w:space="0" w:color="auto"/>
            </w:tcBorders>
            <w:shd w:val="clear" w:color="auto" w:fill="auto"/>
            <w:vAlign w:val="center"/>
          </w:tcPr>
          <w:p w14:paraId="19AD0684" w14:textId="00D1DFF2"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02" w:type="pct"/>
            <w:tcBorders>
              <w:top w:val="single" w:sz="4" w:space="0" w:color="auto"/>
              <w:left w:val="nil"/>
              <w:bottom w:val="single" w:sz="4" w:space="0" w:color="auto"/>
              <w:right w:val="single" w:sz="4" w:space="0" w:color="auto"/>
            </w:tcBorders>
            <w:shd w:val="clear" w:color="auto" w:fill="auto"/>
            <w:vAlign w:val="center"/>
          </w:tcPr>
          <w:p w14:paraId="1DDFBC9D" w14:textId="0E88ED0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292</w:t>
            </w:r>
          </w:p>
        </w:tc>
        <w:tc>
          <w:tcPr>
            <w:tcW w:w="505" w:type="pct"/>
            <w:tcBorders>
              <w:top w:val="single" w:sz="4" w:space="0" w:color="auto"/>
              <w:left w:val="nil"/>
              <w:bottom w:val="single" w:sz="4" w:space="0" w:color="auto"/>
              <w:right w:val="single" w:sz="4" w:space="0" w:color="auto"/>
            </w:tcBorders>
            <w:shd w:val="clear" w:color="auto" w:fill="auto"/>
            <w:vAlign w:val="center"/>
          </w:tcPr>
          <w:p w14:paraId="2B539187" w14:textId="23B287F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285</w:t>
            </w:r>
          </w:p>
        </w:tc>
        <w:tc>
          <w:tcPr>
            <w:tcW w:w="591" w:type="pct"/>
            <w:tcBorders>
              <w:top w:val="single" w:sz="4" w:space="0" w:color="auto"/>
              <w:left w:val="nil"/>
              <w:bottom w:val="single" w:sz="4" w:space="0" w:color="auto"/>
              <w:right w:val="single" w:sz="4" w:space="0" w:color="auto"/>
            </w:tcBorders>
            <w:shd w:val="clear" w:color="auto" w:fill="auto"/>
            <w:vAlign w:val="center"/>
          </w:tcPr>
          <w:p w14:paraId="4002AE40" w14:textId="1318144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285</w:t>
            </w:r>
          </w:p>
        </w:tc>
        <w:tc>
          <w:tcPr>
            <w:tcW w:w="591" w:type="pct"/>
            <w:tcBorders>
              <w:top w:val="single" w:sz="4" w:space="0" w:color="auto"/>
              <w:left w:val="nil"/>
              <w:bottom w:val="single" w:sz="4" w:space="0" w:color="auto"/>
              <w:right w:val="single" w:sz="4" w:space="0" w:color="auto"/>
            </w:tcBorders>
            <w:shd w:val="clear" w:color="auto" w:fill="auto"/>
            <w:vAlign w:val="center"/>
          </w:tcPr>
          <w:p w14:paraId="41E3AEA8" w14:textId="1DCEF56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287</w:t>
            </w:r>
          </w:p>
        </w:tc>
      </w:tr>
      <w:tr w:rsidR="00FC5403" w:rsidRPr="005F20AA" w14:paraId="6FD7EB78"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2DF7FE4" w14:textId="35FAF706"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36</w:t>
            </w:r>
          </w:p>
        </w:tc>
        <w:tc>
          <w:tcPr>
            <w:tcW w:w="2564" w:type="pct"/>
            <w:tcBorders>
              <w:top w:val="single" w:sz="4" w:space="0" w:color="auto"/>
              <w:left w:val="nil"/>
              <w:bottom w:val="single" w:sz="4" w:space="0" w:color="auto"/>
              <w:right w:val="single" w:sz="4" w:space="0" w:color="auto"/>
            </w:tcBorders>
            <w:shd w:val="clear" w:color="auto" w:fill="auto"/>
            <w:vAlign w:val="center"/>
          </w:tcPr>
          <w:p w14:paraId="133A1B88" w14:textId="77E3645A"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502" w:type="pct"/>
            <w:tcBorders>
              <w:top w:val="single" w:sz="4" w:space="0" w:color="auto"/>
              <w:left w:val="nil"/>
              <w:bottom w:val="single" w:sz="4" w:space="0" w:color="auto"/>
              <w:right w:val="single" w:sz="4" w:space="0" w:color="auto"/>
            </w:tcBorders>
            <w:shd w:val="clear" w:color="auto" w:fill="auto"/>
            <w:vAlign w:val="center"/>
          </w:tcPr>
          <w:p w14:paraId="373EF1BF" w14:textId="698DB7A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314</w:t>
            </w:r>
          </w:p>
        </w:tc>
        <w:tc>
          <w:tcPr>
            <w:tcW w:w="505" w:type="pct"/>
            <w:tcBorders>
              <w:top w:val="single" w:sz="4" w:space="0" w:color="auto"/>
              <w:left w:val="nil"/>
              <w:bottom w:val="single" w:sz="4" w:space="0" w:color="auto"/>
              <w:right w:val="single" w:sz="4" w:space="0" w:color="auto"/>
            </w:tcBorders>
            <w:shd w:val="clear" w:color="auto" w:fill="auto"/>
            <w:vAlign w:val="center"/>
          </w:tcPr>
          <w:p w14:paraId="04CCEEDA" w14:textId="27A97C2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314</w:t>
            </w:r>
          </w:p>
        </w:tc>
        <w:tc>
          <w:tcPr>
            <w:tcW w:w="591" w:type="pct"/>
            <w:tcBorders>
              <w:top w:val="single" w:sz="4" w:space="0" w:color="auto"/>
              <w:left w:val="nil"/>
              <w:bottom w:val="single" w:sz="4" w:space="0" w:color="auto"/>
              <w:right w:val="single" w:sz="4" w:space="0" w:color="auto"/>
            </w:tcBorders>
            <w:shd w:val="clear" w:color="auto" w:fill="auto"/>
            <w:vAlign w:val="center"/>
          </w:tcPr>
          <w:p w14:paraId="44F3D918" w14:textId="2C0D018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314</w:t>
            </w:r>
          </w:p>
        </w:tc>
        <w:tc>
          <w:tcPr>
            <w:tcW w:w="591" w:type="pct"/>
            <w:tcBorders>
              <w:top w:val="single" w:sz="4" w:space="0" w:color="auto"/>
              <w:left w:val="nil"/>
              <w:bottom w:val="single" w:sz="4" w:space="0" w:color="auto"/>
              <w:right w:val="single" w:sz="4" w:space="0" w:color="auto"/>
            </w:tcBorders>
            <w:shd w:val="clear" w:color="auto" w:fill="auto"/>
            <w:vAlign w:val="center"/>
          </w:tcPr>
          <w:p w14:paraId="59DC3486" w14:textId="0A000FE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314</w:t>
            </w:r>
          </w:p>
        </w:tc>
      </w:tr>
      <w:tr w:rsidR="00FC5403" w:rsidRPr="005F20AA" w14:paraId="5591ECD8"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887C5F8" w14:textId="7CCB24F5"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37</w:t>
            </w:r>
          </w:p>
        </w:tc>
        <w:tc>
          <w:tcPr>
            <w:tcW w:w="2564" w:type="pct"/>
            <w:tcBorders>
              <w:top w:val="single" w:sz="4" w:space="0" w:color="auto"/>
              <w:left w:val="nil"/>
              <w:bottom w:val="single" w:sz="4" w:space="0" w:color="auto"/>
              <w:right w:val="single" w:sz="4" w:space="0" w:color="auto"/>
            </w:tcBorders>
            <w:shd w:val="clear" w:color="auto" w:fill="auto"/>
            <w:vAlign w:val="center"/>
          </w:tcPr>
          <w:p w14:paraId="2BC27397" w14:textId="1855BA0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502" w:type="pct"/>
            <w:tcBorders>
              <w:top w:val="single" w:sz="4" w:space="0" w:color="auto"/>
              <w:left w:val="nil"/>
              <w:bottom w:val="single" w:sz="4" w:space="0" w:color="auto"/>
              <w:right w:val="single" w:sz="4" w:space="0" w:color="auto"/>
            </w:tcBorders>
            <w:shd w:val="clear" w:color="auto" w:fill="auto"/>
            <w:vAlign w:val="center"/>
          </w:tcPr>
          <w:p w14:paraId="5DD9400B" w14:textId="2BCF3FB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727ADE2E" w14:textId="3F6DE5E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6EAA7209" w14:textId="761AC85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1BE5AFB1" w14:textId="7C843BC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1DCC7DD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A38089D" w14:textId="48CB4144"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38</w:t>
            </w:r>
          </w:p>
        </w:tc>
        <w:tc>
          <w:tcPr>
            <w:tcW w:w="2564" w:type="pct"/>
            <w:tcBorders>
              <w:top w:val="single" w:sz="4" w:space="0" w:color="auto"/>
              <w:left w:val="nil"/>
              <w:bottom w:val="single" w:sz="4" w:space="0" w:color="auto"/>
              <w:right w:val="single" w:sz="4" w:space="0" w:color="auto"/>
            </w:tcBorders>
            <w:shd w:val="clear" w:color="auto" w:fill="auto"/>
            <w:vAlign w:val="center"/>
          </w:tcPr>
          <w:p w14:paraId="32AF4953" w14:textId="3893B0FC"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099CCA46" w14:textId="14F980E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5F08A017" w14:textId="77F6CF8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601</w:t>
            </w:r>
          </w:p>
        </w:tc>
        <w:tc>
          <w:tcPr>
            <w:tcW w:w="591" w:type="pct"/>
            <w:tcBorders>
              <w:top w:val="single" w:sz="4" w:space="0" w:color="auto"/>
              <w:left w:val="nil"/>
              <w:bottom w:val="single" w:sz="4" w:space="0" w:color="auto"/>
              <w:right w:val="single" w:sz="4" w:space="0" w:color="auto"/>
            </w:tcBorders>
            <w:shd w:val="clear" w:color="auto" w:fill="auto"/>
            <w:vAlign w:val="center"/>
          </w:tcPr>
          <w:p w14:paraId="68F28931" w14:textId="528581A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601</w:t>
            </w:r>
          </w:p>
        </w:tc>
        <w:tc>
          <w:tcPr>
            <w:tcW w:w="591" w:type="pct"/>
            <w:tcBorders>
              <w:top w:val="single" w:sz="4" w:space="0" w:color="auto"/>
              <w:left w:val="nil"/>
              <w:bottom w:val="single" w:sz="4" w:space="0" w:color="auto"/>
              <w:right w:val="single" w:sz="4" w:space="0" w:color="auto"/>
            </w:tcBorders>
            <w:shd w:val="clear" w:color="auto" w:fill="auto"/>
            <w:vAlign w:val="center"/>
          </w:tcPr>
          <w:p w14:paraId="3B85F9CA" w14:textId="66CCDD3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601</w:t>
            </w:r>
          </w:p>
        </w:tc>
      </w:tr>
      <w:tr w:rsidR="00C523F7" w:rsidRPr="005F20AA" w14:paraId="7FA70C1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903A70C" w14:textId="42D1D63C" w:rsidR="00C523F7" w:rsidRPr="005F20AA" w:rsidRDefault="00C523F7"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39</w:t>
            </w:r>
          </w:p>
        </w:tc>
        <w:tc>
          <w:tcPr>
            <w:tcW w:w="2564" w:type="pct"/>
            <w:tcBorders>
              <w:top w:val="single" w:sz="4" w:space="0" w:color="auto"/>
              <w:left w:val="nil"/>
              <w:bottom w:val="single" w:sz="4" w:space="0" w:color="auto"/>
              <w:right w:val="single" w:sz="4" w:space="0" w:color="auto"/>
            </w:tcBorders>
            <w:shd w:val="clear" w:color="auto" w:fill="auto"/>
            <w:vAlign w:val="center"/>
          </w:tcPr>
          <w:p w14:paraId="2C2C5552" w14:textId="30F3DD72" w:rsidR="00C523F7" w:rsidRPr="005F20AA" w:rsidRDefault="00C523F7"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социального обслуживания «Верь в себя»</w:t>
            </w:r>
          </w:p>
        </w:tc>
        <w:tc>
          <w:tcPr>
            <w:tcW w:w="502" w:type="pct"/>
            <w:tcBorders>
              <w:top w:val="single" w:sz="4" w:space="0" w:color="auto"/>
              <w:left w:val="nil"/>
              <w:bottom w:val="single" w:sz="4" w:space="0" w:color="auto"/>
              <w:right w:val="single" w:sz="4" w:space="0" w:color="auto"/>
            </w:tcBorders>
            <w:shd w:val="clear" w:color="auto" w:fill="auto"/>
            <w:vAlign w:val="center"/>
          </w:tcPr>
          <w:p w14:paraId="3BD1FC16" w14:textId="370BB5C4" w:rsidR="00C523F7" w:rsidRPr="005F20AA" w:rsidRDefault="00C523F7"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05" w:type="pct"/>
            <w:tcBorders>
              <w:top w:val="single" w:sz="4" w:space="0" w:color="auto"/>
              <w:left w:val="nil"/>
              <w:bottom w:val="single" w:sz="4" w:space="0" w:color="auto"/>
              <w:right w:val="single" w:sz="4" w:space="0" w:color="auto"/>
            </w:tcBorders>
            <w:shd w:val="clear" w:color="auto" w:fill="auto"/>
            <w:vAlign w:val="center"/>
          </w:tcPr>
          <w:p w14:paraId="01C0B4E8" w14:textId="125EF1A4" w:rsidR="00C523F7" w:rsidRPr="005F20AA" w:rsidRDefault="00C523F7"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58E8E4BF" w14:textId="53B2EDB9" w:rsidR="00C523F7" w:rsidRPr="005F20AA" w:rsidRDefault="00C523F7"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799C63A1" w14:textId="1FD8A538" w:rsidR="00C523F7" w:rsidRPr="005F20AA" w:rsidRDefault="00C523F7"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r>
      <w:tr w:rsidR="00FC5403" w:rsidRPr="005F20AA" w14:paraId="6A5D4DD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6872705" w14:textId="7AE712E6"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40</w:t>
            </w:r>
          </w:p>
        </w:tc>
        <w:tc>
          <w:tcPr>
            <w:tcW w:w="2564" w:type="pct"/>
            <w:tcBorders>
              <w:top w:val="single" w:sz="4" w:space="0" w:color="auto"/>
              <w:left w:val="nil"/>
              <w:bottom w:val="single" w:sz="4" w:space="0" w:color="auto"/>
              <w:right w:val="single" w:sz="4" w:space="0" w:color="auto"/>
            </w:tcBorders>
            <w:shd w:val="clear" w:color="auto" w:fill="auto"/>
            <w:vAlign w:val="center"/>
          </w:tcPr>
          <w:p w14:paraId="49F0B6DE" w14:textId="0DCCE849"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32A44A80" w14:textId="08F7ED3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63CAE0E5" w14:textId="13C7DCC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598</w:t>
            </w:r>
          </w:p>
        </w:tc>
        <w:tc>
          <w:tcPr>
            <w:tcW w:w="591" w:type="pct"/>
            <w:tcBorders>
              <w:top w:val="single" w:sz="4" w:space="0" w:color="auto"/>
              <w:left w:val="nil"/>
              <w:bottom w:val="single" w:sz="4" w:space="0" w:color="auto"/>
              <w:right w:val="single" w:sz="4" w:space="0" w:color="auto"/>
            </w:tcBorders>
            <w:shd w:val="clear" w:color="auto" w:fill="auto"/>
            <w:vAlign w:val="center"/>
          </w:tcPr>
          <w:p w14:paraId="7922AD92" w14:textId="756D771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598</w:t>
            </w:r>
          </w:p>
        </w:tc>
        <w:tc>
          <w:tcPr>
            <w:tcW w:w="591" w:type="pct"/>
            <w:tcBorders>
              <w:top w:val="single" w:sz="4" w:space="0" w:color="auto"/>
              <w:left w:val="nil"/>
              <w:bottom w:val="single" w:sz="4" w:space="0" w:color="auto"/>
              <w:right w:val="single" w:sz="4" w:space="0" w:color="auto"/>
            </w:tcBorders>
            <w:shd w:val="clear" w:color="auto" w:fill="auto"/>
            <w:vAlign w:val="center"/>
          </w:tcPr>
          <w:p w14:paraId="4269A7F6" w14:textId="037E7B0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3BBFDBA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87F801B" w14:textId="2A53653E"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41</w:t>
            </w:r>
          </w:p>
        </w:tc>
        <w:tc>
          <w:tcPr>
            <w:tcW w:w="2564" w:type="pct"/>
            <w:tcBorders>
              <w:top w:val="single" w:sz="4" w:space="0" w:color="auto"/>
              <w:left w:val="nil"/>
              <w:bottom w:val="single" w:sz="4" w:space="0" w:color="auto"/>
              <w:right w:val="single" w:sz="4" w:space="0" w:color="auto"/>
            </w:tcBorders>
            <w:shd w:val="clear" w:color="auto" w:fill="auto"/>
            <w:vAlign w:val="center"/>
          </w:tcPr>
          <w:p w14:paraId="6E624739" w14:textId="5C5FB956"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4B53577C" w14:textId="5F5612D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356</w:t>
            </w:r>
          </w:p>
        </w:tc>
        <w:tc>
          <w:tcPr>
            <w:tcW w:w="505" w:type="pct"/>
            <w:tcBorders>
              <w:top w:val="single" w:sz="4" w:space="0" w:color="auto"/>
              <w:left w:val="nil"/>
              <w:bottom w:val="single" w:sz="4" w:space="0" w:color="auto"/>
              <w:right w:val="single" w:sz="4" w:space="0" w:color="auto"/>
            </w:tcBorders>
            <w:shd w:val="clear" w:color="auto" w:fill="auto"/>
            <w:vAlign w:val="center"/>
          </w:tcPr>
          <w:p w14:paraId="574FFA99" w14:textId="2643AFD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356</w:t>
            </w:r>
          </w:p>
        </w:tc>
        <w:tc>
          <w:tcPr>
            <w:tcW w:w="591" w:type="pct"/>
            <w:tcBorders>
              <w:top w:val="single" w:sz="4" w:space="0" w:color="auto"/>
              <w:left w:val="nil"/>
              <w:bottom w:val="single" w:sz="4" w:space="0" w:color="auto"/>
              <w:right w:val="single" w:sz="4" w:space="0" w:color="auto"/>
            </w:tcBorders>
            <w:shd w:val="clear" w:color="auto" w:fill="auto"/>
            <w:vAlign w:val="center"/>
          </w:tcPr>
          <w:p w14:paraId="324DB585" w14:textId="0DBE7AB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312</w:t>
            </w:r>
          </w:p>
        </w:tc>
        <w:tc>
          <w:tcPr>
            <w:tcW w:w="591" w:type="pct"/>
            <w:tcBorders>
              <w:top w:val="single" w:sz="4" w:space="0" w:color="auto"/>
              <w:left w:val="nil"/>
              <w:bottom w:val="single" w:sz="4" w:space="0" w:color="auto"/>
              <w:right w:val="single" w:sz="4" w:space="0" w:color="auto"/>
            </w:tcBorders>
            <w:shd w:val="clear" w:color="auto" w:fill="auto"/>
            <w:vAlign w:val="center"/>
          </w:tcPr>
          <w:p w14:paraId="6A398568" w14:textId="5F7698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356</w:t>
            </w:r>
          </w:p>
        </w:tc>
      </w:tr>
      <w:tr w:rsidR="00FC5403" w:rsidRPr="005F20AA" w14:paraId="0CB6E4B1"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A5B16BF" w14:textId="041D08CA"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42</w:t>
            </w:r>
          </w:p>
        </w:tc>
        <w:tc>
          <w:tcPr>
            <w:tcW w:w="2564" w:type="pct"/>
            <w:tcBorders>
              <w:top w:val="single" w:sz="4" w:space="0" w:color="auto"/>
              <w:left w:val="nil"/>
              <w:bottom w:val="single" w:sz="4" w:space="0" w:color="auto"/>
              <w:right w:val="single" w:sz="4" w:space="0" w:color="auto"/>
            </w:tcBorders>
            <w:shd w:val="clear" w:color="auto" w:fill="auto"/>
            <w:vAlign w:val="center"/>
          </w:tcPr>
          <w:p w14:paraId="23847F3F" w14:textId="68E6E294"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02" w:type="pct"/>
            <w:tcBorders>
              <w:top w:val="single" w:sz="4" w:space="0" w:color="auto"/>
              <w:left w:val="nil"/>
              <w:bottom w:val="single" w:sz="4" w:space="0" w:color="auto"/>
              <w:right w:val="single" w:sz="4" w:space="0" w:color="auto"/>
            </w:tcBorders>
            <w:shd w:val="clear" w:color="auto" w:fill="auto"/>
            <w:vAlign w:val="center"/>
          </w:tcPr>
          <w:p w14:paraId="2D124FE8" w14:textId="7C8F46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37</w:t>
            </w:r>
          </w:p>
        </w:tc>
        <w:tc>
          <w:tcPr>
            <w:tcW w:w="505" w:type="pct"/>
            <w:tcBorders>
              <w:top w:val="single" w:sz="4" w:space="0" w:color="auto"/>
              <w:left w:val="nil"/>
              <w:bottom w:val="single" w:sz="4" w:space="0" w:color="auto"/>
              <w:right w:val="single" w:sz="4" w:space="0" w:color="auto"/>
            </w:tcBorders>
            <w:shd w:val="clear" w:color="auto" w:fill="auto"/>
            <w:vAlign w:val="center"/>
          </w:tcPr>
          <w:p w14:paraId="32903DB7" w14:textId="63C9D2F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25</w:t>
            </w:r>
          </w:p>
        </w:tc>
        <w:tc>
          <w:tcPr>
            <w:tcW w:w="591" w:type="pct"/>
            <w:tcBorders>
              <w:top w:val="single" w:sz="4" w:space="0" w:color="auto"/>
              <w:left w:val="nil"/>
              <w:bottom w:val="single" w:sz="4" w:space="0" w:color="auto"/>
              <w:right w:val="single" w:sz="4" w:space="0" w:color="auto"/>
            </w:tcBorders>
            <w:shd w:val="clear" w:color="auto" w:fill="auto"/>
            <w:vAlign w:val="center"/>
          </w:tcPr>
          <w:p w14:paraId="629C656D" w14:textId="50AE56D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25</w:t>
            </w:r>
          </w:p>
        </w:tc>
        <w:tc>
          <w:tcPr>
            <w:tcW w:w="591" w:type="pct"/>
            <w:tcBorders>
              <w:top w:val="single" w:sz="4" w:space="0" w:color="auto"/>
              <w:left w:val="nil"/>
              <w:bottom w:val="single" w:sz="4" w:space="0" w:color="auto"/>
              <w:right w:val="single" w:sz="4" w:space="0" w:color="auto"/>
            </w:tcBorders>
            <w:shd w:val="clear" w:color="auto" w:fill="auto"/>
            <w:vAlign w:val="center"/>
          </w:tcPr>
          <w:p w14:paraId="24EBFF89" w14:textId="4B45860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25</w:t>
            </w:r>
          </w:p>
        </w:tc>
      </w:tr>
      <w:tr w:rsidR="00FC5403" w:rsidRPr="005F20AA" w14:paraId="47E2915E"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F701D6F" w14:textId="1F95091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43</w:t>
            </w:r>
          </w:p>
        </w:tc>
        <w:tc>
          <w:tcPr>
            <w:tcW w:w="2564" w:type="pct"/>
            <w:tcBorders>
              <w:top w:val="single" w:sz="4" w:space="0" w:color="auto"/>
              <w:left w:val="nil"/>
              <w:bottom w:val="single" w:sz="4" w:space="0" w:color="auto"/>
              <w:right w:val="single" w:sz="4" w:space="0" w:color="auto"/>
            </w:tcBorders>
            <w:shd w:val="clear" w:color="auto" w:fill="auto"/>
            <w:vAlign w:val="center"/>
          </w:tcPr>
          <w:p w14:paraId="6B2621EF" w14:textId="338AB490"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502" w:type="pct"/>
            <w:tcBorders>
              <w:top w:val="single" w:sz="4" w:space="0" w:color="auto"/>
              <w:left w:val="nil"/>
              <w:bottom w:val="single" w:sz="4" w:space="0" w:color="auto"/>
              <w:right w:val="single" w:sz="4" w:space="0" w:color="auto"/>
            </w:tcBorders>
            <w:shd w:val="clear" w:color="auto" w:fill="auto"/>
            <w:vAlign w:val="center"/>
          </w:tcPr>
          <w:p w14:paraId="30F0BC45" w14:textId="6B3DBFC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1E737304" w14:textId="4533051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400</w:t>
            </w:r>
          </w:p>
        </w:tc>
        <w:tc>
          <w:tcPr>
            <w:tcW w:w="591" w:type="pct"/>
            <w:tcBorders>
              <w:top w:val="single" w:sz="4" w:space="0" w:color="auto"/>
              <w:left w:val="nil"/>
              <w:bottom w:val="single" w:sz="4" w:space="0" w:color="auto"/>
              <w:right w:val="single" w:sz="4" w:space="0" w:color="auto"/>
            </w:tcBorders>
            <w:shd w:val="clear" w:color="auto" w:fill="auto"/>
            <w:vAlign w:val="center"/>
          </w:tcPr>
          <w:p w14:paraId="4E103306" w14:textId="51583C8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vAlign w:val="center"/>
          </w:tcPr>
          <w:p w14:paraId="5E824D76" w14:textId="411788D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r>
      <w:tr w:rsidR="00FC5403" w:rsidRPr="005F20AA" w14:paraId="44D7D955"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9EF9365" w14:textId="3AF3B386"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44</w:t>
            </w:r>
          </w:p>
        </w:tc>
        <w:tc>
          <w:tcPr>
            <w:tcW w:w="2564" w:type="pct"/>
            <w:tcBorders>
              <w:top w:val="single" w:sz="4" w:space="0" w:color="auto"/>
              <w:left w:val="nil"/>
              <w:bottom w:val="single" w:sz="4" w:space="0" w:color="auto"/>
              <w:right w:val="single" w:sz="4" w:space="0" w:color="auto"/>
            </w:tcBorders>
            <w:shd w:val="clear" w:color="auto" w:fill="auto"/>
            <w:vAlign w:val="center"/>
          </w:tcPr>
          <w:p w14:paraId="56F67822" w14:textId="323B015C"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02" w:type="pct"/>
            <w:tcBorders>
              <w:top w:val="single" w:sz="4" w:space="0" w:color="auto"/>
              <w:left w:val="nil"/>
              <w:bottom w:val="single" w:sz="4" w:space="0" w:color="auto"/>
              <w:right w:val="single" w:sz="4" w:space="0" w:color="auto"/>
            </w:tcBorders>
            <w:shd w:val="clear" w:color="auto" w:fill="auto"/>
            <w:vAlign w:val="center"/>
          </w:tcPr>
          <w:p w14:paraId="486BA683" w14:textId="1CAFEC8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600</w:t>
            </w:r>
          </w:p>
        </w:tc>
        <w:tc>
          <w:tcPr>
            <w:tcW w:w="505" w:type="pct"/>
            <w:tcBorders>
              <w:top w:val="single" w:sz="4" w:space="0" w:color="auto"/>
              <w:left w:val="nil"/>
              <w:bottom w:val="single" w:sz="4" w:space="0" w:color="auto"/>
              <w:right w:val="single" w:sz="4" w:space="0" w:color="auto"/>
            </w:tcBorders>
            <w:shd w:val="clear" w:color="auto" w:fill="auto"/>
            <w:vAlign w:val="center"/>
          </w:tcPr>
          <w:p w14:paraId="64DFDA96" w14:textId="3EEAADD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595</w:t>
            </w:r>
          </w:p>
        </w:tc>
        <w:tc>
          <w:tcPr>
            <w:tcW w:w="591" w:type="pct"/>
            <w:tcBorders>
              <w:top w:val="single" w:sz="4" w:space="0" w:color="auto"/>
              <w:left w:val="nil"/>
              <w:bottom w:val="single" w:sz="4" w:space="0" w:color="auto"/>
              <w:right w:val="single" w:sz="4" w:space="0" w:color="auto"/>
            </w:tcBorders>
            <w:shd w:val="clear" w:color="auto" w:fill="auto"/>
            <w:vAlign w:val="center"/>
          </w:tcPr>
          <w:p w14:paraId="7AD19504" w14:textId="4C1B572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595</w:t>
            </w:r>
          </w:p>
        </w:tc>
        <w:tc>
          <w:tcPr>
            <w:tcW w:w="591" w:type="pct"/>
            <w:tcBorders>
              <w:top w:val="single" w:sz="4" w:space="0" w:color="auto"/>
              <w:left w:val="nil"/>
              <w:bottom w:val="single" w:sz="4" w:space="0" w:color="auto"/>
              <w:right w:val="single" w:sz="4" w:space="0" w:color="auto"/>
            </w:tcBorders>
            <w:shd w:val="clear" w:color="auto" w:fill="auto"/>
            <w:vAlign w:val="center"/>
          </w:tcPr>
          <w:p w14:paraId="554EA334" w14:textId="4FEC96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595</w:t>
            </w:r>
          </w:p>
        </w:tc>
      </w:tr>
      <w:tr w:rsidR="00FC5403" w:rsidRPr="005F20AA" w14:paraId="0AFE4B36"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7B96ABF" w14:textId="2412DE0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45</w:t>
            </w:r>
          </w:p>
        </w:tc>
        <w:tc>
          <w:tcPr>
            <w:tcW w:w="2564" w:type="pct"/>
            <w:tcBorders>
              <w:top w:val="single" w:sz="4" w:space="0" w:color="auto"/>
              <w:left w:val="nil"/>
              <w:bottom w:val="single" w:sz="4" w:space="0" w:color="auto"/>
              <w:right w:val="single" w:sz="4" w:space="0" w:color="auto"/>
            </w:tcBorders>
            <w:shd w:val="clear" w:color="auto" w:fill="auto"/>
            <w:vAlign w:val="center"/>
          </w:tcPr>
          <w:p w14:paraId="0F40E533" w14:textId="02DC6F3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«Медицинский центр «</w:t>
            </w:r>
            <w:proofErr w:type="spellStart"/>
            <w:r w:rsidRPr="005F20AA">
              <w:rPr>
                <w:rFonts w:ascii="Times New Roman" w:hAnsi="Times New Roman"/>
                <w:color w:val="000000"/>
                <w:sz w:val="20"/>
                <w:szCs w:val="20"/>
              </w:rPr>
              <w:t>Аксимед</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47A597C4" w14:textId="5DA42F9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w:t>
            </w:r>
          </w:p>
        </w:tc>
        <w:tc>
          <w:tcPr>
            <w:tcW w:w="505" w:type="pct"/>
            <w:tcBorders>
              <w:top w:val="single" w:sz="4" w:space="0" w:color="auto"/>
              <w:left w:val="nil"/>
              <w:bottom w:val="single" w:sz="4" w:space="0" w:color="auto"/>
              <w:right w:val="single" w:sz="4" w:space="0" w:color="auto"/>
            </w:tcBorders>
            <w:shd w:val="clear" w:color="auto" w:fill="auto"/>
            <w:vAlign w:val="center"/>
          </w:tcPr>
          <w:p w14:paraId="36BC038F" w14:textId="425AFE7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w:t>
            </w:r>
          </w:p>
        </w:tc>
        <w:tc>
          <w:tcPr>
            <w:tcW w:w="591" w:type="pct"/>
            <w:tcBorders>
              <w:top w:val="single" w:sz="4" w:space="0" w:color="auto"/>
              <w:left w:val="nil"/>
              <w:bottom w:val="single" w:sz="4" w:space="0" w:color="auto"/>
              <w:right w:val="single" w:sz="4" w:space="0" w:color="auto"/>
            </w:tcBorders>
            <w:shd w:val="clear" w:color="auto" w:fill="auto"/>
            <w:vAlign w:val="center"/>
          </w:tcPr>
          <w:p w14:paraId="65E1581E" w14:textId="37E2127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w:t>
            </w:r>
          </w:p>
        </w:tc>
        <w:tc>
          <w:tcPr>
            <w:tcW w:w="591" w:type="pct"/>
            <w:tcBorders>
              <w:top w:val="single" w:sz="4" w:space="0" w:color="auto"/>
              <w:left w:val="nil"/>
              <w:bottom w:val="single" w:sz="4" w:space="0" w:color="auto"/>
              <w:right w:val="single" w:sz="4" w:space="0" w:color="auto"/>
            </w:tcBorders>
            <w:shd w:val="clear" w:color="auto" w:fill="auto"/>
            <w:vAlign w:val="center"/>
          </w:tcPr>
          <w:p w14:paraId="10FE6891" w14:textId="76EB789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w:t>
            </w:r>
          </w:p>
        </w:tc>
      </w:tr>
      <w:tr w:rsidR="00FC5403" w:rsidRPr="005F20AA" w14:paraId="6A3576FF"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8980380" w14:textId="7EC2385A"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46</w:t>
            </w:r>
          </w:p>
        </w:tc>
        <w:tc>
          <w:tcPr>
            <w:tcW w:w="2564" w:type="pct"/>
            <w:tcBorders>
              <w:top w:val="single" w:sz="4" w:space="0" w:color="auto"/>
              <w:left w:val="nil"/>
              <w:bottom w:val="single" w:sz="4" w:space="0" w:color="auto"/>
              <w:right w:val="single" w:sz="4" w:space="0" w:color="auto"/>
            </w:tcBorders>
            <w:shd w:val="clear" w:color="auto" w:fill="auto"/>
            <w:vAlign w:val="center"/>
          </w:tcPr>
          <w:p w14:paraId="5ACB17C5" w14:textId="7BF8C1A3"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502" w:type="pct"/>
            <w:tcBorders>
              <w:top w:val="single" w:sz="4" w:space="0" w:color="auto"/>
              <w:left w:val="nil"/>
              <w:bottom w:val="single" w:sz="4" w:space="0" w:color="auto"/>
              <w:right w:val="single" w:sz="4" w:space="0" w:color="auto"/>
            </w:tcBorders>
            <w:shd w:val="clear" w:color="auto" w:fill="auto"/>
            <w:vAlign w:val="center"/>
          </w:tcPr>
          <w:p w14:paraId="3C5BCB57" w14:textId="11298E9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46</w:t>
            </w:r>
          </w:p>
        </w:tc>
        <w:tc>
          <w:tcPr>
            <w:tcW w:w="505" w:type="pct"/>
            <w:tcBorders>
              <w:top w:val="single" w:sz="4" w:space="0" w:color="auto"/>
              <w:left w:val="nil"/>
              <w:bottom w:val="single" w:sz="4" w:space="0" w:color="auto"/>
              <w:right w:val="single" w:sz="4" w:space="0" w:color="auto"/>
            </w:tcBorders>
            <w:shd w:val="clear" w:color="auto" w:fill="auto"/>
            <w:vAlign w:val="center"/>
          </w:tcPr>
          <w:p w14:paraId="28949C3A" w14:textId="427ECB8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46</w:t>
            </w:r>
          </w:p>
        </w:tc>
        <w:tc>
          <w:tcPr>
            <w:tcW w:w="591" w:type="pct"/>
            <w:tcBorders>
              <w:top w:val="single" w:sz="4" w:space="0" w:color="auto"/>
              <w:left w:val="nil"/>
              <w:bottom w:val="single" w:sz="4" w:space="0" w:color="auto"/>
              <w:right w:val="single" w:sz="4" w:space="0" w:color="auto"/>
            </w:tcBorders>
            <w:shd w:val="clear" w:color="auto" w:fill="auto"/>
            <w:vAlign w:val="center"/>
          </w:tcPr>
          <w:p w14:paraId="683A2BD1" w14:textId="1553697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46</w:t>
            </w:r>
          </w:p>
        </w:tc>
        <w:tc>
          <w:tcPr>
            <w:tcW w:w="591" w:type="pct"/>
            <w:tcBorders>
              <w:top w:val="single" w:sz="4" w:space="0" w:color="auto"/>
              <w:left w:val="nil"/>
              <w:bottom w:val="single" w:sz="4" w:space="0" w:color="auto"/>
              <w:right w:val="single" w:sz="4" w:space="0" w:color="auto"/>
            </w:tcBorders>
            <w:shd w:val="clear" w:color="auto" w:fill="auto"/>
            <w:vAlign w:val="center"/>
          </w:tcPr>
          <w:p w14:paraId="1AAFED76" w14:textId="3C00D4A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46</w:t>
            </w:r>
          </w:p>
        </w:tc>
      </w:tr>
      <w:tr w:rsidR="00FC5403" w:rsidRPr="005F20AA" w14:paraId="5A6EE67D"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022F825" w14:textId="0250F561"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lastRenderedPageBreak/>
              <w:t>47</w:t>
            </w:r>
          </w:p>
        </w:tc>
        <w:tc>
          <w:tcPr>
            <w:tcW w:w="2564" w:type="pct"/>
            <w:tcBorders>
              <w:top w:val="single" w:sz="4" w:space="0" w:color="auto"/>
              <w:left w:val="nil"/>
              <w:bottom w:val="single" w:sz="4" w:space="0" w:color="auto"/>
              <w:right w:val="single" w:sz="4" w:space="0" w:color="auto"/>
            </w:tcBorders>
            <w:shd w:val="clear" w:color="auto" w:fill="auto"/>
            <w:vAlign w:val="center"/>
          </w:tcPr>
          <w:p w14:paraId="78965F4E" w14:textId="76E243A1"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02" w:type="pct"/>
            <w:tcBorders>
              <w:top w:val="single" w:sz="4" w:space="0" w:color="auto"/>
              <w:left w:val="nil"/>
              <w:bottom w:val="single" w:sz="4" w:space="0" w:color="auto"/>
              <w:right w:val="single" w:sz="4" w:space="0" w:color="auto"/>
            </w:tcBorders>
            <w:shd w:val="clear" w:color="auto" w:fill="auto"/>
            <w:vAlign w:val="center"/>
          </w:tcPr>
          <w:p w14:paraId="3BD3388F" w14:textId="61497CF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05" w:type="pct"/>
            <w:tcBorders>
              <w:top w:val="single" w:sz="4" w:space="0" w:color="auto"/>
              <w:left w:val="nil"/>
              <w:bottom w:val="single" w:sz="4" w:space="0" w:color="auto"/>
              <w:right w:val="single" w:sz="4" w:space="0" w:color="auto"/>
            </w:tcBorders>
            <w:shd w:val="clear" w:color="auto" w:fill="auto"/>
            <w:vAlign w:val="center"/>
          </w:tcPr>
          <w:p w14:paraId="312D9E4A" w14:textId="06EA611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3E1E5CA4" w14:textId="689B43B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2DD4DEAA" w14:textId="27826CB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r>
      <w:tr w:rsidR="00FC5403" w:rsidRPr="005F20AA" w14:paraId="1A354D4E"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B8D353B" w14:textId="5B4AE0EC"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48</w:t>
            </w:r>
          </w:p>
        </w:tc>
        <w:tc>
          <w:tcPr>
            <w:tcW w:w="2564" w:type="pct"/>
            <w:tcBorders>
              <w:top w:val="single" w:sz="4" w:space="0" w:color="auto"/>
              <w:left w:val="nil"/>
              <w:bottom w:val="single" w:sz="4" w:space="0" w:color="auto"/>
              <w:right w:val="single" w:sz="4" w:space="0" w:color="auto"/>
            </w:tcBorders>
            <w:shd w:val="clear" w:color="auto" w:fill="auto"/>
            <w:vAlign w:val="center"/>
          </w:tcPr>
          <w:p w14:paraId="234000E3" w14:textId="62A3A07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696EC008" w14:textId="3A50C4A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w:t>
            </w:r>
          </w:p>
        </w:tc>
        <w:tc>
          <w:tcPr>
            <w:tcW w:w="505" w:type="pct"/>
            <w:tcBorders>
              <w:top w:val="single" w:sz="4" w:space="0" w:color="auto"/>
              <w:left w:val="nil"/>
              <w:bottom w:val="single" w:sz="4" w:space="0" w:color="auto"/>
              <w:right w:val="single" w:sz="4" w:space="0" w:color="auto"/>
            </w:tcBorders>
            <w:shd w:val="clear" w:color="auto" w:fill="auto"/>
            <w:vAlign w:val="center"/>
          </w:tcPr>
          <w:p w14:paraId="58C9DC41" w14:textId="5191BE7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w:t>
            </w:r>
          </w:p>
        </w:tc>
        <w:tc>
          <w:tcPr>
            <w:tcW w:w="591" w:type="pct"/>
            <w:tcBorders>
              <w:top w:val="single" w:sz="4" w:space="0" w:color="auto"/>
              <w:left w:val="nil"/>
              <w:bottom w:val="single" w:sz="4" w:space="0" w:color="auto"/>
              <w:right w:val="single" w:sz="4" w:space="0" w:color="auto"/>
            </w:tcBorders>
            <w:shd w:val="clear" w:color="auto" w:fill="auto"/>
            <w:vAlign w:val="center"/>
          </w:tcPr>
          <w:p w14:paraId="5313924A" w14:textId="5F458D9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w:t>
            </w:r>
          </w:p>
        </w:tc>
        <w:tc>
          <w:tcPr>
            <w:tcW w:w="591" w:type="pct"/>
            <w:tcBorders>
              <w:top w:val="single" w:sz="4" w:space="0" w:color="auto"/>
              <w:left w:val="nil"/>
              <w:bottom w:val="single" w:sz="4" w:space="0" w:color="auto"/>
              <w:right w:val="single" w:sz="4" w:space="0" w:color="auto"/>
            </w:tcBorders>
            <w:shd w:val="clear" w:color="auto" w:fill="auto"/>
            <w:vAlign w:val="center"/>
          </w:tcPr>
          <w:p w14:paraId="30DFF135" w14:textId="0A568F7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28</w:t>
            </w:r>
          </w:p>
        </w:tc>
      </w:tr>
      <w:tr w:rsidR="00FC5403" w:rsidRPr="005F20AA" w14:paraId="21AE8A7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9E37504" w14:textId="47964F4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49</w:t>
            </w:r>
          </w:p>
        </w:tc>
        <w:tc>
          <w:tcPr>
            <w:tcW w:w="2564" w:type="pct"/>
            <w:tcBorders>
              <w:top w:val="single" w:sz="4" w:space="0" w:color="auto"/>
              <w:left w:val="nil"/>
              <w:bottom w:val="single" w:sz="4" w:space="0" w:color="auto"/>
              <w:right w:val="single" w:sz="4" w:space="0" w:color="auto"/>
            </w:tcBorders>
            <w:shd w:val="clear" w:color="auto" w:fill="auto"/>
            <w:vAlign w:val="center"/>
          </w:tcPr>
          <w:p w14:paraId="760CDF76" w14:textId="6C6C5199"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5F20AA">
              <w:rPr>
                <w:rFonts w:ascii="Times New Roman" w:hAnsi="Times New Roman"/>
                <w:color w:val="000000"/>
                <w:sz w:val="20"/>
                <w:szCs w:val="20"/>
              </w:rPr>
              <w:t>Добродея</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66E596DE" w14:textId="12834FA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30</w:t>
            </w:r>
          </w:p>
        </w:tc>
        <w:tc>
          <w:tcPr>
            <w:tcW w:w="505" w:type="pct"/>
            <w:tcBorders>
              <w:top w:val="single" w:sz="4" w:space="0" w:color="auto"/>
              <w:left w:val="nil"/>
              <w:bottom w:val="single" w:sz="4" w:space="0" w:color="auto"/>
              <w:right w:val="single" w:sz="4" w:space="0" w:color="auto"/>
            </w:tcBorders>
            <w:shd w:val="clear" w:color="auto" w:fill="auto"/>
            <w:vAlign w:val="center"/>
          </w:tcPr>
          <w:p w14:paraId="10D9BD29" w14:textId="35CA6A0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30</w:t>
            </w:r>
          </w:p>
        </w:tc>
        <w:tc>
          <w:tcPr>
            <w:tcW w:w="591" w:type="pct"/>
            <w:tcBorders>
              <w:top w:val="single" w:sz="4" w:space="0" w:color="auto"/>
              <w:left w:val="nil"/>
              <w:bottom w:val="single" w:sz="4" w:space="0" w:color="auto"/>
              <w:right w:val="single" w:sz="4" w:space="0" w:color="auto"/>
            </w:tcBorders>
            <w:shd w:val="clear" w:color="auto" w:fill="auto"/>
            <w:vAlign w:val="center"/>
          </w:tcPr>
          <w:p w14:paraId="0C3A80B3" w14:textId="31523EF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30</w:t>
            </w:r>
          </w:p>
        </w:tc>
        <w:tc>
          <w:tcPr>
            <w:tcW w:w="591" w:type="pct"/>
            <w:tcBorders>
              <w:top w:val="single" w:sz="4" w:space="0" w:color="auto"/>
              <w:left w:val="nil"/>
              <w:bottom w:val="single" w:sz="4" w:space="0" w:color="auto"/>
              <w:right w:val="single" w:sz="4" w:space="0" w:color="auto"/>
            </w:tcBorders>
            <w:shd w:val="clear" w:color="auto" w:fill="auto"/>
            <w:vAlign w:val="center"/>
          </w:tcPr>
          <w:p w14:paraId="3B680C59" w14:textId="3B45B0C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30</w:t>
            </w:r>
          </w:p>
        </w:tc>
      </w:tr>
      <w:tr w:rsidR="00FC5403" w:rsidRPr="005F20AA" w14:paraId="5E1D97A7"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00228A2" w14:textId="5292561C"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50</w:t>
            </w:r>
          </w:p>
        </w:tc>
        <w:tc>
          <w:tcPr>
            <w:tcW w:w="2564" w:type="pct"/>
            <w:tcBorders>
              <w:top w:val="single" w:sz="4" w:space="0" w:color="auto"/>
              <w:left w:val="nil"/>
              <w:bottom w:val="single" w:sz="4" w:space="0" w:color="auto"/>
              <w:right w:val="single" w:sz="4" w:space="0" w:color="auto"/>
            </w:tcBorders>
            <w:shd w:val="clear" w:color="auto" w:fill="auto"/>
            <w:vAlign w:val="center"/>
          </w:tcPr>
          <w:p w14:paraId="2DDD93F0" w14:textId="52FE57B9"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«Центр диагностики и реабилитации»</w:t>
            </w:r>
          </w:p>
        </w:tc>
        <w:tc>
          <w:tcPr>
            <w:tcW w:w="502" w:type="pct"/>
            <w:tcBorders>
              <w:top w:val="single" w:sz="4" w:space="0" w:color="auto"/>
              <w:left w:val="nil"/>
              <w:bottom w:val="single" w:sz="4" w:space="0" w:color="auto"/>
              <w:right w:val="single" w:sz="4" w:space="0" w:color="auto"/>
            </w:tcBorders>
            <w:shd w:val="clear" w:color="auto" w:fill="auto"/>
            <w:vAlign w:val="center"/>
          </w:tcPr>
          <w:p w14:paraId="288123CC" w14:textId="02782F1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14</w:t>
            </w:r>
          </w:p>
        </w:tc>
        <w:tc>
          <w:tcPr>
            <w:tcW w:w="505" w:type="pct"/>
            <w:tcBorders>
              <w:top w:val="single" w:sz="4" w:space="0" w:color="auto"/>
              <w:left w:val="nil"/>
              <w:bottom w:val="single" w:sz="4" w:space="0" w:color="auto"/>
              <w:right w:val="single" w:sz="4" w:space="0" w:color="auto"/>
            </w:tcBorders>
            <w:shd w:val="clear" w:color="auto" w:fill="auto"/>
            <w:vAlign w:val="center"/>
          </w:tcPr>
          <w:p w14:paraId="7D471921" w14:textId="7B9C1E4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14</w:t>
            </w:r>
          </w:p>
        </w:tc>
        <w:tc>
          <w:tcPr>
            <w:tcW w:w="591" w:type="pct"/>
            <w:tcBorders>
              <w:top w:val="single" w:sz="4" w:space="0" w:color="auto"/>
              <w:left w:val="nil"/>
              <w:bottom w:val="single" w:sz="4" w:space="0" w:color="auto"/>
              <w:right w:val="single" w:sz="4" w:space="0" w:color="auto"/>
            </w:tcBorders>
            <w:shd w:val="clear" w:color="auto" w:fill="auto"/>
            <w:vAlign w:val="center"/>
          </w:tcPr>
          <w:p w14:paraId="2B9C06E4" w14:textId="2F42956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14</w:t>
            </w:r>
          </w:p>
        </w:tc>
        <w:tc>
          <w:tcPr>
            <w:tcW w:w="591" w:type="pct"/>
            <w:tcBorders>
              <w:top w:val="single" w:sz="4" w:space="0" w:color="auto"/>
              <w:left w:val="nil"/>
              <w:bottom w:val="single" w:sz="4" w:space="0" w:color="auto"/>
              <w:right w:val="single" w:sz="4" w:space="0" w:color="auto"/>
            </w:tcBorders>
            <w:shd w:val="clear" w:color="auto" w:fill="auto"/>
            <w:vAlign w:val="center"/>
          </w:tcPr>
          <w:p w14:paraId="1BC13511" w14:textId="2869B9B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14</w:t>
            </w:r>
          </w:p>
        </w:tc>
      </w:tr>
      <w:tr w:rsidR="00FC5403" w:rsidRPr="005F20AA" w14:paraId="629591A6"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04FD0A3" w14:textId="57B3923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51</w:t>
            </w:r>
          </w:p>
        </w:tc>
        <w:tc>
          <w:tcPr>
            <w:tcW w:w="2564" w:type="pct"/>
            <w:tcBorders>
              <w:top w:val="single" w:sz="4" w:space="0" w:color="auto"/>
              <w:left w:val="nil"/>
              <w:bottom w:val="single" w:sz="4" w:space="0" w:color="auto"/>
              <w:right w:val="single" w:sz="4" w:space="0" w:color="auto"/>
            </w:tcBorders>
            <w:shd w:val="clear" w:color="auto" w:fill="auto"/>
            <w:vAlign w:val="center"/>
          </w:tcPr>
          <w:p w14:paraId="0103D76F" w14:textId="1EFD5AC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502" w:type="pct"/>
            <w:tcBorders>
              <w:top w:val="single" w:sz="4" w:space="0" w:color="auto"/>
              <w:left w:val="nil"/>
              <w:bottom w:val="single" w:sz="4" w:space="0" w:color="auto"/>
              <w:right w:val="single" w:sz="4" w:space="0" w:color="auto"/>
            </w:tcBorders>
            <w:shd w:val="clear" w:color="auto" w:fill="auto"/>
            <w:vAlign w:val="center"/>
          </w:tcPr>
          <w:p w14:paraId="0B6C651D" w14:textId="788FFBA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586FCE52" w14:textId="7B06E85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544AFB63" w14:textId="530C2E4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5B9AF428" w14:textId="1558C14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r>
      <w:tr w:rsidR="00FC5403" w:rsidRPr="005F20AA" w14:paraId="3D78885C"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F017575" w14:textId="46B6F9F5"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52</w:t>
            </w:r>
          </w:p>
        </w:tc>
        <w:tc>
          <w:tcPr>
            <w:tcW w:w="2564" w:type="pct"/>
            <w:tcBorders>
              <w:top w:val="single" w:sz="4" w:space="0" w:color="auto"/>
              <w:left w:val="nil"/>
              <w:bottom w:val="single" w:sz="4" w:space="0" w:color="auto"/>
              <w:right w:val="single" w:sz="4" w:space="0" w:color="auto"/>
            </w:tcBorders>
            <w:shd w:val="clear" w:color="auto" w:fill="auto"/>
            <w:vAlign w:val="center"/>
          </w:tcPr>
          <w:p w14:paraId="1603CF6A" w14:textId="74A00B3C"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502" w:type="pct"/>
            <w:tcBorders>
              <w:top w:val="single" w:sz="4" w:space="0" w:color="auto"/>
              <w:left w:val="nil"/>
              <w:bottom w:val="single" w:sz="4" w:space="0" w:color="auto"/>
              <w:right w:val="single" w:sz="4" w:space="0" w:color="auto"/>
            </w:tcBorders>
            <w:shd w:val="clear" w:color="auto" w:fill="auto"/>
            <w:vAlign w:val="center"/>
          </w:tcPr>
          <w:p w14:paraId="2B38DB0B" w14:textId="3ADBF7D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05" w:type="pct"/>
            <w:tcBorders>
              <w:top w:val="single" w:sz="4" w:space="0" w:color="auto"/>
              <w:left w:val="nil"/>
              <w:bottom w:val="single" w:sz="4" w:space="0" w:color="auto"/>
              <w:right w:val="single" w:sz="4" w:space="0" w:color="auto"/>
            </w:tcBorders>
            <w:shd w:val="clear" w:color="auto" w:fill="auto"/>
            <w:vAlign w:val="center"/>
          </w:tcPr>
          <w:p w14:paraId="3F37FE0D" w14:textId="08FA6B1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91" w:type="pct"/>
            <w:tcBorders>
              <w:top w:val="single" w:sz="4" w:space="0" w:color="auto"/>
              <w:left w:val="nil"/>
              <w:bottom w:val="single" w:sz="4" w:space="0" w:color="auto"/>
              <w:right w:val="single" w:sz="4" w:space="0" w:color="auto"/>
            </w:tcBorders>
            <w:shd w:val="clear" w:color="auto" w:fill="auto"/>
            <w:vAlign w:val="center"/>
          </w:tcPr>
          <w:p w14:paraId="621A1662" w14:textId="09EB766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91" w:type="pct"/>
            <w:tcBorders>
              <w:top w:val="single" w:sz="4" w:space="0" w:color="auto"/>
              <w:left w:val="nil"/>
              <w:bottom w:val="single" w:sz="4" w:space="0" w:color="auto"/>
              <w:right w:val="single" w:sz="4" w:space="0" w:color="auto"/>
            </w:tcBorders>
            <w:shd w:val="clear" w:color="auto" w:fill="auto"/>
            <w:vAlign w:val="center"/>
          </w:tcPr>
          <w:p w14:paraId="1DD98964" w14:textId="292AECF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r>
      <w:tr w:rsidR="00FC5403" w:rsidRPr="005F20AA" w14:paraId="7CD8A13B"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41412C1" w14:textId="23BF63BF"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53</w:t>
            </w:r>
          </w:p>
        </w:tc>
        <w:tc>
          <w:tcPr>
            <w:tcW w:w="2564" w:type="pct"/>
            <w:tcBorders>
              <w:top w:val="single" w:sz="4" w:space="0" w:color="auto"/>
              <w:left w:val="nil"/>
              <w:bottom w:val="single" w:sz="4" w:space="0" w:color="auto"/>
              <w:right w:val="single" w:sz="4" w:space="0" w:color="auto"/>
            </w:tcBorders>
            <w:shd w:val="clear" w:color="auto" w:fill="auto"/>
            <w:vAlign w:val="center"/>
          </w:tcPr>
          <w:p w14:paraId="21204E15" w14:textId="0062672A"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5F20AA">
              <w:rPr>
                <w:rFonts w:ascii="Times New Roman" w:hAnsi="Times New Roman"/>
                <w:color w:val="000000"/>
                <w:sz w:val="20"/>
                <w:szCs w:val="20"/>
              </w:rPr>
              <w:t>ВестаПлюс</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6F60388B" w14:textId="5A1C626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05" w:type="pct"/>
            <w:tcBorders>
              <w:top w:val="single" w:sz="4" w:space="0" w:color="auto"/>
              <w:left w:val="nil"/>
              <w:bottom w:val="single" w:sz="4" w:space="0" w:color="auto"/>
              <w:right w:val="single" w:sz="4" w:space="0" w:color="auto"/>
            </w:tcBorders>
            <w:shd w:val="clear" w:color="auto" w:fill="auto"/>
            <w:vAlign w:val="center"/>
          </w:tcPr>
          <w:p w14:paraId="5966202F" w14:textId="6ED2AB5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91" w:type="pct"/>
            <w:tcBorders>
              <w:top w:val="single" w:sz="4" w:space="0" w:color="auto"/>
              <w:left w:val="nil"/>
              <w:bottom w:val="single" w:sz="4" w:space="0" w:color="auto"/>
              <w:right w:val="single" w:sz="4" w:space="0" w:color="auto"/>
            </w:tcBorders>
            <w:shd w:val="clear" w:color="auto" w:fill="auto"/>
            <w:vAlign w:val="center"/>
          </w:tcPr>
          <w:p w14:paraId="3DED964C" w14:textId="2304AF2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91" w:type="pct"/>
            <w:tcBorders>
              <w:top w:val="single" w:sz="4" w:space="0" w:color="auto"/>
              <w:left w:val="nil"/>
              <w:bottom w:val="single" w:sz="4" w:space="0" w:color="auto"/>
              <w:right w:val="single" w:sz="4" w:space="0" w:color="auto"/>
            </w:tcBorders>
            <w:shd w:val="clear" w:color="auto" w:fill="auto"/>
            <w:vAlign w:val="center"/>
          </w:tcPr>
          <w:p w14:paraId="5EABB8AD" w14:textId="05C056F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r>
      <w:tr w:rsidR="00FC5403" w:rsidRPr="005F20AA" w14:paraId="5F08E31E"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DAE5337" w14:textId="0DF76FA6"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54</w:t>
            </w:r>
          </w:p>
        </w:tc>
        <w:tc>
          <w:tcPr>
            <w:tcW w:w="2564" w:type="pct"/>
            <w:tcBorders>
              <w:top w:val="single" w:sz="4" w:space="0" w:color="auto"/>
              <w:left w:val="nil"/>
              <w:bottom w:val="single" w:sz="4" w:space="0" w:color="auto"/>
              <w:right w:val="single" w:sz="4" w:space="0" w:color="auto"/>
            </w:tcBorders>
            <w:shd w:val="clear" w:color="auto" w:fill="auto"/>
            <w:vAlign w:val="center"/>
          </w:tcPr>
          <w:p w14:paraId="43BB2558" w14:textId="6882E295"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502" w:type="pct"/>
            <w:tcBorders>
              <w:top w:val="single" w:sz="4" w:space="0" w:color="auto"/>
              <w:left w:val="nil"/>
              <w:bottom w:val="single" w:sz="4" w:space="0" w:color="auto"/>
              <w:right w:val="single" w:sz="4" w:space="0" w:color="auto"/>
            </w:tcBorders>
            <w:shd w:val="clear" w:color="auto" w:fill="auto"/>
            <w:vAlign w:val="center"/>
          </w:tcPr>
          <w:p w14:paraId="7D947BEE" w14:textId="003B5F9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26</w:t>
            </w:r>
          </w:p>
        </w:tc>
        <w:tc>
          <w:tcPr>
            <w:tcW w:w="505" w:type="pct"/>
            <w:tcBorders>
              <w:top w:val="single" w:sz="4" w:space="0" w:color="auto"/>
              <w:left w:val="nil"/>
              <w:bottom w:val="single" w:sz="4" w:space="0" w:color="auto"/>
              <w:right w:val="single" w:sz="4" w:space="0" w:color="auto"/>
            </w:tcBorders>
            <w:shd w:val="clear" w:color="auto" w:fill="auto"/>
            <w:vAlign w:val="center"/>
          </w:tcPr>
          <w:p w14:paraId="446346EE" w14:textId="3ED6105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26</w:t>
            </w:r>
          </w:p>
        </w:tc>
        <w:tc>
          <w:tcPr>
            <w:tcW w:w="591" w:type="pct"/>
            <w:tcBorders>
              <w:top w:val="single" w:sz="4" w:space="0" w:color="auto"/>
              <w:left w:val="nil"/>
              <w:bottom w:val="single" w:sz="4" w:space="0" w:color="auto"/>
              <w:right w:val="single" w:sz="4" w:space="0" w:color="auto"/>
            </w:tcBorders>
            <w:shd w:val="clear" w:color="auto" w:fill="auto"/>
            <w:vAlign w:val="center"/>
          </w:tcPr>
          <w:p w14:paraId="2FA500D6" w14:textId="353E7B3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26</w:t>
            </w:r>
          </w:p>
        </w:tc>
        <w:tc>
          <w:tcPr>
            <w:tcW w:w="591" w:type="pct"/>
            <w:tcBorders>
              <w:top w:val="single" w:sz="4" w:space="0" w:color="auto"/>
              <w:left w:val="nil"/>
              <w:bottom w:val="single" w:sz="4" w:space="0" w:color="auto"/>
              <w:right w:val="single" w:sz="4" w:space="0" w:color="auto"/>
            </w:tcBorders>
            <w:shd w:val="clear" w:color="auto" w:fill="auto"/>
            <w:vAlign w:val="center"/>
          </w:tcPr>
          <w:p w14:paraId="681DEC8E" w14:textId="3909554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26</w:t>
            </w:r>
          </w:p>
        </w:tc>
      </w:tr>
      <w:tr w:rsidR="00FC5403" w:rsidRPr="005F20AA" w14:paraId="5F57394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17E5026" w14:textId="00CE3E0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55</w:t>
            </w:r>
          </w:p>
        </w:tc>
        <w:tc>
          <w:tcPr>
            <w:tcW w:w="2564" w:type="pct"/>
            <w:tcBorders>
              <w:top w:val="single" w:sz="4" w:space="0" w:color="auto"/>
              <w:left w:val="nil"/>
              <w:bottom w:val="single" w:sz="4" w:space="0" w:color="auto"/>
              <w:right w:val="single" w:sz="4" w:space="0" w:color="auto"/>
            </w:tcBorders>
            <w:shd w:val="clear" w:color="auto" w:fill="auto"/>
            <w:vAlign w:val="center"/>
          </w:tcPr>
          <w:p w14:paraId="35D58637" w14:textId="032E7228"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502" w:type="pct"/>
            <w:tcBorders>
              <w:top w:val="single" w:sz="4" w:space="0" w:color="auto"/>
              <w:left w:val="nil"/>
              <w:bottom w:val="single" w:sz="4" w:space="0" w:color="auto"/>
              <w:right w:val="single" w:sz="4" w:space="0" w:color="auto"/>
            </w:tcBorders>
            <w:shd w:val="clear" w:color="auto" w:fill="auto"/>
            <w:vAlign w:val="center"/>
          </w:tcPr>
          <w:p w14:paraId="5B8ABF99" w14:textId="27DE21B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05" w:type="pct"/>
            <w:tcBorders>
              <w:top w:val="single" w:sz="4" w:space="0" w:color="auto"/>
              <w:left w:val="nil"/>
              <w:bottom w:val="single" w:sz="4" w:space="0" w:color="auto"/>
              <w:right w:val="single" w:sz="4" w:space="0" w:color="auto"/>
            </w:tcBorders>
            <w:shd w:val="clear" w:color="auto" w:fill="auto"/>
            <w:vAlign w:val="center"/>
          </w:tcPr>
          <w:p w14:paraId="74E545B1" w14:textId="361A5BE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91" w:type="pct"/>
            <w:tcBorders>
              <w:top w:val="single" w:sz="4" w:space="0" w:color="auto"/>
              <w:left w:val="nil"/>
              <w:bottom w:val="single" w:sz="4" w:space="0" w:color="auto"/>
              <w:right w:val="single" w:sz="4" w:space="0" w:color="auto"/>
            </w:tcBorders>
            <w:shd w:val="clear" w:color="auto" w:fill="auto"/>
            <w:vAlign w:val="center"/>
          </w:tcPr>
          <w:p w14:paraId="1AAF93D6" w14:textId="2C44096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c>
          <w:tcPr>
            <w:tcW w:w="591" w:type="pct"/>
            <w:tcBorders>
              <w:top w:val="single" w:sz="4" w:space="0" w:color="auto"/>
              <w:left w:val="nil"/>
              <w:bottom w:val="single" w:sz="4" w:space="0" w:color="auto"/>
              <w:right w:val="single" w:sz="4" w:space="0" w:color="auto"/>
            </w:tcBorders>
            <w:shd w:val="clear" w:color="auto" w:fill="auto"/>
            <w:vAlign w:val="center"/>
          </w:tcPr>
          <w:p w14:paraId="5CC72805" w14:textId="49298A8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w:t>
            </w:r>
          </w:p>
        </w:tc>
      </w:tr>
      <w:tr w:rsidR="00FC5403" w:rsidRPr="005F20AA" w14:paraId="0452429F"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03C72F7" w14:textId="0FBF421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56</w:t>
            </w:r>
          </w:p>
        </w:tc>
        <w:tc>
          <w:tcPr>
            <w:tcW w:w="2564" w:type="pct"/>
            <w:tcBorders>
              <w:top w:val="single" w:sz="4" w:space="0" w:color="auto"/>
              <w:left w:val="nil"/>
              <w:bottom w:val="single" w:sz="4" w:space="0" w:color="auto"/>
              <w:right w:val="single" w:sz="4" w:space="0" w:color="auto"/>
            </w:tcBorders>
            <w:shd w:val="clear" w:color="auto" w:fill="auto"/>
            <w:vAlign w:val="center"/>
          </w:tcPr>
          <w:p w14:paraId="1A134D57" w14:textId="37576571"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Благотворительный фонд помощи нуждающимся «Добро без границ»</w:t>
            </w:r>
          </w:p>
        </w:tc>
        <w:tc>
          <w:tcPr>
            <w:tcW w:w="502" w:type="pct"/>
            <w:tcBorders>
              <w:top w:val="single" w:sz="4" w:space="0" w:color="auto"/>
              <w:left w:val="nil"/>
              <w:bottom w:val="single" w:sz="4" w:space="0" w:color="auto"/>
              <w:right w:val="single" w:sz="4" w:space="0" w:color="auto"/>
            </w:tcBorders>
            <w:shd w:val="clear" w:color="auto" w:fill="auto"/>
            <w:vAlign w:val="center"/>
          </w:tcPr>
          <w:p w14:paraId="718AD3C0" w14:textId="2EDB67E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w:t>
            </w:r>
          </w:p>
        </w:tc>
        <w:tc>
          <w:tcPr>
            <w:tcW w:w="505" w:type="pct"/>
            <w:tcBorders>
              <w:top w:val="single" w:sz="4" w:space="0" w:color="auto"/>
              <w:left w:val="nil"/>
              <w:bottom w:val="single" w:sz="4" w:space="0" w:color="auto"/>
              <w:right w:val="single" w:sz="4" w:space="0" w:color="auto"/>
            </w:tcBorders>
            <w:shd w:val="clear" w:color="auto" w:fill="auto"/>
            <w:vAlign w:val="center"/>
          </w:tcPr>
          <w:p w14:paraId="75EA6216" w14:textId="59B3921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w:t>
            </w:r>
          </w:p>
        </w:tc>
        <w:tc>
          <w:tcPr>
            <w:tcW w:w="591" w:type="pct"/>
            <w:tcBorders>
              <w:top w:val="single" w:sz="4" w:space="0" w:color="auto"/>
              <w:left w:val="nil"/>
              <w:bottom w:val="single" w:sz="4" w:space="0" w:color="auto"/>
              <w:right w:val="single" w:sz="4" w:space="0" w:color="auto"/>
            </w:tcBorders>
            <w:shd w:val="clear" w:color="auto" w:fill="auto"/>
            <w:vAlign w:val="center"/>
          </w:tcPr>
          <w:p w14:paraId="3BC1D137" w14:textId="58F94A2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w:t>
            </w:r>
          </w:p>
        </w:tc>
        <w:tc>
          <w:tcPr>
            <w:tcW w:w="591" w:type="pct"/>
            <w:tcBorders>
              <w:top w:val="single" w:sz="4" w:space="0" w:color="auto"/>
              <w:left w:val="nil"/>
              <w:bottom w:val="single" w:sz="4" w:space="0" w:color="auto"/>
              <w:right w:val="single" w:sz="4" w:space="0" w:color="auto"/>
            </w:tcBorders>
            <w:shd w:val="clear" w:color="auto" w:fill="auto"/>
            <w:vAlign w:val="center"/>
          </w:tcPr>
          <w:p w14:paraId="15840220" w14:textId="6E9EE8C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59</w:t>
            </w:r>
          </w:p>
        </w:tc>
      </w:tr>
      <w:tr w:rsidR="00FC5403" w:rsidRPr="005F20AA" w14:paraId="0814ABC7"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2D27BB1" w14:textId="322E108A"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57</w:t>
            </w:r>
          </w:p>
        </w:tc>
        <w:tc>
          <w:tcPr>
            <w:tcW w:w="2564" w:type="pct"/>
            <w:tcBorders>
              <w:top w:val="single" w:sz="4" w:space="0" w:color="auto"/>
              <w:left w:val="nil"/>
              <w:bottom w:val="single" w:sz="4" w:space="0" w:color="auto"/>
              <w:right w:val="single" w:sz="4" w:space="0" w:color="auto"/>
            </w:tcBorders>
            <w:shd w:val="clear" w:color="auto" w:fill="auto"/>
            <w:vAlign w:val="center"/>
          </w:tcPr>
          <w:p w14:paraId="3FE01C67" w14:textId="2C3D4F22"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Умничка</w:t>
            </w:r>
            <w:proofErr w:type="spellEnd"/>
            <w:r w:rsidRPr="005F20AA">
              <w:rPr>
                <w:rFonts w:ascii="Times New Roman" w:hAnsi="Times New Roman"/>
                <w:color w:val="000000"/>
                <w:sz w:val="20"/>
                <w:szCs w:val="20"/>
              </w:rPr>
              <w:t>-НВ»</w:t>
            </w:r>
          </w:p>
        </w:tc>
        <w:tc>
          <w:tcPr>
            <w:tcW w:w="502" w:type="pct"/>
            <w:tcBorders>
              <w:top w:val="single" w:sz="4" w:space="0" w:color="auto"/>
              <w:left w:val="nil"/>
              <w:bottom w:val="single" w:sz="4" w:space="0" w:color="auto"/>
              <w:right w:val="single" w:sz="4" w:space="0" w:color="auto"/>
            </w:tcBorders>
            <w:shd w:val="clear" w:color="auto" w:fill="auto"/>
            <w:vAlign w:val="center"/>
          </w:tcPr>
          <w:p w14:paraId="13AE72DD" w14:textId="47118C6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108</w:t>
            </w:r>
          </w:p>
        </w:tc>
        <w:tc>
          <w:tcPr>
            <w:tcW w:w="505" w:type="pct"/>
            <w:tcBorders>
              <w:top w:val="single" w:sz="4" w:space="0" w:color="auto"/>
              <w:left w:val="nil"/>
              <w:bottom w:val="single" w:sz="4" w:space="0" w:color="auto"/>
              <w:right w:val="single" w:sz="4" w:space="0" w:color="auto"/>
            </w:tcBorders>
            <w:shd w:val="clear" w:color="auto" w:fill="auto"/>
            <w:vAlign w:val="center"/>
          </w:tcPr>
          <w:p w14:paraId="26793ACA" w14:textId="6153F02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108</w:t>
            </w:r>
          </w:p>
        </w:tc>
        <w:tc>
          <w:tcPr>
            <w:tcW w:w="591" w:type="pct"/>
            <w:tcBorders>
              <w:top w:val="single" w:sz="4" w:space="0" w:color="auto"/>
              <w:left w:val="nil"/>
              <w:bottom w:val="single" w:sz="4" w:space="0" w:color="auto"/>
              <w:right w:val="single" w:sz="4" w:space="0" w:color="auto"/>
            </w:tcBorders>
            <w:shd w:val="clear" w:color="auto" w:fill="auto"/>
            <w:vAlign w:val="center"/>
          </w:tcPr>
          <w:p w14:paraId="13D11B32" w14:textId="6C300ED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108</w:t>
            </w:r>
          </w:p>
        </w:tc>
        <w:tc>
          <w:tcPr>
            <w:tcW w:w="591" w:type="pct"/>
            <w:tcBorders>
              <w:top w:val="single" w:sz="4" w:space="0" w:color="auto"/>
              <w:left w:val="nil"/>
              <w:bottom w:val="single" w:sz="4" w:space="0" w:color="auto"/>
              <w:right w:val="single" w:sz="4" w:space="0" w:color="auto"/>
            </w:tcBorders>
            <w:shd w:val="clear" w:color="auto" w:fill="auto"/>
            <w:vAlign w:val="center"/>
          </w:tcPr>
          <w:p w14:paraId="580D0F66" w14:textId="0AB6E4D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108</w:t>
            </w:r>
          </w:p>
        </w:tc>
      </w:tr>
      <w:tr w:rsidR="00FC5403" w:rsidRPr="005F20AA" w14:paraId="1B4361BD"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C0E9E1A" w14:textId="0743A54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58</w:t>
            </w:r>
          </w:p>
        </w:tc>
        <w:tc>
          <w:tcPr>
            <w:tcW w:w="2564" w:type="pct"/>
            <w:tcBorders>
              <w:top w:val="single" w:sz="4" w:space="0" w:color="auto"/>
              <w:left w:val="nil"/>
              <w:bottom w:val="single" w:sz="4" w:space="0" w:color="auto"/>
              <w:right w:val="single" w:sz="4" w:space="0" w:color="auto"/>
            </w:tcBorders>
            <w:shd w:val="clear" w:color="auto" w:fill="auto"/>
            <w:vAlign w:val="center"/>
          </w:tcPr>
          <w:p w14:paraId="77D416BF" w14:textId="49288389"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Региональный благотворительный фонд «Лучик света»</w:t>
            </w:r>
          </w:p>
        </w:tc>
        <w:tc>
          <w:tcPr>
            <w:tcW w:w="502" w:type="pct"/>
            <w:tcBorders>
              <w:top w:val="single" w:sz="4" w:space="0" w:color="auto"/>
              <w:left w:val="nil"/>
              <w:bottom w:val="single" w:sz="4" w:space="0" w:color="auto"/>
              <w:right w:val="single" w:sz="4" w:space="0" w:color="auto"/>
            </w:tcBorders>
            <w:shd w:val="clear" w:color="auto" w:fill="auto"/>
            <w:vAlign w:val="center"/>
          </w:tcPr>
          <w:p w14:paraId="1E798C48" w14:textId="324B0A7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131</w:t>
            </w:r>
          </w:p>
        </w:tc>
        <w:tc>
          <w:tcPr>
            <w:tcW w:w="505" w:type="pct"/>
            <w:tcBorders>
              <w:top w:val="single" w:sz="4" w:space="0" w:color="auto"/>
              <w:left w:val="nil"/>
              <w:bottom w:val="single" w:sz="4" w:space="0" w:color="auto"/>
              <w:right w:val="single" w:sz="4" w:space="0" w:color="auto"/>
            </w:tcBorders>
            <w:shd w:val="clear" w:color="auto" w:fill="auto"/>
            <w:vAlign w:val="center"/>
          </w:tcPr>
          <w:p w14:paraId="38077967" w14:textId="2575DA8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98</w:t>
            </w:r>
          </w:p>
        </w:tc>
        <w:tc>
          <w:tcPr>
            <w:tcW w:w="591" w:type="pct"/>
            <w:tcBorders>
              <w:top w:val="single" w:sz="4" w:space="0" w:color="auto"/>
              <w:left w:val="nil"/>
              <w:bottom w:val="single" w:sz="4" w:space="0" w:color="auto"/>
              <w:right w:val="single" w:sz="4" w:space="0" w:color="auto"/>
            </w:tcBorders>
            <w:shd w:val="clear" w:color="auto" w:fill="auto"/>
            <w:vAlign w:val="center"/>
          </w:tcPr>
          <w:p w14:paraId="11C936B1" w14:textId="354E5A3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98</w:t>
            </w:r>
          </w:p>
        </w:tc>
        <w:tc>
          <w:tcPr>
            <w:tcW w:w="591" w:type="pct"/>
            <w:tcBorders>
              <w:top w:val="single" w:sz="4" w:space="0" w:color="auto"/>
              <w:left w:val="nil"/>
              <w:bottom w:val="single" w:sz="4" w:space="0" w:color="auto"/>
              <w:right w:val="single" w:sz="4" w:space="0" w:color="auto"/>
            </w:tcBorders>
            <w:shd w:val="clear" w:color="auto" w:fill="auto"/>
            <w:vAlign w:val="center"/>
          </w:tcPr>
          <w:p w14:paraId="6F43E8B5" w14:textId="19E8E28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98</w:t>
            </w:r>
          </w:p>
        </w:tc>
      </w:tr>
      <w:tr w:rsidR="00FC5403" w:rsidRPr="005F20AA" w14:paraId="397B6D2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3095E6A" w14:textId="03DC6B91"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59</w:t>
            </w:r>
          </w:p>
        </w:tc>
        <w:tc>
          <w:tcPr>
            <w:tcW w:w="2564" w:type="pct"/>
            <w:tcBorders>
              <w:top w:val="single" w:sz="4" w:space="0" w:color="auto"/>
              <w:left w:val="nil"/>
              <w:bottom w:val="single" w:sz="4" w:space="0" w:color="auto"/>
              <w:right w:val="single" w:sz="4" w:space="0" w:color="auto"/>
            </w:tcBorders>
            <w:shd w:val="clear" w:color="auto" w:fill="auto"/>
            <w:vAlign w:val="center"/>
          </w:tcPr>
          <w:p w14:paraId="1977B851" w14:textId="3A175D56"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Благотворительный фонд адресной помощи «Путь милосердия»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20E6AA8F" w14:textId="2D6486E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51</w:t>
            </w:r>
          </w:p>
        </w:tc>
        <w:tc>
          <w:tcPr>
            <w:tcW w:w="505" w:type="pct"/>
            <w:tcBorders>
              <w:top w:val="single" w:sz="4" w:space="0" w:color="auto"/>
              <w:left w:val="nil"/>
              <w:bottom w:val="single" w:sz="4" w:space="0" w:color="auto"/>
              <w:right w:val="single" w:sz="4" w:space="0" w:color="auto"/>
            </w:tcBorders>
            <w:shd w:val="clear" w:color="auto" w:fill="auto"/>
            <w:vAlign w:val="center"/>
          </w:tcPr>
          <w:p w14:paraId="4C2A0418" w14:textId="16462A8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51</w:t>
            </w:r>
          </w:p>
        </w:tc>
        <w:tc>
          <w:tcPr>
            <w:tcW w:w="591" w:type="pct"/>
            <w:tcBorders>
              <w:top w:val="single" w:sz="4" w:space="0" w:color="auto"/>
              <w:left w:val="nil"/>
              <w:bottom w:val="single" w:sz="4" w:space="0" w:color="auto"/>
              <w:right w:val="single" w:sz="4" w:space="0" w:color="auto"/>
            </w:tcBorders>
            <w:shd w:val="clear" w:color="auto" w:fill="auto"/>
            <w:vAlign w:val="center"/>
          </w:tcPr>
          <w:p w14:paraId="02EBE5E3" w14:textId="1CD9872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51</w:t>
            </w:r>
          </w:p>
        </w:tc>
        <w:tc>
          <w:tcPr>
            <w:tcW w:w="591" w:type="pct"/>
            <w:tcBorders>
              <w:top w:val="single" w:sz="4" w:space="0" w:color="auto"/>
              <w:left w:val="nil"/>
              <w:bottom w:val="single" w:sz="4" w:space="0" w:color="auto"/>
              <w:right w:val="single" w:sz="4" w:space="0" w:color="auto"/>
            </w:tcBorders>
            <w:shd w:val="clear" w:color="auto" w:fill="auto"/>
            <w:vAlign w:val="center"/>
          </w:tcPr>
          <w:p w14:paraId="2EDEEEC9" w14:textId="6023D44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51</w:t>
            </w:r>
          </w:p>
        </w:tc>
      </w:tr>
      <w:tr w:rsidR="00FC5403" w:rsidRPr="005F20AA" w14:paraId="2DC5CF6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F16B992" w14:textId="049843E2"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60</w:t>
            </w:r>
          </w:p>
        </w:tc>
        <w:tc>
          <w:tcPr>
            <w:tcW w:w="2564" w:type="pct"/>
            <w:tcBorders>
              <w:top w:val="single" w:sz="4" w:space="0" w:color="auto"/>
              <w:left w:val="nil"/>
              <w:bottom w:val="single" w:sz="4" w:space="0" w:color="auto"/>
              <w:right w:val="single" w:sz="4" w:space="0" w:color="auto"/>
            </w:tcBorders>
            <w:shd w:val="clear" w:color="auto" w:fill="auto"/>
            <w:vAlign w:val="center"/>
          </w:tcPr>
          <w:p w14:paraId="35D9F86C" w14:textId="6070E128"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5F20AA">
              <w:rPr>
                <w:rFonts w:ascii="Times New Roman" w:hAnsi="Times New Roman"/>
                <w:color w:val="000000"/>
                <w:sz w:val="20"/>
                <w:szCs w:val="20"/>
              </w:rPr>
              <w:t>САМиТ</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061C0DAC" w14:textId="657AB43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05" w:type="pct"/>
            <w:tcBorders>
              <w:top w:val="single" w:sz="4" w:space="0" w:color="auto"/>
              <w:left w:val="nil"/>
              <w:bottom w:val="single" w:sz="4" w:space="0" w:color="auto"/>
              <w:right w:val="single" w:sz="4" w:space="0" w:color="auto"/>
            </w:tcBorders>
            <w:shd w:val="clear" w:color="auto" w:fill="auto"/>
            <w:vAlign w:val="center"/>
          </w:tcPr>
          <w:p w14:paraId="7D452911" w14:textId="5993056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61456A1C" w14:textId="78430BF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3F04949B" w14:textId="3F2E205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r>
      <w:tr w:rsidR="00FC5403" w:rsidRPr="005F20AA" w14:paraId="0700EAB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8B1AA9C" w14:textId="2F6179E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61</w:t>
            </w:r>
          </w:p>
        </w:tc>
        <w:tc>
          <w:tcPr>
            <w:tcW w:w="2564" w:type="pct"/>
            <w:tcBorders>
              <w:top w:val="single" w:sz="4" w:space="0" w:color="auto"/>
              <w:left w:val="nil"/>
              <w:bottom w:val="single" w:sz="4" w:space="0" w:color="auto"/>
              <w:right w:val="single" w:sz="4" w:space="0" w:color="auto"/>
            </w:tcBorders>
            <w:shd w:val="clear" w:color="auto" w:fill="auto"/>
            <w:vAlign w:val="center"/>
          </w:tcPr>
          <w:p w14:paraId="72EAEB80" w14:textId="498E626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«Коннект»</w:t>
            </w:r>
          </w:p>
        </w:tc>
        <w:tc>
          <w:tcPr>
            <w:tcW w:w="502" w:type="pct"/>
            <w:tcBorders>
              <w:top w:val="single" w:sz="4" w:space="0" w:color="auto"/>
              <w:left w:val="nil"/>
              <w:bottom w:val="single" w:sz="4" w:space="0" w:color="auto"/>
              <w:right w:val="single" w:sz="4" w:space="0" w:color="auto"/>
            </w:tcBorders>
            <w:shd w:val="clear" w:color="auto" w:fill="auto"/>
            <w:vAlign w:val="center"/>
          </w:tcPr>
          <w:p w14:paraId="39597C9F" w14:textId="766271F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05" w:type="pct"/>
            <w:tcBorders>
              <w:top w:val="single" w:sz="4" w:space="0" w:color="auto"/>
              <w:left w:val="nil"/>
              <w:bottom w:val="single" w:sz="4" w:space="0" w:color="auto"/>
              <w:right w:val="single" w:sz="4" w:space="0" w:color="auto"/>
            </w:tcBorders>
            <w:shd w:val="clear" w:color="auto" w:fill="auto"/>
            <w:vAlign w:val="center"/>
          </w:tcPr>
          <w:p w14:paraId="390EA1A0" w14:textId="679BE3A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015B4401" w14:textId="6279580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254C9BC7" w14:textId="643306F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r>
      <w:tr w:rsidR="00FC5403" w:rsidRPr="005F20AA" w14:paraId="50BC230F"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939A0D9" w14:textId="39BC164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62</w:t>
            </w:r>
          </w:p>
        </w:tc>
        <w:tc>
          <w:tcPr>
            <w:tcW w:w="2564" w:type="pct"/>
            <w:tcBorders>
              <w:top w:val="single" w:sz="4" w:space="0" w:color="auto"/>
              <w:left w:val="nil"/>
              <w:bottom w:val="single" w:sz="4" w:space="0" w:color="auto"/>
              <w:right w:val="single" w:sz="4" w:space="0" w:color="auto"/>
            </w:tcBorders>
            <w:shd w:val="clear" w:color="auto" w:fill="auto"/>
            <w:vAlign w:val="center"/>
          </w:tcPr>
          <w:p w14:paraId="42DC7AAA" w14:textId="7FAFAF7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502" w:type="pct"/>
            <w:tcBorders>
              <w:top w:val="single" w:sz="4" w:space="0" w:color="auto"/>
              <w:left w:val="nil"/>
              <w:bottom w:val="single" w:sz="4" w:space="0" w:color="auto"/>
              <w:right w:val="single" w:sz="4" w:space="0" w:color="auto"/>
            </w:tcBorders>
            <w:shd w:val="clear" w:color="auto" w:fill="auto"/>
            <w:vAlign w:val="center"/>
          </w:tcPr>
          <w:p w14:paraId="1F5A950A" w14:textId="11EBEE0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05" w:type="pct"/>
            <w:tcBorders>
              <w:top w:val="single" w:sz="4" w:space="0" w:color="auto"/>
              <w:left w:val="nil"/>
              <w:bottom w:val="single" w:sz="4" w:space="0" w:color="auto"/>
              <w:right w:val="single" w:sz="4" w:space="0" w:color="auto"/>
            </w:tcBorders>
            <w:shd w:val="clear" w:color="auto" w:fill="auto"/>
            <w:vAlign w:val="center"/>
          </w:tcPr>
          <w:p w14:paraId="71146CD5" w14:textId="14A0212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91" w:type="pct"/>
            <w:tcBorders>
              <w:top w:val="single" w:sz="4" w:space="0" w:color="auto"/>
              <w:left w:val="nil"/>
              <w:bottom w:val="single" w:sz="4" w:space="0" w:color="auto"/>
              <w:right w:val="single" w:sz="4" w:space="0" w:color="auto"/>
            </w:tcBorders>
            <w:shd w:val="clear" w:color="auto" w:fill="auto"/>
            <w:vAlign w:val="center"/>
          </w:tcPr>
          <w:p w14:paraId="37A01D2B" w14:textId="5E25B28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c>
          <w:tcPr>
            <w:tcW w:w="591" w:type="pct"/>
            <w:tcBorders>
              <w:top w:val="single" w:sz="4" w:space="0" w:color="auto"/>
              <w:left w:val="nil"/>
              <w:bottom w:val="single" w:sz="4" w:space="0" w:color="auto"/>
              <w:right w:val="single" w:sz="4" w:space="0" w:color="auto"/>
            </w:tcBorders>
            <w:shd w:val="clear" w:color="auto" w:fill="auto"/>
            <w:vAlign w:val="center"/>
          </w:tcPr>
          <w:p w14:paraId="148BC2C8" w14:textId="673FF16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7</w:t>
            </w:r>
          </w:p>
        </w:tc>
      </w:tr>
      <w:tr w:rsidR="00FC5403" w:rsidRPr="005F20AA" w14:paraId="06A11A5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C99DD53" w14:textId="2317758F"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63</w:t>
            </w:r>
          </w:p>
        </w:tc>
        <w:tc>
          <w:tcPr>
            <w:tcW w:w="2564" w:type="pct"/>
            <w:tcBorders>
              <w:top w:val="single" w:sz="4" w:space="0" w:color="auto"/>
              <w:left w:val="nil"/>
              <w:bottom w:val="single" w:sz="4" w:space="0" w:color="auto"/>
              <w:right w:val="single" w:sz="4" w:space="0" w:color="auto"/>
            </w:tcBorders>
            <w:shd w:val="clear" w:color="auto" w:fill="auto"/>
            <w:vAlign w:val="center"/>
          </w:tcPr>
          <w:p w14:paraId="15CCA20E" w14:textId="5605C1D2"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5F20AA">
              <w:rPr>
                <w:rFonts w:ascii="Times New Roman" w:hAnsi="Times New Roman"/>
                <w:color w:val="000000"/>
                <w:sz w:val="20"/>
                <w:szCs w:val="20"/>
              </w:rPr>
              <w:t>Логоритм</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6671B1F3" w14:textId="35E96B1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05" w:type="pct"/>
            <w:tcBorders>
              <w:top w:val="single" w:sz="4" w:space="0" w:color="auto"/>
              <w:left w:val="nil"/>
              <w:bottom w:val="single" w:sz="4" w:space="0" w:color="auto"/>
              <w:right w:val="single" w:sz="4" w:space="0" w:color="auto"/>
            </w:tcBorders>
            <w:shd w:val="clear" w:color="auto" w:fill="auto"/>
            <w:vAlign w:val="center"/>
          </w:tcPr>
          <w:p w14:paraId="32C4A054" w14:textId="1B1D44B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3C478351" w14:textId="4CE17506"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1E859B3C" w14:textId="0053338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r>
      <w:tr w:rsidR="00FC5403" w:rsidRPr="005F20AA" w14:paraId="7D2AB5C1"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D7CA218" w14:textId="56BDDDA5"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64</w:t>
            </w:r>
          </w:p>
        </w:tc>
        <w:tc>
          <w:tcPr>
            <w:tcW w:w="2564" w:type="pct"/>
            <w:tcBorders>
              <w:top w:val="single" w:sz="4" w:space="0" w:color="auto"/>
              <w:left w:val="nil"/>
              <w:bottom w:val="single" w:sz="4" w:space="0" w:color="auto"/>
              <w:right w:val="single" w:sz="4" w:space="0" w:color="auto"/>
            </w:tcBorders>
            <w:shd w:val="clear" w:color="auto" w:fill="auto"/>
            <w:vAlign w:val="center"/>
          </w:tcPr>
          <w:p w14:paraId="616363C9" w14:textId="4CECD4B0"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02" w:type="pct"/>
            <w:tcBorders>
              <w:top w:val="single" w:sz="4" w:space="0" w:color="auto"/>
              <w:left w:val="nil"/>
              <w:bottom w:val="single" w:sz="4" w:space="0" w:color="auto"/>
              <w:right w:val="single" w:sz="4" w:space="0" w:color="auto"/>
            </w:tcBorders>
            <w:shd w:val="clear" w:color="auto" w:fill="auto"/>
            <w:vAlign w:val="center"/>
          </w:tcPr>
          <w:p w14:paraId="3CF7F39B" w14:textId="34A8444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49</w:t>
            </w:r>
          </w:p>
        </w:tc>
        <w:tc>
          <w:tcPr>
            <w:tcW w:w="505" w:type="pct"/>
            <w:tcBorders>
              <w:top w:val="single" w:sz="4" w:space="0" w:color="auto"/>
              <w:left w:val="nil"/>
              <w:bottom w:val="single" w:sz="4" w:space="0" w:color="auto"/>
              <w:right w:val="single" w:sz="4" w:space="0" w:color="auto"/>
            </w:tcBorders>
            <w:shd w:val="clear" w:color="auto" w:fill="auto"/>
            <w:vAlign w:val="center"/>
          </w:tcPr>
          <w:p w14:paraId="0F495621" w14:textId="12ECC5C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49</w:t>
            </w:r>
          </w:p>
        </w:tc>
        <w:tc>
          <w:tcPr>
            <w:tcW w:w="591" w:type="pct"/>
            <w:tcBorders>
              <w:top w:val="single" w:sz="4" w:space="0" w:color="auto"/>
              <w:left w:val="nil"/>
              <w:bottom w:val="single" w:sz="4" w:space="0" w:color="auto"/>
              <w:right w:val="single" w:sz="4" w:space="0" w:color="auto"/>
            </w:tcBorders>
            <w:shd w:val="clear" w:color="auto" w:fill="auto"/>
            <w:vAlign w:val="center"/>
          </w:tcPr>
          <w:p w14:paraId="0B79FB25" w14:textId="206BD67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49</w:t>
            </w:r>
          </w:p>
        </w:tc>
        <w:tc>
          <w:tcPr>
            <w:tcW w:w="591" w:type="pct"/>
            <w:tcBorders>
              <w:top w:val="single" w:sz="4" w:space="0" w:color="auto"/>
              <w:left w:val="nil"/>
              <w:bottom w:val="single" w:sz="4" w:space="0" w:color="auto"/>
              <w:right w:val="single" w:sz="4" w:space="0" w:color="auto"/>
            </w:tcBorders>
            <w:shd w:val="clear" w:color="auto" w:fill="auto"/>
            <w:vAlign w:val="center"/>
          </w:tcPr>
          <w:p w14:paraId="61A47509" w14:textId="6410129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49</w:t>
            </w:r>
          </w:p>
        </w:tc>
      </w:tr>
      <w:tr w:rsidR="00FC5403" w:rsidRPr="005F20AA" w14:paraId="495E7403"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A8BA4FF" w14:textId="3650E1B7"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65</w:t>
            </w:r>
          </w:p>
        </w:tc>
        <w:tc>
          <w:tcPr>
            <w:tcW w:w="2564" w:type="pct"/>
            <w:tcBorders>
              <w:top w:val="single" w:sz="4" w:space="0" w:color="auto"/>
              <w:left w:val="nil"/>
              <w:bottom w:val="single" w:sz="4" w:space="0" w:color="auto"/>
              <w:right w:val="single" w:sz="4" w:space="0" w:color="auto"/>
            </w:tcBorders>
            <w:shd w:val="clear" w:color="auto" w:fill="auto"/>
            <w:vAlign w:val="center"/>
          </w:tcPr>
          <w:p w14:paraId="0A45BC75" w14:textId="57EFF59B"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02" w:type="pct"/>
            <w:tcBorders>
              <w:top w:val="single" w:sz="4" w:space="0" w:color="auto"/>
              <w:left w:val="nil"/>
              <w:bottom w:val="single" w:sz="4" w:space="0" w:color="auto"/>
              <w:right w:val="single" w:sz="4" w:space="0" w:color="auto"/>
            </w:tcBorders>
            <w:shd w:val="clear" w:color="auto" w:fill="auto"/>
            <w:vAlign w:val="center"/>
          </w:tcPr>
          <w:p w14:paraId="305B849C" w14:textId="2BAE2A2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05" w:type="pct"/>
            <w:tcBorders>
              <w:top w:val="single" w:sz="4" w:space="0" w:color="auto"/>
              <w:left w:val="nil"/>
              <w:bottom w:val="single" w:sz="4" w:space="0" w:color="auto"/>
              <w:right w:val="single" w:sz="4" w:space="0" w:color="auto"/>
            </w:tcBorders>
            <w:shd w:val="clear" w:color="auto" w:fill="auto"/>
            <w:vAlign w:val="center"/>
          </w:tcPr>
          <w:p w14:paraId="41FB1FAD" w14:textId="57A5279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59FB02DE" w14:textId="75EC4FF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c>
          <w:tcPr>
            <w:tcW w:w="591" w:type="pct"/>
            <w:tcBorders>
              <w:top w:val="single" w:sz="4" w:space="0" w:color="auto"/>
              <w:left w:val="nil"/>
              <w:bottom w:val="single" w:sz="4" w:space="0" w:color="auto"/>
              <w:right w:val="single" w:sz="4" w:space="0" w:color="auto"/>
            </w:tcBorders>
            <w:shd w:val="clear" w:color="auto" w:fill="auto"/>
            <w:vAlign w:val="center"/>
          </w:tcPr>
          <w:p w14:paraId="0DA9E262" w14:textId="05C5034A"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18</w:t>
            </w:r>
          </w:p>
        </w:tc>
      </w:tr>
      <w:tr w:rsidR="00FC5403" w:rsidRPr="005F20AA" w14:paraId="4AE3C039"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47956996" w14:textId="53930044"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lastRenderedPageBreak/>
              <w:t>66</w:t>
            </w:r>
          </w:p>
        </w:tc>
        <w:tc>
          <w:tcPr>
            <w:tcW w:w="2564" w:type="pct"/>
            <w:tcBorders>
              <w:top w:val="single" w:sz="4" w:space="0" w:color="auto"/>
              <w:left w:val="nil"/>
              <w:bottom w:val="single" w:sz="4" w:space="0" w:color="auto"/>
              <w:right w:val="single" w:sz="4" w:space="0" w:color="auto"/>
            </w:tcBorders>
            <w:shd w:val="clear" w:color="auto" w:fill="auto"/>
            <w:vAlign w:val="center"/>
          </w:tcPr>
          <w:p w14:paraId="4A0078CE" w14:textId="497E0718"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w:t>
            </w:r>
            <w:proofErr w:type="spellStart"/>
            <w:r w:rsidRPr="005F20AA">
              <w:rPr>
                <w:rFonts w:ascii="Times New Roman" w:hAnsi="Times New Roman"/>
                <w:color w:val="000000"/>
                <w:sz w:val="20"/>
                <w:szCs w:val="20"/>
              </w:rPr>
              <w:t>Леотон</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0F276476" w14:textId="02E30E1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w:t>
            </w:r>
          </w:p>
        </w:tc>
        <w:tc>
          <w:tcPr>
            <w:tcW w:w="505" w:type="pct"/>
            <w:tcBorders>
              <w:top w:val="single" w:sz="4" w:space="0" w:color="auto"/>
              <w:left w:val="nil"/>
              <w:bottom w:val="single" w:sz="4" w:space="0" w:color="auto"/>
              <w:right w:val="single" w:sz="4" w:space="0" w:color="auto"/>
            </w:tcBorders>
            <w:shd w:val="clear" w:color="auto" w:fill="auto"/>
            <w:vAlign w:val="center"/>
          </w:tcPr>
          <w:p w14:paraId="7545AC60" w14:textId="721BDCD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w:t>
            </w:r>
          </w:p>
        </w:tc>
        <w:tc>
          <w:tcPr>
            <w:tcW w:w="591" w:type="pct"/>
            <w:tcBorders>
              <w:top w:val="single" w:sz="4" w:space="0" w:color="auto"/>
              <w:left w:val="nil"/>
              <w:bottom w:val="single" w:sz="4" w:space="0" w:color="auto"/>
              <w:right w:val="single" w:sz="4" w:space="0" w:color="auto"/>
            </w:tcBorders>
            <w:shd w:val="clear" w:color="auto" w:fill="auto"/>
            <w:vAlign w:val="center"/>
          </w:tcPr>
          <w:p w14:paraId="0CF2D0D8" w14:textId="31F4DFD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w:t>
            </w:r>
          </w:p>
        </w:tc>
        <w:tc>
          <w:tcPr>
            <w:tcW w:w="591" w:type="pct"/>
            <w:tcBorders>
              <w:top w:val="single" w:sz="4" w:space="0" w:color="auto"/>
              <w:left w:val="nil"/>
              <w:bottom w:val="single" w:sz="4" w:space="0" w:color="auto"/>
              <w:right w:val="single" w:sz="4" w:space="0" w:color="auto"/>
            </w:tcBorders>
            <w:shd w:val="clear" w:color="auto" w:fill="auto"/>
            <w:vAlign w:val="center"/>
          </w:tcPr>
          <w:p w14:paraId="5A42AC95" w14:textId="1A3C98D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15</w:t>
            </w:r>
          </w:p>
        </w:tc>
      </w:tr>
      <w:tr w:rsidR="00FC5403" w:rsidRPr="005F20AA" w14:paraId="094044EA"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E521A5C" w14:textId="5BA16C0A"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67</w:t>
            </w:r>
          </w:p>
        </w:tc>
        <w:tc>
          <w:tcPr>
            <w:tcW w:w="2564" w:type="pct"/>
            <w:tcBorders>
              <w:top w:val="single" w:sz="4" w:space="0" w:color="auto"/>
              <w:left w:val="nil"/>
              <w:bottom w:val="single" w:sz="4" w:space="0" w:color="auto"/>
              <w:right w:val="single" w:sz="4" w:space="0" w:color="auto"/>
            </w:tcBorders>
            <w:shd w:val="clear" w:color="auto" w:fill="auto"/>
            <w:vAlign w:val="center"/>
          </w:tcPr>
          <w:p w14:paraId="4EC9F21E" w14:textId="5ABA9EFD"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социальной помощи «Шаг вперед»</w:t>
            </w:r>
          </w:p>
        </w:tc>
        <w:tc>
          <w:tcPr>
            <w:tcW w:w="502" w:type="pct"/>
            <w:tcBorders>
              <w:top w:val="single" w:sz="4" w:space="0" w:color="auto"/>
              <w:left w:val="nil"/>
              <w:bottom w:val="single" w:sz="4" w:space="0" w:color="auto"/>
              <w:right w:val="single" w:sz="4" w:space="0" w:color="auto"/>
            </w:tcBorders>
            <w:shd w:val="clear" w:color="auto" w:fill="auto"/>
            <w:vAlign w:val="center"/>
          </w:tcPr>
          <w:p w14:paraId="345A59AB" w14:textId="44723B3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05" w:type="pct"/>
            <w:tcBorders>
              <w:top w:val="single" w:sz="4" w:space="0" w:color="auto"/>
              <w:left w:val="nil"/>
              <w:bottom w:val="single" w:sz="4" w:space="0" w:color="auto"/>
              <w:right w:val="single" w:sz="4" w:space="0" w:color="auto"/>
            </w:tcBorders>
            <w:shd w:val="clear" w:color="auto" w:fill="auto"/>
            <w:vAlign w:val="center"/>
          </w:tcPr>
          <w:p w14:paraId="092EB6C3" w14:textId="21BF75F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60260ECF" w14:textId="491DA87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c>
          <w:tcPr>
            <w:tcW w:w="591" w:type="pct"/>
            <w:tcBorders>
              <w:top w:val="single" w:sz="4" w:space="0" w:color="auto"/>
              <w:left w:val="nil"/>
              <w:bottom w:val="single" w:sz="4" w:space="0" w:color="auto"/>
              <w:right w:val="single" w:sz="4" w:space="0" w:color="auto"/>
            </w:tcBorders>
            <w:shd w:val="clear" w:color="auto" w:fill="auto"/>
            <w:vAlign w:val="center"/>
          </w:tcPr>
          <w:p w14:paraId="2F130F57" w14:textId="11D4193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36</w:t>
            </w:r>
          </w:p>
        </w:tc>
      </w:tr>
      <w:tr w:rsidR="00FC5403" w:rsidRPr="005F20AA" w14:paraId="4A13B5F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1A0835A" w14:textId="6D563E49"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68</w:t>
            </w:r>
          </w:p>
        </w:tc>
        <w:tc>
          <w:tcPr>
            <w:tcW w:w="2564" w:type="pct"/>
            <w:tcBorders>
              <w:top w:val="single" w:sz="4" w:space="0" w:color="auto"/>
              <w:left w:val="nil"/>
              <w:bottom w:val="single" w:sz="4" w:space="0" w:color="auto"/>
              <w:right w:val="single" w:sz="4" w:space="0" w:color="auto"/>
            </w:tcBorders>
            <w:shd w:val="clear" w:color="auto" w:fill="auto"/>
            <w:vAlign w:val="center"/>
          </w:tcPr>
          <w:p w14:paraId="05DBCBF8" w14:textId="20A07527"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502" w:type="pct"/>
            <w:tcBorders>
              <w:top w:val="single" w:sz="4" w:space="0" w:color="auto"/>
              <w:left w:val="nil"/>
              <w:bottom w:val="single" w:sz="4" w:space="0" w:color="auto"/>
              <w:right w:val="single" w:sz="4" w:space="0" w:color="auto"/>
            </w:tcBorders>
            <w:shd w:val="clear" w:color="auto" w:fill="auto"/>
            <w:vAlign w:val="center"/>
          </w:tcPr>
          <w:p w14:paraId="5C2CAC61" w14:textId="46BB0BB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90</w:t>
            </w:r>
          </w:p>
        </w:tc>
        <w:tc>
          <w:tcPr>
            <w:tcW w:w="505" w:type="pct"/>
            <w:tcBorders>
              <w:top w:val="single" w:sz="4" w:space="0" w:color="auto"/>
              <w:left w:val="nil"/>
              <w:bottom w:val="single" w:sz="4" w:space="0" w:color="auto"/>
              <w:right w:val="single" w:sz="4" w:space="0" w:color="auto"/>
            </w:tcBorders>
            <w:shd w:val="clear" w:color="auto" w:fill="auto"/>
            <w:vAlign w:val="center"/>
          </w:tcPr>
          <w:p w14:paraId="38DDEEEC" w14:textId="10D76FB4"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90</w:t>
            </w:r>
          </w:p>
        </w:tc>
        <w:tc>
          <w:tcPr>
            <w:tcW w:w="591" w:type="pct"/>
            <w:tcBorders>
              <w:top w:val="single" w:sz="4" w:space="0" w:color="auto"/>
              <w:left w:val="nil"/>
              <w:bottom w:val="single" w:sz="4" w:space="0" w:color="auto"/>
              <w:right w:val="single" w:sz="4" w:space="0" w:color="auto"/>
            </w:tcBorders>
            <w:shd w:val="clear" w:color="auto" w:fill="auto"/>
            <w:vAlign w:val="center"/>
          </w:tcPr>
          <w:p w14:paraId="35239A9E" w14:textId="33E50C6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88</w:t>
            </w:r>
          </w:p>
        </w:tc>
        <w:tc>
          <w:tcPr>
            <w:tcW w:w="591" w:type="pct"/>
            <w:tcBorders>
              <w:top w:val="single" w:sz="4" w:space="0" w:color="auto"/>
              <w:left w:val="nil"/>
              <w:bottom w:val="single" w:sz="4" w:space="0" w:color="auto"/>
              <w:right w:val="single" w:sz="4" w:space="0" w:color="auto"/>
            </w:tcBorders>
            <w:shd w:val="clear" w:color="auto" w:fill="auto"/>
            <w:vAlign w:val="center"/>
          </w:tcPr>
          <w:p w14:paraId="31EF72CB" w14:textId="7518C3B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90</w:t>
            </w:r>
          </w:p>
        </w:tc>
      </w:tr>
      <w:tr w:rsidR="00FC5403" w:rsidRPr="005F20AA" w14:paraId="4EA51432"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138342B" w14:textId="10BE692B"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69</w:t>
            </w:r>
          </w:p>
        </w:tc>
        <w:tc>
          <w:tcPr>
            <w:tcW w:w="2564" w:type="pct"/>
            <w:tcBorders>
              <w:top w:val="single" w:sz="4" w:space="0" w:color="auto"/>
              <w:left w:val="nil"/>
              <w:bottom w:val="single" w:sz="4" w:space="0" w:color="auto"/>
              <w:right w:val="single" w:sz="4" w:space="0" w:color="auto"/>
            </w:tcBorders>
            <w:shd w:val="clear" w:color="auto" w:fill="auto"/>
            <w:vAlign w:val="center"/>
          </w:tcPr>
          <w:p w14:paraId="1436505B" w14:textId="73D554BC"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02" w:type="pct"/>
            <w:tcBorders>
              <w:top w:val="single" w:sz="4" w:space="0" w:color="auto"/>
              <w:left w:val="nil"/>
              <w:bottom w:val="single" w:sz="4" w:space="0" w:color="auto"/>
              <w:right w:val="single" w:sz="4" w:space="0" w:color="auto"/>
            </w:tcBorders>
            <w:shd w:val="clear" w:color="auto" w:fill="auto"/>
            <w:vAlign w:val="center"/>
          </w:tcPr>
          <w:p w14:paraId="02B57AEB" w14:textId="5A20A063"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05" w:type="pct"/>
            <w:tcBorders>
              <w:top w:val="single" w:sz="4" w:space="0" w:color="auto"/>
              <w:left w:val="nil"/>
              <w:bottom w:val="single" w:sz="4" w:space="0" w:color="auto"/>
              <w:right w:val="single" w:sz="4" w:space="0" w:color="auto"/>
            </w:tcBorders>
            <w:shd w:val="clear" w:color="auto" w:fill="auto"/>
            <w:vAlign w:val="center"/>
          </w:tcPr>
          <w:p w14:paraId="07394445" w14:textId="52196BE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3AFCB5B4" w14:textId="344DFCC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c>
          <w:tcPr>
            <w:tcW w:w="591" w:type="pct"/>
            <w:tcBorders>
              <w:top w:val="single" w:sz="4" w:space="0" w:color="auto"/>
              <w:left w:val="nil"/>
              <w:bottom w:val="single" w:sz="4" w:space="0" w:color="auto"/>
              <w:right w:val="single" w:sz="4" w:space="0" w:color="auto"/>
            </w:tcBorders>
            <w:shd w:val="clear" w:color="auto" w:fill="auto"/>
            <w:vAlign w:val="center"/>
          </w:tcPr>
          <w:p w14:paraId="0BD3926D" w14:textId="2EE8039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5</w:t>
            </w:r>
          </w:p>
        </w:tc>
      </w:tr>
      <w:tr w:rsidR="00FC5403" w:rsidRPr="005F20AA" w14:paraId="38C8BCD0"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E04AFA3" w14:textId="30B5EBFA"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70</w:t>
            </w:r>
          </w:p>
        </w:tc>
        <w:tc>
          <w:tcPr>
            <w:tcW w:w="2564" w:type="pct"/>
            <w:tcBorders>
              <w:top w:val="single" w:sz="4" w:space="0" w:color="auto"/>
              <w:left w:val="nil"/>
              <w:bottom w:val="single" w:sz="4" w:space="0" w:color="auto"/>
              <w:right w:val="single" w:sz="4" w:space="0" w:color="auto"/>
            </w:tcBorders>
            <w:shd w:val="clear" w:color="auto" w:fill="auto"/>
            <w:vAlign w:val="center"/>
          </w:tcPr>
          <w:p w14:paraId="04D2C228" w14:textId="4E2AB2E1"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«Академия» Центр здоровья и развития»</w:t>
            </w:r>
          </w:p>
        </w:tc>
        <w:tc>
          <w:tcPr>
            <w:tcW w:w="502" w:type="pct"/>
            <w:tcBorders>
              <w:top w:val="single" w:sz="4" w:space="0" w:color="auto"/>
              <w:left w:val="nil"/>
              <w:bottom w:val="single" w:sz="4" w:space="0" w:color="auto"/>
              <w:right w:val="single" w:sz="4" w:space="0" w:color="auto"/>
            </w:tcBorders>
            <w:shd w:val="clear" w:color="auto" w:fill="auto"/>
            <w:vAlign w:val="center"/>
          </w:tcPr>
          <w:p w14:paraId="246F2604" w14:textId="571D5281"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65</w:t>
            </w:r>
          </w:p>
        </w:tc>
        <w:tc>
          <w:tcPr>
            <w:tcW w:w="505" w:type="pct"/>
            <w:tcBorders>
              <w:top w:val="single" w:sz="4" w:space="0" w:color="auto"/>
              <w:left w:val="nil"/>
              <w:bottom w:val="single" w:sz="4" w:space="0" w:color="auto"/>
              <w:right w:val="single" w:sz="4" w:space="0" w:color="auto"/>
            </w:tcBorders>
            <w:shd w:val="clear" w:color="auto" w:fill="auto"/>
            <w:vAlign w:val="center"/>
          </w:tcPr>
          <w:p w14:paraId="571224BE" w14:textId="15DD82E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65</w:t>
            </w:r>
          </w:p>
        </w:tc>
        <w:tc>
          <w:tcPr>
            <w:tcW w:w="591" w:type="pct"/>
            <w:tcBorders>
              <w:top w:val="single" w:sz="4" w:space="0" w:color="auto"/>
              <w:left w:val="nil"/>
              <w:bottom w:val="single" w:sz="4" w:space="0" w:color="auto"/>
              <w:right w:val="single" w:sz="4" w:space="0" w:color="auto"/>
            </w:tcBorders>
            <w:shd w:val="clear" w:color="auto" w:fill="auto"/>
            <w:vAlign w:val="center"/>
          </w:tcPr>
          <w:p w14:paraId="6E187D30" w14:textId="6DF3BEB8"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64</w:t>
            </w:r>
          </w:p>
        </w:tc>
        <w:tc>
          <w:tcPr>
            <w:tcW w:w="591" w:type="pct"/>
            <w:tcBorders>
              <w:top w:val="single" w:sz="4" w:space="0" w:color="auto"/>
              <w:left w:val="nil"/>
              <w:bottom w:val="single" w:sz="4" w:space="0" w:color="auto"/>
              <w:right w:val="single" w:sz="4" w:space="0" w:color="auto"/>
            </w:tcBorders>
            <w:shd w:val="clear" w:color="auto" w:fill="auto"/>
            <w:vAlign w:val="center"/>
          </w:tcPr>
          <w:p w14:paraId="3C87976B" w14:textId="3AE87AC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64</w:t>
            </w:r>
          </w:p>
        </w:tc>
      </w:tr>
      <w:tr w:rsidR="00FC5403" w:rsidRPr="005F20AA" w14:paraId="7136CC41"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8004258" w14:textId="1AF306DE"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71</w:t>
            </w:r>
          </w:p>
        </w:tc>
        <w:tc>
          <w:tcPr>
            <w:tcW w:w="2564" w:type="pct"/>
            <w:tcBorders>
              <w:top w:val="single" w:sz="4" w:space="0" w:color="auto"/>
              <w:left w:val="nil"/>
              <w:bottom w:val="single" w:sz="4" w:space="0" w:color="auto"/>
              <w:right w:val="single" w:sz="4" w:space="0" w:color="auto"/>
            </w:tcBorders>
            <w:shd w:val="clear" w:color="auto" w:fill="auto"/>
            <w:vAlign w:val="center"/>
          </w:tcPr>
          <w:p w14:paraId="0CFDE816" w14:textId="785B2A9E"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 xml:space="preserve">Общество с ограниченной ответственностью «Веста» </w:t>
            </w:r>
          </w:p>
        </w:tc>
        <w:tc>
          <w:tcPr>
            <w:tcW w:w="502" w:type="pct"/>
            <w:tcBorders>
              <w:top w:val="single" w:sz="4" w:space="0" w:color="auto"/>
              <w:left w:val="nil"/>
              <w:bottom w:val="single" w:sz="4" w:space="0" w:color="auto"/>
              <w:right w:val="single" w:sz="4" w:space="0" w:color="auto"/>
            </w:tcBorders>
            <w:shd w:val="clear" w:color="auto" w:fill="auto"/>
            <w:vAlign w:val="center"/>
          </w:tcPr>
          <w:p w14:paraId="03BD5DBA" w14:textId="5C7EE38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12C151DC" w14:textId="03BAE75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1D6E1B9F" w14:textId="344A5757"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c>
          <w:tcPr>
            <w:tcW w:w="591" w:type="pct"/>
            <w:tcBorders>
              <w:top w:val="single" w:sz="4" w:space="0" w:color="auto"/>
              <w:left w:val="nil"/>
              <w:bottom w:val="single" w:sz="4" w:space="0" w:color="auto"/>
              <w:right w:val="single" w:sz="4" w:space="0" w:color="auto"/>
            </w:tcBorders>
            <w:shd w:val="clear" w:color="auto" w:fill="auto"/>
            <w:vAlign w:val="center"/>
          </w:tcPr>
          <w:p w14:paraId="24266D2B" w14:textId="230570CF"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8</w:t>
            </w:r>
          </w:p>
        </w:tc>
      </w:tr>
      <w:tr w:rsidR="00FC5403" w:rsidRPr="005F20AA" w14:paraId="489069D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E46DE4F" w14:textId="0AEBED98"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72</w:t>
            </w:r>
          </w:p>
        </w:tc>
        <w:tc>
          <w:tcPr>
            <w:tcW w:w="2564" w:type="pct"/>
            <w:tcBorders>
              <w:top w:val="single" w:sz="4" w:space="0" w:color="auto"/>
              <w:left w:val="nil"/>
              <w:bottom w:val="single" w:sz="4" w:space="0" w:color="auto"/>
              <w:right w:val="single" w:sz="4" w:space="0" w:color="auto"/>
            </w:tcBorders>
            <w:shd w:val="clear" w:color="auto" w:fill="auto"/>
            <w:vAlign w:val="center"/>
          </w:tcPr>
          <w:p w14:paraId="5FCB70E9" w14:textId="18068623"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Благотворительный Фонд социальной и духовной помощи «</w:t>
            </w:r>
            <w:proofErr w:type="spellStart"/>
            <w:r w:rsidRPr="005F20AA">
              <w:rPr>
                <w:rFonts w:ascii="Times New Roman" w:hAnsi="Times New Roman"/>
                <w:color w:val="000000"/>
                <w:sz w:val="20"/>
                <w:szCs w:val="20"/>
              </w:rPr>
              <w:t>Вефиль</w:t>
            </w:r>
            <w:proofErr w:type="spellEnd"/>
            <w:r w:rsidRPr="005F20AA">
              <w:rPr>
                <w:rFonts w:ascii="Times New Roman" w:hAnsi="Times New Roman"/>
                <w:color w:val="000000"/>
                <w:sz w:val="20"/>
                <w:szCs w:val="20"/>
              </w:rPr>
              <w:t>»</w:t>
            </w:r>
          </w:p>
        </w:tc>
        <w:tc>
          <w:tcPr>
            <w:tcW w:w="502" w:type="pct"/>
            <w:tcBorders>
              <w:top w:val="single" w:sz="4" w:space="0" w:color="auto"/>
              <w:left w:val="nil"/>
              <w:bottom w:val="single" w:sz="4" w:space="0" w:color="auto"/>
              <w:right w:val="single" w:sz="4" w:space="0" w:color="auto"/>
            </w:tcBorders>
            <w:shd w:val="clear" w:color="auto" w:fill="auto"/>
            <w:vAlign w:val="center"/>
          </w:tcPr>
          <w:p w14:paraId="1AB79049" w14:textId="4D549CBE"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w:t>
            </w:r>
          </w:p>
        </w:tc>
        <w:tc>
          <w:tcPr>
            <w:tcW w:w="505" w:type="pct"/>
            <w:tcBorders>
              <w:top w:val="single" w:sz="4" w:space="0" w:color="auto"/>
              <w:left w:val="nil"/>
              <w:bottom w:val="single" w:sz="4" w:space="0" w:color="auto"/>
              <w:right w:val="single" w:sz="4" w:space="0" w:color="auto"/>
            </w:tcBorders>
            <w:shd w:val="clear" w:color="auto" w:fill="auto"/>
            <w:vAlign w:val="center"/>
          </w:tcPr>
          <w:p w14:paraId="0F26FABE" w14:textId="22C584A0"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w:t>
            </w:r>
          </w:p>
        </w:tc>
        <w:tc>
          <w:tcPr>
            <w:tcW w:w="591" w:type="pct"/>
            <w:tcBorders>
              <w:top w:val="single" w:sz="4" w:space="0" w:color="auto"/>
              <w:left w:val="nil"/>
              <w:bottom w:val="single" w:sz="4" w:space="0" w:color="auto"/>
              <w:right w:val="single" w:sz="4" w:space="0" w:color="auto"/>
            </w:tcBorders>
            <w:shd w:val="clear" w:color="auto" w:fill="auto"/>
            <w:vAlign w:val="center"/>
          </w:tcPr>
          <w:p w14:paraId="656E03AB" w14:textId="0E7DB649"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w:t>
            </w:r>
          </w:p>
        </w:tc>
        <w:tc>
          <w:tcPr>
            <w:tcW w:w="591" w:type="pct"/>
            <w:tcBorders>
              <w:top w:val="single" w:sz="4" w:space="0" w:color="auto"/>
              <w:left w:val="nil"/>
              <w:bottom w:val="single" w:sz="4" w:space="0" w:color="auto"/>
              <w:right w:val="single" w:sz="4" w:space="0" w:color="auto"/>
            </w:tcBorders>
            <w:shd w:val="clear" w:color="auto" w:fill="auto"/>
            <w:vAlign w:val="center"/>
          </w:tcPr>
          <w:p w14:paraId="488F9D40" w14:textId="07C6BEED"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6</w:t>
            </w:r>
          </w:p>
        </w:tc>
      </w:tr>
      <w:tr w:rsidR="00FC5403" w:rsidRPr="005F20AA" w14:paraId="0C2B2AC4" w14:textId="77777777" w:rsidTr="00B31E79">
        <w:trPr>
          <w:trHeight w:val="6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9E0A1AA" w14:textId="420E0F6C" w:rsidR="00FC5403" w:rsidRPr="005F20AA" w:rsidRDefault="00FC5403" w:rsidP="005F20AA">
            <w:pPr>
              <w:spacing w:after="0" w:line="240" w:lineRule="auto"/>
              <w:contextualSpacing/>
              <w:jc w:val="center"/>
              <w:rPr>
                <w:rFonts w:ascii="Times New Roman" w:hAnsi="Times New Roman"/>
                <w:color w:val="000000"/>
                <w:sz w:val="18"/>
                <w:szCs w:val="18"/>
              </w:rPr>
            </w:pPr>
            <w:r w:rsidRPr="005F20AA">
              <w:rPr>
                <w:rFonts w:ascii="Times New Roman" w:hAnsi="Times New Roman"/>
                <w:color w:val="000000"/>
                <w:sz w:val="20"/>
                <w:szCs w:val="20"/>
              </w:rPr>
              <w:t>73</w:t>
            </w:r>
          </w:p>
        </w:tc>
        <w:tc>
          <w:tcPr>
            <w:tcW w:w="2564" w:type="pct"/>
            <w:tcBorders>
              <w:top w:val="single" w:sz="4" w:space="0" w:color="auto"/>
              <w:left w:val="nil"/>
              <w:bottom w:val="single" w:sz="4" w:space="0" w:color="auto"/>
              <w:right w:val="single" w:sz="4" w:space="0" w:color="auto"/>
            </w:tcBorders>
            <w:shd w:val="clear" w:color="auto" w:fill="auto"/>
            <w:vAlign w:val="center"/>
          </w:tcPr>
          <w:p w14:paraId="09A69A0D" w14:textId="30727961" w:rsidR="00FC5403" w:rsidRPr="005F20AA" w:rsidRDefault="00FC5403" w:rsidP="005F20AA">
            <w:pPr>
              <w:spacing w:after="0" w:line="240" w:lineRule="auto"/>
              <w:contextualSpacing/>
              <w:rPr>
                <w:rFonts w:ascii="Times New Roman" w:hAnsi="Times New Roman"/>
                <w:color w:val="000000"/>
                <w:sz w:val="18"/>
                <w:szCs w:val="18"/>
              </w:rPr>
            </w:pPr>
            <w:r w:rsidRPr="005F20AA">
              <w:rPr>
                <w:rFonts w:ascii="Times New Roman" w:hAnsi="Times New Roman"/>
                <w:color w:val="000000"/>
                <w:sz w:val="20"/>
                <w:szCs w:val="20"/>
              </w:rPr>
              <w:t>Общество с ограниченной ответственностью «Ковчег»</w:t>
            </w:r>
          </w:p>
        </w:tc>
        <w:tc>
          <w:tcPr>
            <w:tcW w:w="502" w:type="pct"/>
            <w:tcBorders>
              <w:top w:val="single" w:sz="4" w:space="0" w:color="auto"/>
              <w:left w:val="nil"/>
              <w:bottom w:val="single" w:sz="4" w:space="0" w:color="auto"/>
              <w:right w:val="single" w:sz="4" w:space="0" w:color="auto"/>
            </w:tcBorders>
            <w:shd w:val="clear" w:color="auto" w:fill="auto"/>
            <w:vAlign w:val="center"/>
          </w:tcPr>
          <w:p w14:paraId="5770AD67" w14:textId="32A73B3B"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w:t>
            </w:r>
          </w:p>
        </w:tc>
        <w:tc>
          <w:tcPr>
            <w:tcW w:w="505" w:type="pct"/>
            <w:tcBorders>
              <w:top w:val="single" w:sz="4" w:space="0" w:color="auto"/>
              <w:left w:val="nil"/>
              <w:bottom w:val="single" w:sz="4" w:space="0" w:color="auto"/>
              <w:right w:val="single" w:sz="4" w:space="0" w:color="auto"/>
            </w:tcBorders>
            <w:shd w:val="clear" w:color="auto" w:fill="auto"/>
            <w:vAlign w:val="center"/>
          </w:tcPr>
          <w:p w14:paraId="18B9299A" w14:textId="6E974A9C"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w:t>
            </w:r>
          </w:p>
        </w:tc>
        <w:tc>
          <w:tcPr>
            <w:tcW w:w="591" w:type="pct"/>
            <w:tcBorders>
              <w:top w:val="single" w:sz="4" w:space="0" w:color="auto"/>
              <w:left w:val="nil"/>
              <w:bottom w:val="single" w:sz="4" w:space="0" w:color="auto"/>
              <w:right w:val="single" w:sz="4" w:space="0" w:color="auto"/>
            </w:tcBorders>
            <w:shd w:val="clear" w:color="auto" w:fill="auto"/>
            <w:vAlign w:val="center"/>
          </w:tcPr>
          <w:p w14:paraId="127DC2FA" w14:textId="3D162B92"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w:t>
            </w:r>
          </w:p>
        </w:tc>
        <w:tc>
          <w:tcPr>
            <w:tcW w:w="591" w:type="pct"/>
            <w:tcBorders>
              <w:top w:val="single" w:sz="4" w:space="0" w:color="auto"/>
              <w:left w:val="nil"/>
              <w:bottom w:val="single" w:sz="4" w:space="0" w:color="auto"/>
              <w:right w:val="single" w:sz="4" w:space="0" w:color="auto"/>
            </w:tcBorders>
            <w:shd w:val="clear" w:color="auto" w:fill="auto"/>
            <w:vAlign w:val="center"/>
          </w:tcPr>
          <w:p w14:paraId="7DADB5FA" w14:textId="16926545" w:rsidR="00FC5403" w:rsidRPr="005F20AA" w:rsidRDefault="00FC5403" w:rsidP="005F20AA">
            <w:pPr>
              <w:spacing w:after="0" w:line="240" w:lineRule="auto"/>
              <w:contextualSpacing/>
              <w:jc w:val="center"/>
              <w:rPr>
                <w:rFonts w:ascii="Times New Roman" w:eastAsia="Times New Roman" w:hAnsi="Times New Roman"/>
                <w:sz w:val="18"/>
                <w:szCs w:val="18"/>
                <w:lang w:eastAsia="ru-RU"/>
              </w:rPr>
            </w:pPr>
            <w:r w:rsidRPr="005F20AA">
              <w:rPr>
                <w:rFonts w:ascii="Times New Roman" w:hAnsi="Times New Roman"/>
                <w:color w:val="000000"/>
                <w:sz w:val="20"/>
                <w:szCs w:val="20"/>
              </w:rPr>
              <w:t>4</w:t>
            </w:r>
          </w:p>
        </w:tc>
      </w:tr>
    </w:tbl>
    <w:p w14:paraId="35C72764" w14:textId="77777777" w:rsidR="00564F36" w:rsidRPr="005F20AA" w:rsidRDefault="00564F36" w:rsidP="005F20AA">
      <w:pPr>
        <w:spacing w:line="240" w:lineRule="auto"/>
        <w:jc w:val="center"/>
        <w:rPr>
          <w:rFonts w:ascii="Times New Roman" w:hAnsi="Times New Roman"/>
          <w:b/>
          <w:sz w:val="24"/>
          <w:szCs w:val="24"/>
        </w:rPr>
      </w:pPr>
    </w:p>
    <w:p w14:paraId="343EEC30" w14:textId="0A0E353E"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t xml:space="preserve">Таблица </w:t>
      </w:r>
      <w:r w:rsidR="00FC1956">
        <w:rPr>
          <w:rFonts w:ascii="Times New Roman" w:hAnsi="Times New Roman"/>
          <w:sz w:val="24"/>
          <w:szCs w:val="24"/>
        </w:rPr>
        <w:t>23</w:t>
      </w:r>
    </w:p>
    <w:p w14:paraId="6CF7C480" w14:textId="77777777" w:rsidR="00564F36" w:rsidRPr="005F20AA" w:rsidRDefault="00564F36" w:rsidP="005F20AA">
      <w:pPr>
        <w:spacing w:line="240" w:lineRule="auto"/>
        <w:contextualSpacing/>
        <w:jc w:val="center"/>
        <w:rPr>
          <w:rFonts w:ascii="Times New Roman" w:hAnsi="Times New Roman"/>
          <w:b/>
          <w:sz w:val="24"/>
          <w:szCs w:val="24"/>
          <w:lang w:eastAsia="ru-RU"/>
        </w:rPr>
      </w:pPr>
      <w:r w:rsidRPr="005F20AA">
        <w:rPr>
          <w:rFonts w:ascii="Times New Roman" w:hAnsi="Times New Roman"/>
          <w:b/>
          <w:sz w:val="24"/>
          <w:szCs w:val="24"/>
          <w:lang w:eastAsia="ru-RU"/>
        </w:rPr>
        <w:t>Критерий «Удовлетворенность условиями оказания услуг»</w:t>
      </w:r>
    </w:p>
    <w:tbl>
      <w:tblPr>
        <w:tblW w:w="9816" w:type="pct"/>
        <w:tblLook w:val="04A0" w:firstRow="1" w:lastRow="0" w:firstColumn="1" w:lastColumn="0" w:noHBand="0" w:noVBand="1"/>
      </w:tblPr>
      <w:tblGrid>
        <w:gridCol w:w="422"/>
        <w:gridCol w:w="5681"/>
        <w:gridCol w:w="834"/>
        <w:gridCol w:w="554"/>
        <w:gridCol w:w="554"/>
        <w:gridCol w:w="571"/>
        <w:gridCol w:w="839"/>
        <w:gridCol w:w="554"/>
        <w:gridCol w:w="560"/>
        <w:gridCol w:w="560"/>
        <w:gridCol w:w="835"/>
        <w:gridCol w:w="520"/>
        <w:gridCol w:w="566"/>
        <w:gridCol w:w="572"/>
        <w:gridCol w:w="938"/>
        <w:gridCol w:w="938"/>
        <w:gridCol w:w="938"/>
        <w:gridCol w:w="938"/>
        <w:gridCol w:w="938"/>
        <w:gridCol w:w="938"/>
        <w:gridCol w:w="938"/>
        <w:gridCol w:w="938"/>
        <w:gridCol w:w="938"/>
        <w:gridCol w:w="938"/>
        <w:gridCol w:w="938"/>
        <w:gridCol w:w="938"/>
        <w:gridCol w:w="938"/>
        <w:gridCol w:w="938"/>
        <w:gridCol w:w="938"/>
        <w:gridCol w:w="892"/>
      </w:tblGrid>
      <w:tr w:rsidR="00564F36" w:rsidRPr="00793766" w14:paraId="3C51DB8E" w14:textId="77777777" w:rsidTr="00793766">
        <w:trPr>
          <w:gridAfter w:val="15"/>
          <w:wAfter w:w="2453" w:type="pct"/>
          <w:trHeight w:val="373"/>
          <w:tblHeader/>
        </w:trPr>
        <w:tc>
          <w:tcPr>
            <w:tcW w:w="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3A653F"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 п/п</w:t>
            </w:r>
          </w:p>
        </w:tc>
        <w:tc>
          <w:tcPr>
            <w:tcW w:w="9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4B20BD"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Параметр оценки / Значение показателя/ Наименование организации</w:t>
            </w:r>
          </w:p>
        </w:tc>
        <w:tc>
          <w:tcPr>
            <w:tcW w:w="440" w:type="pct"/>
            <w:gridSpan w:val="4"/>
            <w:tcBorders>
              <w:top w:val="single" w:sz="4" w:space="0" w:color="auto"/>
              <w:left w:val="nil"/>
              <w:bottom w:val="single" w:sz="4" w:space="0" w:color="auto"/>
              <w:right w:val="single" w:sz="4" w:space="0" w:color="000000"/>
            </w:tcBorders>
            <w:shd w:val="clear" w:color="auto" w:fill="auto"/>
            <w:vAlign w:val="center"/>
            <w:hideMark/>
          </w:tcPr>
          <w:p w14:paraId="2433E06F" w14:textId="2C0C9742"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5.1</w:t>
            </w:r>
          </w:p>
        </w:tc>
        <w:tc>
          <w:tcPr>
            <w:tcW w:w="440" w:type="pct"/>
            <w:gridSpan w:val="4"/>
            <w:tcBorders>
              <w:top w:val="single" w:sz="4" w:space="0" w:color="auto"/>
              <w:left w:val="nil"/>
              <w:bottom w:val="single" w:sz="4" w:space="0" w:color="auto"/>
              <w:right w:val="single" w:sz="4" w:space="0" w:color="000000"/>
            </w:tcBorders>
            <w:shd w:val="clear" w:color="auto" w:fill="auto"/>
            <w:vAlign w:val="center"/>
            <w:hideMark/>
          </w:tcPr>
          <w:p w14:paraId="7535B9D8" w14:textId="7A1378D1"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5.2</w:t>
            </w:r>
          </w:p>
        </w:tc>
        <w:tc>
          <w:tcPr>
            <w:tcW w:w="436" w:type="pct"/>
            <w:gridSpan w:val="4"/>
            <w:tcBorders>
              <w:top w:val="single" w:sz="4" w:space="0" w:color="auto"/>
              <w:left w:val="nil"/>
              <w:bottom w:val="single" w:sz="4" w:space="0" w:color="auto"/>
              <w:right w:val="single" w:sz="4" w:space="0" w:color="000000"/>
            </w:tcBorders>
            <w:shd w:val="clear" w:color="auto" w:fill="auto"/>
            <w:vAlign w:val="center"/>
            <w:hideMark/>
          </w:tcPr>
          <w:p w14:paraId="2927842A" w14:textId="580EF2D2"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5.3</w:t>
            </w:r>
          </w:p>
        </w:tc>
        <w:tc>
          <w:tcPr>
            <w:tcW w:w="164" w:type="pct"/>
            <w:vMerge w:val="restart"/>
            <w:tcBorders>
              <w:top w:val="single" w:sz="4" w:space="0" w:color="auto"/>
              <w:left w:val="single" w:sz="4" w:space="0" w:color="auto"/>
              <w:bottom w:val="nil"/>
              <w:right w:val="single" w:sz="4" w:space="0" w:color="auto"/>
            </w:tcBorders>
            <w:shd w:val="clear" w:color="auto" w:fill="auto"/>
            <w:vAlign w:val="center"/>
            <w:hideMark/>
          </w:tcPr>
          <w:p w14:paraId="6C05F9ED"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Итого по критерию</w:t>
            </w:r>
          </w:p>
        </w:tc>
      </w:tr>
      <w:tr w:rsidR="00564F36" w:rsidRPr="00793766" w14:paraId="562F1F40" w14:textId="77777777" w:rsidTr="00793766">
        <w:trPr>
          <w:gridAfter w:val="15"/>
          <w:wAfter w:w="2453" w:type="pct"/>
          <w:trHeight w:val="1555"/>
          <w:tblHeader/>
        </w:trPr>
        <w:tc>
          <w:tcPr>
            <w:tcW w:w="74" w:type="pct"/>
            <w:vMerge/>
            <w:tcBorders>
              <w:top w:val="single" w:sz="4" w:space="0" w:color="auto"/>
              <w:left w:val="single" w:sz="4" w:space="0" w:color="auto"/>
              <w:bottom w:val="single" w:sz="4" w:space="0" w:color="000000"/>
              <w:right w:val="single" w:sz="4" w:space="0" w:color="auto"/>
            </w:tcBorders>
            <w:vAlign w:val="center"/>
            <w:hideMark/>
          </w:tcPr>
          <w:p w14:paraId="2B60A423" w14:textId="77777777" w:rsidR="00564F36" w:rsidRPr="00793766" w:rsidRDefault="00564F36" w:rsidP="00793766">
            <w:pPr>
              <w:spacing w:after="0" w:line="240" w:lineRule="auto"/>
              <w:jc w:val="center"/>
              <w:rPr>
                <w:rFonts w:ascii="Times New Roman" w:hAnsi="Times New Roman"/>
                <w:sz w:val="15"/>
                <w:szCs w:val="15"/>
              </w:rPr>
            </w:pPr>
          </w:p>
        </w:tc>
        <w:tc>
          <w:tcPr>
            <w:tcW w:w="994" w:type="pct"/>
            <w:vMerge/>
            <w:tcBorders>
              <w:top w:val="single" w:sz="4" w:space="0" w:color="auto"/>
              <w:left w:val="single" w:sz="4" w:space="0" w:color="auto"/>
              <w:bottom w:val="single" w:sz="4" w:space="0" w:color="000000"/>
              <w:right w:val="single" w:sz="4" w:space="0" w:color="auto"/>
            </w:tcBorders>
            <w:vAlign w:val="center"/>
            <w:hideMark/>
          </w:tcPr>
          <w:p w14:paraId="3585AC7B" w14:textId="77777777" w:rsidR="00564F36" w:rsidRPr="00793766" w:rsidRDefault="00564F36" w:rsidP="00793766">
            <w:pPr>
              <w:spacing w:after="0" w:line="240" w:lineRule="auto"/>
              <w:rPr>
                <w:rFonts w:ascii="Times New Roman" w:hAnsi="Times New Roman"/>
                <w:sz w:val="15"/>
                <w:szCs w:val="15"/>
              </w:rPr>
            </w:pPr>
          </w:p>
        </w:tc>
        <w:tc>
          <w:tcPr>
            <w:tcW w:w="146" w:type="pct"/>
            <w:tcBorders>
              <w:top w:val="nil"/>
              <w:left w:val="nil"/>
              <w:bottom w:val="nil"/>
              <w:right w:val="single" w:sz="4" w:space="0" w:color="auto"/>
            </w:tcBorders>
            <w:shd w:val="clear" w:color="auto" w:fill="auto"/>
            <w:vAlign w:val="center"/>
            <w:hideMark/>
          </w:tcPr>
          <w:p w14:paraId="6436B563"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 xml:space="preserve">Число </w:t>
            </w:r>
            <w:proofErr w:type="spellStart"/>
            <w:proofErr w:type="gramStart"/>
            <w:r w:rsidRPr="00793766">
              <w:rPr>
                <w:rFonts w:ascii="Times New Roman" w:hAnsi="Times New Roman"/>
                <w:sz w:val="15"/>
                <w:szCs w:val="15"/>
              </w:rPr>
              <w:t>опро-шенных</w:t>
            </w:r>
            <w:proofErr w:type="spellEnd"/>
            <w:proofErr w:type="gramEnd"/>
            <w:r w:rsidRPr="00793766">
              <w:rPr>
                <w:rFonts w:ascii="Times New Roman" w:hAnsi="Times New Roman"/>
                <w:sz w:val="15"/>
                <w:szCs w:val="15"/>
              </w:rPr>
              <w:t xml:space="preserve"> </w:t>
            </w:r>
            <w:proofErr w:type="spellStart"/>
            <w:r w:rsidRPr="00793766">
              <w:rPr>
                <w:rFonts w:ascii="Times New Roman" w:hAnsi="Times New Roman"/>
                <w:sz w:val="15"/>
                <w:szCs w:val="15"/>
              </w:rPr>
              <w:t>получа-телей</w:t>
            </w:r>
            <w:proofErr w:type="spellEnd"/>
            <w:r w:rsidRPr="00793766">
              <w:rPr>
                <w:rFonts w:ascii="Times New Roman" w:hAnsi="Times New Roman"/>
                <w:sz w:val="15"/>
                <w:szCs w:val="15"/>
              </w:rPr>
              <w:t xml:space="preserve"> услуг</w:t>
            </w:r>
          </w:p>
        </w:tc>
        <w:tc>
          <w:tcPr>
            <w:tcW w:w="97" w:type="pct"/>
            <w:tcBorders>
              <w:top w:val="nil"/>
              <w:left w:val="nil"/>
              <w:bottom w:val="nil"/>
              <w:right w:val="single" w:sz="4" w:space="0" w:color="auto"/>
            </w:tcBorders>
            <w:shd w:val="clear" w:color="auto" w:fill="auto"/>
            <w:vAlign w:val="center"/>
            <w:hideMark/>
          </w:tcPr>
          <w:p w14:paraId="21D9747A"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5.1.1.</w:t>
            </w:r>
          </w:p>
        </w:tc>
        <w:tc>
          <w:tcPr>
            <w:tcW w:w="97" w:type="pct"/>
            <w:tcBorders>
              <w:top w:val="nil"/>
              <w:left w:val="nil"/>
              <w:bottom w:val="nil"/>
              <w:right w:val="single" w:sz="4" w:space="0" w:color="auto"/>
            </w:tcBorders>
            <w:shd w:val="clear" w:color="auto" w:fill="auto"/>
            <w:textDirection w:val="btLr"/>
            <w:vAlign w:val="center"/>
            <w:hideMark/>
          </w:tcPr>
          <w:p w14:paraId="2E563A2C"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5.1</w:t>
            </w:r>
          </w:p>
        </w:tc>
        <w:tc>
          <w:tcPr>
            <w:tcW w:w="100" w:type="pct"/>
            <w:tcBorders>
              <w:top w:val="nil"/>
              <w:left w:val="nil"/>
              <w:bottom w:val="nil"/>
              <w:right w:val="single" w:sz="4" w:space="0" w:color="auto"/>
            </w:tcBorders>
            <w:shd w:val="clear" w:color="auto" w:fill="auto"/>
            <w:textDirection w:val="btLr"/>
            <w:vAlign w:val="center"/>
            <w:hideMark/>
          </w:tcPr>
          <w:p w14:paraId="3D027942"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5.1 с учетом значимости</w:t>
            </w:r>
          </w:p>
        </w:tc>
        <w:tc>
          <w:tcPr>
            <w:tcW w:w="147" w:type="pct"/>
            <w:tcBorders>
              <w:top w:val="nil"/>
              <w:left w:val="nil"/>
              <w:bottom w:val="nil"/>
              <w:right w:val="single" w:sz="4" w:space="0" w:color="auto"/>
            </w:tcBorders>
            <w:shd w:val="clear" w:color="auto" w:fill="auto"/>
            <w:vAlign w:val="center"/>
            <w:hideMark/>
          </w:tcPr>
          <w:p w14:paraId="22F2B990"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 xml:space="preserve">Число </w:t>
            </w:r>
            <w:proofErr w:type="spellStart"/>
            <w:proofErr w:type="gramStart"/>
            <w:r w:rsidRPr="00793766">
              <w:rPr>
                <w:rFonts w:ascii="Times New Roman" w:hAnsi="Times New Roman"/>
                <w:sz w:val="15"/>
                <w:szCs w:val="15"/>
              </w:rPr>
              <w:t>опро-шенных</w:t>
            </w:r>
            <w:proofErr w:type="spellEnd"/>
            <w:proofErr w:type="gramEnd"/>
            <w:r w:rsidRPr="00793766">
              <w:rPr>
                <w:rFonts w:ascii="Times New Roman" w:hAnsi="Times New Roman"/>
                <w:sz w:val="15"/>
                <w:szCs w:val="15"/>
              </w:rPr>
              <w:t xml:space="preserve"> </w:t>
            </w:r>
            <w:proofErr w:type="spellStart"/>
            <w:r w:rsidRPr="00793766">
              <w:rPr>
                <w:rFonts w:ascii="Times New Roman" w:hAnsi="Times New Roman"/>
                <w:sz w:val="15"/>
                <w:szCs w:val="15"/>
              </w:rPr>
              <w:t>получа-телей</w:t>
            </w:r>
            <w:proofErr w:type="spellEnd"/>
            <w:r w:rsidRPr="00793766">
              <w:rPr>
                <w:rFonts w:ascii="Times New Roman" w:hAnsi="Times New Roman"/>
                <w:sz w:val="15"/>
                <w:szCs w:val="15"/>
              </w:rPr>
              <w:t xml:space="preserve"> услуг</w:t>
            </w:r>
          </w:p>
        </w:tc>
        <w:tc>
          <w:tcPr>
            <w:tcW w:w="97" w:type="pct"/>
            <w:tcBorders>
              <w:top w:val="nil"/>
              <w:left w:val="nil"/>
              <w:bottom w:val="nil"/>
              <w:right w:val="single" w:sz="4" w:space="0" w:color="auto"/>
            </w:tcBorders>
            <w:shd w:val="clear" w:color="auto" w:fill="auto"/>
            <w:vAlign w:val="center"/>
            <w:hideMark/>
          </w:tcPr>
          <w:p w14:paraId="54C581F5" w14:textId="508636BC"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5.2.1</w:t>
            </w:r>
          </w:p>
        </w:tc>
        <w:tc>
          <w:tcPr>
            <w:tcW w:w="98" w:type="pct"/>
            <w:tcBorders>
              <w:top w:val="nil"/>
              <w:left w:val="nil"/>
              <w:bottom w:val="nil"/>
              <w:right w:val="single" w:sz="4" w:space="0" w:color="auto"/>
            </w:tcBorders>
            <w:shd w:val="clear" w:color="auto" w:fill="auto"/>
            <w:textDirection w:val="btLr"/>
            <w:vAlign w:val="center"/>
            <w:hideMark/>
          </w:tcPr>
          <w:p w14:paraId="38177A22"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5.2</w:t>
            </w:r>
          </w:p>
        </w:tc>
        <w:tc>
          <w:tcPr>
            <w:tcW w:w="98" w:type="pct"/>
            <w:tcBorders>
              <w:top w:val="nil"/>
              <w:left w:val="nil"/>
              <w:bottom w:val="nil"/>
              <w:right w:val="single" w:sz="4" w:space="0" w:color="auto"/>
            </w:tcBorders>
            <w:shd w:val="clear" w:color="auto" w:fill="auto"/>
            <w:textDirection w:val="btLr"/>
            <w:vAlign w:val="center"/>
            <w:hideMark/>
          </w:tcPr>
          <w:p w14:paraId="77B533EE"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5.2 с учетом значимости</w:t>
            </w:r>
          </w:p>
        </w:tc>
        <w:tc>
          <w:tcPr>
            <w:tcW w:w="146" w:type="pct"/>
            <w:tcBorders>
              <w:top w:val="nil"/>
              <w:left w:val="nil"/>
              <w:bottom w:val="nil"/>
              <w:right w:val="single" w:sz="4" w:space="0" w:color="auto"/>
            </w:tcBorders>
            <w:shd w:val="clear" w:color="auto" w:fill="auto"/>
            <w:vAlign w:val="center"/>
            <w:hideMark/>
          </w:tcPr>
          <w:p w14:paraId="7D961988"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 xml:space="preserve">Число </w:t>
            </w:r>
            <w:proofErr w:type="spellStart"/>
            <w:proofErr w:type="gramStart"/>
            <w:r w:rsidRPr="00793766">
              <w:rPr>
                <w:rFonts w:ascii="Times New Roman" w:hAnsi="Times New Roman"/>
                <w:sz w:val="15"/>
                <w:szCs w:val="15"/>
              </w:rPr>
              <w:t>опро-шенных</w:t>
            </w:r>
            <w:proofErr w:type="spellEnd"/>
            <w:proofErr w:type="gramEnd"/>
            <w:r w:rsidRPr="00793766">
              <w:rPr>
                <w:rFonts w:ascii="Times New Roman" w:hAnsi="Times New Roman"/>
                <w:sz w:val="15"/>
                <w:szCs w:val="15"/>
              </w:rPr>
              <w:t xml:space="preserve"> </w:t>
            </w:r>
            <w:proofErr w:type="spellStart"/>
            <w:r w:rsidRPr="00793766">
              <w:rPr>
                <w:rFonts w:ascii="Times New Roman" w:hAnsi="Times New Roman"/>
                <w:sz w:val="15"/>
                <w:szCs w:val="15"/>
              </w:rPr>
              <w:t>получа-телей</w:t>
            </w:r>
            <w:proofErr w:type="spellEnd"/>
            <w:r w:rsidRPr="00793766">
              <w:rPr>
                <w:rFonts w:ascii="Times New Roman" w:hAnsi="Times New Roman"/>
                <w:sz w:val="15"/>
                <w:szCs w:val="15"/>
              </w:rPr>
              <w:t xml:space="preserve"> услуг</w:t>
            </w:r>
          </w:p>
        </w:tc>
        <w:tc>
          <w:tcPr>
            <w:tcW w:w="91" w:type="pct"/>
            <w:tcBorders>
              <w:top w:val="nil"/>
              <w:left w:val="nil"/>
              <w:bottom w:val="nil"/>
              <w:right w:val="single" w:sz="4" w:space="0" w:color="auto"/>
            </w:tcBorders>
            <w:shd w:val="clear" w:color="auto" w:fill="auto"/>
            <w:vAlign w:val="center"/>
            <w:hideMark/>
          </w:tcPr>
          <w:p w14:paraId="025E8227" w14:textId="47EE98F9"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П 5.3.1</w:t>
            </w:r>
          </w:p>
        </w:tc>
        <w:tc>
          <w:tcPr>
            <w:tcW w:w="99" w:type="pct"/>
            <w:tcBorders>
              <w:top w:val="nil"/>
              <w:left w:val="nil"/>
              <w:bottom w:val="nil"/>
              <w:right w:val="single" w:sz="4" w:space="0" w:color="auto"/>
            </w:tcBorders>
            <w:shd w:val="clear" w:color="auto" w:fill="auto"/>
            <w:textDirection w:val="btLr"/>
            <w:vAlign w:val="center"/>
            <w:hideMark/>
          </w:tcPr>
          <w:p w14:paraId="7EB3BC80"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5.3</w:t>
            </w:r>
          </w:p>
        </w:tc>
        <w:tc>
          <w:tcPr>
            <w:tcW w:w="100" w:type="pct"/>
            <w:tcBorders>
              <w:top w:val="nil"/>
              <w:left w:val="nil"/>
              <w:bottom w:val="nil"/>
              <w:right w:val="single" w:sz="4" w:space="0" w:color="auto"/>
            </w:tcBorders>
            <w:shd w:val="clear" w:color="auto" w:fill="auto"/>
            <w:textDirection w:val="btLr"/>
            <w:vAlign w:val="center"/>
            <w:hideMark/>
          </w:tcPr>
          <w:p w14:paraId="50536C65" w14:textId="77777777" w:rsidR="00564F36" w:rsidRPr="00793766" w:rsidRDefault="00564F36" w:rsidP="00793766">
            <w:pPr>
              <w:spacing w:after="0" w:line="240" w:lineRule="auto"/>
              <w:jc w:val="center"/>
              <w:rPr>
                <w:rFonts w:ascii="Times New Roman" w:hAnsi="Times New Roman"/>
                <w:sz w:val="15"/>
                <w:szCs w:val="15"/>
              </w:rPr>
            </w:pPr>
            <w:r w:rsidRPr="00793766">
              <w:rPr>
                <w:rFonts w:ascii="Times New Roman" w:hAnsi="Times New Roman"/>
                <w:sz w:val="15"/>
                <w:szCs w:val="15"/>
              </w:rPr>
              <w:t>Значение П 5.3 с учетом значимости</w:t>
            </w:r>
          </w:p>
        </w:tc>
        <w:tc>
          <w:tcPr>
            <w:tcW w:w="164" w:type="pct"/>
            <w:vMerge/>
            <w:tcBorders>
              <w:top w:val="single" w:sz="4" w:space="0" w:color="auto"/>
              <w:left w:val="single" w:sz="4" w:space="0" w:color="auto"/>
              <w:bottom w:val="nil"/>
              <w:right w:val="single" w:sz="4" w:space="0" w:color="auto"/>
            </w:tcBorders>
            <w:vAlign w:val="center"/>
            <w:hideMark/>
          </w:tcPr>
          <w:p w14:paraId="2B722CD8" w14:textId="77777777" w:rsidR="00564F36" w:rsidRPr="00793766" w:rsidRDefault="00564F36" w:rsidP="00793766">
            <w:pPr>
              <w:spacing w:after="0" w:line="240" w:lineRule="auto"/>
              <w:jc w:val="center"/>
              <w:rPr>
                <w:rFonts w:ascii="Times New Roman" w:hAnsi="Times New Roman"/>
                <w:b/>
                <w:bCs/>
                <w:sz w:val="15"/>
                <w:szCs w:val="15"/>
              </w:rPr>
            </w:pPr>
          </w:p>
        </w:tc>
      </w:tr>
      <w:tr w:rsidR="00564F36" w:rsidRPr="00793766" w14:paraId="2531B2F6" w14:textId="77777777" w:rsidTr="00793766">
        <w:trPr>
          <w:gridAfter w:val="15"/>
          <w:wAfter w:w="2453" w:type="pct"/>
          <w:trHeight w:val="402"/>
          <w:tblHeader/>
        </w:trPr>
        <w:tc>
          <w:tcPr>
            <w:tcW w:w="74" w:type="pct"/>
            <w:vMerge/>
            <w:tcBorders>
              <w:top w:val="single" w:sz="4" w:space="0" w:color="auto"/>
              <w:left w:val="single" w:sz="4" w:space="0" w:color="auto"/>
              <w:bottom w:val="single" w:sz="4" w:space="0" w:color="auto"/>
              <w:right w:val="single" w:sz="4" w:space="0" w:color="auto"/>
            </w:tcBorders>
            <w:vAlign w:val="center"/>
            <w:hideMark/>
          </w:tcPr>
          <w:p w14:paraId="68CED0B6" w14:textId="77777777" w:rsidR="00564F36" w:rsidRPr="00793766" w:rsidRDefault="00564F36" w:rsidP="00793766">
            <w:pPr>
              <w:spacing w:after="0" w:line="240" w:lineRule="auto"/>
              <w:jc w:val="center"/>
              <w:rPr>
                <w:rFonts w:ascii="Times New Roman" w:hAnsi="Times New Roman"/>
                <w:sz w:val="15"/>
                <w:szCs w:val="15"/>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14:paraId="6129B6A0" w14:textId="77777777" w:rsidR="00564F36" w:rsidRPr="00793766" w:rsidRDefault="00564F36" w:rsidP="00793766">
            <w:pPr>
              <w:spacing w:after="0" w:line="240" w:lineRule="auto"/>
              <w:rPr>
                <w:rFonts w:ascii="Times New Roman" w:hAnsi="Times New Roman"/>
                <w:sz w:val="15"/>
                <w:szCs w:val="15"/>
              </w:rPr>
            </w:pPr>
          </w:p>
        </w:tc>
        <w:tc>
          <w:tcPr>
            <w:tcW w:w="146" w:type="pct"/>
            <w:tcBorders>
              <w:top w:val="single" w:sz="4" w:space="0" w:color="auto"/>
              <w:left w:val="nil"/>
              <w:bottom w:val="single" w:sz="4" w:space="0" w:color="auto"/>
              <w:right w:val="single" w:sz="4" w:space="0" w:color="auto"/>
            </w:tcBorders>
            <w:shd w:val="clear" w:color="000000" w:fill="D9D9D9"/>
            <w:vAlign w:val="center"/>
            <w:hideMark/>
          </w:tcPr>
          <w:p w14:paraId="184FF02B" w14:textId="276F57A8" w:rsidR="00564F36" w:rsidRPr="00793766" w:rsidRDefault="00564F36" w:rsidP="00793766">
            <w:pPr>
              <w:spacing w:after="0" w:line="240" w:lineRule="auto"/>
              <w:jc w:val="center"/>
              <w:rPr>
                <w:rFonts w:ascii="Times New Roman" w:hAnsi="Times New Roman"/>
                <w:b/>
                <w:bCs/>
                <w:sz w:val="15"/>
                <w:szCs w:val="15"/>
              </w:rPr>
            </w:pPr>
          </w:p>
        </w:tc>
        <w:tc>
          <w:tcPr>
            <w:tcW w:w="97" w:type="pct"/>
            <w:tcBorders>
              <w:top w:val="single" w:sz="4" w:space="0" w:color="auto"/>
              <w:left w:val="nil"/>
              <w:bottom w:val="single" w:sz="4" w:space="0" w:color="auto"/>
              <w:right w:val="single" w:sz="4" w:space="0" w:color="auto"/>
            </w:tcBorders>
            <w:shd w:val="clear" w:color="000000" w:fill="D9D9D9"/>
            <w:vAlign w:val="center"/>
            <w:hideMark/>
          </w:tcPr>
          <w:p w14:paraId="4DBD6581" w14:textId="7582A1A4" w:rsidR="00564F36" w:rsidRPr="00793766" w:rsidRDefault="00564F36" w:rsidP="00793766">
            <w:pPr>
              <w:spacing w:after="0" w:line="240" w:lineRule="auto"/>
              <w:jc w:val="center"/>
              <w:rPr>
                <w:rFonts w:ascii="Times New Roman" w:hAnsi="Times New Roman"/>
                <w:b/>
                <w:bCs/>
                <w:sz w:val="15"/>
                <w:szCs w:val="15"/>
              </w:rPr>
            </w:pPr>
          </w:p>
        </w:tc>
        <w:tc>
          <w:tcPr>
            <w:tcW w:w="97" w:type="pct"/>
            <w:tcBorders>
              <w:top w:val="single" w:sz="4" w:space="0" w:color="auto"/>
              <w:left w:val="nil"/>
              <w:bottom w:val="single" w:sz="4" w:space="0" w:color="auto"/>
              <w:right w:val="single" w:sz="4" w:space="0" w:color="auto"/>
            </w:tcBorders>
            <w:shd w:val="clear" w:color="auto" w:fill="auto"/>
            <w:vAlign w:val="center"/>
            <w:hideMark/>
          </w:tcPr>
          <w:p w14:paraId="75EBF56E"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100</w:t>
            </w:r>
          </w:p>
        </w:tc>
        <w:tc>
          <w:tcPr>
            <w:tcW w:w="100" w:type="pct"/>
            <w:tcBorders>
              <w:top w:val="single" w:sz="4" w:space="0" w:color="auto"/>
              <w:left w:val="nil"/>
              <w:bottom w:val="single" w:sz="4" w:space="0" w:color="auto"/>
              <w:right w:val="single" w:sz="4" w:space="0" w:color="auto"/>
            </w:tcBorders>
            <w:shd w:val="clear" w:color="auto" w:fill="auto"/>
            <w:vAlign w:val="center"/>
            <w:hideMark/>
          </w:tcPr>
          <w:p w14:paraId="7833688E"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30</w:t>
            </w:r>
          </w:p>
        </w:tc>
        <w:tc>
          <w:tcPr>
            <w:tcW w:w="147" w:type="pct"/>
            <w:tcBorders>
              <w:top w:val="single" w:sz="4" w:space="0" w:color="auto"/>
              <w:left w:val="nil"/>
              <w:bottom w:val="single" w:sz="4" w:space="0" w:color="auto"/>
              <w:right w:val="single" w:sz="4" w:space="0" w:color="auto"/>
            </w:tcBorders>
            <w:shd w:val="clear" w:color="000000" w:fill="D9D9D9"/>
            <w:vAlign w:val="center"/>
            <w:hideMark/>
          </w:tcPr>
          <w:p w14:paraId="673F097E" w14:textId="2F801A13" w:rsidR="00564F36" w:rsidRPr="00793766" w:rsidRDefault="00564F36" w:rsidP="00793766">
            <w:pPr>
              <w:spacing w:after="0" w:line="240" w:lineRule="auto"/>
              <w:jc w:val="center"/>
              <w:rPr>
                <w:rFonts w:ascii="Times New Roman" w:hAnsi="Times New Roman"/>
                <w:b/>
                <w:bCs/>
                <w:sz w:val="15"/>
                <w:szCs w:val="15"/>
              </w:rPr>
            </w:pPr>
          </w:p>
        </w:tc>
        <w:tc>
          <w:tcPr>
            <w:tcW w:w="97" w:type="pct"/>
            <w:tcBorders>
              <w:top w:val="single" w:sz="4" w:space="0" w:color="auto"/>
              <w:left w:val="nil"/>
              <w:bottom w:val="single" w:sz="4" w:space="0" w:color="auto"/>
              <w:right w:val="single" w:sz="4" w:space="0" w:color="auto"/>
            </w:tcBorders>
            <w:shd w:val="clear" w:color="000000" w:fill="D9D9D9"/>
            <w:vAlign w:val="center"/>
            <w:hideMark/>
          </w:tcPr>
          <w:p w14:paraId="785C14FD" w14:textId="60750A5D" w:rsidR="00564F36" w:rsidRPr="00793766" w:rsidRDefault="00564F36" w:rsidP="00793766">
            <w:pPr>
              <w:spacing w:after="0" w:line="240" w:lineRule="auto"/>
              <w:jc w:val="center"/>
              <w:rPr>
                <w:rFonts w:ascii="Times New Roman" w:hAnsi="Times New Roman"/>
                <w:b/>
                <w:bCs/>
                <w:sz w:val="15"/>
                <w:szCs w:val="15"/>
              </w:rPr>
            </w:pPr>
          </w:p>
        </w:tc>
        <w:tc>
          <w:tcPr>
            <w:tcW w:w="98" w:type="pct"/>
            <w:tcBorders>
              <w:top w:val="single" w:sz="4" w:space="0" w:color="auto"/>
              <w:left w:val="nil"/>
              <w:bottom w:val="single" w:sz="4" w:space="0" w:color="auto"/>
              <w:right w:val="single" w:sz="4" w:space="0" w:color="auto"/>
            </w:tcBorders>
            <w:shd w:val="clear" w:color="auto" w:fill="auto"/>
            <w:vAlign w:val="center"/>
            <w:hideMark/>
          </w:tcPr>
          <w:p w14:paraId="7F9E3587"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100</w:t>
            </w:r>
          </w:p>
        </w:tc>
        <w:tc>
          <w:tcPr>
            <w:tcW w:w="98" w:type="pct"/>
            <w:tcBorders>
              <w:top w:val="single" w:sz="4" w:space="0" w:color="auto"/>
              <w:left w:val="nil"/>
              <w:bottom w:val="single" w:sz="4" w:space="0" w:color="auto"/>
              <w:right w:val="single" w:sz="4" w:space="0" w:color="auto"/>
            </w:tcBorders>
            <w:shd w:val="clear" w:color="auto" w:fill="auto"/>
            <w:vAlign w:val="center"/>
            <w:hideMark/>
          </w:tcPr>
          <w:p w14:paraId="7378738D"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20</w:t>
            </w:r>
          </w:p>
        </w:tc>
        <w:tc>
          <w:tcPr>
            <w:tcW w:w="146" w:type="pct"/>
            <w:tcBorders>
              <w:top w:val="single" w:sz="4" w:space="0" w:color="auto"/>
              <w:left w:val="nil"/>
              <w:bottom w:val="single" w:sz="4" w:space="0" w:color="auto"/>
              <w:right w:val="single" w:sz="4" w:space="0" w:color="auto"/>
            </w:tcBorders>
            <w:shd w:val="clear" w:color="000000" w:fill="D9D9D9"/>
            <w:vAlign w:val="center"/>
            <w:hideMark/>
          </w:tcPr>
          <w:p w14:paraId="6EF5DDA2" w14:textId="051B8C39" w:rsidR="00564F36" w:rsidRPr="00793766" w:rsidRDefault="00564F36" w:rsidP="00793766">
            <w:pPr>
              <w:spacing w:after="0" w:line="240" w:lineRule="auto"/>
              <w:jc w:val="center"/>
              <w:rPr>
                <w:rFonts w:ascii="Times New Roman" w:hAnsi="Times New Roman"/>
                <w:b/>
                <w:bCs/>
                <w:sz w:val="15"/>
                <w:szCs w:val="15"/>
              </w:rPr>
            </w:pPr>
          </w:p>
        </w:tc>
        <w:tc>
          <w:tcPr>
            <w:tcW w:w="91" w:type="pct"/>
            <w:tcBorders>
              <w:top w:val="single" w:sz="4" w:space="0" w:color="auto"/>
              <w:left w:val="nil"/>
              <w:bottom w:val="single" w:sz="4" w:space="0" w:color="auto"/>
              <w:right w:val="single" w:sz="4" w:space="0" w:color="auto"/>
            </w:tcBorders>
            <w:shd w:val="clear" w:color="000000" w:fill="D9D9D9"/>
            <w:vAlign w:val="center"/>
            <w:hideMark/>
          </w:tcPr>
          <w:p w14:paraId="694481F7" w14:textId="0CDF128B" w:rsidR="00564F36" w:rsidRPr="00793766" w:rsidRDefault="00564F36" w:rsidP="00793766">
            <w:pPr>
              <w:spacing w:after="0" w:line="240" w:lineRule="auto"/>
              <w:jc w:val="center"/>
              <w:rPr>
                <w:rFonts w:ascii="Times New Roman" w:hAnsi="Times New Roman"/>
                <w:b/>
                <w:bCs/>
                <w:sz w:val="15"/>
                <w:szCs w:val="15"/>
              </w:rPr>
            </w:pPr>
          </w:p>
        </w:tc>
        <w:tc>
          <w:tcPr>
            <w:tcW w:w="99" w:type="pct"/>
            <w:tcBorders>
              <w:top w:val="single" w:sz="4" w:space="0" w:color="auto"/>
              <w:left w:val="nil"/>
              <w:bottom w:val="single" w:sz="4" w:space="0" w:color="auto"/>
              <w:right w:val="single" w:sz="4" w:space="0" w:color="auto"/>
            </w:tcBorders>
            <w:shd w:val="clear" w:color="auto" w:fill="auto"/>
            <w:vAlign w:val="center"/>
            <w:hideMark/>
          </w:tcPr>
          <w:p w14:paraId="043AD326"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100</w:t>
            </w:r>
          </w:p>
        </w:tc>
        <w:tc>
          <w:tcPr>
            <w:tcW w:w="100" w:type="pct"/>
            <w:tcBorders>
              <w:top w:val="single" w:sz="4" w:space="0" w:color="auto"/>
              <w:left w:val="nil"/>
              <w:bottom w:val="single" w:sz="4" w:space="0" w:color="auto"/>
              <w:right w:val="single" w:sz="4" w:space="0" w:color="auto"/>
            </w:tcBorders>
            <w:shd w:val="clear" w:color="auto" w:fill="auto"/>
            <w:vAlign w:val="center"/>
            <w:hideMark/>
          </w:tcPr>
          <w:p w14:paraId="5FC31A4A"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50</w:t>
            </w:r>
          </w:p>
        </w:tc>
        <w:tc>
          <w:tcPr>
            <w:tcW w:w="164" w:type="pct"/>
            <w:tcBorders>
              <w:top w:val="single" w:sz="4" w:space="0" w:color="auto"/>
              <w:left w:val="nil"/>
              <w:bottom w:val="single" w:sz="4" w:space="0" w:color="auto"/>
              <w:right w:val="single" w:sz="4" w:space="0" w:color="auto"/>
            </w:tcBorders>
            <w:shd w:val="clear" w:color="auto" w:fill="auto"/>
            <w:vAlign w:val="center"/>
            <w:hideMark/>
          </w:tcPr>
          <w:p w14:paraId="5AD47FA5" w14:textId="77777777" w:rsidR="00564F36" w:rsidRPr="00793766" w:rsidRDefault="00564F36" w:rsidP="00793766">
            <w:pPr>
              <w:spacing w:after="0" w:line="240" w:lineRule="auto"/>
              <w:jc w:val="center"/>
              <w:rPr>
                <w:rFonts w:ascii="Times New Roman" w:hAnsi="Times New Roman"/>
                <w:b/>
                <w:bCs/>
                <w:sz w:val="15"/>
                <w:szCs w:val="15"/>
              </w:rPr>
            </w:pPr>
            <w:r w:rsidRPr="00793766">
              <w:rPr>
                <w:rFonts w:ascii="Times New Roman" w:hAnsi="Times New Roman"/>
                <w:b/>
                <w:bCs/>
                <w:sz w:val="15"/>
                <w:szCs w:val="15"/>
              </w:rPr>
              <w:t>100</w:t>
            </w:r>
          </w:p>
        </w:tc>
      </w:tr>
      <w:tr w:rsidR="00793766" w:rsidRPr="00793766" w14:paraId="184B940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B4EEC" w14:textId="21B54BA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94" w:type="pct"/>
            <w:tcBorders>
              <w:top w:val="single" w:sz="4" w:space="0" w:color="auto"/>
              <w:left w:val="nil"/>
              <w:bottom w:val="single" w:sz="4" w:space="0" w:color="auto"/>
              <w:right w:val="single" w:sz="4" w:space="0" w:color="auto"/>
            </w:tcBorders>
            <w:shd w:val="clear" w:color="auto" w:fill="auto"/>
            <w:vAlign w:val="center"/>
          </w:tcPr>
          <w:p w14:paraId="0CFF9F7C" w14:textId="01FA4B1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«Белоярский комплексный центр социального обслуживания населения</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14:paraId="45961351" w14:textId="05647A3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single" w:sz="4" w:space="0" w:color="auto"/>
              <w:left w:val="nil"/>
              <w:bottom w:val="single" w:sz="4" w:space="0" w:color="auto"/>
              <w:right w:val="single" w:sz="4" w:space="0" w:color="auto"/>
            </w:tcBorders>
            <w:shd w:val="clear" w:color="auto" w:fill="auto"/>
            <w:vAlign w:val="center"/>
          </w:tcPr>
          <w:p w14:paraId="296FD7E7" w14:textId="5EC8927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598</w:t>
            </w:r>
          </w:p>
        </w:tc>
        <w:tc>
          <w:tcPr>
            <w:tcW w:w="97" w:type="pct"/>
            <w:tcBorders>
              <w:top w:val="single" w:sz="4" w:space="0" w:color="auto"/>
              <w:left w:val="nil"/>
              <w:bottom w:val="single" w:sz="4" w:space="0" w:color="auto"/>
              <w:right w:val="single" w:sz="4" w:space="0" w:color="auto"/>
            </w:tcBorders>
            <w:shd w:val="clear" w:color="auto" w:fill="auto"/>
            <w:vAlign w:val="center"/>
          </w:tcPr>
          <w:p w14:paraId="42BA8BB7" w14:textId="1B63CAA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single" w:sz="4" w:space="0" w:color="auto"/>
              <w:left w:val="nil"/>
              <w:bottom w:val="single" w:sz="4" w:space="0" w:color="auto"/>
              <w:right w:val="single" w:sz="4" w:space="0" w:color="auto"/>
            </w:tcBorders>
            <w:shd w:val="clear" w:color="000000" w:fill="F2F2F2"/>
            <w:vAlign w:val="center"/>
          </w:tcPr>
          <w:p w14:paraId="098EBA4F" w14:textId="12CDF05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single" w:sz="4" w:space="0" w:color="auto"/>
              <w:left w:val="nil"/>
              <w:bottom w:val="single" w:sz="4" w:space="0" w:color="auto"/>
              <w:right w:val="single" w:sz="4" w:space="0" w:color="auto"/>
            </w:tcBorders>
            <w:shd w:val="clear" w:color="auto" w:fill="auto"/>
            <w:vAlign w:val="center"/>
          </w:tcPr>
          <w:p w14:paraId="438E1F79" w14:textId="1B4EECE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single" w:sz="4" w:space="0" w:color="auto"/>
              <w:left w:val="nil"/>
              <w:bottom w:val="single" w:sz="4" w:space="0" w:color="auto"/>
              <w:right w:val="single" w:sz="4" w:space="0" w:color="auto"/>
            </w:tcBorders>
            <w:shd w:val="clear" w:color="auto" w:fill="auto"/>
            <w:vAlign w:val="center"/>
          </w:tcPr>
          <w:p w14:paraId="3E5A3654" w14:textId="49F5FF5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single" w:sz="4" w:space="0" w:color="auto"/>
              <w:left w:val="nil"/>
              <w:bottom w:val="single" w:sz="4" w:space="0" w:color="auto"/>
              <w:right w:val="single" w:sz="4" w:space="0" w:color="auto"/>
            </w:tcBorders>
            <w:shd w:val="clear" w:color="auto" w:fill="auto"/>
            <w:vAlign w:val="center"/>
          </w:tcPr>
          <w:p w14:paraId="25E31866" w14:textId="2EA1CAB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single" w:sz="4" w:space="0" w:color="auto"/>
              <w:left w:val="nil"/>
              <w:bottom w:val="single" w:sz="4" w:space="0" w:color="auto"/>
              <w:right w:val="single" w:sz="4" w:space="0" w:color="auto"/>
            </w:tcBorders>
            <w:shd w:val="clear" w:color="000000" w:fill="F2F2F2"/>
            <w:vAlign w:val="center"/>
          </w:tcPr>
          <w:p w14:paraId="142BB967" w14:textId="39E0511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single" w:sz="4" w:space="0" w:color="auto"/>
              <w:left w:val="nil"/>
              <w:bottom w:val="single" w:sz="4" w:space="0" w:color="auto"/>
              <w:right w:val="single" w:sz="4" w:space="0" w:color="auto"/>
            </w:tcBorders>
            <w:shd w:val="clear" w:color="auto" w:fill="auto"/>
            <w:vAlign w:val="center"/>
          </w:tcPr>
          <w:p w14:paraId="6C746EAB" w14:textId="612D11F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single" w:sz="4" w:space="0" w:color="auto"/>
              <w:left w:val="nil"/>
              <w:bottom w:val="single" w:sz="4" w:space="0" w:color="auto"/>
              <w:right w:val="single" w:sz="4" w:space="0" w:color="auto"/>
            </w:tcBorders>
            <w:shd w:val="clear" w:color="auto" w:fill="auto"/>
            <w:vAlign w:val="center"/>
          </w:tcPr>
          <w:p w14:paraId="49C6968C" w14:textId="4FB0DD6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598</w:t>
            </w:r>
          </w:p>
        </w:tc>
        <w:tc>
          <w:tcPr>
            <w:tcW w:w="99" w:type="pct"/>
            <w:tcBorders>
              <w:top w:val="single" w:sz="4" w:space="0" w:color="auto"/>
              <w:left w:val="nil"/>
              <w:bottom w:val="single" w:sz="4" w:space="0" w:color="auto"/>
              <w:right w:val="single" w:sz="4" w:space="0" w:color="auto"/>
            </w:tcBorders>
            <w:shd w:val="clear" w:color="auto" w:fill="auto"/>
            <w:vAlign w:val="center"/>
          </w:tcPr>
          <w:p w14:paraId="628A5F96" w14:textId="066BD59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single" w:sz="4" w:space="0" w:color="auto"/>
              <w:left w:val="nil"/>
              <w:bottom w:val="single" w:sz="4" w:space="0" w:color="auto"/>
              <w:right w:val="single" w:sz="4" w:space="0" w:color="auto"/>
            </w:tcBorders>
            <w:shd w:val="clear" w:color="000000" w:fill="F2F2F2"/>
            <w:vAlign w:val="center"/>
          </w:tcPr>
          <w:p w14:paraId="7181D874" w14:textId="7761260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single" w:sz="4" w:space="0" w:color="auto"/>
              <w:left w:val="nil"/>
              <w:bottom w:val="single" w:sz="4" w:space="0" w:color="auto"/>
              <w:right w:val="single" w:sz="4" w:space="0" w:color="auto"/>
            </w:tcBorders>
            <w:shd w:val="clear" w:color="000000" w:fill="D9D9D9"/>
            <w:vAlign w:val="center"/>
          </w:tcPr>
          <w:p w14:paraId="1D59C79D" w14:textId="5A6DD1E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60381E46" w14:textId="517C2B3F"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6E98B96" w14:textId="7A205D2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w:t>
            </w:r>
          </w:p>
        </w:tc>
        <w:tc>
          <w:tcPr>
            <w:tcW w:w="994" w:type="pct"/>
            <w:tcBorders>
              <w:top w:val="single" w:sz="4" w:space="0" w:color="auto"/>
              <w:left w:val="nil"/>
              <w:bottom w:val="single" w:sz="4" w:space="0" w:color="auto"/>
              <w:right w:val="single" w:sz="4" w:space="0" w:color="auto"/>
            </w:tcBorders>
            <w:shd w:val="clear" w:color="auto" w:fill="auto"/>
            <w:vAlign w:val="center"/>
          </w:tcPr>
          <w:p w14:paraId="789CE0AB" w14:textId="64D71BE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3563EA25" w14:textId="1EEAE29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51A682E" w14:textId="5A65B47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11B8546" w14:textId="3E3803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7D4C318" w14:textId="2B7A0C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84D4284" w14:textId="382082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6FD90C7" w14:textId="16F29E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58A7FF6D" w14:textId="6ED39F9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FFEF055" w14:textId="23181DB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256D0C2" w14:textId="545E7D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47938130" w14:textId="3B7A7A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00CFD8B2" w14:textId="093D418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0B8D85D" w14:textId="615294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E514E5E" w14:textId="3D6F68D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2393E44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BA87FA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A372FE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2353D6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F828B9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E32DA0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FE3472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D2CE89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EE3279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B72C40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CD79AF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660955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24E6A3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54CEB77"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12F1EBE8" w14:textId="77777777" w:rsidR="00793766" w:rsidRPr="00793766" w:rsidRDefault="00793766" w:rsidP="00793766">
            <w:pPr>
              <w:spacing w:after="0" w:line="240" w:lineRule="auto"/>
              <w:jc w:val="center"/>
              <w:rPr>
                <w:rFonts w:ascii="Times New Roman" w:hAnsi="Times New Roman"/>
              </w:rPr>
            </w:pPr>
          </w:p>
        </w:tc>
      </w:tr>
      <w:tr w:rsidR="00793766" w:rsidRPr="00793766" w14:paraId="3332EAB3" w14:textId="285B6922"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41AD332" w14:textId="555DD9D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3</w:t>
            </w:r>
          </w:p>
        </w:tc>
        <w:tc>
          <w:tcPr>
            <w:tcW w:w="994" w:type="pct"/>
            <w:tcBorders>
              <w:top w:val="single" w:sz="4" w:space="0" w:color="auto"/>
              <w:left w:val="nil"/>
              <w:bottom w:val="single" w:sz="4" w:space="0" w:color="auto"/>
              <w:right w:val="single" w:sz="4" w:space="0" w:color="auto"/>
            </w:tcBorders>
            <w:shd w:val="clear" w:color="auto" w:fill="auto"/>
            <w:vAlign w:val="center"/>
          </w:tcPr>
          <w:p w14:paraId="44251B53" w14:textId="1C917E27"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5E962A39" w14:textId="4D7CC7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1DEBC33" w14:textId="6CF60C8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18E6D529" w14:textId="2E0A60A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A8C3732" w14:textId="7336C71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02E66F0" w14:textId="1FAA083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2F2FBCA3" w14:textId="7A5591F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55647C93" w14:textId="55CF3B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0B0BF88F" w14:textId="4A1A8E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54B41AA" w14:textId="1FEF59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13230E0C" w14:textId="6AF2663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42DE9C6E" w14:textId="065367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123F908" w14:textId="43FBFF6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C159647" w14:textId="51941134"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55DD065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B48C19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136DDF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0ED79E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16BAAA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A7F9B6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C7A395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7F7179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D51239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CD058D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FECEE1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F760AB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E85268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524F1E6"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0560D601" w14:textId="77777777" w:rsidR="00793766" w:rsidRPr="00793766" w:rsidRDefault="00793766" w:rsidP="00793766">
            <w:pPr>
              <w:spacing w:after="0" w:line="240" w:lineRule="auto"/>
              <w:jc w:val="center"/>
              <w:rPr>
                <w:rFonts w:ascii="Times New Roman" w:hAnsi="Times New Roman"/>
              </w:rPr>
            </w:pPr>
          </w:p>
        </w:tc>
      </w:tr>
      <w:tr w:rsidR="00793766" w:rsidRPr="00793766" w14:paraId="02F80348" w14:textId="6EFEA8D8"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3413B62" w14:textId="6D82BEC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94" w:type="pct"/>
            <w:tcBorders>
              <w:top w:val="single" w:sz="4" w:space="0" w:color="auto"/>
              <w:left w:val="nil"/>
              <w:bottom w:val="single" w:sz="4" w:space="0" w:color="auto"/>
              <w:right w:val="single" w:sz="4" w:space="0" w:color="auto"/>
            </w:tcBorders>
            <w:shd w:val="clear" w:color="auto" w:fill="auto"/>
            <w:vAlign w:val="center"/>
          </w:tcPr>
          <w:p w14:paraId="488FCB2F" w14:textId="4BDD589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4F72A6D6" w14:textId="0FF3F76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C7734A2" w14:textId="258860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42B2357" w14:textId="7D901B9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5F77715" w14:textId="4FACFCF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1A01622" w14:textId="3E02A75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57DBDFC" w14:textId="3171121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73EE701F" w14:textId="30A4F3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D503925" w14:textId="2B77178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9ACF8DD" w14:textId="6F2352D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6BD40781" w14:textId="3FF1459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365</w:t>
            </w:r>
          </w:p>
        </w:tc>
        <w:tc>
          <w:tcPr>
            <w:tcW w:w="99" w:type="pct"/>
            <w:tcBorders>
              <w:top w:val="nil"/>
              <w:left w:val="nil"/>
              <w:bottom w:val="single" w:sz="4" w:space="0" w:color="auto"/>
              <w:right w:val="single" w:sz="4" w:space="0" w:color="auto"/>
            </w:tcBorders>
            <w:shd w:val="clear" w:color="auto" w:fill="auto"/>
            <w:vAlign w:val="center"/>
          </w:tcPr>
          <w:p w14:paraId="4030DC2B" w14:textId="6FA852C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61</w:t>
            </w:r>
          </w:p>
        </w:tc>
        <w:tc>
          <w:tcPr>
            <w:tcW w:w="100" w:type="pct"/>
            <w:tcBorders>
              <w:top w:val="nil"/>
              <w:left w:val="nil"/>
              <w:bottom w:val="single" w:sz="4" w:space="0" w:color="auto"/>
              <w:right w:val="single" w:sz="4" w:space="0" w:color="auto"/>
            </w:tcBorders>
            <w:shd w:val="clear" w:color="000000" w:fill="F2F2F2"/>
            <w:vAlign w:val="center"/>
          </w:tcPr>
          <w:p w14:paraId="2D7B44A6" w14:textId="20D250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w:t>
            </w:r>
          </w:p>
        </w:tc>
        <w:tc>
          <w:tcPr>
            <w:tcW w:w="164" w:type="pct"/>
            <w:tcBorders>
              <w:top w:val="nil"/>
              <w:left w:val="nil"/>
              <w:bottom w:val="single" w:sz="4" w:space="0" w:color="auto"/>
              <w:right w:val="single" w:sz="4" w:space="0" w:color="auto"/>
            </w:tcBorders>
            <w:shd w:val="clear" w:color="000000" w:fill="D9D9D9"/>
            <w:vAlign w:val="center"/>
          </w:tcPr>
          <w:p w14:paraId="6D0564C6" w14:textId="7E0395AD"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81</w:t>
            </w:r>
          </w:p>
        </w:tc>
        <w:tc>
          <w:tcPr>
            <w:tcW w:w="164" w:type="pct"/>
            <w:vAlign w:val="center"/>
          </w:tcPr>
          <w:p w14:paraId="3AA0676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6AC64F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EA928B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A8B28E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7AC0F0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EC8C6A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77A937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4792EE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8091D7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0BD795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FE5B1A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9DD882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2BDC96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5E4C1A5"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63E5C48F" w14:textId="77777777" w:rsidR="00793766" w:rsidRPr="00793766" w:rsidRDefault="00793766" w:rsidP="00793766">
            <w:pPr>
              <w:spacing w:after="0" w:line="240" w:lineRule="auto"/>
              <w:jc w:val="center"/>
              <w:rPr>
                <w:rFonts w:ascii="Times New Roman" w:hAnsi="Times New Roman"/>
              </w:rPr>
            </w:pPr>
          </w:p>
        </w:tc>
      </w:tr>
      <w:tr w:rsidR="00793766" w:rsidRPr="00793766" w14:paraId="207240C1" w14:textId="3AB1EB4E"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8F61F92" w14:textId="059C8E9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94" w:type="pct"/>
            <w:tcBorders>
              <w:top w:val="single" w:sz="4" w:space="0" w:color="auto"/>
              <w:left w:val="nil"/>
              <w:bottom w:val="single" w:sz="4" w:space="0" w:color="auto"/>
              <w:right w:val="single" w:sz="4" w:space="0" w:color="auto"/>
            </w:tcBorders>
            <w:shd w:val="clear" w:color="auto" w:fill="auto"/>
            <w:vAlign w:val="center"/>
          </w:tcPr>
          <w:p w14:paraId="2525F8EF" w14:textId="6216383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3CCBBAF2" w14:textId="0223240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ECFB2BF" w14:textId="714ADCE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1094B9D" w14:textId="1348323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CA6942F" w14:textId="6223CB4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D8FBA39" w14:textId="0DE22AE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DE7ECCD" w14:textId="506755A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45747B58" w14:textId="7E75810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0ACB703" w14:textId="71F81E2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CF5B1FA" w14:textId="73BB27C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18B98D07" w14:textId="7DF499A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21640AC7" w14:textId="1834BD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5FE47D7" w14:textId="4131805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5716CAE3" w14:textId="276CC3CF"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569CE5B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C25FAF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819D33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1C9882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B79147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F12D9F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140D68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F731EA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E6B170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D5F354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88BE33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997DF6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262AEB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ED567B8"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2BF8AB07" w14:textId="77777777" w:rsidR="00793766" w:rsidRPr="00793766" w:rsidRDefault="00793766" w:rsidP="00793766">
            <w:pPr>
              <w:spacing w:after="0" w:line="240" w:lineRule="auto"/>
              <w:jc w:val="center"/>
              <w:rPr>
                <w:rFonts w:ascii="Times New Roman" w:hAnsi="Times New Roman"/>
              </w:rPr>
            </w:pPr>
          </w:p>
        </w:tc>
      </w:tr>
      <w:tr w:rsidR="00793766" w:rsidRPr="00793766" w14:paraId="5C98258E" w14:textId="15177D88"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46DF96A" w14:textId="0977E3F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94" w:type="pct"/>
            <w:tcBorders>
              <w:top w:val="single" w:sz="4" w:space="0" w:color="auto"/>
              <w:left w:val="nil"/>
              <w:bottom w:val="single" w:sz="4" w:space="0" w:color="auto"/>
              <w:right w:val="single" w:sz="4" w:space="0" w:color="auto"/>
            </w:tcBorders>
            <w:shd w:val="clear" w:color="auto" w:fill="auto"/>
            <w:vAlign w:val="center"/>
          </w:tcPr>
          <w:p w14:paraId="3A0647E7" w14:textId="57711481"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146" w:type="pct"/>
            <w:tcBorders>
              <w:top w:val="nil"/>
              <w:left w:val="single" w:sz="4" w:space="0" w:color="auto"/>
              <w:bottom w:val="single" w:sz="4" w:space="0" w:color="auto"/>
              <w:right w:val="single" w:sz="4" w:space="0" w:color="auto"/>
            </w:tcBorders>
            <w:shd w:val="clear" w:color="auto" w:fill="auto"/>
            <w:vAlign w:val="center"/>
          </w:tcPr>
          <w:p w14:paraId="1E012E14" w14:textId="392F9DE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7" w:type="pct"/>
            <w:tcBorders>
              <w:top w:val="nil"/>
              <w:left w:val="nil"/>
              <w:bottom w:val="single" w:sz="4" w:space="0" w:color="auto"/>
              <w:right w:val="single" w:sz="4" w:space="0" w:color="auto"/>
            </w:tcBorders>
            <w:shd w:val="clear" w:color="auto" w:fill="auto"/>
            <w:vAlign w:val="center"/>
          </w:tcPr>
          <w:p w14:paraId="2E5181D8" w14:textId="4F1732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7" w:type="pct"/>
            <w:tcBorders>
              <w:top w:val="nil"/>
              <w:left w:val="nil"/>
              <w:bottom w:val="single" w:sz="4" w:space="0" w:color="auto"/>
              <w:right w:val="single" w:sz="4" w:space="0" w:color="auto"/>
            </w:tcBorders>
            <w:shd w:val="clear" w:color="auto" w:fill="auto"/>
            <w:vAlign w:val="center"/>
          </w:tcPr>
          <w:p w14:paraId="07EF0760" w14:textId="717F2BB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7FAA16C" w14:textId="79AD2E3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50FAB3C" w14:textId="294292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7" w:type="pct"/>
            <w:tcBorders>
              <w:top w:val="nil"/>
              <w:left w:val="nil"/>
              <w:bottom w:val="single" w:sz="4" w:space="0" w:color="auto"/>
              <w:right w:val="single" w:sz="4" w:space="0" w:color="auto"/>
            </w:tcBorders>
            <w:shd w:val="clear" w:color="auto" w:fill="auto"/>
            <w:vAlign w:val="center"/>
          </w:tcPr>
          <w:p w14:paraId="25291881" w14:textId="75AEA03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8" w:type="pct"/>
            <w:tcBorders>
              <w:top w:val="nil"/>
              <w:left w:val="nil"/>
              <w:bottom w:val="single" w:sz="4" w:space="0" w:color="auto"/>
              <w:right w:val="single" w:sz="4" w:space="0" w:color="auto"/>
            </w:tcBorders>
            <w:shd w:val="clear" w:color="auto" w:fill="auto"/>
            <w:vAlign w:val="center"/>
          </w:tcPr>
          <w:p w14:paraId="349DE26F" w14:textId="65C0915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8048070" w14:textId="1D3C33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FC0006F" w14:textId="42D6D2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1" w:type="pct"/>
            <w:tcBorders>
              <w:top w:val="nil"/>
              <w:left w:val="nil"/>
              <w:bottom w:val="single" w:sz="4" w:space="0" w:color="auto"/>
              <w:right w:val="single" w:sz="4" w:space="0" w:color="auto"/>
            </w:tcBorders>
            <w:shd w:val="clear" w:color="auto" w:fill="auto"/>
            <w:vAlign w:val="center"/>
          </w:tcPr>
          <w:p w14:paraId="13DD8190" w14:textId="42E7A4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420</w:t>
            </w:r>
          </w:p>
        </w:tc>
        <w:tc>
          <w:tcPr>
            <w:tcW w:w="99" w:type="pct"/>
            <w:tcBorders>
              <w:top w:val="nil"/>
              <w:left w:val="nil"/>
              <w:bottom w:val="single" w:sz="4" w:space="0" w:color="auto"/>
              <w:right w:val="single" w:sz="4" w:space="0" w:color="auto"/>
            </w:tcBorders>
            <w:shd w:val="clear" w:color="auto" w:fill="auto"/>
            <w:vAlign w:val="center"/>
          </w:tcPr>
          <w:p w14:paraId="33C01F9F" w14:textId="4387BA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C89D3FA" w14:textId="4ECC1D8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E960704" w14:textId="210DA98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4137864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A270A4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6C2911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14457B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5E63B8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C86BCC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80404C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D37A61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AEAFCD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3F2D16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558E5E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E78248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21D706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E6E362C"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65212181" w14:textId="77777777" w:rsidR="00793766" w:rsidRPr="00793766" w:rsidRDefault="00793766" w:rsidP="00793766">
            <w:pPr>
              <w:spacing w:after="0" w:line="240" w:lineRule="auto"/>
              <w:jc w:val="center"/>
              <w:rPr>
                <w:rFonts w:ascii="Times New Roman" w:hAnsi="Times New Roman"/>
              </w:rPr>
            </w:pPr>
          </w:p>
        </w:tc>
      </w:tr>
      <w:tr w:rsidR="00793766" w:rsidRPr="00793766" w14:paraId="45CE9A47" w14:textId="3C3BA830"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A82A4B9" w14:textId="282C854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94" w:type="pct"/>
            <w:tcBorders>
              <w:top w:val="single" w:sz="4" w:space="0" w:color="auto"/>
              <w:left w:val="nil"/>
              <w:bottom w:val="single" w:sz="4" w:space="0" w:color="auto"/>
              <w:right w:val="single" w:sz="4" w:space="0" w:color="auto"/>
            </w:tcBorders>
            <w:shd w:val="clear" w:color="auto" w:fill="auto"/>
            <w:vAlign w:val="center"/>
          </w:tcPr>
          <w:p w14:paraId="10F63CB4" w14:textId="4F0214FD"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«Мегионский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518383A8" w14:textId="0DA463C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D5E9BB3" w14:textId="29B139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187E96E" w14:textId="13EA05A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6132523" w14:textId="0BD0346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7847314" w14:textId="7D3EB6D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1F3F850F" w14:textId="7A3A7C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62E04C2A" w14:textId="120691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1D6DE8B" w14:textId="4BBEF0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B245AEE" w14:textId="53D6C2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7CC12D88" w14:textId="49C1D45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19FCA8C7" w14:textId="7A804B5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CE3A334" w14:textId="45601B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3F8AB41" w14:textId="7810F291"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57B00B2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7A9EA6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C936E6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F003E1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75AC0C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FA3B7E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6D3697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781015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B1E73F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A53145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03FDFA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D744E0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1E34BF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7E75878"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1139BD7A" w14:textId="77777777" w:rsidR="00793766" w:rsidRPr="00793766" w:rsidRDefault="00793766" w:rsidP="00793766">
            <w:pPr>
              <w:spacing w:after="0" w:line="240" w:lineRule="auto"/>
              <w:jc w:val="center"/>
              <w:rPr>
                <w:rFonts w:ascii="Times New Roman" w:hAnsi="Times New Roman"/>
              </w:rPr>
            </w:pPr>
          </w:p>
        </w:tc>
      </w:tr>
      <w:tr w:rsidR="00793766" w:rsidRPr="00793766" w14:paraId="6C76AB2A"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8B12378" w14:textId="1DEC15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94" w:type="pct"/>
            <w:tcBorders>
              <w:top w:val="single" w:sz="4" w:space="0" w:color="auto"/>
              <w:left w:val="nil"/>
              <w:bottom w:val="single" w:sz="4" w:space="0" w:color="auto"/>
              <w:right w:val="single" w:sz="4" w:space="0" w:color="auto"/>
            </w:tcBorders>
            <w:shd w:val="clear" w:color="auto" w:fill="auto"/>
            <w:vAlign w:val="center"/>
          </w:tcPr>
          <w:p w14:paraId="4EAA9B45" w14:textId="04F1CB6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02137665" w14:textId="72D64F4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FB1A961" w14:textId="4337242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7" w:type="pct"/>
            <w:tcBorders>
              <w:top w:val="nil"/>
              <w:left w:val="nil"/>
              <w:bottom w:val="single" w:sz="4" w:space="0" w:color="auto"/>
              <w:right w:val="single" w:sz="4" w:space="0" w:color="auto"/>
            </w:tcBorders>
            <w:shd w:val="clear" w:color="auto" w:fill="auto"/>
            <w:vAlign w:val="center"/>
          </w:tcPr>
          <w:p w14:paraId="1DBBB9EC" w14:textId="070A89A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5D84862" w14:textId="0DD4C7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55DB38B" w14:textId="51604D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6BD8A1A" w14:textId="134F040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7067E088" w14:textId="644830C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C1DC07C" w14:textId="020D821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C6E3148" w14:textId="720D591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2A658800" w14:textId="46AC5C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141F30C2" w14:textId="5C4B50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B9E4444" w14:textId="2EFEAFF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51ADAA9C" w14:textId="458AC180"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0E770E9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876C01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EB4366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297030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65BEA9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F42EAB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534064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7E11B9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1ED701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CF1E73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740000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D4EBFB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11E9C1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E56DD72"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757A3601" w14:textId="77777777" w:rsidR="00793766" w:rsidRPr="00793766" w:rsidRDefault="00793766" w:rsidP="00793766">
            <w:pPr>
              <w:spacing w:after="0" w:line="240" w:lineRule="auto"/>
              <w:jc w:val="center"/>
              <w:rPr>
                <w:rFonts w:ascii="Times New Roman" w:hAnsi="Times New Roman"/>
              </w:rPr>
            </w:pPr>
          </w:p>
        </w:tc>
      </w:tr>
      <w:tr w:rsidR="00793766" w:rsidRPr="00793766" w14:paraId="63606DEE"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9FDC923" w14:textId="4B1503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w:t>
            </w:r>
          </w:p>
        </w:tc>
        <w:tc>
          <w:tcPr>
            <w:tcW w:w="994" w:type="pct"/>
            <w:tcBorders>
              <w:top w:val="single" w:sz="4" w:space="0" w:color="auto"/>
              <w:left w:val="nil"/>
              <w:bottom w:val="single" w:sz="4" w:space="0" w:color="auto"/>
              <w:right w:val="single" w:sz="4" w:space="0" w:color="auto"/>
            </w:tcBorders>
            <w:shd w:val="clear" w:color="auto" w:fill="auto"/>
            <w:vAlign w:val="center"/>
          </w:tcPr>
          <w:p w14:paraId="181A2A38" w14:textId="0027267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3ED277F1" w14:textId="3F1F1A8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2B502AF9" w14:textId="272A77F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7" w:type="pct"/>
            <w:tcBorders>
              <w:top w:val="nil"/>
              <w:left w:val="nil"/>
              <w:bottom w:val="single" w:sz="4" w:space="0" w:color="auto"/>
              <w:right w:val="single" w:sz="4" w:space="0" w:color="auto"/>
            </w:tcBorders>
            <w:shd w:val="clear" w:color="auto" w:fill="auto"/>
            <w:vAlign w:val="center"/>
          </w:tcPr>
          <w:p w14:paraId="3D8D64CE" w14:textId="72B1AA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460FE36" w14:textId="3802C91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805537B" w14:textId="46A3C5C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F6064E3" w14:textId="0380A46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8" w:type="pct"/>
            <w:tcBorders>
              <w:top w:val="nil"/>
              <w:left w:val="nil"/>
              <w:bottom w:val="single" w:sz="4" w:space="0" w:color="auto"/>
              <w:right w:val="single" w:sz="4" w:space="0" w:color="auto"/>
            </w:tcBorders>
            <w:shd w:val="clear" w:color="auto" w:fill="auto"/>
            <w:vAlign w:val="center"/>
          </w:tcPr>
          <w:p w14:paraId="000B0BB8" w14:textId="308C25C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2CD4E9C" w14:textId="17DD99D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94D9C6D" w14:textId="53E1761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1176DC57" w14:textId="248E141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9" w:type="pct"/>
            <w:tcBorders>
              <w:top w:val="nil"/>
              <w:left w:val="nil"/>
              <w:bottom w:val="single" w:sz="4" w:space="0" w:color="auto"/>
              <w:right w:val="single" w:sz="4" w:space="0" w:color="auto"/>
            </w:tcBorders>
            <w:shd w:val="clear" w:color="auto" w:fill="auto"/>
            <w:vAlign w:val="center"/>
          </w:tcPr>
          <w:p w14:paraId="17EFA7CF" w14:textId="56088E0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0057E7F" w14:textId="4650EF9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DD2C738" w14:textId="57C51F6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2A319D9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C767E9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8E2780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323D8A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13C0B7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78F901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996C7D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87DAA5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7FCDBF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A907A0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3A59DA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39E045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019039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AABF2CE"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518E83BB" w14:textId="77777777" w:rsidR="00793766" w:rsidRPr="00793766" w:rsidRDefault="00793766" w:rsidP="00793766">
            <w:pPr>
              <w:spacing w:after="0" w:line="240" w:lineRule="auto"/>
              <w:jc w:val="center"/>
              <w:rPr>
                <w:rFonts w:ascii="Times New Roman" w:hAnsi="Times New Roman"/>
              </w:rPr>
            </w:pPr>
          </w:p>
        </w:tc>
      </w:tr>
      <w:tr w:rsidR="00793766" w:rsidRPr="00793766" w14:paraId="229733BD"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19DA586" w14:textId="78FAA22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w:t>
            </w:r>
          </w:p>
        </w:tc>
        <w:tc>
          <w:tcPr>
            <w:tcW w:w="994" w:type="pct"/>
            <w:tcBorders>
              <w:top w:val="single" w:sz="4" w:space="0" w:color="auto"/>
              <w:left w:val="nil"/>
              <w:bottom w:val="single" w:sz="4" w:space="0" w:color="auto"/>
              <w:right w:val="single" w:sz="4" w:space="0" w:color="auto"/>
            </w:tcBorders>
            <w:shd w:val="clear" w:color="auto" w:fill="auto"/>
            <w:vAlign w:val="center"/>
          </w:tcPr>
          <w:p w14:paraId="27E3F83F" w14:textId="422AA71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6FB7584F" w14:textId="47A572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577</w:t>
            </w:r>
          </w:p>
        </w:tc>
        <w:tc>
          <w:tcPr>
            <w:tcW w:w="97" w:type="pct"/>
            <w:tcBorders>
              <w:top w:val="nil"/>
              <w:left w:val="nil"/>
              <w:bottom w:val="single" w:sz="4" w:space="0" w:color="auto"/>
              <w:right w:val="single" w:sz="4" w:space="0" w:color="auto"/>
            </w:tcBorders>
            <w:shd w:val="clear" w:color="auto" w:fill="auto"/>
            <w:vAlign w:val="center"/>
          </w:tcPr>
          <w:p w14:paraId="67C3BD37" w14:textId="19D441E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577</w:t>
            </w:r>
          </w:p>
        </w:tc>
        <w:tc>
          <w:tcPr>
            <w:tcW w:w="97" w:type="pct"/>
            <w:tcBorders>
              <w:top w:val="nil"/>
              <w:left w:val="nil"/>
              <w:bottom w:val="single" w:sz="4" w:space="0" w:color="auto"/>
              <w:right w:val="single" w:sz="4" w:space="0" w:color="auto"/>
            </w:tcBorders>
            <w:shd w:val="clear" w:color="auto" w:fill="auto"/>
            <w:vAlign w:val="center"/>
          </w:tcPr>
          <w:p w14:paraId="5B3EE42F" w14:textId="6A2D373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6C4CCEC" w14:textId="5C354A2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6F63827" w14:textId="0CFB79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577</w:t>
            </w:r>
          </w:p>
        </w:tc>
        <w:tc>
          <w:tcPr>
            <w:tcW w:w="97" w:type="pct"/>
            <w:tcBorders>
              <w:top w:val="nil"/>
              <w:left w:val="nil"/>
              <w:bottom w:val="single" w:sz="4" w:space="0" w:color="auto"/>
              <w:right w:val="single" w:sz="4" w:space="0" w:color="auto"/>
            </w:tcBorders>
            <w:shd w:val="clear" w:color="auto" w:fill="auto"/>
            <w:vAlign w:val="center"/>
          </w:tcPr>
          <w:p w14:paraId="7ED4EF67" w14:textId="1C9376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548</w:t>
            </w:r>
          </w:p>
        </w:tc>
        <w:tc>
          <w:tcPr>
            <w:tcW w:w="98" w:type="pct"/>
            <w:tcBorders>
              <w:top w:val="nil"/>
              <w:left w:val="nil"/>
              <w:bottom w:val="single" w:sz="4" w:space="0" w:color="auto"/>
              <w:right w:val="single" w:sz="4" w:space="0" w:color="auto"/>
            </w:tcBorders>
            <w:shd w:val="clear" w:color="auto" w:fill="auto"/>
            <w:vAlign w:val="center"/>
          </w:tcPr>
          <w:p w14:paraId="49F14E4F" w14:textId="7483DC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95</w:t>
            </w:r>
          </w:p>
        </w:tc>
        <w:tc>
          <w:tcPr>
            <w:tcW w:w="98" w:type="pct"/>
            <w:tcBorders>
              <w:top w:val="nil"/>
              <w:left w:val="nil"/>
              <w:bottom w:val="single" w:sz="4" w:space="0" w:color="auto"/>
              <w:right w:val="single" w:sz="4" w:space="0" w:color="auto"/>
            </w:tcBorders>
            <w:shd w:val="clear" w:color="000000" w:fill="F2F2F2"/>
            <w:vAlign w:val="center"/>
          </w:tcPr>
          <w:p w14:paraId="49560B55" w14:textId="5816E96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w:t>
            </w:r>
          </w:p>
        </w:tc>
        <w:tc>
          <w:tcPr>
            <w:tcW w:w="146" w:type="pct"/>
            <w:tcBorders>
              <w:top w:val="nil"/>
              <w:left w:val="nil"/>
              <w:bottom w:val="single" w:sz="4" w:space="0" w:color="auto"/>
              <w:right w:val="single" w:sz="4" w:space="0" w:color="auto"/>
            </w:tcBorders>
            <w:shd w:val="clear" w:color="auto" w:fill="auto"/>
            <w:vAlign w:val="center"/>
          </w:tcPr>
          <w:p w14:paraId="04FDA588" w14:textId="2DA3A6B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577</w:t>
            </w:r>
          </w:p>
        </w:tc>
        <w:tc>
          <w:tcPr>
            <w:tcW w:w="91" w:type="pct"/>
            <w:tcBorders>
              <w:top w:val="nil"/>
              <w:left w:val="nil"/>
              <w:bottom w:val="single" w:sz="4" w:space="0" w:color="auto"/>
              <w:right w:val="single" w:sz="4" w:space="0" w:color="auto"/>
            </w:tcBorders>
            <w:shd w:val="clear" w:color="auto" w:fill="auto"/>
            <w:vAlign w:val="center"/>
          </w:tcPr>
          <w:p w14:paraId="11C40A3B" w14:textId="6A81E5A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577</w:t>
            </w:r>
          </w:p>
        </w:tc>
        <w:tc>
          <w:tcPr>
            <w:tcW w:w="99" w:type="pct"/>
            <w:tcBorders>
              <w:top w:val="nil"/>
              <w:left w:val="nil"/>
              <w:bottom w:val="single" w:sz="4" w:space="0" w:color="auto"/>
              <w:right w:val="single" w:sz="4" w:space="0" w:color="auto"/>
            </w:tcBorders>
            <w:shd w:val="clear" w:color="auto" w:fill="auto"/>
            <w:vAlign w:val="center"/>
          </w:tcPr>
          <w:p w14:paraId="28C93946" w14:textId="26F79F2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AA702FA" w14:textId="1B864FD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42A14C7" w14:textId="048C6E98"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99</w:t>
            </w:r>
          </w:p>
        </w:tc>
        <w:tc>
          <w:tcPr>
            <w:tcW w:w="164" w:type="pct"/>
            <w:vAlign w:val="center"/>
          </w:tcPr>
          <w:p w14:paraId="5D6BD59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CEE87C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5DCC44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162947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DE737D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A55B7A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57444D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881892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C786F7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3592CA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F11F4C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EE768E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EB0491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BF216FC"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01688A88" w14:textId="77777777" w:rsidR="00793766" w:rsidRPr="00793766" w:rsidRDefault="00793766" w:rsidP="00793766">
            <w:pPr>
              <w:spacing w:after="0" w:line="240" w:lineRule="auto"/>
              <w:jc w:val="center"/>
              <w:rPr>
                <w:rFonts w:ascii="Times New Roman" w:hAnsi="Times New Roman"/>
              </w:rPr>
            </w:pPr>
          </w:p>
        </w:tc>
      </w:tr>
      <w:tr w:rsidR="00793766" w:rsidRPr="00793766" w14:paraId="682EA6B4"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6329510" w14:textId="795973D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11</w:t>
            </w:r>
          </w:p>
        </w:tc>
        <w:tc>
          <w:tcPr>
            <w:tcW w:w="994" w:type="pct"/>
            <w:tcBorders>
              <w:top w:val="single" w:sz="4" w:space="0" w:color="auto"/>
              <w:left w:val="nil"/>
              <w:bottom w:val="single" w:sz="4" w:space="0" w:color="auto"/>
              <w:right w:val="single" w:sz="4" w:space="0" w:color="auto"/>
            </w:tcBorders>
            <w:shd w:val="clear" w:color="auto" w:fill="auto"/>
            <w:vAlign w:val="center"/>
          </w:tcPr>
          <w:p w14:paraId="7D8D4094" w14:textId="77BF33A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«Излучинский дом-интернат»</w:t>
            </w:r>
          </w:p>
        </w:tc>
        <w:tc>
          <w:tcPr>
            <w:tcW w:w="146" w:type="pct"/>
            <w:tcBorders>
              <w:top w:val="nil"/>
              <w:left w:val="single" w:sz="4" w:space="0" w:color="auto"/>
              <w:bottom w:val="single" w:sz="4" w:space="0" w:color="auto"/>
              <w:right w:val="single" w:sz="4" w:space="0" w:color="auto"/>
            </w:tcBorders>
            <w:shd w:val="clear" w:color="auto" w:fill="auto"/>
            <w:vAlign w:val="center"/>
          </w:tcPr>
          <w:p w14:paraId="2EF36FB1" w14:textId="0A54C8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7" w:type="pct"/>
            <w:tcBorders>
              <w:top w:val="nil"/>
              <w:left w:val="nil"/>
              <w:bottom w:val="single" w:sz="4" w:space="0" w:color="auto"/>
              <w:right w:val="single" w:sz="4" w:space="0" w:color="auto"/>
            </w:tcBorders>
            <w:shd w:val="clear" w:color="auto" w:fill="auto"/>
            <w:vAlign w:val="center"/>
          </w:tcPr>
          <w:p w14:paraId="4C10B1F1" w14:textId="648795B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7" w:type="pct"/>
            <w:tcBorders>
              <w:top w:val="nil"/>
              <w:left w:val="nil"/>
              <w:bottom w:val="single" w:sz="4" w:space="0" w:color="auto"/>
              <w:right w:val="single" w:sz="4" w:space="0" w:color="auto"/>
            </w:tcBorders>
            <w:shd w:val="clear" w:color="auto" w:fill="auto"/>
            <w:vAlign w:val="center"/>
          </w:tcPr>
          <w:p w14:paraId="37873FD2" w14:textId="21E4B0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AA829E3" w14:textId="28598DB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05BD810" w14:textId="534D1A9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7" w:type="pct"/>
            <w:tcBorders>
              <w:top w:val="nil"/>
              <w:left w:val="nil"/>
              <w:bottom w:val="single" w:sz="4" w:space="0" w:color="auto"/>
              <w:right w:val="single" w:sz="4" w:space="0" w:color="auto"/>
            </w:tcBorders>
            <w:shd w:val="clear" w:color="auto" w:fill="auto"/>
            <w:vAlign w:val="center"/>
          </w:tcPr>
          <w:p w14:paraId="5E7C952F" w14:textId="0CD8665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8" w:type="pct"/>
            <w:tcBorders>
              <w:top w:val="nil"/>
              <w:left w:val="nil"/>
              <w:bottom w:val="single" w:sz="4" w:space="0" w:color="auto"/>
              <w:right w:val="single" w:sz="4" w:space="0" w:color="auto"/>
            </w:tcBorders>
            <w:shd w:val="clear" w:color="auto" w:fill="auto"/>
            <w:vAlign w:val="center"/>
          </w:tcPr>
          <w:p w14:paraId="6C740ED4" w14:textId="53FC7BC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B69D2AD" w14:textId="7064882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5C413D5" w14:textId="11CEFF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1" w:type="pct"/>
            <w:tcBorders>
              <w:top w:val="nil"/>
              <w:left w:val="nil"/>
              <w:bottom w:val="single" w:sz="4" w:space="0" w:color="auto"/>
              <w:right w:val="single" w:sz="4" w:space="0" w:color="auto"/>
            </w:tcBorders>
            <w:shd w:val="clear" w:color="auto" w:fill="auto"/>
            <w:vAlign w:val="center"/>
          </w:tcPr>
          <w:p w14:paraId="2E39BC2E" w14:textId="0F3F80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193</w:t>
            </w:r>
          </w:p>
        </w:tc>
        <w:tc>
          <w:tcPr>
            <w:tcW w:w="99" w:type="pct"/>
            <w:tcBorders>
              <w:top w:val="nil"/>
              <w:left w:val="nil"/>
              <w:bottom w:val="single" w:sz="4" w:space="0" w:color="auto"/>
              <w:right w:val="single" w:sz="4" w:space="0" w:color="auto"/>
            </w:tcBorders>
            <w:shd w:val="clear" w:color="auto" w:fill="auto"/>
            <w:vAlign w:val="center"/>
          </w:tcPr>
          <w:p w14:paraId="77F4F677" w14:textId="3AE6517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BA0378F" w14:textId="6A0EB02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C801409" w14:textId="0E1BDCFE"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788D61C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2EC03B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356DB1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620053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575764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6479DC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47D555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73F568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3E738C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87B26C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78B885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EFB637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D2322C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7FAB4CA"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17F68A91" w14:textId="77777777" w:rsidR="00793766" w:rsidRPr="00793766" w:rsidRDefault="00793766" w:rsidP="00793766">
            <w:pPr>
              <w:spacing w:after="0" w:line="240" w:lineRule="auto"/>
              <w:jc w:val="center"/>
              <w:rPr>
                <w:rFonts w:ascii="Times New Roman" w:hAnsi="Times New Roman"/>
              </w:rPr>
            </w:pPr>
          </w:p>
        </w:tc>
      </w:tr>
      <w:tr w:rsidR="00793766" w:rsidRPr="00793766" w14:paraId="140E6CE8"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5810B26" w14:textId="7D2CD75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12</w:t>
            </w:r>
          </w:p>
        </w:tc>
        <w:tc>
          <w:tcPr>
            <w:tcW w:w="994" w:type="pct"/>
            <w:tcBorders>
              <w:top w:val="single" w:sz="4" w:space="0" w:color="auto"/>
              <w:left w:val="nil"/>
              <w:bottom w:val="single" w:sz="4" w:space="0" w:color="auto"/>
              <w:right w:val="single" w:sz="4" w:space="0" w:color="auto"/>
            </w:tcBorders>
            <w:shd w:val="clear" w:color="auto" w:fill="auto"/>
            <w:vAlign w:val="center"/>
          </w:tcPr>
          <w:p w14:paraId="02959A3C" w14:textId="3C4E30CC"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404A92B7" w14:textId="5164AD1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7EB42B0" w14:textId="0546C8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594</w:t>
            </w:r>
          </w:p>
        </w:tc>
        <w:tc>
          <w:tcPr>
            <w:tcW w:w="97" w:type="pct"/>
            <w:tcBorders>
              <w:top w:val="nil"/>
              <w:left w:val="nil"/>
              <w:bottom w:val="single" w:sz="4" w:space="0" w:color="auto"/>
              <w:right w:val="single" w:sz="4" w:space="0" w:color="auto"/>
            </w:tcBorders>
            <w:shd w:val="clear" w:color="auto" w:fill="auto"/>
            <w:vAlign w:val="center"/>
          </w:tcPr>
          <w:p w14:paraId="676A1A00" w14:textId="21C1FD8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6C745773" w14:textId="4B8E2DB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64BD4BB" w14:textId="3A8975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62CF0CF" w14:textId="0D98552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651F1E19" w14:textId="16E6BF8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75D28A4F" w14:textId="306F0EE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910E1C0" w14:textId="238B08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07B14FB5" w14:textId="42232D8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384B74C6" w14:textId="6619C67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1CB953D" w14:textId="75591F7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A291FAD" w14:textId="323FA6F7"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56B0F38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D7A9CE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3E1A86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307300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5CA022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1C1D0A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36DCCB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653579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654A7F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8BC22E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4936A3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65E43E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95ED34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5DCEC2B"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075CF422" w14:textId="77777777" w:rsidR="00793766" w:rsidRPr="00793766" w:rsidRDefault="00793766" w:rsidP="00793766">
            <w:pPr>
              <w:spacing w:after="0" w:line="240" w:lineRule="auto"/>
              <w:jc w:val="center"/>
              <w:rPr>
                <w:rFonts w:ascii="Times New Roman" w:hAnsi="Times New Roman"/>
              </w:rPr>
            </w:pPr>
          </w:p>
        </w:tc>
      </w:tr>
      <w:tr w:rsidR="00793766" w:rsidRPr="00793766" w14:paraId="1ED93FC1"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78EA712" w14:textId="1EB2D64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13</w:t>
            </w:r>
          </w:p>
        </w:tc>
        <w:tc>
          <w:tcPr>
            <w:tcW w:w="994" w:type="pct"/>
            <w:tcBorders>
              <w:top w:val="single" w:sz="4" w:space="0" w:color="auto"/>
              <w:left w:val="nil"/>
              <w:bottom w:val="single" w:sz="4" w:space="0" w:color="auto"/>
              <w:right w:val="single" w:sz="4" w:space="0" w:color="auto"/>
            </w:tcBorders>
            <w:shd w:val="clear" w:color="auto" w:fill="auto"/>
            <w:vAlign w:val="center"/>
          </w:tcPr>
          <w:p w14:paraId="36AC5C05" w14:textId="4DD254C7"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«Нижневартовский дом-интернат для престарелых и инвалидов»</w:t>
            </w:r>
          </w:p>
        </w:tc>
        <w:tc>
          <w:tcPr>
            <w:tcW w:w="146" w:type="pct"/>
            <w:tcBorders>
              <w:top w:val="nil"/>
              <w:left w:val="single" w:sz="4" w:space="0" w:color="auto"/>
              <w:bottom w:val="single" w:sz="4" w:space="0" w:color="auto"/>
              <w:right w:val="single" w:sz="4" w:space="0" w:color="auto"/>
            </w:tcBorders>
            <w:shd w:val="clear" w:color="auto" w:fill="auto"/>
            <w:vAlign w:val="center"/>
          </w:tcPr>
          <w:p w14:paraId="0D52F6AC" w14:textId="2D985D1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7" w:type="pct"/>
            <w:tcBorders>
              <w:top w:val="nil"/>
              <w:left w:val="nil"/>
              <w:bottom w:val="single" w:sz="4" w:space="0" w:color="auto"/>
              <w:right w:val="single" w:sz="4" w:space="0" w:color="auto"/>
            </w:tcBorders>
            <w:shd w:val="clear" w:color="auto" w:fill="auto"/>
            <w:vAlign w:val="center"/>
          </w:tcPr>
          <w:p w14:paraId="42CDE992" w14:textId="0A1B939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7" w:type="pct"/>
            <w:tcBorders>
              <w:top w:val="nil"/>
              <w:left w:val="nil"/>
              <w:bottom w:val="single" w:sz="4" w:space="0" w:color="auto"/>
              <w:right w:val="single" w:sz="4" w:space="0" w:color="auto"/>
            </w:tcBorders>
            <w:shd w:val="clear" w:color="auto" w:fill="auto"/>
            <w:vAlign w:val="center"/>
          </w:tcPr>
          <w:p w14:paraId="70864BA5" w14:textId="4E69836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B10EF53" w14:textId="5A1B5D2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3BA430F" w14:textId="08EB012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7" w:type="pct"/>
            <w:tcBorders>
              <w:top w:val="nil"/>
              <w:left w:val="nil"/>
              <w:bottom w:val="single" w:sz="4" w:space="0" w:color="auto"/>
              <w:right w:val="single" w:sz="4" w:space="0" w:color="auto"/>
            </w:tcBorders>
            <w:shd w:val="clear" w:color="auto" w:fill="auto"/>
            <w:vAlign w:val="center"/>
          </w:tcPr>
          <w:p w14:paraId="1BAB4C53" w14:textId="53C6E1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8" w:type="pct"/>
            <w:tcBorders>
              <w:top w:val="nil"/>
              <w:left w:val="nil"/>
              <w:bottom w:val="single" w:sz="4" w:space="0" w:color="auto"/>
              <w:right w:val="single" w:sz="4" w:space="0" w:color="auto"/>
            </w:tcBorders>
            <w:shd w:val="clear" w:color="auto" w:fill="auto"/>
            <w:vAlign w:val="center"/>
          </w:tcPr>
          <w:p w14:paraId="159BD6A2" w14:textId="6133C3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685CD76" w14:textId="7896B1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627DBB8" w14:textId="3897169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1" w:type="pct"/>
            <w:tcBorders>
              <w:top w:val="nil"/>
              <w:left w:val="nil"/>
              <w:bottom w:val="single" w:sz="4" w:space="0" w:color="auto"/>
              <w:right w:val="single" w:sz="4" w:space="0" w:color="auto"/>
            </w:tcBorders>
            <w:shd w:val="clear" w:color="auto" w:fill="auto"/>
            <w:vAlign w:val="center"/>
          </w:tcPr>
          <w:p w14:paraId="6224EFFE" w14:textId="77A9FB9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9" w:type="pct"/>
            <w:tcBorders>
              <w:top w:val="nil"/>
              <w:left w:val="nil"/>
              <w:bottom w:val="single" w:sz="4" w:space="0" w:color="auto"/>
              <w:right w:val="single" w:sz="4" w:space="0" w:color="auto"/>
            </w:tcBorders>
            <w:shd w:val="clear" w:color="auto" w:fill="auto"/>
            <w:vAlign w:val="center"/>
          </w:tcPr>
          <w:p w14:paraId="3E17CE6C" w14:textId="23CC90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256D555" w14:textId="18D25E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842FE63" w14:textId="67AF526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4D25F40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40EB49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333B43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19673C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3E3AD0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0719DF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1C5DDF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EE0AF94"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CBCCE1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23AC54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3AF4A3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6BE67B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19D7B2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18A25F6"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5BDF414E" w14:textId="77777777" w:rsidR="00793766" w:rsidRPr="00793766" w:rsidRDefault="00793766" w:rsidP="00793766">
            <w:pPr>
              <w:spacing w:after="0" w:line="240" w:lineRule="auto"/>
              <w:jc w:val="center"/>
              <w:rPr>
                <w:rFonts w:ascii="Times New Roman" w:hAnsi="Times New Roman"/>
              </w:rPr>
            </w:pPr>
          </w:p>
        </w:tc>
      </w:tr>
      <w:tr w:rsidR="00793766" w:rsidRPr="00793766" w14:paraId="7B3A561E"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78D52A3" w14:textId="190B35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94" w:type="pct"/>
            <w:tcBorders>
              <w:top w:val="single" w:sz="4" w:space="0" w:color="auto"/>
              <w:left w:val="nil"/>
              <w:bottom w:val="single" w:sz="4" w:space="0" w:color="auto"/>
              <w:right w:val="single" w:sz="4" w:space="0" w:color="auto"/>
            </w:tcBorders>
            <w:shd w:val="clear" w:color="auto" w:fill="auto"/>
            <w:vAlign w:val="center"/>
          </w:tcPr>
          <w:p w14:paraId="13A80F8F" w14:textId="5E228FE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146" w:type="pct"/>
            <w:tcBorders>
              <w:top w:val="nil"/>
              <w:left w:val="nil"/>
              <w:bottom w:val="single" w:sz="4" w:space="0" w:color="auto"/>
              <w:right w:val="single" w:sz="4" w:space="0" w:color="auto"/>
            </w:tcBorders>
            <w:shd w:val="clear" w:color="auto" w:fill="auto"/>
            <w:vAlign w:val="center"/>
          </w:tcPr>
          <w:p w14:paraId="31699A58" w14:textId="2B3CB57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B53010E" w14:textId="674004F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A5C3CD1" w14:textId="2941131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F9609BF" w14:textId="598E6E9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A00CCE9" w14:textId="3CA890A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BC1EF66" w14:textId="6F6B64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2A09CD22" w14:textId="50FD60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50F6A37" w14:textId="36D6665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B6AAA27" w14:textId="3C5FD9A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560E82C4" w14:textId="20978A1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05BB88ED" w14:textId="6379F69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68098E9" w14:textId="4886FDE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E76C796" w14:textId="1456E11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7DD38E0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7FC4F6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57FDAF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4FF414A"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F78A9B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314D39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105FB2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D81FDC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EF2CFD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41BEBD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E34035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C7188E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A9D233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95DAC9B"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79B3A127" w14:textId="77777777" w:rsidR="00793766" w:rsidRPr="00793766" w:rsidRDefault="00793766" w:rsidP="00793766">
            <w:pPr>
              <w:spacing w:after="0" w:line="240" w:lineRule="auto"/>
              <w:jc w:val="center"/>
              <w:rPr>
                <w:rFonts w:ascii="Times New Roman" w:hAnsi="Times New Roman"/>
              </w:rPr>
            </w:pPr>
          </w:p>
        </w:tc>
      </w:tr>
      <w:tr w:rsidR="00793766" w:rsidRPr="00793766" w14:paraId="71C04BF9"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A043BBE" w14:textId="6EF8B50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94" w:type="pct"/>
            <w:tcBorders>
              <w:top w:val="single" w:sz="4" w:space="0" w:color="auto"/>
              <w:left w:val="nil"/>
              <w:bottom w:val="single" w:sz="4" w:space="0" w:color="auto"/>
              <w:right w:val="single" w:sz="4" w:space="0" w:color="auto"/>
            </w:tcBorders>
            <w:shd w:val="clear" w:color="auto" w:fill="auto"/>
            <w:vAlign w:val="center"/>
          </w:tcPr>
          <w:p w14:paraId="4F74B905" w14:textId="56462C14"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146" w:type="pct"/>
            <w:tcBorders>
              <w:top w:val="nil"/>
              <w:left w:val="single" w:sz="4" w:space="0" w:color="auto"/>
              <w:bottom w:val="single" w:sz="4" w:space="0" w:color="auto"/>
              <w:right w:val="single" w:sz="4" w:space="0" w:color="auto"/>
            </w:tcBorders>
            <w:shd w:val="clear" w:color="auto" w:fill="auto"/>
            <w:vAlign w:val="center"/>
          </w:tcPr>
          <w:p w14:paraId="4BEADC38" w14:textId="6584E9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C0F1D4C" w14:textId="099086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AE3B4FE" w14:textId="6A2A440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CA33995" w14:textId="679666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CE4E3A5" w14:textId="0B61397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3FDF49A" w14:textId="149B92E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209D929C" w14:textId="08BDC58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80E3C45" w14:textId="3C4BD63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52AF57D" w14:textId="2DCF68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4C188EC2" w14:textId="775A72C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652973DA" w14:textId="047176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24E6810" w14:textId="3562EF9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4FAD694" w14:textId="7FFCE634"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c>
          <w:tcPr>
            <w:tcW w:w="164" w:type="pct"/>
            <w:vAlign w:val="center"/>
          </w:tcPr>
          <w:p w14:paraId="7606980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604029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2E51D6D"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AA690B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30AF6E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6AED2C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BD84A5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3A8109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190705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D33193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C5A473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E6BD23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96C66C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EAF3E81"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43FD9169" w14:textId="77777777" w:rsidR="00793766" w:rsidRPr="00793766" w:rsidRDefault="00793766" w:rsidP="00793766">
            <w:pPr>
              <w:spacing w:after="0" w:line="240" w:lineRule="auto"/>
              <w:jc w:val="center"/>
              <w:rPr>
                <w:rFonts w:ascii="Times New Roman" w:hAnsi="Times New Roman"/>
              </w:rPr>
            </w:pPr>
          </w:p>
        </w:tc>
      </w:tr>
      <w:tr w:rsidR="00793766" w:rsidRPr="00793766" w14:paraId="5D100FA7"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F1ED254" w14:textId="5D15E7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16</w:t>
            </w:r>
          </w:p>
        </w:tc>
        <w:tc>
          <w:tcPr>
            <w:tcW w:w="994" w:type="pct"/>
            <w:tcBorders>
              <w:top w:val="single" w:sz="4" w:space="0" w:color="auto"/>
              <w:left w:val="nil"/>
              <w:bottom w:val="single" w:sz="4" w:space="0" w:color="auto"/>
              <w:right w:val="single" w:sz="4" w:space="0" w:color="auto"/>
            </w:tcBorders>
            <w:shd w:val="clear" w:color="auto" w:fill="auto"/>
            <w:vAlign w:val="center"/>
          </w:tcPr>
          <w:p w14:paraId="6C77C0E9" w14:textId="2C5A9EED"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146" w:type="pct"/>
            <w:tcBorders>
              <w:top w:val="nil"/>
              <w:left w:val="single" w:sz="4" w:space="0" w:color="auto"/>
              <w:bottom w:val="single" w:sz="4" w:space="0" w:color="auto"/>
              <w:right w:val="single" w:sz="4" w:space="0" w:color="auto"/>
            </w:tcBorders>
            <w:shd w:val="clear" w:color="auto" w:fill="auto"/>
            <w:vAlign w:val="center"/>
          </w:tcPr>
          <w:p w14:paraId="49308B74" w14:textId="5715C8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77</w:t>
            </w:r>
          </w:p>
        </w:tc>
        <w:tc>
          <w:tcPr>
            <w:tcW w:w="97" w:type="pct"/>
            <w:tcBorders>
              <w:top w:val="nil"/>
              <w:left w:val="nil"/>
              <w:bottom w:val="single" w:sz="4" w:space="0" w:color="auto"/>
              <w:right w:val="single" w:sz="4" w:space="0" w:color="auto"/>
            </w:tcBorders>
            <w:shd w:val="clear" w:color="auto" w:fill="auto"/>
            <w:vAlign w:val="center"/>
          </w:tcPr>
          <w:p w14:paraId="6662AEB0" w14:textId="3CC1605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73</w:t>
            </w:r>
          </w:p>
        </w:tc>
        <w:tc>
          <w:tcPr>
            <w:tcW w:w="97" w:type="pct"/>
            <w:tcBorders>
              <w:top w:val="nil"/>
              <w:left w:val="nil"/>
              <w:bottom w:val="single" w:sz="4" w:space="0" w:color="auto"/>
              <w:right w:val="single" w:sz="4" w:space="0" w:color="auto"/>
            </w:tcBorders>
            <w:shd w:val="clear" w:color="auto" w:fill="auto"/>
            <w:vAlign w:val="center"/>
          </w:tcPr>
          <w:p w14:paraId="72D49610" w14:textId="5AD05B7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95</w:t>
            </w:r>
          </w:p>
        </w:tc>
        <w:tc>
          <w:tcPr>
            <w:tcW w:w="100" w:type="pct"/>
            <w:tcBorders>
              <w:top w:val="nil"/>
              <w:left w:val="nil"/>
              <w:bottom w:val="single" w:sz="4" w:space="0" w:color="auto"/>
              <w:right w:val="single" w:sz="4" w:space="0" w:color="auto"/>
            </w:tcBorders>
            <w:shd w:val="clear" w:color="000000" w:fill="F2F2F2"/>
            <w:vAlign w:val="center"/>
          </w:tcPr>
          <w:p w14:paraId="608DD4E1" w14:textId="009AEA6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w:t>
            </w:r>
          </w:p>
        </w:tc>
        <w:tc>
          <w:tcPr>
            <w:tcW w:w="147" w:type="pct"/>
            <w:tcBorders>
              <w:top w:val="nil"/>
              <w:left w:val="nil"/>
              <w:bottom w:val="single" w:sz="4" w:space="0" w:color="auto"/>
              <w:right w:val="single" w:sz="4" w:space="0" w:color="auto"/>
            </w:tcBorders>
            <w:shd w:val="clear" w:color="auto" w:fill="auto"/>
            <w:vAlign w:val="center"/>
          </w:tcPr>
          <w:p w14:paraId="3C2C9953" w14:textId="3D50EB1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77</w:t>
            </w:r>
          </w:p>
        </w:tc>
        <w:tc>
          <w:tcPr>
            <w:tcW w:w="97" w:type="pct"/>
            <w:tcBorders>
              <w:top w:val="nil"/>
              <w:left w:val="nil"/>
              <w:bottom w:val="single" w:sz="4" w:space="0" w:color="auto"/>
              <w:right w:val="single" w:sz="4" w:space="0" w:color="auto"/>
            </w:tcBorders>
            <w:shd w:val="clear" w:color="auto" w:fill="auto"/>
            <w:vAlign w:val="center"/>
          </w:tcPr>
          <w:p w14:paraId="1602D9F9" w14:textId="195F7D7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76</w:t>
            </w:r>
          </w:p>
        </w:tc>
        <w:tc>
          <w:tcPr>
            <w:tcW w:w="98" w:type="pct"/>
            <w:tcBorders>
              <w:top w:val="nil"/>
              <w:left w:val="nil"/>
              <w:bottom w:val="single" w:sz="4" w:space="0" w:color="auto"/>
              <w:right w:val="single" w:sz="4" w:space="0" w:color="auto"/>
            </w:tcBorders>
            <w:shd w:val="clear" w:color="auto" w:fill="auto"/>
            <w:vAlign w:val="center"/>
          </w:tcPr>
          <w:p w14:paraId="0670F09D" w14:textId="5659B3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35CB71A1" w14:textId="157F6E5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8D308F9" w14:textId="2EC5D7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77</w:t>
            </w:r>
          </w:p>
        </w:tc>
        <w:tc>
          <w:tcPr>
            <w:tcW w:w="91" w:type="pct"/>
            <w:tcBorders>
              <w:top w:val="nil"/>
              <w:left w:val="nil"/>
              <w:bottom w:val="single" w:sz="4" w:space="0" w:color="auto"/>
              <w:right w:val="single" w:sz="4" w:space="0" w:color="auto"/>
            </w:tcBorders>
            <w:shd w:val="clear" w:color="auto" w:fill="auto"/>
            <w:vAlign w:val="center"/>
          </w:tcPr>
          <w:p w14:paraId="330C3058" w14:textId="00AC460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76</w:t>
            </w:r>
          </w:p>
        </w:tc>
        <w:tc>
          <w:tcPr>
            <w:tcW w:w="99" w:type="pct"/>
            <w:tcBorders>
              <w:top w:val="nil"/>
              <w:left w:val="nil"/>
              <w:bottom w:val="single" w:sz="4" w:space="0" w:color="auto"/>
              <w:right w:val="single" w:sz="4" w:space="0" w:color="auto"/>
            </w:tcBorders>
            <w:shd w:val="clear" w:color="auto" w:fill="auto"/>
            <w:vAlign w:val="center"/>
          </w:tcPr>
          <w:p w14:paraId="75A76B6B" w14:textId="7361E1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32D0E4B4" w14:textId="6E36D6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2E2988C" w14:textId="18C0E2CE"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99</w:t>
            </w:r>
          </w:p>
        </w:tc>
        <w:tc>
          <w:tcPr>
            <w:tcW w:w="164" w:type="pct"/>
            <w:vAlign w:val="center"/>
          </w:tcPr>
          <w:p w14:paraId="1A02ED75"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D5C56A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A743002"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3662AE8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2CEE0F8"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5992EB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0A2B55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D12DF2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807EFC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3857A01"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2A66FB9"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618F3A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649547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63B5065"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0C881EBE" w14:textId="77777777" w:rsidR="00793766" w:rsidRPr="00793766" w:rsidRDefault="00793766" w:rsidP="00793766">
            <w:pPr>
              <w:spacing w:after="0" w:line="240" w:lineRule="auto"/>
              <w:jc w:val="center"/>
              <w:rPr>
                <w:rFonts w:ascii="Times New Roman" w:hAnsi="Times New Roman"/>
              </w:rPr>
            </w:pPr>
          </w:p>
        </w:tc>
      </w:tr>
      <w:tr w:rsidR="00793766" w:rsidRPr="00793766" w14:paraId="7FF1E271" w14:textId="77777777" w:rsidTr="00793766">
        <w:trPr>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E94711A" w14:textId="2B8FBB6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17</w:t>
            </w:r>
          </w:p>
        </w:tc>
        <w:tc>
          <w:tcPr>
            <w:tcW w:w="994" w:type="pct"/>
            <w:tcBorders>
              <w:top w:val="single" w:sz="4" w:space="0" w:color="auto"/>
              <w:left w:val="nil"/>
              <w:bottom w:val="single" w:sz="4" w:space="0" w:color="auto"/>
              <w:right w:val="single" w:sz="4" w:space="0" w:color="auto"/>
            </w:tcBorders>
            <w:shd w:val="clear" w:color="auto" w:fill="auto"/>
            <w:vAlign w:val="center"/>
          </w:tcPr>
          <w:p w14:paraId="3FC3BCC6" w14:textId="4414EE9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«Няганский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532DD8F6" w14:textId="666B64A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20E937D3" w14:textId="6BAED2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559</w:t>
            </w:r>
          </w:p>
        </w:tc>
        <w:tc>
          <w:tcPr>
            <w:tcW w:w="97" w:type="pct"/>
            <w:tcBorders>
              <w:top w:val="nil"/>
              <w:left w:val="nil"/>
              <w:bottom w:val="single" w:sz="4" w:space="0" w:color="auto"/>
              <w:right w:val="single" w:sz="4" w:space="0" w:color="auto"/>
            </w:tcBorders>
            <w:shd w:val="clear" w:color="auto" w:fill="auto"/>
            <w:vAlign w:val="center"/>
          </w:tcPr>
          <w:p w14:paraId="2E0F670E" w14:textId="1DC183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93</w:t>
            </w:r>
          </w:p>
        </w:tc>
        <w:tc>
          <w:tcPr>
            <w:tcW w:w="100" w:type="pct"/>
            <w:tcBorders>
              <w:top w:val="nil"/>
              <w:left w:val="nil"/>
              <w:bottom w:val="single" w:sz="4" w:space="0" w:color="auto"/>
              <w:right w:val="single" w:sz="4" w:space="0" w:color="auto"/>
            </w:tcBorders>
            <w:shd w:val="clear" w:color="000000" w:fill="F2F2F2"/>
            <w:vAlign w:val="center"/>
          </w:tcPr>
          <w:p w14:paraId="1FF14FEA" w14:textId="0515932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147" w:type="pct"/>
            <w:tcBorders>
              <w:top w:val="nil"/>
              <w:left w:val="nil"/>
              <w:bottom w:val="single" w:sz="4" w:space="0" w:color="auto"/>
              <w:right w:val="single" w:sz="4" w:space="0" w:color="auto"/>
            </w:tcBorders>
            <w:shd w:val="clear" w:color="auto" w:fill="auto"/>
            <w:vAlign w:val="center"/>
          </w:tcPr>
          <w:p w14:paraId="079396F5" w14:textId="36F330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412EB67" w14:textId="0E1CD92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579</w:t>
            </w:r>
          </w:p>
        </w:tc>
        <w:tc>
          <w:tcPr>
            <w:tcW w:w="98" w:type="pct"/>
            <w:tcBorders>
              <w:top w:val="nil"/>
              <w:left w:val="nil"/>
              <w:bottom w:val="single" w:sz="4" w:space="0" w:color="auto"/>
              <w:right w:val="single" w:sz="4" w:space="0" w:color="auto"/>
            </w:tcBorders>
            <w:shd w:val="clear" w:color="auto" w:fill="auto"/>
            <w:vAlign w:val="center"/>
          </w:tcPr>
          <w:p w14:paraId="24DDA350" w14:textId="63B0C55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8" w:type="pct"/>
            <w:tcBorders>
              <w:top w:val="nil"/>
              <w:left w:val="nil"/>
              <w:bottom w:val="single" w:sz="4" w:space="0" w:color="auto"/>
              <w:right w:val="single" w:sz="4" w:space="0" w:color="auto"/>
            </w:tcBorders>
            <w:shd w:val="clear" w:color="000000" w:fill="F2F2F2"/>
            <w:vAlign w:val="center"/>
          </w:tcPr>
          <w:p w14:paraId="65CF062F" w14:textId="0FDD0F4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w:t>
            </w:r>
          </w:p>
        </w:tc>
        <w:tc>
          <w:tcPr>
            <w:tcW w:w="146" w:type="pct"/>
            <w:tcBorders>
              <w:top w:val="nil"/>
              <w:left w:val="nil"/>
              <w:bottom w:val="single" w:sz="4" w:space="0" w:color="auto"/>
              <w:right w:val="single" w:sz="4" w:space="0" w:color="auto"/>
            </w:tcBorders>
            <w:shd w:val="clear" w:color="auto" w:fill="auto"/>
            <w:vAlign w:val="center"/>
          </w:tcPr>
          <w:p w14:paraId="522D15E9" w14:textId="4E00ED6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26AE6782" w14:textId="040CAB6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579</w:t>
            </w:r>
          </w:p>
        </w:tc>
        <w:tc>
          <w:tcPr>
            <w:tcW w:w="99" w:type="pct"/>
            <w:tcBorders>
              <w:top w:val="nil"/>
              <w:left w:val="nil"/>
              <w:bottom w:val="single" w:sz="4" w:space="0" w:color="auto"/>
              <w:right w:val="single" w:sz="4" w:space="0" w:color="auto"/>
            </w:tcBorders>
            <w:shd w:val="clear" w:color="auto" w:fill="auto"/>
            <w:vAlign w:val="center"/>
          </w:tcPr>
          <w:p w14:paraId="0BC5B43B" w14:textId="6ACE233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100" w:type="pct"/>
            <w:tcBorders>
              <w:top w:val="nil"/>
              <w:left w:val="nil"/>
              <w:bottom w:val="single" w:sz="4" w:space="0" w:color="auto"/>
              <w:right w:val="single" w:sz="4" w:space="0" w:color="auto"/>
            </w:tcBorders>
            <w:shd w:val="clear" w:color="000000" w:fill="F2F2F2"/>
            <w:vAlign w:val="center"/>
          </w:tcPr>
          <w:p w14:paraId="3A9FF248" w14:textId="4A4F7A8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164" w:type="pct"/>
            <w:tcBorders>
              <w:top w:val="nil"/>
              <w:left w:val="nil"/>
              <w:bottom w:val="single" w:sz="4" w:space="0" w:color="auto"/>
              <w:right w:val="single" w:sz="4" w:space="0" w:color="auto"/>
            </w:tcBorders>
            <w:shd w:val="clear" w:color="000000" w:fill="D9D9D9"/>
            <w:vAlign w:val="center"/>
          </w:tcPr>
          <w:p w14:paraId="251E8C80" w14:textId="407FCE9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96</w:t>
            </w:r>
          </w:p>
        </w:tc>
        <w:tc>
          <w:tcPr>
            <w:tcW w:w="164" w:type="pct"/>
            <w:vAlign w:val="center"/>
          </w:tcPr>
          <w:p w14:paraId="2000C3E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868074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29EBF587"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C370180"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54173F3"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B0A130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C8A01D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657645D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056218AF"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1F59A14E"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4C8DFBDC"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E040E8B"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7CAEF2B6" w14:textId="77777777" w:rsidR="00793766" w:rsidRPr="00793766" w:rsidRDefault="00793766" w:rsidP="00793766">
            <w:pPr>
              <w:spacing w:after="0" w:line="240" w:lineRule="auto"/>
              <w:jc w:val="center"/>
              <w:rPr>
                <w:rFonts w:ascii="Times New Roman" w:hAnsi="Times New Roman"/>
              </w:rPr>
            </w:pPr>
          </w:p>
        </w:tc>
        <w:tc>
          <w:tcPr>
            <w:tcW w:w="164" w:type="pct"/>
            <w:vAlign w:val="center"/>
          </w:tcPr>
          <w:p w14:paraId="5EA23902" w14:textId="77777777" w:rsidR="00793766" w:rsidRPr="00793766" w:rsidRDefault="00793766" w:rsidP="00793766">
            <w:pPr>
              <w:spacing w:after="0" w:line="240" w:lineRule="auto"/>
              <w:jc w:val="center"/>
              <w:rPr>
                <w:rFonts w:ascii="Times New Roman" w:hAnsi="Times New Roman"/>
              </w:rPr>
            </w:pPr>
          </w:p>
        </w:tc>
        <w:tc>
          <w:tcPr>
            <w:tcW w:w="156" w:type="pct"/>
            <w:vAlign w:val="center"/>
          </w:tcPr>
          <w:p w14:paraId="1071FC8A" w14:textId="77777777" w:rsidR="00793766" w:rsidRPr="00793766" w:rsidRDefault="00793766" w:rsidP="00793766">
            <w:pPr>
              <w:spacing w:after="0" w:line="240" w:lineRule="auto"/>
              <w:jc w:val="center"/>
              <w:rPr>
                <w:rFonts w:ascii="Times New Roman" w:hAnsi="Times New Roman"/>
              </w:rPr>
            </w:pPr>
          </w:p>
        </w:tc>
      </w:tr>
      <w:tr w:rsidR="00793766" w:rsidRPr="00793766" w14:paraId="35B13C8C"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D1665" w14:textId="72126CC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94" w:type="pct"/>
            <w:tcBorders>
              <w:top w:val="single" w:sz="4" w:space="0" w:color="auto"/>
              <w:left w:val="nil"/>
              <w:bottom w:val="single" w:sz="4" w:space="0" w:color="auto"/>
              <w:right w:val="single" w:sz="4" w:space="0" w:color="auto"/>
            </w:tcBorders>
            <w:shd w:val="clear" w:color="auto" w:fill="auto"/>
            <w:vAlign w:val="center"/>
          </w:tcPr>
          <w:p w14:paraId="37611A9A" w14:textId="47E3D82C"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146" w:type="pct"/>
            <w:tcBorders>
              <w:top w:val="nil"/>
              <w:left w:val="single" w:sz="4" w:space="0" w:color="auto"/>
              <w:bottom w:val="single" w:sz="4" w:space="0" w:color="auto"/>
              <w:right w:val="single" w:sz="4" w:space="0" w:color="auto"/>
            </w:tcBorders>
            <w:shd w:val="clear" w:color="auto" w:fill="auto"/>
            <w:vAlign w:val="center"/>
          </w:tcPr>
          <w:p w14:paraId="23464DBB" w14:textId="77B34E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364</w:t>
            </w:r>
          </w:p>
        </w:tc>
        <w:tc>
          <w:tcPr>
            <w:tcW w:w="97" w:type="pct"/>
            <w:tcBorders>
              <w:top w:val="nil"/>
              <w:left w:val="nil"/>
              <w:bottom w:val="single" w:sz="4" w:space="0" w:color="auto"/>
              <w:right w:val="single" w:sz="4" w:space="0" w:color="auto"/>
            </w:tcBorders>
            <w:shd w:val="clear" w:color="auto" w:fill="auto"/>
            <w:vAlign w:val="center"/>
          </w:tcPr>
          <w:p w14:paraId="5B20B2DC" w14:textId="23C71E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361</w:t>
            </w:r>
          </w:p>
        </w:tc>
        <w:tc>
          <w:tcPr>
            <w:tcW w:w="97" w:type="pct"/>
            <w:tcBorders>
              <w:top w:val="nil"/>
              <w:left w:val="nil"/>
              <w:bottom w:val="single" w:sz="4" w:space="0" w:color="auto"/>
              <w:right w:val="single" w:sz="4" w:space="0" w:color="auto"/>
            </w:tcBorders>
            <w:shd w:val="clear" w:color="auto" w:fill="auto"/>
            <w:vAlign w:val="center"/>
          </w:tcPr>
          <w:p w14:paraId="107A770B" w14:textId="060E1B9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4535A1A9" w14:textId="1F67BA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3587A0DE" w14:textId="474999A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364</w:t>
            </w:r>
          </w:p>
        </w:tc>
        <w:tc>
          <w:tcPr>
            <w:tcW w:w="97" w:type="pct"/>
            <w:tcBorders>
              <w:top w:val="nil"/>
              <w:left w:val="nil"/>
              <w:bottom w:val="single" w:sz="4" w:space="0" w:color="auto"/>
              <w:right w:val="single" w:sz="4" w:space="0" w:color="auto"/>
            </w:tcBorders>
            <w:shd w:val="clear" w:color="auto" w:fill="auto"/>
            <w:vAlign w:val="center"/>
          </w:tcPr>
          <w:p w14:paraId="2F3341A3" w14:textId="1ED51F1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361</w:t>
            </w:r>
          </w:p>
        </w:tc>
        <w:tc>
          <w:tcPr>
            <w:tcW w:w="98" w:type="pct"/>
            <w:tcBorders>
              <w:top w:val="nil"/>
              <w:left w:val="nil"/>
              <w:bottom w:val="single" w:sz="4" w:space="0" w:color="auto"/>
              <w:right w:val="single" w:sz="4" w:space="0" w:color="auto"/>
            </w:tcBorders>
            <w:shd w:val="clear" w:color="auto" w:fill="auto"/>
            <w:vAlign w:val="center"/>
          </w:tcPr>
          <w:p w14:paraId="5C69CDA6" w14:textId="21C6EB3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6203456D" w14:textId="64306DF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28B448F" w14:textId="16044A0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364</w:t>
            </w:r>
          </w:p>
        </w:tc>
        <w:tc>
          <w:tcPr>
            <w:tcW w:w="91" w:type="pct"/>
            <w:tcBorders>
              <w:top w:val="nil"/>
              <w:left w:val="nil"/>
              <w:bottom w:val="single" w:sz="4" w:space="0" w:color="auto"/>
              <w:right w:val="single" w:sz="4" w:space="0" w:color="auto"/>
            </w:tcBorders>
            <w:shd w:val="clear" w:color="auto" w:fill="auto"/>
            <w:vAlign w:val="center"/>
          </w:tcPr>
          <w:p w14:paraId="23D1F340" w14:textId="1C5CBE4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361</w:t>
            </w:r>
          </w:p>
        </w:tc>
        <w:tc>
          <w:tcPr>
            <w:tcW w:w="99" w:type="pct"/>
            <w:tcBorders>
              <w:top w:val="nil"/>
              <w:left w:val="nil"/>
              <w:bottom w:val="single" w:sz="4" w:space="0" w:color="auto"/>
              <w:right w:val="single" w:sz="4" w:space="0" w:color="auto"/>
            </w:tcBorders>
            <w:shd w:val="clear" w:color="auto" w:fill="auto"/>
            <w:vAlign w:val="center"/>
          </w:tcPr>
          <w:p w14:paraId="486D94CC" w14:textId="5012CB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2EF238F1" w14:textId="5F645B8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D7F3F6F" w14:textId="29CA73C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3A0FD217"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B6C9BAD" w14:textId="0AE8ED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19</w:t>
            </w:r>
          </w:p>
        </w:tc>
        <w:tc>
          <w:tcPr>
            <w:tcW w:w="994" w:type="pct"/>
            <w:tcBorders>
              <w:top w:val="single" w:sz="4" w:space="0" w:color="auto"/>
              <w:left w:val="nil"/>
              <w:bottom w:val="single" w:sz="4" w:space="0" w:color="auto"/>
              <w:right w:val="single" w:sz="4" w:space="0" w:color="auto"/>
            </w:tcBorders>
            <w:shd w:val="clear" w:color="auto" w:fill="auto"/>
            <w:vAlign w:val="center"/>
          </w:tcPr>
          <w:p w14:paraId="409D2D5D" w14:textId="24F48E9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«Няганский центр социальной помощи семье и детям»</w:t>
            </w:r>
          </w:p>
        </w:tc>
        <w:tc>
          <w:tcPr>
            <w:tcW w:w="146" w:type="pct"/>
            <w:tcBorders>
              <w:top w:val="nil"/>
              <w:left w:val="single" w:sz="4" w:space="0" w:color="auto"/>
              <w:bottom w:val="single" w:sz="4" w:space="0" w:color="auto"/>
              <w:right w:val="single" w:sz="4" w:space="0" w:color="auto"/>
            </w:tcBorders>
            <w:shd w:val="clear" w:color="auto" w:fill="auto"/>
            <w:vAlign w:val="center"/>
          </w:tcPr>
          <w:p w14:paraId="68E229D1" w14:textId="59E8D94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76B1962" w14:textId="3CCB87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2B99200" w14:textId="5AA0DC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422FC31" w14:textId="038EAD2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D31B6BF" w14:textId="0A4AF5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73C9A26" w14:textId="1BD9578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4AF278B3" w14:textId="3728FEF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30D3D26" w14:textId="5550767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DEFB7A4" w14:textId="0AAECF5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3064EA71" w14:textId="525046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2A82BF0E" w14:textId="28A8860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4E832EE" w14:textId="672E408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AF6D32B" w14:textId="6CAC4A4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637AE2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BFBA269" w14:textId="550F6C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994" w:type="pct"/>
            <w:tcBorders>
              <w:top w:val="single" w:sz="4" w:space="0" w:color="auto"/>
              <w:left w:val="nil"/>
              <w:bottom w:val="single" w:sz="4" w:space="0" w:color="auto"/>
              <w:right w:val="single" w:sz="4" w:space="0" w:color="auto"/>
            </w:tcBorders>
            <w:shd w:val="clear" w:color="auto" w:fill="auto"/>
            <w:vAlign w:val="center"/>
          </w:tcPr>
          <w:p w14:paraId="4F9258C1" w14:textId="4BCFEF44"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3C63D04F" w14:textId="3FAA2F3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C3B4BA0" w14:textId="21F0C6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7" w:type="pct"/>
            <w:tcBorders>
              <w:top w:val="nil"/>
              <w:left w:val="nil"/>
              <w:bottom w:val="single" w:sz="4" w:space="0" w:color="auto"/>
              <w:right w:val="single" w:sz="4" w:space="0" w:color="auto"/>
            </w:tcBorders>
            <w:shd w:val="clear" w:color="auto" w:fill="auto"/>
            <w:vAlign w:val="center"/>
          </w:tcPr>
          <w:p w14:paraId="69D12CAA" w14:textId="4446EE3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8AB530C" w14:textId="00BCDB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F9DAC4D" w14:textId="07D634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EE807F9" w14:textId="0292A64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0686BAFF" w14:textId="15B9975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79C06C73" w14:textId="6F7F408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60D713C" w14:textId="3DA7B4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2CBDF592" w14:textId="6917979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9" w:type="pct"/>
            <w:tcBorders>
              <w:top w:val="nil"/>
              <w:left w:val="nil"/>
              <w:bottom w:val="single" w:sz="4" w:space="0" w:color="auto"/>
              <w:right w:val="single" w:sz="4" w:space="0" w:color="auto"/>
            </w:tcBorders>
            <w:shd w:val="clear" w:color="auto" w:fill="auto"/>
            <w:vAlign w:val="center"/>
          </w:tcPr>
          <w:p w14:paraId="0E82B5AA" w14:textId="4CE05C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77FE325" w14:textId="2A57B8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039D89D" w14:textId="178A2CC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92A572A"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12164C3" w14:textId="031AD82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21</w:t>
            </w:r>
          </w:p>
        </w:tc>
        <w:tc>
          <w:tcPr>
            <w:tcW w:w="994" w:type="pct"/>
            <w:tcBorders>
              <w:top w:val="single" w:sz="4" w:space="0" w:color="auto"/>
              <w:left w:val="nil"/>
              <w:bottom w:val="single" w:sz="4" w:space="0" w:color="auto"/>
              <w:right w:val="single" w:sz="4" w:space="0" w:color="auto"/>
            </w:tcBorders>
            <w:shd w:val="clear" w:color="auto" w:fill="auto"/>
            <w:vAlign w:val="center"/>
          </w:tcPr>
          <w:p w14:paraId="29236F13" w14:textId="37E2F87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«Пыть-Яхский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4F68E479" w14:textId="112CC02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611D51F" w14:textId="7C5A719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7" w:type="pct"/>
            <w:tcBorders>
              <w:top w:val="nil"/>
              <w:left w:val="nil"/>
              <w:bottom w:val="single" w:sz="4" w:space="0" w:color="auto"/>
              <w:right w:val="single" w:sz="4" w:space="0" w:color="auto"/>
            </w:tcBorders>
            <w:shd w:val="clear" w:color="auto" w:fill="auto"/>
            <w:vAlign w:val="center"/>
          </w:tcPr>
          <w:p w14:paraId="7529AD99" w14:textId="64E3A73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AF5AE48" w14:textId="4E55249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E2BE8FC" w14:textId="773A4A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1595C372" w14:textId="734FE71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2D77B339" w14:textId="703B8C5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4235E22" w14:textId="3456DAB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BDF22AE" w14:textId="248B4AE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7A424F5D" w14:textId="679B16D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5CEBA10A" w14:textId="65FA1A9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68DD905" w14:textId="4701FAC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ACB6D3C" w14:textId="0482BD5D"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7AE1C8A"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85E9ADC" w14:textId="196355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22</w:t>
            </w:r>
          </w:p>
        </w:tc>
        <w:tc>
          <w:tcPr>
            <w:tcW w:w="994" w:type="pct"/>
            <w:tcBorders>
              <w:top w:val="single" w:sz="4" w:space="0" w:color="auto"/>
              <w:left w:val="nil"/>
              <w:bottom w:val="single" w:sz="4" w:space="0" w:color="auto"/>
              <w:right w:val="single" w:sz="4" w:space="0" w:color="auto"/>
            </w:tcBorders>
            <w:shd w:val="clear" w:color="auto" w:fill="auto"/>
            <w:vAlign w:val="center"/>
          </w:tcPr>
          <w:p w14:paraId="2067B108" w14:textId="12E2AFB9"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146" w:type="pct"/>
            <w:tcBorders>
              <w:top w:val="nil"/>
              <w:left w:val="single" w:sz="4" w:space="0" w:color="auto"/>
              <w:bottom w:val="single" w:sz="4" w:space="0" w:color="auto"/>
              <w:right w:val="single" w:sz="4" w:space="0" w:color="auto"/>
            </w:tcBorders>
            <w:shd w:val="clear" w:color="auto" w:fill="auto"/>
            <w:vAlign w:val="center"/>
          </w:tcPr>
          <w:p w14:paraId="44FF41D8" w14:textId="7C72E9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7" w:type="pct"/>
            <w:tcBorders>
              <w:top w:val="nil"/>
              <w:left w:val="nil"/>
              <w:bottom w:val="single" w:sz="4" w:space="0" w:color="auto"/>
              <w:right w:val="single" w:sz="4" w:space="0" w:color="auto"/>
            </w:tcBorders>
            <w:shd w:val="clear" w:color="auto" w:fill="auto"/>
            <w:vAlign w:val="center"/>
          </w:tcPr>
          <w:p w14:paraId="0F8DCF51" w14:textId="48D3688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7" w:type="pct"/>
            <w:tcBorders>
              <w:top w:val="nil"/>
              <w:left w:val="nil"/>
              <w:bottom w:val="single" w:sz="4" w:space="0" w:color="auto"/>
              <w:right w:val="single" w:sz="4" w:space="0" w:color="auto"/>
            </w:tcBorders>
            <w:shd w:val="clear" w:color="auto" w:fill="auto"/>
            <w:vAlign w:val="center"/>
          </w:tcPr>
          <w:p w14:paraId="4E5713B7" w14:textId="17657E1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D9C43A5" w14:textId="0C702E3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EDC0DEB" w14:textId="053110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7" w:type="pct"/>
            <w:tcBorders>
              <w:top w:val="nil"/>
              <w:left w:val="nil"/>
              <w:bottom w:val="single" w:sz="4" w:space="0" w:color="auto"/>
              <w:right w:val="single" w:sz="4" w:space="0" w:color="auto"/>
            </w:tcBorders>
            <w:shd w:val="clear" w:color="auto" w:fill="auto"/>
            <w:vAlign w:val="center"/>
          </w:tcPr>
          <w:p w14:paraId="0B0EEFAE" w14:textId="394CA3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8" w:type="pct"/>
            <w:tcBorders>
              <w:top w:val="nil"/>
              <w:left w:val="nil"/>
              <w:bottom w:val="single" w:sz="4" w:space="0" w:color="auto"/>
              <w:right w:val="single" w:sz="4" w:space="0" w:color="auto"/>
            </w:tcBorders>
            <w:shd w:val="clear" w:color="auto" w:fill="auto"/>
            <w:vAlign w:val="center"/>
          </w:tcPr>
          <w:p w14:paraId="570D8AB3" w14:textId="22C43BE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D8EE07A" w14:textId="3363A3D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D466DEE" w14:textId="0408FF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1" w:type="pct"/>
            <w:tcBorders>
              <w:top w:val="nil"/>
              <w:left w:val="nil"/>
              <w:bottom w:val="single" w:sz="4" w:space="0" w:color="auto"/>
              <w:right w:val="single" w:sz="4" w:space="0" w:color="auto"/>
            </w:tcBorders>
            <w:shd w:val="clear" w:color="auto" w:fill="auto"/>
            <w:vAlign w:val="center"/>
          </w:tcPr>
          <w:p w14:paraId="01F4137D" w14:textId="6ED1B2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380</w:t>
            </w:r>
          </w:p>
        </w:tc>
        <w:tc>
          <w:tcPr>
            <w:tcW w:w="99" w:type="pct"/>
            <w:tcBorders>
              <w:top w:val="nil"/>
              <w:left w:val="nil"/>
              <w:bottom w:val="single" w:sz="4" w:space="0" w:color="auto"/>
              <w:right w:val="single" w:sz="4" w:space="0" w:color="auto"/>
            </w:tcBorders>
            <w:shd w:val="clear" w:color="auto" w:fill="auto"/>
            <w:vAlign w:val="center"/>
          </w:tcPr>
          <w:p w14:paraId="0B9C5597" w14:textId="087796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78C37A9" w14:textId="7F50C49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29400289" w14:textId="2629A13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9969F8E"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D8993C2" w14:textId="1D7BFFE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23</w:t>
            </w:r>
          </w:p>
        </w:tc>
        <w:tc>
          <w:tcPr>
            <w:tcW w:w="994" w:type="pct"/>
            <w:tcBorders>
              <w:top w:val="single" w:sz="4" w:space="0" w:color="auto"/>
              <w:left w:val="nil"/>
              <w:bottom w:val="single" w:sz="4" w:space="0" w:color="auto"/>
              <w:right w:val="single" w:sz="4" w:space="0" w:color="auto"/>
            </w:tcBorders>
            <w:shd w:val="clear" w:color="auto" w:fill="auto"/>
            <w:vAlign w:val="center"/>
          </w:tcPr>
          <w:p w14:paraId="71F620BC" w14:textId="39154DDC"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0A52D365" w14:textId="56DCCE7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2684905A" w14:textId="5D1B681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6A28B2F" w14:textId="2A467C6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4C276A5" w14:textId="5D5FFB0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34E795A" w14:textId="507E184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4922A44" w14:textId="2B742C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366C51DD" w14:textId="3519E3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748D58FC" w14:textId="423BAED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D9BA33F" w14:textId="7EFD06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06D290B7" w14:textId="01826F0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57067473" w14:textId="6C521E1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DAE53EB" w14:textId="463F56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3D626AE" w14:textId="087CA6C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52B418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273C2DB" w14:textId="0158BDF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24</w:t>
            </w:r>
          </w:p>
        </w:tc>
        <w:tc>
          <w:tcPr>
            <w:tcW w:w="994" w:type="pct"/>
            <w:tcBorders>
              <w:top w:val="single" w:sz="4" w:space="0" w:color="auto"/>
              <w:left w:val="nil"/>
              <w:bottom w:val="single" w:sz="4" w:space="0" w:color="auto"/>
              <w:right w:val="single" w:sz="4" w:space="0" w:color="auto"/>
            </w:tcBorders>
            <w:shd w:val="clear" w:color="auto" w:fill="auto"/>
            <w:vAlign w:val="center"/>
          </w:tcPr>
          <w:p w14:paraId="6E073534" w14:textId="447BE2A0"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146" w:type="pct"/>
            <w:tcBorders>
              <w:top w:val="nil"/>
              <w:left w:val="single" w:sz="4" w:space="0" w:color="auto"/>
              <w:bottom w:val="single" w:sz="4" w:space="0" w:color="auto"/>
              <w:right w:val="single" w:sz="4" w:space="0" w:color="auto"/>
            </w:tcBorders>
            <w:shd w:val="clear" w:color="auto" w:fill="auto"/>
            <w:vAlign w:val="center"/>
          </w:tcPr>
          <w:p w14:paraId="25911071" w14:textId="4ED9170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7" w:type="pct"/>
            <w:tcBorders>
              <w:top w:val="nil"/>
              <w:left w:val="nil"/>
              <w:bottom w:val="single" w:sz="4" w:space="0" w:color="auto"/>
              <w:right w:val="single" w:sz="4" w:space="0" w:color="auto"/>
            </w:tcBorders>
            <w:shd w:val="clear" w:color="auto" w:fill="auto"/>
            <w:vAlign w:val="center"/>
          </w:tcPr>
          <w:p w14:paraId="49307EF7" w14:textId="4092BD6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7" w:type="pct"/>
            <w:tcBorders>
              <w:top w:val="nil"/>
              <w:left w:val="nil"/>
              <w:bottom w:val="single" w:sz="4" w:space="0" w:color="auto"/>
              <w:right w:val="single" w:sz="4" w:space="0" w:color="auto"/>
            </w:tcBorders>
            <w:shd w:val="clear" w:color="auto" w:fill="auto"/>
            <w:vAlign w:val="center"/>
          </w:tcPr>
          <w:p w14:paraId="6483A13F" w14:textId="608ED2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8CDCDB9" w14:textId="27141E8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A59F1E5" w14:textId="48B2521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7" w:type="pct"/>
            <w:tcBorders>
              <w:top w:val="nil"/>
              <w:left w:val="nil"/>
              <w:bottom w:val="single" w:sz="4" w:space="0" w:color="auto"/>
              <w:right w:val="single" w:sz="4" w:space="0" w:color="auto"/>
            </w:tcBorders>
            <w:shd w:val="clear" w:color="auto" w:fill="auto"/>
            <w:vAlign w:val="center"/>
          </w:tcPr>
          <w:p w14:paraId="67A1C72A" w14:textId="2458387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8" w:type="pct"/>
            <w:tcBorders>
              <w:top w:val="nil"/>
              <w:left w:val="nil"/>
              <w:bottom w:val="single" w:sz="4" w:space="0" w:color="auto"/>
              <w:right w:val="single" w:sz="4" w:space="0" w:color="auto"/>
            </w:tcBorders>
            <w:shd w:val="clear" w:color="auto" w:fill="auto"/>
            <w:vAlign w:val="center"/>
          </w:tcPr>
          <w:p w14:paraId="44628287" w14:textId="76F601C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23660F1" w14:textId="7BF1041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B31C69B" w14:textId="3B8050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1" w:type="pct"/>
            <w:tcBorders>
              <w:top w:val="nil"/>
              <w:left w:val="nil"/>
              <w:bottom w:val="single" w:sz="4" w:space="0" w:color="auto"/>
              <w:right w:val="single" w:sz="4" w:space="0" w:color="auto"/>
            </w:tcBorders>
            <w:shd w:val="clear" w:color="auto" w:fill="auto"/>
            <w:vAlign w:val="center"/>
          </w:tcPr>
          <w:p w14:paraId="4F9D05F8" w14:textId="3E35674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298</w:t>
            </w:r>
          </w:p>
        </w:tc>
        <w:tc>
          <w:tcPr>
            <w:tcW w:w="99" w:type="pct"/>
            <w:tcBorders>
              <w:top w:val="nil"/>
              <w:left w:val="nil"/>
              <w:bottom w:val="single" w:sz="4" w:space="0" w:color="auto"/>
              <w:right w:val="single" w:sz="4" w:space="0" w:color="auto"/>
            </w:tcBorders>
            <w:shd w:val="clear" w:color="auto" w:fill="auto"/>
            <w:vAlign w:val="center"/>
          </w:tcPr>
          <w:p w14:paraId="55FAD6E1" w14:textId="6B094A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3126323" w14:textId="4E3BFDE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371F0AF" w14:textId="7760D27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AD65283"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77E2E69" w14:textId="5FB1FBA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25</w:t>
            </w:r>
          </w:p>
        </w:tc>
        <w:tc>
          <w:tcPr>
            <w:tcW w:w="994" w:type="pct"/>
            <w:tcBorders>
              <w:top w:val="single" w:sz="4" w:space="0" w:color="auto"/>
              <w:left w:val="nil"/>
              <w:bottom w:val="single" w:sz="4" w:space="0" w:color="auto"/>
              <w:right w:val="single" w:sz="4" w:space="0" w:color="auto"/>
            </w:tcBorders>
            <w:shd w:val="clear" w:color="auto" w:fill="auto"/>
            <w:vAlign w:val="center"/>
          </w:tcPr>
          <w:p w14:paraId="6EC765D5" w14:textId="4A110233"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«Советский дом-интернат для престарелых и инвалидов»</w:t>
            </w:r>
          </w:p>
        </w:tc>
        <w:tc>
          <w:tcPr>
            <w:tcW w:w="146" w:type="pct"/>
            <w:tcBorders>
              <w:top w:val="nil"/>
              <w:left w:val="single" w:sz="4" w:space="0" w:color="auto"/>
              <w:bottom w:val="single" w:sz="4" w:space="0" w:color="auto"/>
              <w:right w:val="single" w:sz="4" w:space="0" w:color="auto"/>
            </w:tcBorders>
            <w:shd w:val="clear" w:color="auto" w:fill="auto"/>
            <w:vAlign w:val="center"/>
          </w:tcPr>
          <w:p w14:paraId="729A8799" w14:textId="6510526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7" w:type="pct"/>
            <w:tcBorders>
              <w:top w:val="nil"/>
              <w:left w:val="nil"/>
              <w:bottom w:val="single" w:sz="4" w:space="0" w:color="auto"/>
              <w:right w:val="single" w:sz="4" w:space="0" w:color="auto"/>
            </w:tcBorders>
            <w:shd w:val="clear" w:color="auto" w:fill="auto"/>
            <w:vAlign w:val="center"/>
          </w:tcPr>
          <w:p w14:paraId="2D50F617" w14:textId="135DCB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7" w:type="pct"/>
            <w:tcBorders>
              <w:top w:val="nil"/>
              <w:left w:val="nil"/>
              <w:bottom w:val="single" w:sz="4" w:space="0" w:color="auto"/>
              <w:right w:val="single" w:sz="4" w:space="0" w:color="auto"/>
            </w:tcBorders>
            <w:shd w:val="clear" w:color="auto" w:fill="auto"/>
            <w:vAlign w:val="center"/>
          </w:tcPr>
          <w:p w14:paraId="15FD8D6D" w14:textId="27C7E63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B27437F" w14:textId="56C2DEF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C55421D" w14:textId="732A940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7" w:type="pct"/>
            <w:tcBorders>
              <w:top w:val="nil"/>
              <w:left w:val="nil"/>
              <w:bottom w:val="single" w:sz="4" w:space="0" w:color="auto"/>
              <w:right w:val="single" w:sz="4" w:space="0" w:color="auto"/>
            </w:tcBorders>
            <w:shd w:val="clear" w:color="auto" w:fill="auto"/>
            <w:vAlign w:val="center"/>
          </w:tcPr>
          <w:p w14:paraId="1DD650B8" w14:textId="4F67426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8" w:type="pct"/>
            <w:tcBorders>
              <w:top w:val="nil"/>
              <w:left w:val="nil"/>
              <w:bottom w:val="single" w:sz="4" w:space="0" w:color="auto"/>
              <w:right w:val="single" w:sz="4" w:space="0" w:color="auto"/>
            </w:tcBorders>
            <w:shd w:val="clear" w:color="auto" w:fill="auto"/>
            <w:vAlign w:val="center"/>
          </w:tcPr>
          <w:p w14:paraId="41E351D3" w14:textId="01CAC76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8C6E138" w14:textId="25A06A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0BB0BD2" w14:textId="2E22CD2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1" w:type="pct"/>
            <w:tcBorders>
              <w:top w:val="nil"/>
              <w:left w:val="nil"/>
              <w:bottom w:val="single" w:sz="4" w:space="0" w:color="auto"/>
              <w:right w:val="single" w:sz="4" w:space="0" w:color="auto"/>
            </w:tcBorders>
            <w:shd w:val="clear" w:color="auto" w:fill="auto"/>
            <w:vAlign w:val="center"/>
          </w:tcPr>
          <w:p w14:paraId="72C12F08" w14:textId="0BF424D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9" w:type="pct"/>
            <w:tcBorders>
              <w:top w:val="nil"/>
              <w:left w:val="nil"/>
              <w:bottom w:val="single" w:sz="4" w:space="0" w:color="auto"/>
              <w:right w:val="single" w:sz="4" w:space="0" w:color="auto"/>
            </w:tcBorders>
            <w:shd w:val="clear" w:color="auto" w:fill="auto"/>
            <w:vAlign w:val="center"/>
          </w:tcPr>
          <w:p w14:paraId="78364B80" w14:textId="44AC006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5FB689B" w14:textId="312528B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28E8ECEF" w14:textId="3F45F01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6F141AB2"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B281C38" w14:textId="098E3D0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94" w:type="pct"/>
            <w:tcBorders>
              <w:top w:val="single" w:sz="4" w:space="0" w:color="auto"/>
              <w:left w:val="nil"/>
              <w:bottom w:val="single" w:sz="4" w:space="0" w:color="auto"/>
              <w:right w:val="single" w:sz="4" w:space="0" w:color="auto"/>
            </w:tcBorders>
            <w:shd w:val="clear" w:color="auto" w:fill="auto"/>
            <w:vAlign w:val="center"/>
          </w:tcPr>
          <w:p w14:paraId="2CCF65C3" w14:textId="30C777C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2B7FC661" w14:textId="378488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FEA373A" w14:textId="1B5EB29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591</w:t>
            </w:r>
          </w:p>
        </w:tc>
        <w:tc>
          <w:tcPr>
            <w:tcW w:w="97" w:type="pct"/>
            <w:tcBorders>
              <w:top w:val="nil"/>
              <w:left w:val="nil"/>
              <w:bottom w:val="single" w:sz="4" w:space="0" w:color="auto"/>
              <w:right w:val="single" w:sz="4" w:space="0" w:color="auto"/>
            </w:tcBorders>
            <w:shd w:val="clear" w:color="auto" w:fill="auto"/>
            <w:vAlign w:val="center"/>
          </w:tcPr>
          <w:p w14:paraId="37558A8E" w14:textId="4D6C1FA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67B1454C" w14:textId="2C9A942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6BC5B0A" w14:textId="6E07C5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2FD4DB9" w14:textId="24590A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591</w:t>
            </w:r>
          </w:p>
        </w:tc>
        <w:tc>
          <w:tcPr>
            <w:tcW w:w="98" w:type="pct"/>
            <w:tcBorders>
              <w:top w:val="nil"/>
              <w:left w:val="nil"/>
              <w:bottom w:val="single" w:sz="4" w:space="0" w:color="auto"/>
              <w:right w:val="single" w:sz="4" w:space="0" w:color="auto"/>
            </w:tcBorders>
            <w:shd w:val="clear" w:color="auto" w:fill="auto"/>
            <w:vAlign w:val="center"/>
          </w:tcPr>
          <w:p w14:paraId="5A9B89CC" w14:textId="59EEA50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1C023DEA" w14:textId="5B113FC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D0DF594" w14:textId="2A4262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3B92F1C1" w14:textId="602486E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591</w:t>
            </w:r>
          </w:p>
        </w:tc>
        <w:tc>
          <w:tcPr>
            <w:tcW w:w="99" w:type="pct"/>
            <w:tcBorders>
              <w:top w:val="nil"/>
              <w:left w:val="nil"/>
              <w:bottom w:val="single" w:sz="4" w:space="0" w:color="auto"/>
              <w:right w:val="single" w:sz="4" w:space="0" w:color="auto"/>
            </w:tcBorders>
            <w:shd w:val="clear" w:color="auto" w:fill="auto"/>
            <w:vAlign w:val="center"/>
          </w:tcPr>
          <w:p w14:paraId="0F513B6E" w14:textId="55341FA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3A6194EC" w14:textId="13BC3FE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C9AF0C9" w14:textId="062B1F0F"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29992D6A"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1510A09" w14:textId="6F4BD9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27</w:t>
            </w:r>
          </w:p>
        </w:tc>
        <w:tc>
          <w:tcPr>
            <w:tcW w:w="994" w:type="pct"/>
            <w:tcBorders>
              <w:top w:val="single" w:sz="4" w:space="0" w:color="auto"/>
              <w:left w:val="nil"/>
              <w:bottom w:val="single" w:sz="4" w:space="0" w:color="auto"/>
              <w:right w:val="single" w:sz="4" w:space="0" w:color="auto"/>
            </w:tcBorders>
            <w:shd w:val="clear" w:color="auto" w:fill="auto"/>
            <w:vAlign w:val="center"/>
          </w:tcPr>
          <w:p w14:paraId="4CFAE059" w14:textId="4BF3320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146" w:type="pct"/>
            <w:tcBorders>
              <w:top w:val="nil"/>
              <w:left w:val="single" w:sz="4" w:space="0" w:color="auto"/>
              <w:bottom w:val="single" w:sz="4" w:space="0" w:color="auto"/>
              <w:right w:val="single" w:sz="4" w:space="0" w:color="auto"/>
            </w:tcBorders>
            <w:shd w:val="clear" w:color="auto" w:fill="auto"/>
            <w:vAlign w:val="center"/>
          </w:tcPr>
          <w:p w14:paraId="4F7D9185" w14:textId="779607C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1F447755" w14:textId="21D9C8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20A2AD74" w14:textId="29B1A87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BE5101D" w14:textId="2EA2EF4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3DA7DB43" w14:textId="4460C8B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6B93720D" w14:textId="39B024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8" w:type="pct"/>
            <w:tcBorders>
              <w:top w:val="nil"/>
              <w:left w:val="nil"/>
              <w:bottom w:val="single" w:sz="4" w:space="0" w:color="auto"/>
              <w:right w:val="single" w:sz="4" w:space="0" w:color="auto"/>
            </w:tcBorders>
            <w:shd w:val="clear" w:color="auto" w:fill="auto"/>
            <w:vAlign w:val="center"/>
          </w:tcPr>
          <w:p w14:paraId="128B5F53" w14:textId="376FE69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07D4BDB6" w14:textId="15303F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077E9855" w14:textId="24A0277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1" w:type="pct"/>
            <w:tcBorders>
              <w:top w:val="nil"/>
              <w:left w:val="nil"/>
              <w:bottom w:val="single" w:sz="4" w:space="0" w:color="auto"/>
              <w:right w:val="single" w:sz="4" w:space="0" w:color="auto"/>
            </w:tcBorders>
            <w:shd w:val="clear" w:color="auto" w:fill="auto"/>
            <w:vAlign w:val="center"/>
          </w:tcPr>
          <w:p w14:paraId="1EA6A49C" w14:textId="1E8A0A3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9" w:type="pct"/>
            <w:tcBorders>
              <w:top w:val="nil"/>
              <w:left w:val="nil"/>
              <w:bottom w:val="single" w:sz="4" w:space="0" w:color="auto"/>
              <w:right w:val="single" w:sz="4" w:space="0" w:color="auto"/>
            </w:tcBorders>
            <w:shd w:val="clear" w:color="auto" w:fill="auto"/>
            <w:vAlign w:val="center"/>
          </w:tcPr>
          <w:p w14:paraId="7A05C332" w14:textId="122E12E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A1E3CCA" w14:textId="2FB5EB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50EF351" w14:textId="5FED48BC"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65D1825"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46FFDD1" w14:textId="4BD24E7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94" w:type="pct"/>
            <w:tcBorders>
              <w:top w:val="single" w:sz="4" w:space="0" w:color="auto"/>
              <w:left w:val="nil"/>
              <w:bottom w:val="single" w:sz="4" w:space="0" w:color="auto"/>
              <w:right w:val="single" w:sz="4" w:space="0" w:color="auto"/>
            </w:tcBorders>
            <w:shd w:val="clear" w:color="auto" w:fill="auto"/>
            <w:vAlign w:val="center"/>
          </w:tcPr>
          <w:p w14:paraId="0769319E" w14:textId="5E191FF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«Советский реабилитационный центр для детей и подростков с ограниченными возможностями</w:t>
            </w:r>
            <w:proofErr w:type="gramStart"/>
            <w:r w:rsidRPr="00793766">
              <w:rPr>
                <w:rFonts w:ascii="Times New Roman" w:hAnsi="Times New Roman"/>
                <w:color w:val="000000"/>
                <w:sz w:val="20"/>
                <w:szCs w:val="20"/>
              </w:rPr>
              <w:t>»,  среднее</w:t>
            </w:r>
            <w:proofErr w:type="gramEnd"/>
          </w:p>
        </w:tc>
        <w:tc>
          <w:tcPr>
            <w:tcW w:w="146" w:type="pct"/>
            <w:tcBorders>
              <w:top w:val="nil"/>
              <w:left w:val="single" w:sz="4" w:space="0" w:color="auto"/>
              <w:bottom w:val="single" w:sz="4" w:space="0" w:color="auto"/>
              <w:right w:val="single" w:sz="4" w:space="0" w:color="auto"/>
            </w:tcBorders>
            <w:shd w:val="clear" w:color="auto" w:fill="auto"/>
            <w:vAlign w:val="center"/>
          </w:tcPr>
          <w:p w14:paraId="69A12315" w14:textId="4BF3111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456</w:t>
            </w:r>
          </w:p>
        </w:tc>
        <w:tc>
          <w:tcPr>
            <w:tcW w:w="97" w:type="pct"/>
            <w:tcBorders>
              <w:top w:val="nil"/>
              <w:left w:val="nil"/>
              <w:bottom w:val="single" w:sz="4" w:space="0" w:color="auto"/>
              <w:right w:val="single" w:sz="4" w:space="0" w:color="auto"/>
            </w:tcBorders>
            <w:shd w:val="clear" w:color="auto" w:fill="auto"/>
            <w:vAlign w:val="center"/>
          </w:tcPr>
          <w:p w14:paraId="65CBCEAB" w14:textId="351F8DD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455</w:t>
            </w:r>
          </w:p>
        </w:tc>
        <w:tc>
          <w:tcPr>
            <w:tcW w:w="97" w:type="pct"/>
            <w:tcBorders>
              <w:top w:val="nil"/>
              <w:left w:val="nil"/>
              <w:bottom w:val="single" w:sz="4" w:space="0" w:color="auto"/>
              <w:right w:val="single" w:sz="4" w:space="0" w:color="auto"/>
            </w:tcBorders>
            <w:shd w:val="clear" w:color="auto" w:fill="auto"/>
            <w:vAlign w:val="center"/>
          </w:tcPr>
          <w:p w14:paraId="56C4617E" w14:textId="46E20C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6DD03C7" w14:textId="47E70F9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7E6BD70" w14:textId="7EF3B7A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456</w:t>
            </w:r>
          </w:p>
        </w:tc>
        <w:tc>
          <w:tcPr>
            <w:tcW w:w="97" w:type="pct"/>
            <w:tcBorders>
              <w:top w:val="nil"/>
              <w:left w:val="nil"/>
              <w:bottom w:val="single" w:sz="4" w:space="0" w:color="auto"/>
              <w:right w:val="single" w:sz="4" w:space="0" w:color="auto"/>
            </w:tcBorders>
            <w:shd w:val="clear" w:color="auto" w:fill="auto"/>
            <w:vAlign w:val="center"/>
          </w:tcPr>
          <w:p w14:paraId="59FE4ADA" w14:textId="21B3C63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456</w:t>
            </w:r>
          </w:p>
        </w:tc>
        <w:tc>
          <w:tcPr>
            <w:tcW w:w="98" w:type="pct"/>
            <w:tcBorders>
              <w:top w:val="nil"/>
              <w:left w:val="nil"/>
              <w:bottom w:val="single" w:sz="4" w:space="0" w:color="auto"/>
              <w:right w:val="single" w:sz="4" w:space="0" w:color="auto"/>
            </w:tcBorders>
            <w:shd w:val="clear" w:color="auto" w:fill="auto"/>
            <w:vAlign w:val="center"/>
          </w:tcPr>
          <w:p w14:paraId="0B8A6CE2" w14:textId="64EB8B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87FCBDA" w14:textId="459F4D7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9BC5B6A" w14:textId="47E2E48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456</w:t>
            </w:r>
          </w:p>
        </w:tc>
        <w:tc>
          <w:tcPr>
            <w:tcW w:w="91" w:type="pct"/>
            <w:tcBorders>
              <w:top w:val="nil"/>
              <w:left w:val="nil"/>
              <w:bottom w:val="single" w:sz="4" w:space="0" w:color="auto"/>
              <w:right w:val="single" w:sz="4" w:space="0" w:color="auto"/>
            </w:tcBorders>
            <w:shd w:val="clear" w:color="auto" w:fill="auto"/>
            <w:vAlign w:val="center"/>
          </w:tcPr>
          <w:p w14:paraId="0A0BB698" w14:textId="0D2038A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455</w:t>
            </w:r>
          </w:p>
        </w:tc>
        <w:tc>
          <w:tcPr>
            <w:tcW w:w="99" w:type="pct"/>
            <w:tcBorders>
              <w:top w:val="nil"/>
              <w:left w:val="nil"/>
              <w:bottom w:val="single" w:sz="4" w:space="0" w:color="auto"/>
              <w:right w:val="single" w:sz="4" w:space="0" w:color="auto"/>
            </w:tcBorders>
            <w:shd w:val="clear" w:color="auto" w:fill="auto"/>
            <w:vAlign w:val="center"/>
          </w:tcPr>
          <w:p w14:paraId="7E68AAD3" w14:textId="78B7EE8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06E570B" w14:textId="00DE19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40DF42B" w14:textId="41F5C7F4"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6F04B10"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C742D77" w14:textId="04EC46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w:t>
            </w:r>
          </w:p>
        </w:tc>
        <w:tc>
          <w:tcPr>
            <w:tcW w:w="994" w:type="pct"/>
            <w:tcBorders>
              <w:top w:val="single" w:sz="4" w:space="0" w:color="auto"/>
              <w:left w:val="nil"/>
              <w:bottom w:val="single" w:sz="4" w:space="0" w:color="auto"/>
              <w:right w:val="single" w:sz="4" w:space="0" w:color="auto"/>
            </w:tcBorders>
            <w:shd w:val="clear" w:color="auto" w:fill="auto"/>
            <w:vAlign w:val="center"/>
          </w:tcPr>
          <w:p w14:paraId="200108E5" w14:textId="776450C0"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«Геронтологический центр»</w:t>
            </w:r>
          </w:p>
        </w:tc>
        <w:tc>
          <w:tcPr>
            <w:tcW w:w="146" w:type="pct"/>
            <w:tcBorders>
              <w:top w:val="nil"/>
              <w:left w:val="single" w:sz="4" w:space="0" w:color="auto"/>
              <w:bottom w:val="single" w:sz="4" w:space="0" w:color="auto"/>
              <w:right w:val="single" w:sz="4" w:space="0" w:color="auto"/>
            </w:tcBorders>
            <w:shd w:val="clear" w:color="auto" w:fill="auto"/>
            <w:vAlign w:val="center"/>
          </w:tcPr>
          <w:p w14:paraId="62BF0AC9" w14:textId="086844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160</w:t>
            </w:r>
          </w:p>
        </w:tc>
        <w:tc>
          <w:tcPr>
            <w:tcW w:w="97" w:type="pct"/>
            <w:tcBorders>
              <w:top w:val="nil"/>
              <w:left w:val="nil"/>
              <w:bottom w:val="single" w:sz="4" w:space="0" w:color="auto"/>
              <w:right w:val="single" w:sz="4" w:space="0" w:color="auto"/>
            </w:tcBorders>
            <w:shd w:val="clear" w:color="auto" w:fill="auto"/>
            <w:vAlign w:val="center"/>
          </w:tcPr>
          <w:p w14:paraId="560DB9CE" w14:textId="47ADB9B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159</w:t>
            </w:r>
          </w:p>
        </w:tc>
        <w:tc>
          <w:tcPr>
            <w:tcW w:w="97" w:type="pct"/>
            <w:tcBorders>
              <w:top w:val="nil"/>
              <w:left w:val="nil"/>
              <w:bottom w:val="single" w:sz="4" w:space="0" w:color="auto"/>
              <w:right w:val="single" w:sz="4" w:space="0" w:color="auto"/>
            </w:tcBorders>
            <w:shd w:val="clear" w:color="auto" w:fill="auto"/>
            <w:vAlign w:val="center"/>
          </w:tcPr>
          <w:p w14:paraId="679DE62E" w14:textId="1A3580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2F946474" w14:textId="303C757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ADE85A3" w14:textId="7C6235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160</w:t>
            </w:r>
          </w:p>
        </w:tc>
        <w:tc>
          <w:tcPr>
            <w:tcW w:w="97" w:type="pct"/>
            <w:tcBorders>
              <w:top w:val="nil"/>
              <w:left w:val="nil"/>
              <w:bottom w:val="single" w:sz="4" w:space="0" w:color="auto"/>
              <w:right w:val="single" w:sz="4" w:space="0" w:color="auto"/>
            </w:tcBorders>
            <w:shd w:val="clear" w:color="auto" w:fill="auto"/>
            <w:vAlign w:val="center"/>
          </w:tcPr>
          <w:p w14:paraId="75B9B3B3" w14:textId="324EBCF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159</w:t>
            </w:r>
          </w:p>
        </w:tc>
        <w:tc>
          <w:tcPr>
            <w:tcW w:w="98" w:type="pct"/>
            <w:tcBorders>
              <w:top w:val="nil"/>
              <w:left w:val="nil"/>
              <w:bottom w:val="single" w:sz="4" w:space="0" w:color="auto"/>
              <w:right w:val="single" w:sz="4" w:space="0" w:color="auto"/>
            </w:tcBorders>
            <w:shd w:val="clear" w:color="auto" w:fill="auto"/>
            <w:vAlign w:val="center"/>
          </w:tcPr>
          <w:p w14:paraId="702FD309" w14:textId="37AB700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75BFE798" w14:textId="2EB7AA8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E249EA3" w14:textId="61AF3B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160</w:t>
            </w:r>
          </w:p>
        </w:tc>
        <w:tc>
          <w:tcPr>
            <w:tcW w:w="91" w:type="pct"/>
            <w:tcBorders>
              <w:top w:val="nil"/>
              <w:left w:val="nil"/>
              <w:bottom w:val="single" w:sz="4" w:space="0" w:color="auto"/>
              <w:right w:val="single" w:sz="4" w:space="0" w:color="auto"/>
            </w:tcBorders>
            <w:shd w:val="clear" w:color="auto" w:fill="auto"/>
            <w:vAlign w:val="center"/>
          </w:tcPr>
          <w:p w14:paraId="3DE6CD20" w14:textId="3F4A14F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158</w:t>
            </w:r>
          </w:p>
        </w:tc>
        <w:tc>
          <w:tcPr>
            <w:tcW w:w="99" w:type="pct"/>
            <w:tcBorders>
              <w:top w:val="nil"/>
              <w:left w:val="nil"/>
              <w:bottom w:val="single" w:sz="4" w:space="0" w:color="auto"/>
              <w:right w:val="single" w:sz="4" w:space="0" w:color="auto"/>
            </w:tcBorders>
            <w:shd w:val="clear" w:color="auto" w:fill="auto"/>
            <w:vAlign w:val="center"/>
          </w:tcPr>
          <w:p w14:paraId="5A580C68" w14:textId="2A0E1F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7EE0CC11" w14:textId="512FA6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101A3A9" w14:textId="1880DFC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F396C47"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B7C4EEC" w14:textId="5E7ADDB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94" w:type="pct"/>
            <w:tcBorders>
              <w:top w:val="single" w:sz="4" w:space="0" w:color="auto"/>
              <w:left w:val="nil"/>
              <w:bottom w:val="single" w:sz="4" w:space="0" w:color="auto"/>
              <w:right w:val="single" w:sz="4" w:space="0" w:color="auto"/>
            </w:tcBorders>
            <w:shd w:val="clear" w:color="auto" w:fill="auto"/>
            <w:vAlign w:val="center"/>
          </w:tcPr>
          <w:p w14:paraId="7AEC90B8" w14:textId="2A99B5F0"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Автономное учреждение Ханты-Мансийского автономного округа – Югры «Сургутский социально-оздоровительный центр»</w:t>
            </w:r>
          </w:p>
        </w:tc>
        <w:tc>
          <w:tcPr>
            <w:tcW w:w="146" w:type="pct"/>
            <w:tcBorders>
              <w:top w:val="nil"/>
              <w:left w:val="single" w:sz="4" w:space="0" w:color="auto"/>
              <w:bottom w:val="single" w:sz="4" w:space="0" w:color="auto"/>
              <w:right w:val="single" w:sz="4" w:space="0" w:color="auto"/>
            </w:tcBorders>
            <w:shd w:val="clear" w:color="auto" w:fill="auto"/>
            <w:vAlign w:val="center"/>
          </w:tcPr>
          <w:p w14:paraId="6078CCA4" w14:textId="0062870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7" w:type="pct"/>
            <w:tcBorders>
              <w:top w:val="nil"/>
              <w:left w:val="nil"/>
              <w:bottom w:val="single" w:sz="4" w:space="0" w:color="auto"/>
              <w:right w:val="single" w:sz="4" w:space="0" w:color="auto"/>
            </w:tcBorders>
            <w:shd w:val="clear" w:color="auto" w:fill="auto"/>
            <w:vAlign w:val="center"/>
          </w:tcPr>
          <w:p w14:paraId="154F9BB4" w14:textId="47D0DA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7" w:type="pct"/>
            <w:tcBorders>
              <w:top w:val="nil"/>
              <w:left w:val="nil"/>
              <w:bottom w:val="single" w:sz="4" w:space="0" w:color="auto"/>
              <w:right w:val="single" w:sz="4" w:space="0" w:color="auto"/>
            </w:tcBorders>
            <w:shd w:val="clear" w:color="auto" w:fill="auto"/>
            <w:vAlign w:val="center"/>
          </w:tcPr>
          <w:p w14:paraId="2A14FFFD" w14:textId="325BBAC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2AD5E36" w14:textId="6A5A163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003F42A" w14:textId="233B97B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7" w:type="pct"/>
            <w:tcBorders>
              <w:top w:val="nil"/>
              <w:left w:val="nil"/>
              <w:bottom w:val="single" w:sz="4" w:space="0" w:color="auto"/>
              <w:right w:val="single" w:sz="4" w:space="0" w:color="auto"/>
            </w:tcBorders>
            <w:shd w:val="clear" w:color="auto" w:fill="auto"/>
            <w:vAlign w:val="center"/>
          </w:tcPr>
          <w:p w14:paraId="42BAD217" w14:textId="502790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8" w:type="pct"/>
            <w:tcBorders>
              <w:top w:val="nil"/>
              <w:left w:val="nil"/>
              <w:bottom w:val="single" w:sz="4" w:space="0" w:color="auto"/>
              <w:right w:val="single" w:sz="4" w:space="0" w:color="auto"/>
            </w:tcBorders>
            <w:shd w:val="clear" w:color="auto" w:fill="auto"/>
            <w:vAlign w:val="center"/>
          </w:tcPr>
          <w:p w14:paraId="141A9D3E" w14:textId="404C46B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C0F01AE" w14:textId="6428EBD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6C045DB" w14:textId="03FF1E8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1" w:type="pct"/>
            <w:tcBorders>
              <w:top w:val="nil"/>
              <w:left w:val="nil"/>
              <w:bottom w:val="single" w:sz="4" w:space="0" w:color="auto"/>
              <w:right w:val="single" w:sz="4" w:space="0" w:color="auto"/>
            </w:tcBorders>
            <w:shd w:val="clear" w:color="auto" w:fill="auto"/>
            <w:vAlign w:val="center"/>
          </w:tcPr>
          <w:p w14:paraId="5944ADA3" w14:textId="57225BF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97</w:t>
            </w:r>
          </w:p>
        </w:tc>
        <w:tc>
          <w:tcPr>
            <w:tcW w:w="99" w:type="pct"/>
            <w:tcBorders>
              <w:top w:val="nil"/>
              <w:left w:val="nil"/>
              <w:bottom w:val="single" w:sz="4" w:space="0" w:color="auto"/>
              <w:right w:val="single" w:sz="4" w:space="0" w:color="auto"/>
            </w:tcBorders>
            <w:shd w:val="clear" w:color="auto" w:fill="auto"/>
            <w:vAlign w:val="center"/>
          </w:tcPr>
          <w:p w14:paraId="3AC62034" w14:textId="72103E7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DCE4A7F" w14:textId="2E629C2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E0CE1A6" w14:textId="490F00CF"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43B28D7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8FBCADE" w14:textId="65E591F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w:t>
            </w:r>
          </w:p>
        </w:tc>
        <w:tc>
          <w:tcPr>
            <w:tcW w:w="994" w:type="pct"/>
            <w:tcBorders>
              <w:top w:val="single" w:sz="4" w:space="0" w:color="auto"/>
              <w:left w:val="nil"/>
              <w:bottom w:val="single" w:sz="4" w:space="0" w:color="auto"/>
              <w:right w:val="single" w:sz="4" w:space="0" w:color="auto"/>
            </w:tcBorders>
            <w:shd w:val="clear" w:color="auto" w:fill="auto"/>
            <w:vAlign w:val="center"/>
          </w:tcPr>
          <w:p w14:paraId="2EA26FC8" w14:textId="331D085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28A709EC" w14:textId="6EC23E9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2B347A67" w14:textId="49DA08E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598</w:t>
            </w:r>
          </w:p>
        </w:tc>
        <w:tc>
          <w:tcPr>
            <w:tcW w:w="97" w:type="pct"/>
            <w:tcBorders>
              <w:top w:val="nil"/>
              <w:left w:val="nil"/>
              <w:bottom w:val="single" w:sz="4" w:space="0" w:color="auto"/>
              <w:right w:val="single" w:sz="4" w:space="0" w:color="auto"/>
            </w:tcBorders>
            <w:shd w:val="clear" w:color="auto" w:fill="auto"/>
            <w:vAlign w:val="center"/>
          </w:tcPr>
          <w:p w14:paraId="174888D4" w14:textId="236A1B7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4B5E476" w14:textId="20B6E1A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10A6C97" w14:textId="4D601C9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7F4C202" w14:textId="48C670E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595</w:t>
            </w:r>
          </w:p>
        </w:tc>
        <w:tc>
          <w:tcPr>
            <w:tcW w:w="98" w:type="pct"/>
            <w:tcBorders>
              <w:top w:val="nil"/>
              <w:left w:val="nil"/>
              <w:bottom w:val="single" w:sz="4" w:space="0" w:color="auto"/>
              <w:right w:val="single" w:sz="4" w:space="0" w:color="auto"/>
            </w:tcBorders>
            <w:shd w:val="clear" w:color="auto" w:fill="auto"/>
            <w:vAlign w:val="center"/>
          </w:tcPr>
          <w:p w14:paraId="33C3A8CF" w14:textId="30A04D1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742FDE1E" w14:textId="75486CE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B692BB1" w14:textId="1D6AACC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3CBE1CD0" w14:textId="29BBAC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9" w:type="pct"/>
            <w:tcBorders>
              <w:top w:val="nil"/>
              <w:left w:val="nil"/>
              <w:bottom w:val="single" w:sz="4" w:space="0" w:color="auto"/>
              <w:right w:val="single" w:sz="4" w:space="0" w:color="auto"/>
            </w:tcBorders>
            <w:shd w:val="clear" w:color="auto" w:fill="auto"/>
            <w:vAlign w:val="center"/>
          </w:tcPr>
          <w:p w14:paraId="6464269C" w14:textId="1D9A1E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12A20B6" w14:textId="0F95F86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835D17D" w14:textId="4E9388C3"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8176401"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3EACF99" w14:textId="7BD5F57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32</w:t>
            </w:r>
          </w:p>
        </w:tc>
        <w:tc>
          <w:tcPr>
            <w:tcW w:w="994" w:type="pct"/>
            <w:tcBorders>
              <w:top w:val="single" w:sz="4" w:space="0" w:color="auto"/>
              <w:left w:val="nil"/>
              <w:bottom w:val="single" w:sz="4" w:space="0" w:color="auto"/>
              <w:right w:val="single" w:sz="4" w:space="0" w:color="auto"/>
            </w:tcBorders>
            <w:shd w:val="clear" w:color="auto" w:fill="auto"/>
            <w:vAlign w:val="center"/>
          </w:tcPr>
          <w:p w14:paraId="522AFC98" w14:textId="5A373D8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56292F28" w14:textId="4DC671F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502E681" w14:textId="497F78B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5B519597" w14:textId="3B613E8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3E49A92" w14:textId="17039AC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40AAF46" w14:textId="51F5E5B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8F30146" w14:textId="1FD638F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5D84A309" w14:textId="2F4D3EA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46F6A7C" w14:textId="209D8C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0154E534" w14:textId="61F298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30E99A50" w14:textId="6B5FB53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0CD1BF2A" w14:textId="23AFD92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59F73E7" w14:textId="5ED61A6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12E4B9C" w14:textId="18D8129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301066D6"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4646D62" w14:textId="1440801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33</w:t>
            </w:r>
          </w:p>
        </w:tc>
        <w:tc>
          <w:tcPr>
            <w:tcW w:w="994" w:type="pct"/>
            <w:tcBorders>
              <w:top w:val="single" w:sz="4" w:space="0" w:color="auto"/>
              <w:left w:val="nil"/>
              <w:bottom w:val="single" w:sz="4" w:space="0" w:color="auto"/>
              <w:right w:val="single" w:sz="4" w:space="0" w:color="auto"/>
            </w:tcBorders>
            <w:shd w:val="clear" w:color="auto" w:fill="auto"/>
            <w:vAlign w:val="center"/>
          </w:tcPr>
          <w:p w14:paraId="6BC4F51B" w14:textId="097FE674"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146" w:type="pct"/>
            <w:tcBorders>
              <w:top w:val="nil"/>
              <w:left w:val="single" w:sz="4" w:space="0" w:color="auto"/>
              <w:bottom w:val="single" w:sz="4" w:space="0" w:color="auto"/>
              <w:right w:val="single" w:sz="4" w:space="0" w:color="auto"/>
            </w:tcBorders>
            <w:shd w:val="clear" w:color="auto" w:fill="auto"/>
            <w:vAlign w:val="center"/>
          </w:tcPr>
          <w:p w14:paraId="7DFC08F6" w14:textId="3DFAB25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445</w:t>
            </w:r>
          </w:p>
        </w:tc>
        <w:tc>
          <w:tcPr>
            <w:tcW w:w="97" w:type="pct"/>
            <w:tcBorders>
              <w:top w:val="nil"/>
              <w:left w:val="nil"/>
              <w:bottom w:val="single" w:sz="4" w:space="0" w:color="auto"/>
              <w:right w:val="single" w:sz="4" w:space="0" w:color="auto"/>
            </w:tcBorders>
            <w:shd w:val="clear" w:color="auto" w:fill="auto"/>
            <w:vAlign w:val="center"/>
          </w:tcPr>
          <w:p w14:paraId="48F0C4D2" w14:textId="75D3EDE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440</w:t>
            </w:r>
          </w:p>
        </w:tc>
        <w:tc>
          <w:tcPr>
            <w:tcW w:w="97" w:type="pct"/>
            <w:tcBorders>
              <w:top w:val="nil"/>
              <w:left w:val="nil"/>
              <w:bottom w:val="single" w:sz="4" w:space="0" w:color="auto"/>
              <w:right w:val="single" w:sz="4" w:space="0" w:color="auto"/>
            </w:tcBorders>
            <w:shd w:val="clear" w:color="auto" w:fill="auto"/>
            <w:vAlign w:val="center"/>
          </w:tcPr>
          <w:p w14:paraId="57BB8514" w14:textId="4E2651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4FED3378" w14:textId="45880F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9DC6F50" w14:textId="2B3957A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445</w:t>
            </w:r>
          </w:p>
        </w:tc>
        <w:tc>
          <w:tcPr>
            <w:tcW w:w="97" w:type="pct"/>
            <w:tcBorders>
              <w:top w:val="nil"/>
              <w:left w:val="nil"/>
              <w:bottom w:val="single" w:sz="4" w:space="0" w:color="auto"/>
              <w:right w:val="single" w:sz="4" w:space="0" w:color="auto"/>
            </w:tcBorders>
            <w:shd w:val="clear" w:color="auto" w:fill="auto"/>
            <w:vAlign w:val="center"/>
          </w:tcPr>
          <w:p w14:paraId="78A73F67" w14:textId="6332C48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445</w:t>
            </w:r>
          </w:p>
        </w:tc>
        <w:tc>
          <w:tcPr>
            <w:tcW w:w="98" w:type="pct"/>
            <w:tcBorders>
              <w:top w:val="nil"/>
              <w:left w:val="nil"/>
              <w:bottom w:val="single" w:sz="4" w:space="0" w:color="auto"/>
              <w:right w:val="single" w:sz="4" w:space="0" w:color="auto"/>
            </w:tcBorders>
            <w:shd w:val="clear" w:color="auto" w:fill="auto"/>
            <w:vAlign w:val="center"/>
          </w:tcPr>
          <w:p w14:paraId="43384F79" w14:textId="08BAFF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24DB4F0" w14:textId="4981A8F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A234F2D" w14:textId="1E5DD3E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445</w:t>
            </w:r>
          </w:p>
        </w:tc>
        <w:tc>
          <w:tcPr>
            <w:tcW w:w="91" w:type="pct"/>
            <w:tcBorders>
              <w:top w:val="nil"/>
              <w:left w:val="nil"/>
              <w:bottom w:val="single" w:sz="4" w:space="0" w:color="auto"/>
              <w:right w:val="single" w:sz="4" w:space="0" w:color="auto"/>
            </w:tcBorders>
            <w:shd w:val="clear" w:color="auto" w:fill="auto"/>
            <w:vAlign w:val="center"/>
          </w:tcPr>
          <w:p w14:paraId="17A15215" w14:textId="1AA775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445</w:t>
            </w:r>
          </w:p>
        </w:tc>
        <w:tc>
          <w:tcPr>
            <w:tcW w:w="99" w:type="pct"/>
            <w:tcBorders>
              <w:top w:val="nil"/>
              <w:left w:val="nil"/>
              <w:bottom w:val="single" w:sz="4" w:space="0" w:color="auto"/>
              <w:right w:val="single" w:sz="4" w:space="0" w:color="auto"/>
            </w:tcBorders>
            <w:shd w:val="clear" w:color="auto" w:fill="auto"/>
            <w:vAlign w:val="center"/>
          </w:tcPr>
          <w:p w14:paraId="22D6B637" w14:textId="4D3D4C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2191381" w14:textId="3E6BE71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70E0631" w14:textId="101E86E3"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20F46BA0"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045DBD7" w14:textId="0AB8A4A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34</w:t>
            </w:r>
          </w:p>
        </w:tc>
        <w:tc>
          <w:tcPr>
            <w:tcW w:w="994" w:type="pct"/>
            <w:tcBorders>
              <w:top w:val="single" w:sz="4" w:space="0" w:color="auto"/>
              <w:left w:val="nil"/>
              <w:bottom w:val="single" w:sz="4" w:space="0" w:color="auto"/>
              <w:right w:val="single" w:sz="4" w:space="0" w:color="auto"/>
            </w:tcBorders>
            <w:shd w:val="clear" w:color="auto" w:fill="auto"/>
            <w:vAlign w:val="center"/>
          </w:tcPr>
          <w:p w14:paraId="130F6E25" w14:textId="6891F44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районный центр социальной помощи семье и детям»</w:t>
            </w:r>
          </w:p>
        </w:tc>
        <w:tc>
          <w:tcPr>
            <w:tcW w:w="146" w:type="pct"/>
            <w:tcBorders>
              <w:top w:val="nil"/>
              <w:left w:val="single" w:sz="4" w:space="0" w:color="auto"/>
              <w:bottom w:val="single" w:sz="4" w:space="0" w:color="auto"/>
              <w:right w:val="single" w:sz="4" w:space="0" w:color="auto"/>
            </w:tcBorders>
            <w:shd w:val="clear" w:color="auto" w:fill="auto"/>
            <w:vAlign w:val="center"/>
          </w:tcPr>
          <w:p w14:paraId="52014D45" w14:textId="144FCAB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16FE3162" w14:textId="6B2100C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7" w:type="pct"/>
            <w:tcBorders>
              <w:top w:val="nil"/>
              <w:left w:val="nil"/>
              <w:bottom w:val="single" w:sz="4" w:space="0" w:color="auto"/>
              <w:right w:val="single" w:sz="4" w:space="0" w:color="auto"/>
            </w:tcBorders>
            <w:shd w:val="clear" w:color="auto" w:fill="auto"/>
            <w:vAlign w:val="center"/>
          </w:tcPr>
          <w:p w14:paraId="30B93613" w14:textId="264B75F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C5C3697" w14:textId="0204BF1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8A727D5" w14:textId="5868555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FAFDC37" w14:textId="27E8534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599</w:t>
            </w:r>
          </w:p>
        </w:tc>
        <w:tc>
          <w:tcPr>
            <w:tcW w:w="98" w:type="pct"/>
            <w:tcBorders>
              <w:top w:val="nil"/>
              <w:left w:val="nil"/>
              <w:bottom w:val="single" w:sz="4" w:space="0" w:color="auto"/>
              <w:right w:val="single" w:sz="4" w:space="0" w:color="auto"/>
            </w:tcBorders>
            <w:shd w:val="clear" w:color="auto" w:fill="auto"/>
            <w:vAlign w:val="center"/>
          </w:tcPr>
          <w:p w14:paraId="689FE88B" w14:textId="6012B2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9A91009" w14:textId="01E839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5D9068E" w14:textId="009E331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31DD54E5" w14:textId="2EA3C82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130EB0D5" w14:textId="0DAE3C9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5A2947A" w14:textId="0A5B1B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926CF88" w14:textId="493C475E"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7CAA6FCE"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384252B" w14:textId="4254746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w:t>
            </w:r>
          </w:p>
        </w:tc>
        <w:tc>
          <w:tcPr>
            <w:tcW w:w="994" w:type="pct"/>
            <w:tcBorders>
              <w:top w:val="single" w:sz="4" w:space="0" w:color="auto"/>
              <w:left w:val="nil"/>
              <w:bottom w:val="single" w:sz="4" w:space="0" w:color="auto"/>
              <w:right w:val="single" w:sz="4" w:space="0" w:color="auto"/>
            </w:tcBorders>
            <w:shd w:val="clear" w:color="auto" w:fill="auto"/>
            <w:vAlign w:val="center"/>
          </w:tcPr>
          <w:p w14:paraId="4F92A3BC" w14:textId="3D024086"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146" w:type="pct"/>
            <w:tcBorders>
              <w:top w:val="nil"/>
              <w:left w:val="single" w:sz="4" w:space="0" w:color="auto"/>
              <w:bottom w:val="single" w:sz="4" w:space="0" w:color="auto"/>
              <w:right w:val="single" w:sz="4" w:space="0" w:color="auto"/>
            </w:tcBorders>
            <w:shd w:val="clear" w:color="auto" w:fill="auto"/>
            <w:vAlign w:val="center"/>
          </w:tcPr>
          <w:p w14:paraId="47A03737" w14:textId="6DE0C5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292</w:t>
            </w:r>
          </w:p>
        </w:tc>
        <w:tc>
          <w:tcPr>
            <w:tcW w:w="97" w:type="pct"/>
            <w:tcBorders>
              <w:top w:val="nil"/>
              <w:left w:val="nil"/>
              <w:bottom w:val="single" w:sz="4" w:space="0" w:color="auto"/>
              <w:right w:val="single" w:sz="4" w:space="0" w:color="auto"/>
            </w:tcBorders>
            <w:shd w:val="clear" w:color="auto" w:fill="auto"/>
            <w:vAlign w:val="center"/>
          </w:tcPr>
          <w:p w14:paraId="6873239A" w14:textId="436256C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285</w:t>
            </w:r>
          </w:p>
        </w:tc>
        <w:tc>
          <w:tcPr>
            <w:tcW w:w="97" w:type="pct"/>
            <w:tcBorders>
              <w:top w:val="nil"/>
              <w:left w:val="nil"/>
              <w:bottom w:val="single" w:sz="4" w:space="0" w:color="auto"/>
              <w:right w:val="single" w:sz="4" w:space="0" w:color="auto"/>
            </w:tcBorders>
            <w:shd w:val="clear" w:color="auto" w:fill="auto"/>
            <w:vAlign w:val="center"/>
          </w:tcPr>
          <w:p w14:paraId="2429B6FE" w14:textId="0250F5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100" w:type="pct"/>
            <w:tcBorders>
              <w:top w:val="nil"/>
              <w:left w:val="nil"/>
              <w:bottom w:val="single" w:sz="4" w:space="0" w:color="auto"/>
              <w:right w:val="single" w:sz="4" w:space="0" w:color="auto"/>
            </w:tcBorders>
            <w:shd w:val="clear" w:color="000000" w:fill="F2F2F2"/>
            <w:vAlign w:val="center"/>
          </w:tcPr>
          <w:p w14:paraId="6F5E0543" w14:textId="1ED2F5E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w:t>
            </w:r>
          </w:p>
        </w:tc>
        <w:tc>
          <w:tcPr>
            <w:tcW w:w="147" w:type="pct"/>
            <w:tcBorders>
              <w:top w:val="nil"/>
              <w:left w:val="nil"/>
              <w:bottom w:val="single" w:sz="4" w:space="0" w:color="auto"/>
              <w:right w:val="single" w:sz="4" w:space="0" w:color="auto"/>
            </w:tcBorders>
            <w:shd w:val="clear" w:color="auto" w:fill="auto"/>
            <w:vAlign w:val="center"/>
          </w:tcPr>
          <w:p w14:paraId="04FCD720" w14:textId="5A8BFF3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292</w:t>
            </w:r>
          </w:p>
        </w:tc>
        <w:tc>
          <w:tcPr>
            <w:tcW w:w="97" w:type="pct"/>
            <w:tcBorders>
              <w:top w:val="nil"/>
              <w:left w:val="nil"/>
              <w:bottom w:val="single" w:sz="4" w:space="0" w:color="auto"/>
              <w:right w:val="single" w:sz="4" w:space="0" w:color="auto"/>
            </w:tcBorders>
            <w:shd w:val="clear" w:color="auto" w:fill="auto"/>
            <w:vAlign w:val="center"/>
          </w:tcPr>
          <w:p w14:paraId="72D59CCC" w14:textId="1E71F40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285</w:t>
            </w:r>
          </w:p>
        </w:tc>
        <w:tc>
          <w:tcPr>
            <w:tcW w:w="98" w:type="pct"/>
            <w:tcBorders>
              <w:top w:val="nil"/>
              <w:left w:val="nil"/>
              <w:bottom w:val="single" w:sz="4" w:space="0" w:color="auto"/>
              <w:right w:val="single" w:sz="4" w:space="0" w:color="auto"/>
            </w:tcBorders>
            <w:shd w:val="clear" w:color="auto" w:fill="auto"/>
            <w:vAlign w:val="center"/>
          </w:tcPr>
          <w:p w14:paraId="07ED2477" w14:textId="6C1D6D9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8" w:type="pct"/>
            <w:tcBorders>
              <w:top w:val="nil"/>
              <w:left w:val="nil"/>
              <w:bottom w:val="single" w:sz="4" w:space="0" w:color="auto"/>
              <w:right w:val="single" w:sz="4" w:space="0" w:color="auto"/>
            </w:tcBorders>
            <w:shd w:val="clear" w:color="000000" w:fill="F2F2F2"/>
            <w:vAlign w:val="center"/>
          </w:tcPr>
          <w:p w14:paraId="2F9CA181" w14:textId="3FF330F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6EC9527" w14:textId="10FF373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292</w:t>
            </w:r>
          </w:p>
        </w:tc>
        <w:tc>
          <w:tcPr>
            <w:tcW w:w="91" w:type="pct"/>
            <w:tcBorders>
              <w:top w:val="nil"/>
              <w:left w:val="nil"/>
              <w:bottom w:val="single" w:sz="4" w:space="0" w:color="auto"/>
              <w:right w:val="single" w:sz="4" w:space="0" w:color="auto"/>
            </w:tcBorders>
            <w:shd w:val="clear" w:color="auto" w:fill="auto"/>
            <w:vAlign w:val="center"/>
          </w:tcPr>
          <w:p w14:paraId="5D22B0FD" w14:textId="445895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287</w:t>
            </w:r>
          </w:p>
        </w:tc>
        <w:tc>
          <w:tcPr>
            <w:tcW w:w="99" w:type="pct"/>
            <w:tcBorders>
              <w:top w:val="nil"/>
              <w:left w:val="nil"/>
              <w:bottom w:val="single" w:sz="4" w:space="0" w:color="auto"/>
              <w:right w:val="single" w:sz="4" w:space="0" w:color="auto"/>
            </w:tcBorders>
            <w:shd w:val="clear" w:color="auto" w:fill="auto"/>
            <w:vAlign w:val="center"/>
          </w:tcPr>
          <w:p w14:paraId="16ECC01D" w14:textId="414B720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100" w:type="pct"/>
            <w:tcBorders>
              <w:top w:val="nil"/>
              <w:left w:val="nil"/>
              <w:bottom w:val="single" w:sz="4" w:space="0" w:color="auto"/>
              <w:right w:val="single" w:sz="4" w:space="0" w:color="auto"/>
            </w:tcBorders>
            <w:shd w:val="clear" w:color="000000" w:fill="F2F2F2"/>
            <w:vAlign w:val="center"/>
          </w:tcPr>
          <w:p w14:paraId="1392E916" w14:textId="087865D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164" w:type="pct"/>
            <w:tcBorders>
              <w:top w:val="nil"/>
              <w:left w:val="nil"/>
              <w:bottom w:val="single" w:sz="4" w:space="0" w:color="auto"/>
              <w:right w:val="single" w:sz="4" w:space="0" w:color="auto"/>
            </w:tcBorders>
            <w:shd w:val="clear" w:color="000000" w:fill="D9D9D9"/>
            <w:vAlign w:val="center"/>
          </w:tcPr>
          <w:p w14:paraId="0604AE96" w14:textId="71D4A1A4"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98</w:t>
            </w:r>
          </w:p>
        </w:tc>
      </w:tr>
      <w:tr w:rsidR="00793766" w:rsidRPr="00793766" w14:paraId="47EC4F18"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1901E55" w14:textId="1A723B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94" w:type="pct"/>
            <w:tcBorders>
              <w:top w:val="single" w:sz="4" w:space="0" w:color="auto"/>
              <w:left w:val="nil"/>
              <w:bottom w:val="single" w:sz="4" w:space="0" w:color="auto"/>
              <w:right w:val="single" w:sz="4" w:space="0" w:color="auto"/>
            </w:tcBorders>
            <w:shd w:val="clear" w:color="auto" w:fill="auto"/>
            <w:vAlign w:val="center"/>
          </w:tcPr>
          <w:p w14:paraId="00E87D52" w14:textId="2B6F1EF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многопрофильный реабилитационный центр для инвалидов»</w:t>
            </w:r>
          </w:p>
        </w:tc>
        <w:tc>
          <w:tcPr>
            <w:tcW w:w="146" w:type="pct"/>
            <w:tcBorders>
              <w:top w:val="nil"/>
              <w:left w:val="single" w:sz="4" w:space="0" w:color="auto"/>
              <w:bottom w:val="single" w:sz="4" w:space="0" w:color="auto"/>
              <w:right w:val="single" w:sz="4" w:space="0" w:color="auto"/>
            </w:tcBorders>
            <w:shd w:val="clear" w:color="auto" w:fill="auto"/>
            <w:vAlign w:val="center"/>
          </w:tcPr>
          <w:p w14:paraId="721C6F7A" w14:textId="043C286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7" w:type="pct"/>
            <w:tcBorders>
              <w:top w:val="nil"/>
              <w:left w:val="nil"/>
              <w:bottom w:val="single" w:sz="4" w:space="0" w:color="auto"/>
              <w:right w:val="single" w:sz="4" w:space="0" w:color="auto"/>
            </w:tcBorders>
            <w:shd w:val="clear" w:color="auto" w:fill="auto"/>
            <w:vAlign w:val="center"/>
          </w:tcPr>
          <w:p w14:paraId="47EDA078" w14:textId="0CA8638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7" w:type="pct"/>
            <w:tcBorders>
              <w:top w:val="nil"/>
              <w:left w:val="nil"/>
              <w:bottom w:val="single" w:sz="4" w:space="0" w:color="auto"/>
              <w:right w:val="single" w:sz="4" w:space="0" w:color="auto"/>
            </w:tcBorders>
            <w:shd w:val="clear" w:color="auto" w:fill="auto"/>
            <w:vAlign w:val="center"/>
          </w:tcPr>
          <w:p w14:paraId="0231F86F" w14:textId="52ACFBA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2146FD2" w14:textId="60A912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512BFA7" w14:textId="0B79E8C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7" w:type="pct"/>
            <w:tcBorders>
              <w:top w:val="nil"/>
              <w:left w:val="nil"/>
              <w:bottom w:val="single" w:sz="4" w:space="0" w:color="auto"/>
              <w:right w:val="single" w:sz="4" w:space="0" w:color="auto"/>
            </w:tcBorders>
            <w:shd w:val="clear" w:color="auto" w:fill="auto"/>
            <w:vAlign w:val="center"/>
          </w:tcPr>
          <w:p w14:paraId="6B4F5DE1" w14:textId="762BA2F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8" w:type="pct"/>
            <w:tcBorders>
              <w:top w:val="nil"/>
              <w:left w:val="nil"/>
              <w:bottom w:val="single" w:sz="4" w:space="0" w:color="auto"/>
              <w:right w:val="single" w:sz="4" w:space="0" w:color="auto"/>
            </w:tcBorders>
            <w:shd w:val="clear" w:color="auto" w:fill="auto"/>
            <w:vAlign w:val="center"/>
          </w:tcPr>
          <w:p w14:paraId="5ED17673" w14:textId="70D65A3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4BA0168" w14:textId="3434FBF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0ED4AE47" w14:textId="5D843C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1" w:type="pct"/>
            <w:tcBorders>
              <w:top w:val="nil"/>
              <w:left w:val="nil"/>
              <w:bottom w:val="single" w:sz="4" w:space="0" w:color="auto"/>
              <w:right w:val="single" w:sz="4" w:space="0" w:color="auto"/>
            </w:tcBorders>
            <w:shd w:val="clear" w:color="auto" w:fill="auto"/>
            <w:vAlign w:val="center"/>
          </w:tcPr>
          <w:p w14:paraId="102E95D0" w14:textId="12D859D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314</w:t>
            </w:r>
          </w:p>
        </w:tc>
        <w:tc>
          <w:tcPr>
            <w:tcW w:w="99" w:type="pct"/>
            <w:tcBorders>
              <w:top w:val="nil"/>
              <w:left w:val="nil"/>
              <w:bottom w:val="single" w:sz="4" w:space="0" w:color="auto"/>
              <w:right w:val="single" w:sz="4" w:space="0" w:color="auto"/>
            </w:tcBorders>
            <w:shd w:val="clear" w:color="auto" w:fill="auto"/>
            <w:vAlign w:val="center"/>
          </w:tcPr>
          <w:p w14:paraId="663612FE" w14:textId="3C9A3A1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3839096" w14:textId="27B8096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294E9D11" w14:textId="1267D53D"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EBE98F6"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FA33538" w14:textId="6103E4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94" w:type="pct"/>
            <w:tcBorders>
              <w:top w:val="single" w:sz="4" w:space="0" w:color="auto"/>
              <w:left w:val="nil"/>
              <w:bottom w:val="single" w:sz="4" w:space="0" w:color="auto"/>
              <w:right w:val="single" w:sz="4" w:space="0" w:color="auto"/>
            </w:tcBorders>
            <w:shd w:val="clear" w:color="auto" w:fill="auto"/>
            <w:vAlign w:val="center"/>
          </w:tcPr>
          <w:p w14:paraId="433D7598" w14:textId="6D6ED04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«Сургутский центр социальной помощи семье и детям»</w:t>
            </w:r>
          </w:p>
        </w:tc>
        <w:tc>
          <w:tcPr>
            <w:tcW w:w="146" w:type="pct"/>
            <w:tcBorders>
              <w:top w:val="nil"/>
              <w:left w:val="single" w:sz="4" w:space="0" w:color="auto"/>
              <w:bottom w:val="single" w:sz="4" w:space="0" w:color="auto"/>
              <w:right w:val="single" w:sz="4" w:space="0" w:color="auto"/>
            </w:tcBorders>
            <w:shd w:val="clear" w:color="auto" w:fill="auto"/>
            <w:vAlign w:val="center"/>
          </w:tcPr>
          <w:p w14:paraId="27D5104D" w14:textId="35C8A2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3DF29C6" w14:textId="18A71CF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13525591" w14:textId="5DC7182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8A95DD6" w14:textId="2B67AE8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481C37D" w14:textId="69497A6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31359011" w14:textId="3EF4F7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6EE4A72D" w14:textId="1942C62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4EE62BB" w14:textId="056019D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84E83A9" w14:textId="091F57E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571DE188" w14:textId="4DFF69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3061F0E7" w14:textId="4ADBFE0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863A73C" w14:textId="09D5923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213700D" w14:textId="5E19AA48"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49B44DB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0FEE0F9" w14:textId="4F398BF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w:t>
            </w:r>
          </w:p>
        </w:tc>
        <w:tc>
          <w:tcPr>
            <w:tcW w:w="994" w:type="pct"/>
            <w:tcBorders>
              <w:top w:val="single" w:sz="4" w:space="0" w:color="auto"/>
              <w:left w:val="nil"/>
              <w:bottom w:val="single" w:sz="4" w:space="0" w:color="auto"/>
              <w:right w:val="single" w:sz="4" w:space="0" w:color="auto"/>
            </w:tcBorders>
            <w:shd w:val="clear" w:color="auto" w:fill="auto"/>
            <w:vAlign w:val="center"/>
          </w:tcPr>
          <w:p w14:paraId="1D096E80" w14:textId="6DBB378D"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«Урайский комплексный центр социального обслуживания населения»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0DE0E744" w14:textId="227258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814C91D" w14:textId="13CFC44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601</w:t>
            </w:r>
          </w:p>
        </w:tc>
        <w:tc>
          <w:tcPr>
            <w:tcW w:w="97" w:type="pct"/>
            <w:tcBorders>
              <w:top w:val="nil"/>
              <w:left w:val="nil"/>
              <w:bottom w:val="single" w:sz="4" w:space="0" w:color="auto"/>
              <w:right w:val="single" w:sz="4" w:space="0" w:color="auto"/>
            </w:tcBorders>
            <w:shd w:val="clear" w:color="auto" w:fill="auto"/>
            <w:vAlign w:val="center"/>
          </w:tcPr>
          <w:p w14:paraId="207413DC" w14:textId="157EFC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02AACD9" w14:textId="71DF1B1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035D714" w14:textId="2DC839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C88D05D" w14:textId="4BADE16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601</w:t>
            </w:r>
          </w:p>
        </w:tc>
        <w:tc>
          <w:tcPr>
            <w:tcW w:w="98" w:type="pct"/>
            <w:tcBorders>
              <w:top w:val="nil"/>
              <w:left w:val="nil"/>
              <w:bottom w:val="single" w:sz="4" w:space="0" w:color="auto"/>
              <w:right w:val="single" w:sz="4" w:space="0" w:color="auto"/>
            </w:tcBorders>
            <w:shd w:val="clear" w:color="auto" w:fill="auto"/>
            <w:vAlign w:val="center"/>
          </w:tcPr>
          <w:p w14:paraId="37AE5F2B" w14:textId="61DB9F9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785D73A" w14:textId="56C2DE4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49EA769" w14:textId="16936E4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75892ABA" w14:textId="08E4164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601</w:t>
            </w:r>
          </w:p>
        </w:tc>
        <w:tc>
          <w:tcPr>
            <w:tcW w:w="99" w:type="pct"/>
            <w:tcBorders>
              <w:top w:val="nil"/>
              <w:left w:val="nil"/>
              <w:bottom w:val="single" w:sz="4" w:space="0" w:color="auto"/>
              <w:right w:val="single" w:sz="4" w:space="0" w:color="auto"/>
            </w:tcBorders>
            <w:shd w:val="clear" w:color="auto" w:fill="auto"/>
            <w:vAlign w:val="center"/>
          </w:tcPr>
          <w:p w14:paraId="2A391BA1" w14:textId="084673A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BE5C547" w14:textId="3D8C0DD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8CE342B" w14:textId="40F4904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6F75E55E"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516DF4B" w14:textId="424F1E9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39</w:t>
            </w:r>
          </w:p>
        </w:tc>
        <w:tc>
          <w:tcPr>
            <w:tcW w:w="994" w:type="pct"/>
            <w:tcBorders>
              <w:top w:val="single" w:sz="4" w:space="0" w:color="auto"/>
              <w:left w:val="nil"/>
              <w:bottom w:val="single" w:sz="4" w:space="0" w:color="auto"/>
              <w:right w:val="single" w:sz="4" w:space="0" w:color="auto"/>
            </w:tcBorders>
            <w:shd w:val="clear" w:color="auto" w:fill="auto"/>
            <w:vAlign w:val="center"/>
          </w:tcPr>
          <w:p w14:paraId="79810A59" w14:textId="18CB6419"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социального обслуживания «Верь в себя»</w:t>
            </w:r>
          </w:p>
        </w:tc>
        <w:tc>
          <w:tcPr>
            <w:tcW w:w="146" w:type="pct"/>
            <w:tcBorders>
              <w:top w:val="nil"/>
              <w:left w:val="single" w:sz="4" w:space="0" w:color="auto"/>
              <w:bottom w:val="single" w:sz="4" w:space="0" w:color="auto"/>
              <w:right w:val="single" w:sz="4" w:space="0" w:color="auto"/>
            </w:tcBorders>
            <w:shd w:val="clear" w:color="auto" w:fill="auto"/>
            <w:vAlign w:val="center"/>
          </w:tcPr>
          <w:p w14:paraId="6676EAD2" w14:textId="7A57BE5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7B1B691B" w14:textId="7325622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598</w:t>
            </w:r>
          </w:p>
        </w:tc>
        <w:tc>
          <w:tcPr>
            <w:tcW w:w="97" w:type="pct"/>
            <w:tcBorders>
              <w:top w:val="nil"/>
              <w:left w:val="nil"/>
              <w:bottom w:val="single" w:sz="4" w:space="0" w:color="auto"/>
              <w:right w:val="single" w:sz="4" w:space="0" w:color="auto"/>
            </w:tcBorders>
            <w:shd w:val="clear" w:color="auto" w:fill="auto"/>
            <w:vAlign w:val="center"/>
          </w:tcPr>
          <w:p w14:paraId="659C2372" w14:textId="3093D49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208C952" w14:textId="0805024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62020C3" w14:textId="459389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995A7BD" w14:textId="7FA5D2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598</w:t>
            </w:r>
          </w:p>
        </w:tc>
        <w:tc>
          <w:tcPr>
            <w:tcW w:w="98" w:type="pct"/>
            <w:tcBorders>
              <w:top w:val="nil"/>
              <w:left w:val="nil"/>
              <w:bottom w:val="single" w:sz="4" w:space="0" w:color="auto"/>
              <w:right w:val="single" w:sz="4" w:space="0" w:color="auto"/>
            </w:tcBorders>
            <w:shd w:val="clear" w:color="auto" w:fill="auto"/>
            <w:vAlign w:val="center"/>
          </w:tcPr>
          <w:p w14:paraId="2D50E1C4" w14:textId="626D713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2F1E975" w14:textId="012B44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595EB65" w14:textId="759BD28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43745CE1" w14:textId="4F3EBE6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621BFFC0" w14:textId="7D4D7A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72F44AF" w14:textId="1B0244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B6AE8E9" w14:textId="1951E34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3C491494"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8ED463B" w14:textId="223B564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40</w:t>
            </w:r>
          </w:p>
        </w:tc>
        <w:tc>
          <w:tcPr>
            <w:tcW w:w="994" w:type="pct"/>
            <w:tcBorders>
              <w:top w:val="single" w:sz="4" w:space="0" w:color="auto"/>
              <w:left w:val="nil"/>
              <w:bottom w:val="single" w:sz="4" w:space="0" w:color="auto"/>
              <w:right w:val="single" w:sz="4" w:space="0" w:color="auto"/>
            </w:tcBorders>
            <w:shd w:val="clear" w:color="auto" w:fill="auto"/>
            <w:vAlign w:val="center"/>
          </w:tcPr>
          <w:p w14:paraId="61ABFB4E" w14:textId="596A07C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1DD4D02E" w14:textId="2C6F65A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356</w:t>
            </w:r>
          </w:p>
        </w:tc>
        <w:tc>
          <w:tcPr>
            <w:tcW w:w="97" w:type="pct"/>
            <w:tcBorders>
              <w:top w:val="nil"/>
              <w:left w:val="nil"/>
              <w:bottom w:val="single" w:sz="4" w:space="0" w:color="auto"/>
              <w:right w:val="single" w:sz="4" w:space="0" w:color="auto"/>
            </w:tcBorders>
            <w:shd w:val="clear" w:color="auto" w:fill="auto"/>
            <w:vAlign w:val="center"/>
          </w:tcPr>
          <w:p w14:paraId="08433D52" w14:textId="31755CF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356</w:t>
            </w:r>
          </w:p>
        </w:tc>
        <w:tc>
          <w:tcPr>
            <w:tcW w:w="97" w:type="pct"/>
            <w:tcBorders>
              <w:top w:val="nil"/>
              <w:left w:val="nil"/>
              <w:bottom w:val="single" w:sz="4" w:space="0" w:color="auto"/>
              <w:right w:val="single" w:sz="4" w:space="0" w:color="auto"/>
            </w:tcBorders>
            <w:shd w:val="clear" w:color="auto" w:fill="auto"/>
            <w:vAlign w:val="center"/>
          </w:tcPr>
          <w:p w14:paraId="169426A4" w14:textId="134FE6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C9B2FBA" w14:textId="425C03A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882DDB7" w14:textId="7D6D0DB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356</w:t>
            </w:r>
          </w:p>
        </w:tc>
        <w:tc>
          <w:tcPr>
            <w:tcW w:w="97" w:type="pct"/>
            <w:tcBorders>
              <w:top w:val="nil"/>
              <w:left w:val="nil"/>
              <w:bottom w:val="single" w:sz="4" w:space="0" w:color="auto"/>
              <w:right w:val="single" w:sz="4" w:space="0" w:color="auto"/>
            </w:tcBorders>
            <w:shd w:val="clear" w:color="auto" w:fill="auto"/>
            <w:vAlign w:val="center"/>
          </w:tcPr>
          <w:p w14:paraId="4F80ABF1" w14:textId="566DB2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312</w:t>
            </w:r>
          </w:p>
        </w:tc>
        <w:tc>
          <w:tcPr>
            <w:tcW w:w="98" w:type="pct"/>
            <w:tcBorders>
              <w:top w:val="nil"/>
              <w:left w:val="nil"/>
              <w:bottom w:val="single" w:sz="4" w:space="0" w:color="auto"/>
              <w:right w:val="single" w:sz="4" w:space="0" w:color="auto"/>
            </w:tcBorders>
            <w:shd w:val="clear" w:color="auto" w:fill="auto"/>
            <w:vAlign w:val="center"/>
          </w:tcPr>
          <w:p w14:paraId="16511D23" w14:textId="155F2CA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88</w:t>
            </w:r>
          </w:p>
        </w:tc>
        <w:tc>
          <w:tcPr>
            <w:tcW w:w="98" w:type="pct"/>
            <w:tcBorders>
              <w:top w:val="nil"/>
              <w:left w:val="nil"/>
              <w:bottom w:val="single" w:sz="4" w:space="0" w:color="auto"/>
              <w:right w:val="single" w:sz="4" w:space="0" w:color="auto"/>
            </w:tcBorders>
            <w:shd w:val="clear" w:color="000000" w:fill="F2F2F2"/>
            <w:vAlign w:val="center"/>
          </w:tcPr>
          <w:p w14:paraId="40D7805C" w14:textId="1E658B9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146" w:type="pct"/>
            <w:tcBorders>
              <w:top w:val="nil"/>
              <w:left w:val="nil"/>
              <w:bottom w:val="single" w:sz="4" w:space="0" w:color="auto"/>
              <w:right w:val="single" w:sz="4" w:space="0" w:color="auto"/>
            </w:tcBorders>
            <w:shd w:val="clear" w:color="auto" w:fill="auto"/>
            <w:vAlign w:val="center"/>
          </w:tcPr>
          <w:p w14:paraId="26642F8D" w14:textId="4A317D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356</w:t>
            </w:r>
          </w:p>
        </w:tc>
        <w:tc>
          <w:tcPr>
            <w:tcW w:w="91" w:type="pct"/>
            <w:tcBorders>
              <w:top w:val="nil"/>
              <w:left w:val="nil"/>
              <w:bottom w:val="single" w:sz="4" w:space="0" w:color="auto"/>
              <w:right w:val="single" w:sz="4" w:space="0" w:color="auto"/>
            </w:tcBorders>
            <w:shd w:val="clear" w:color="auto" w:fill="auto"/>
            <w:vAlign w:val="center"/>
          </w:tcPr>
          <w:p w14:paraId="6C80FDCD" w14:textId="7CDE20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356</w:t>
            </w:r>
          </w:p>
        </w:tc>
        <w:tc>
          <w:tcPr>
            <w:tcW w:w="99" w:type="pct"/>
            <w:tcBorders>
              <w:top w:val="nil"/>
              <w:left w:val="nil"/>
              <w:bottom w:val="single" w:sz="4" w:space="0" w:color="auto"/>
              <w:right w:val="single" w:sz="4" w:space="0" w:color="auto"/>
            </w:tcBorders>
            <w:shd w:val="clear" w:color="auto" w:fill="auto"/>
            <w:vAlign w:val="center"/>
          </w:tcPr>
          <w:p w14:paraId="2B95898D" w14:textId="091F15C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2CAA53D" w14:textId="7DBC3A9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5331E5C8" w14:textId="65D8F6F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98</w:t>
            </w:r>
          </w:p>
        </w:tc>
      </w:tr>
      <w:tr w:rsidR="00793766" w:rsidRPr="00793766" w14:paraId="6127D106"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AA75352" w14:textId="53B8842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41</w:t>
            </w:r>
          </w:p>
        </w:tc>
        <w:tc>
          <w:tcPr>
            <w:tcW w:w="994" w:type="pct"/>
            <w:tcBorders>
              <w:top w:val="single" w:sz="4" w:space="0" w:color="auto"/>
              <w:left w:val="nil"/>
              <w:bottom w:val="single" w:sz="4" w:space="0" w:color="auto"/>
              <w:right w:val="single" w:sz="4" w:space="0" w:color="auto"/>
            </w:tcBorders>
            <w:shd w:val="clear" w:color="auto" w:fill="auto"/>
            <w:vAlign w:val="center"/>
          </w:tcPr>
          <w:p w14:paraId="60345DA9" w14:textId="68B1B9F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 xml:space="preserve">Бюджетное учреждение Ханты-Мансийского автономного округа – Югры «Ханты-Мансийский реабилитационный центр </w:t>
            </w:r>
            <w:r w:rsidRPr="00793766">
              <w:rPr>
                <w:rFonts w:ascii="Times New Roman" w:hAnsi="Times New Roman"/>
                <w:color w:val="000000"/>
                <w:sz w:val="20"/>
                <w:szCs w:val="20"/>
              </w:rPr>
              <w:lastRenderedPageBreak/>
              <w:t>для детей и подростков с ограниченными возможностями»,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53F9F34F" w14:textId="0820B3A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37</w:t>
            </w:r>
          </w:p>
        </w:tc>
        <w:tc>
          <w:tcPr>
            <w:tcW w:w="97" w:type="pct"/>
            <w:tcBorders>
              <w:top w:val="nil"/>
              <w:left w:val="nil"/>
              <w:bottom w:val="single" w:sz="4" w:space="0" w:color="auto"/>
              <w:right w:val="single" w:sz="4" w:space="0" w:color="auto"/>
            </w:tcBorders>
            <w:shd w:val="clear" w:color="auto" w:fill="auto"/>
            <w:vAlign w:val="center"/>
          </w:tcPr>
          <w:p w14:paraId="36F81283" w14:textId="221172D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7" w:type="pct"/>
            <w:tcBorders>
              <w:top w:val="nil"/>
              <w:left w:val="nil"/>
              <w:bottom w:val="single" w:sz="4" w:space="0" w:color="auto"/>
              <w:right w:val="single" w:sz="4" w:space="0" w:color="auto"/>
            </w:tcBorders>
            <w:shd w:val="clear" w:color="auto" w:fill="auto"/>
            <w:vAlign w:val="center"/>
          </w:tcPr>
          <w:p w14:paraId="65EB0C3F" w14:textId="349D129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541B2DE" w14:textId="7578052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477AA4B" w14:textId="25E06C4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7" w:type="pct"/>
            <w:tcBorders>
              <w:top w:val="nil"/>
              <w:left w:val="nil"/>
              <w:bottom w:val="single" w:sz="4" w:space="0" w:color="auto"/>
              <w:right w:val="single" w:sz="4" w:space="0" w:color="auto"/>
            </w:tcBorders>
            <w:shd w:val="clear" w:color="auto" w:fill="auto"/>
            <w:vAlign w:val="center"/>
          </w:tcPr>
          <w:p w14:paraId="3DCCC933" w14:textId="7148E0B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8" w:type="pct"/>
            <w:tcBorders>
              <w:top w:val="nil"/>
              <w:left w:val="nil"/>
              <w:bottom w:val="single" w:sz="4" w:space="0" w:color="auto"/>
              <w:right w:val="single" w:sz="4" w:space="0" w:color="auto"/>
            </w:tcBorders>
            <w:shd w:val="clear" w:color="auto" w:fill="auto"/>
            <w:vAlign w:val="center"/>
          </w:tcPr>
          <w:p w14:paraId="744F8E14" w14:textId="5A7E6F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B0A8C54" w14:textId="5EB0A7B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EB63E1E" w14:textId="55F6451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1" w:type="pct"/>
            <w:tcBorders>
              <w:top w:val="nil"/>
              <w:left w:val="nil"/>
              <w:bottom w:val="single" w:sz="4" w:space="0" w:color="auto"/>
              <w:right w:val="single" w:sz="4" w:space="0" w:color="auto"/>
            </w:tcBorders>
            <w:shd w:val="clear" w:color="auto" w:fill="auto"/>
            <w:vAlign w:val="center"/>
          </w:tcPr>
          <w:p w14:paraId="4079E94D" w14:textId="1A353BD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37</w:t>
            </w:r>
          </w:p>
        </w:tc>
        <w:tc>
          <w:tcPr>
            <w:tcW w:w="99" w:type="pct"/>
            <w:tcBorders>
              <w:top w:val="nil"/>
              <w:left w:val="nil"/>
              <w:bottom w:val="single" w:sz="4" w:space="0" w:color="auto"/>
              <w:right w:val="single" w:sz="4" w:space="0" w:color="auto"/>
            </w:tcBorders>
            <w:shd w:val="clear" w:color="auto" w:fill="auto"/>
            <w:vAlign w:val="center"/>
          </w:tcPr>
          <w:p w14:paraId="1FF81819" w14:textId="1513C02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BC14ADB" w14:textId="38D9341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16169E3" w14:textId="06DBFD68"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7DA634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F8ACFC9" w14:textId="0538C3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42</w:t>
            </w:r>
          </w:p>
        </w:tc>
        <w:tc>
          <w:tcPr>
            <w:tcW w:w="994" w:type="pct"/>
            <w:tcBorders>
              <w:top w:val="single" w:sz="4" w:space="0" w:color="auto"/>
              <w:left w:val="nil"/>
              <w:bottom w:val="single" w:sz="4" w:space="0" w:color="auto"/>
              <w:right w:val="single" w:sz="4" w:space="0" w:color="auto"/>
            </w:tcBorders>
            <w:shd w:val="clear" w:color="auto" w:fill="auto"/>
            <w:vAlign w:val="center"/>
          </w:tcPr>
          <w:p w14:paraId="1B522E7C" w14:textId="6DBB6AD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146" w:type="pct"/>
            <w:tcBorders>
              <w:top w:val="nil"/>
              <w:left w:val="single" w:sz="4" w:space="0" w:color="auto"/>
              <w:bottom w:val="single" w:sz="4" w:space="0" w:color="auto"/>
              <w:right w:val="single" w:sz="4" w:space="0" w:color="auto"/>
            </w:tcBorders>
            <w:shd w:val="clear" w:color="auto" w:fill="auto"/>
            <w:vAlign w:val="center"/>
          </w:tcPr>
          <w:p w14:paraId="3ACE0411" w14:textId="38BB48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C7EE2C9" w14:textId="7E692B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400</w:t>
            </w:r>
          </w:p>
        </w:tc>
        <w:tc>
          <w:tcPr>
            <w:tcW w:w="97" w:type="pct"/>
            <w:tcBorders>
              <w:top w:val="nil"/>
              <w:left w:val="nil"/>
              <w:bottom w:val="single" w:sz="4" w:space="0" w:color="auto"/>
              <w:right w:val="single" w:sz="4" w:space="0" w:color="auto"/>
            </w:tcBorders>
            <w:shd w:val="clear" w:color="auto" w:fill="auto"/>
            <w:vAlign w:val="center"/>
          </w:tcPr>
          <w:p w14:paraId="7ACEEDFE" w14:textId="0B26FF5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67</w:t>
            </w:r>
          </w:p>
        </w:tc>
        <w:tc>
          <w:tcPr>
            <w:tcW w:w="100" w:type="pct"/>
            <w:tcBorders>
              <w:top w:val="nil"/>
              <w:left w:val="nil"/>
              <w:bottom w:val="single" w:sz="4" w:space="0" w:color="auto"/>
              <w:right w:val="single" w:sz="4" w:space="0" w:color="auto"/>
            </w:tcBorders>
            <w:shd w:val="clear" w:color="000000" w:fill="F2F2F2"/>
            <w:vAlign w:val="center"/>
          </w:tcPr>
          <w:p w14:paraId="6F8D1338" w14:textId="18FBAAD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7" w:type="pct"/>
            <w:tcBorders>
              <w:top w:val="nil"/>
              <w:left w:val="nil"/>
              <w:bottom w:val="single" w:sz="4" w:space="0" w:color="auto"/>
              <w:right w:val="single" w:sz="4" w:space="0" w:color="auto"/>
            </w:tcBorders>
            <w:shd w:val="clear" w:color="auto" w:fill="auto"/>
            <w:vAlign w:val="center"/>
          </w:tcPr>
          <w:p w14:paraId="1227458E" w14:textId="16548BB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07A415F5" w14:textId="1CB11A5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8" w:type="pct"/>
            <w:tcBorders>
              <w:top w:val="nil"/>
              <w:left w:val="nil"/>
              <w:bottom w:val="single" w:sz="4" w:space="0" w:color="auto"/>
              <w:right w:val="single" w:sz="4" w:space="0" w:color="auto"/>
            </w:tcBorders>
            <w:shd w:val="clear" w:color="auto" w:fill="auto"/>
            <w:vAlign w:val="center"/>
          </w:tcPr>
          <w:p w14:paraId="3CEB026A" w14:textId="0F2B029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EC86F02" w14:textId="612370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0A5752AE" w14:textId="0CF74A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530BA478" w14:textId="527078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9" w:type="pct"/>
            <w:tcBorders>
              <w:top w:val="nil"/>
              <w:left w:val="nil"/>
              <w:bottom w:val="single" w:sz="4" w:space="0" w:color="auto"/>
              <w:right w:val="single" w:sz="4" w:space="0" w:color="auto"/>
            </w:tcBorders>
            <w:shd w:val="clear" w:color="auto" w:fill="auto"/>
            <w:vAlign w:val="center"/>
          </w:tcPr>
          <w:p w14:paraId="00B15F79" w14:textId="46EFE3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FA84A33" w14:textId="7891E67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6334491" w14:textId="702B52D2"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90</w:t>
            </w:r>
          </w:p>
        </w:tc>
      </w:tr>
      <w:tr w:rsidR="00793766" w:rsidRPr="00793766" w14:paraId="5796B191"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020636D" w14:textId="49FF2AE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43</w:t>
            </w:r>
          </w:p>
        </w:tc>
        <w:tc>
          <w:tcPr>
            <w:tcW w:w="994" w:type="pct"/>
            <w:tcBorders>
              <w:top w:val="single" w:sz="4" w:space="0" w:color="auto"/>
              <w:left w:val="nil"/>
              <w:bottom w:val="single" w:sz="4" w:space="0" w:color="auto"/>
              <w:right w:val="single" w:sz="4" w:space="0" w:color="auto"/>
            </w:tcBorders>
            <w:shd w:val="clear" w:color="auto" w:fill="auto"/>
            <w:vAlign w:val="center"/>
          </w:tcPr>
          <w:p w14:paraId="2593405D" w14:textId="5D1E9825"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«Ханты-Мансийский центр социальной помощи семье и детям»</w:t>
            </w:r>
          </w:p>
        </w:tc>
        <w:tc>
          <w:tcPr>
            <w:tcW w:w="146" w:type="pct"/>
            <w:tcBorders>
              <w:top w:val="nil"/>
              <w:left w:val="single" w:sz="4" w:space="0" w:color="auto"/>
              <w:bottom w:val="single" w:sz="4" w:space="0" w:color="auto"/>
              <w:right w:val="single" w:sz="4" w:space="0" w:color="auto"/>
            </w:tcBorders>
            <w:shd w:val="clear" w:color="auto" w:fill="auto"/>
            <w:vAlign w:val="center"/>
          </w:tcPr>
          <w:p w14:paraId="1D18FBB1" w14:textId="4DBEE3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627C68DA" w14:textId="448FD99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595</w:t>
            </w:r>
          </w:p>
        </w:tc>
        <w:tc>
          <w:tcPr>
            <w:tcW w:w="97" w:type="pct"/>
            <w:tcBorders>
              <w:top w:val="nil"/>
              <w:left w:val="nil"/>
              <w:bottom w:val="single" w:sz="4" w:space="0" w:color="auto"/>
              <w:right w:val="single" w:sz="4" w:space="0" w:color="auto"/>
            </w:tcBorders>
            <w:shd w:val="clear" w:color="auto" w:fill="auto"/>
            <w:vAlign w:val="center"/>
          </w:tcPr>
          <w:p w14:paraId="59CF4BD6" w14:textId="14428F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009D2604" w14:textId="3E03DC0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27C80FB1" w14:textId="49846B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7" w:type="pct"/>
            <w:tcBorders>
              <w:top w:val="nil"/>
              <w:left w:val="nil"/>
              <w:bottom w:val="single" w:sz="4" w:space="0" w:color="auto"/>
              <w:right w:val="single" w:sz="4" w:space="0" w:color="auto"/>
            </w:tcBorders>
            <w:shd w:val="clear" w:color="auto" w:fill="auto"/>
            <w:vAlign w:val="center"/>
          </w:tcPr>
          <w:p w14:paraId="410EC188" w14:textId="3F12ACF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595</w:t>
            </w:r>
          </w:p>
        </w:tc>
        <w:tc>
          <w:tcPr>
            <w:tcW w:w="98" w:type="pct"/>
            <w:tcBorders>
              <w:top w:val="nil"/>
              <w:left w:val="nil"/>
              <w:bottom w:val="single" w:sz="4" w:space="0" w:color="auto"/>
              <w:right w:val="single" w:sz="4" w:space="0" w:color="auto"/>
            </w:tcBorders>
            <w:shd w:val="clear" w:color="auto" w:fill="auto"/>
            <w:vAlign w:val="center"/>
          </w:tcPr>
          <w:p w14:paraId="6E2367A4" w14:textId="7805E53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98" w:type="pct"/>
            <w:tcBorders>
              <w:top w:val="nil"/>
              <w:left w:val="nil"/>
              <w:bottom w:val="single" w:sz="4" w:space="0" w:color="auto"/>
              <w:right w:val="single" w:sz="4" w:space="0" w:color="auto"/>
            </w:tcBorders>
            <w:shd w:val="clear" w:color="000000" w:fill="F2F2F2"/>
            <w:vAlign w:val="center"/>
          </w:tcPr>
          <w:p w14:paraId="5F4BF005" w14:textId="1AF3748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F43C9F4" w14:textId="7CC82F0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600</w:t>
            </w:r>
          </w:p>
        </w:tc>
        <w:tc>
          <w:tcPr>
            <w:tcW w:w="91" w:type="pct"/>
            <w:tcBorders>
              <w:top w:val="nil"/>
              <w:left w:val="nil"/>
              <w:bottom w:val="single" w:sz="4" w:space="0" w:color="auto"/>
              <w:right w:val="single" w:sz="4" w:space="0" w:color="auto"/>
            </w:tcBorders>
            <w:shd w:val="clear" w:color="auto" w:fill="auto"/>
            <w:vAlign w:val="center"/>
          </w:tcPr>
          <w:p w14:paraId="66A7832F" w14:textId="4151AF6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595</w:t>
            </w:r>
          </w:p>
        </w:tc>
        <w:tc>
          <w:tcPr>
            <w:tcW w:w="99" w:type="pct"/>
            <w:tcBorders>
              <w:top w:val="nil"/>
              <w:left w:val="nil"/>
              <w:bottom w:val="single" w:sz="4" w:space="0" w:color="auto"/>
              <w:right w:val="single" w:sz="4" w:space="0" w:color="auto"/>
            </w:tcBorders>
            <w:shd w:val="clear" w:color="auto" w:fill="auto"/>
            <w:vAlign w:val="center"/>
          </w:tcPr>
          <w:p w14:paraId="4360917E" w14:textId="5D0AA61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99</w:t>
            </w:r>
          </w:p>
        </w:tc>
        <w:tc>
          <w:tcPr>
            <w:tcW w:w="100" w:type="pct"/>
            <w:tcBorders>
              <w:top w:val="nil"/>
              <w:left w:val="nil"/>
              <w:bottom w:val="single" w:sz="4" w:space="0" w:color="auto"/>
              <w:right w:val="single" w:sz="4" w:space="0" w:color="auto"/>
            </w:tcBorders>
            <w:shd w:val="clear" w:color="000000" w:fill="F2F2F2"/>
            <w:vAlign w:val="center"/>
          </w:tcPr>
          <w:p w14:paraId="6ABA6C6E" w14:textId="0114DC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CDEBA1D" w14:textId="2F370EC2"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4CD7B220"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B26E902" w14:textId="79BF99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44</w:t>
            </w:r>
          </w:p>
        </w:tc>
        <w:tc>
          <w:tcPr>
            <w:tcW w:w="994" w:type="pct"/>
            <w:tcBorders>
              <w:top w:val="single" w:sz="4" w:space="0" w:color="auto"/>
              <w:left w:val="nil"/>
              <w:bottom w:val="single" w:sz="4" w:space="0" w:color="auto"/>
              <w:right w:val="single" w:sz="4" w:space="0" w:color="auto"/>
            </w:tcBorders>
            <w:shd w:val="clear" w:color="auto" w:fill="auto"/>
            <w:vAlign w:val="center"/>
          </w:tcPr>
          <w:p w14:paraId="2EC5C9B2" w14:textId="46694BA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146" w:type="pct"/>
            <w:tcBorders>
              <w:top w:val="nil"/>
              <w:left w:val="single" w:sz="4" w:space="0" w:color="auto"/>
              <w:bottom w:val="single" w:sz="4" w:space="0" w:color="auto"/>
              <w:right w:val="single" w:sz="4" w:space="0" w:color="auto"/>
            </w:tcBorders>
            <w:shd w:val="clear" w:color="auto" w:fill="auto"/>
            <w:vAlign w:val="center"/>
          </w:tcPr>
          <w:p w14:paraId="74D76E94" w14:textId="5CADB65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07BA1775" w14:textId="429624C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0922A85E" w14:textId="732262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1A1CEDB" w14:textId="581296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7895D96" w14:textId="3B4338A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3BD7F58B" w14:textId="1FC4AA9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8" w:type="pct"/>
            <w:tcBorders>
              <w:top w:val="nil"/>
              <w:left w:val="nil"/>
              <w:bottom w:val="single" w:sz="4" w:space="0" w:color="auto"/>
              <w:right w:val="single" w:sz="4" w:space="0" w:color="auto"/>
            </w:tcBorders>
            <w:shd w:val="clear" w:color="auto" w:fill="auto"/>
            <w:vAlign w:val="center"/>
          </w:tcPr>
          <w:p w14:paraId="66F3BC39" w14:textId="259ED0C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F88B1AC" w14:textId="49BD46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A14DA98" w14:textId="5E85813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1" w:type="pct"/>
            <w:tcBorders>
              <w:top w:val="nil"/>
              <w:left w:val="nil"/>
              <w:bottom w:val="single" w:sz="4" w:space="0" w:color="auto"/>
              <w:right w:val="single" w:sz="4" w:space="0" w:color="auto"/>
            </w:tcBorders>
            <w:shd w:val="clear" w:color="auto" w:fill="auto"/>
            <w:vAlign w:val="center"/>
          </w:tcPr>
          <w:p w14:paraId="7D12BB27" w14:textId="0A099DD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9" w:type="pct"/>
            <w:tcBorders>
              <w:top w:val="nil"/>
              <w:left w:val="nil"/>
              <w:bottom w:val="single" w:sz="4" w:space="0" w:color="auto"/>
              <w:right w:val="single" w:sz="4" w:space="0" w:color="auto"/>
            </w:tcBorders>
            <w:shd w:val="clear" w:color="auto" w:fill="auto"/>
            <w:vAlign w:val="center"/>
          </w:tcPr>
          <w:p w14:paraId="52A2C160" w14:textId="4EC3FF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8E1639B" w14:textId="09B362A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9B70216" w14:textId="4C8C6936"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D00A157"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9D94EF1" w14:textId="5089464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45</w:t>
            </w:r>
          </w:p>
        </w:tc>
        <w:tc>
          <w:tcPr>
            <w:tcW w:w="994" w:type="pct"/>
            <w:tcBorders>
              <w:top w:val="single" w:sz="4" w:space="0" w:color="auto"/>
              <w:left w:val="nil"/>
              <w:bottom w:val="single" w:sz="4" w:space="0" w:color="auto"/>
              <w:right w:val="single" w:sz="4" w:space="0" w:color="auto"/>
            </w:tcBorders>
            <w:shd w:val="clear" w:color="auto" w:fill="auto"/>
            <w:vAlign w:val="center"/>
          </w:tcPr>
          <w:p w14:paraId="70B63ACE" w14:textId="3D59D322"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«Медицинский центр «</w:t>
            </w:r>
            <w:proofErr w:type="spellStart"/>
            <w:r w:rsidRPr="00793766">
              <w:rPr>
                <w:rFonts w:ascii="Times New Roman" w:hAnsi="Times New Roman"/>
                <w:color w:val="000000"/>
                <w:sz w:val="20"/>
                <w:szCs w:val="20"/>
              </w:rPr>
              <w:t>Аксимед</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19FAE713" w14:textId="299C48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7" w:type="pct"/>
            <w:tcBorders>
              <w:top w:val="nil"/>
              <w:left w:val="nil"/>
              <w:bottom w:val="single" w:sz="4" w:space="0" w:color="auto"/>
              <w:right w:val="single" w:sz="4" w:space="0" w:color="auto"/>
            </w:tcBorders>
            <w:shd w:val="clear" w:color="auto" w:fill="auto"/>
            <w:vAlign w:val="center"/>
          </w:tcPr>
          <w:p w14:paraId="497F8FA8" w14:textId="624EAC3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7" w:type="pct"/>
            <w:tcBorders>
              <w:top w:val="nil"/>
              <w:left w:val="nil"/>
              <w:bottom w:val="single" w:sz="4" w:space="0" w:color="auto"/>
              <w:right w:val="single" w:sz="4" w:space="0" w:color="auto"/>
            </w:tcBorders>
            <w:shd w:val="clear" w:color="auto" w:fill="auto"/>
            <w:vAlign w:val="center"/>
          </w:tcPr>
          <w:p w14:paraId="3DB6EC02" w14:textId="2F8D081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D88E99C" w14:textId="4DEFEE8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876DA30" w14:textId="365F3D4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7" w:type="pct"/>
            <w:tcBorders>
              <w:top w:val="nil"/>
              <w:left w:val="nil"/>
              <w:bottom w:val="single" w:sz="4" w:space="0" w:color="auto"/>
              <w:right w:val="single" w:sz="4" w:space="0" w:color="auto"/>
            </w:tcBorders>
            <w:shd w:val="clear" w:color="auto" w:fill="auto"/>
            <w:vAlign w:val="center"/>
          </w:tcPr>
          <w:p w14:paraId="029D5F73" w14:textId="58C5152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8" w:type="pct"/>
            <w:tcBorders>
              <w:top w:val="nil"/>
              <w:left w:val="nil"/>
              <w:bottom w:val="single" w:sz="4" w:space="0" w:color="auto"/>
              <w:right w:val="single" w:sz="4" w:space="0" w:color="auto"/>
            </w:tcBorders>
            <w:shd w:val="clear" w:color="auto" w:fill="auto"/>
            <w:vAlign w:val="center"/>
          </w:tcPr>
          <w:p w14:paraId="6A636391" w14:textId="0C13B20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01EF92A4" w14:textId="5A3440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ED94357" w14:textId="4D83BC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1" w:type="pct"/>
            <w:tcBorders>
              <w:top w:val="nil"/>
              <w:left w:val="nil"/>
              <w:bottom w:val="single" w:sz="4" w:space="0" w:color="auto"/>
              <w:right w:val="single" w:sz="4" w:space="0" w:color="auto"/>
            </w:tcBorders>
            <w:shd w:val="clear" w:color="auto" w:fill="auto"/>
            <w:vAlign w:val="center"/>
          </w:tcPr>
          <w:p w14:paraId="4FF94F6D" w14:textId="49A233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w:t>
            </w:r>
          </w:p>
        </w:tc>
        <w:tc>
          <w:tcPr>
            <w:tcW w:w="99" w:type="pct"/>
            <w:tcBorders>
              <w:top w:val="nil"/>
              <w:left w:val="nil"/>
              <w:bottom w:val="single" w:sz="4" w:space="0" w:color="auto"/>
              <w:right w:val="single" w:sz="4" w:space="0" w:color="auto"/>
            </w:tcBorders>
            <w:shd w:val="clear" w:color="auto" w:fill="auto"/>
            <w:vAlign w:val="center"/>
          </w:tcPr>
          <w:p w14:paraId="2A68EBE1" w14:textId="64141D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62DE411" w14:textId="2BF1C5E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9932508" w14:textId="5A15904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4C9C7FE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C3A3CC7" w14:textId="3A0581D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94" w:type="pct"/>
            <w:tcBorders>
              <w:top w:val="single" w:sz="4" w:space="0" w:color="auto"/>
              <w:left w:val="nil"/>
              <w:bottom w:val="single" w:sz="4" w:space="0" w:color="auto"/>
              <w:right w:val="single" w:sz="4" w:space="0" w:color="auto"/>
            </w:tcBorders>
            <w:shd w:val="clear" w:color="auto" w:fill="auto"/>
            <w:vAlign w:val="center"/>
          </w:tcPr>
          <w:p w14:paraId="213A84A6" w14:textId="0051E6D4"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Местная общественная организация «Коррекционно-развивающий центр «ЛогоПлюс» Белоярского района»</w:t>
            </w:r>
          </w:p>
        </w:tc>
        <w:tc>
          <w:tcPr>
            <w:tcW w:w="146" w:type="pct"/>
            <w:tcBorders>
              <w:top w:val="nil"/>
              <w:left w:val="single" w:sz="4" w:space="0" w:color="auto"/>
              <w:bottom w:val="single" w:sz="4" w:space="0" w:color="auto"/>
              <w:right w:val="single" w:sz="4" w:space="0" w:color="auto"/>
            </w:tcBorders>
            <w:shd w:val="clear" w:color="auto" w:fill="auto"/>
            <w:vAlign w:val="center"/>
          </w:tcPr>
          <w:p w14:paraId="5CFF8C6D" w14:textId="7D13724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7" w:type="pct"/>
            <w:tcBorders>
              <w:top w:val="nil"/>
              <w:left w:val="nil"/>
              <w:bottom w:val="single" w:sz="4" w:space="0" w:color="auto"/>
              <w:right w:val="single" w:sz="4" w:space="0" w:color="auto"/>
            </w:tcBorders>
            <w:shd w:val="clear" w:color="auto" w:fill="auto"/>
            <w:vAlign w:val="center"/>
          </w:tcPr>
          <w:p w14:paraId="52BB0D4F" w14:textId="71DF782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7" w:type="pct"/>
            <w:tcBorders>
              <w:top w:val="nil"/>
              <w:left w:val="nil"/>
              <w:bottom w:val="single" w:sz="4" w:space="0" w:color="auto"/>
              <w:right w:val="single" w:sz="4" w:space="0" w:color="auto"/>
            </w:tcBorders>
            <w:shd w:val="clear" w:color="auto" w:fill="auto"/>
            <w:vAlign w:val="center"/>
          </w:tcPr>
          <w:p w14:paraId="6CFA7620" w14:textId="3D1317C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F928F14" w14:textId="251858A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487CA02" w14:textId="7B0F539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7" w:type="pct"/>
            <w:tcBorders>
              <w:top w:val="nil"/>
              <w:left w:val="nil"/>
              <w:bottom w:val="single" w:sz="4" w:space="0" w:color="auto"/>
              <w:right w:val="single" w:sz="4" w:space="0" w:color="auto"/>
            </w:tcBorders>
            <w:shd w:val="clear" w:color="auto" w:fill="auto"/>
            <w:vAlign w:val="center"/>
          </w:tcPr>
          <w:p w14:paraId="385D7D1A" w14:textId="26BE2B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8" w:type="pct"/>
            <w:tcBorders>
              <w:top w:val="nil"/>
              <w:left w:val="nil"/>
              <w:bottom w:val="single" w:sz="4" w:space="0" w:color="auto"/>
              <w:right w:val="single" w:sz="4" w:space="0" w:color="auto"/>
            </w:tcBorders>
            <w:shd w:val="clear" w:color="auto" w:fill="auto"/>
            <w:vAlign w:val="center"/>
          </w:tcPr>
          <w:p w14:paraId="75952822" w14:textId="190DD80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76318A72" w14:textId="20E412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5993F68" w14:textId="1DB7B35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1" w:type="pct"/>
            <w:tcBorders>
              <w:top w:val="nil"/>
              <w:left w:val="nil"/>
              <w:bottom w:val="single" w:sz="4" w:space="0" w:color="auto"/>
              <w:right w:val="single" w:sz="4" w:space="0" w:color="auto"/>
            </w:tcBorders>
            <w:shd w:val="clear" w:color="auto" w:fill="auto"/>
            <w:vAlign w:val="center"/>
          </w:tcPr>
          <w:p w14:paraId="43226CB2" w14:textId="5D0D0B9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46</w:t>
            </w:r>
          </w:p>
        </w:tc>
        <w:tc>
          <w:tcPr>
            <w:tcW w:w="99" w:type="pct"/>
            <w:tcBorders>
              <w:top w:val="nil"/>
              <w:left w:val="nil"/>
              <w:bottom w:val="single" w:sz="4" w:space="0" w:color="auto"/>
              <w:right w:val="single" w:sz="4" w:space="0" w:color="auto"/>
            </w:tcBorders>
            <w:shd w:val="clear" w:color="auto" w:fill="auto"/>
            <w:vAlign w:val="center"/>
          </w:tcPr>
          <w:p w14:paraId="1AB0C26E" w14:textId="520AD8E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A1FC0AB" w14:textId="796C9A7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F2F1744" w14:textId="02842B42"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C8B8404"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AE429B9" w14:textId="6110F37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47</w:t>
            </w:r>
          </w:p>
        </w:tc>
        <w:tc>
          <w:tcPr>
            <w:tcW w:w="994" w:type="pct"/>
            <w:tcBorders>
              <w:top w:val="single" w:sz="4" w:space="0" w:color="auto"/>
              <w:left w:val="nil"/>
              <w:bottom w:val="single" w:sz="4" w:space="0" w:color="auto"/>
              <w:right w:val="single" w:sz="4" w:space="0" w:color="auto"/>
            </w:tcBorders>
            <w:shd w:val="clear" w:color="auto" w:fill="auto"/>
            <w:vAlign w:val="center"/>
          </w:tcPr>
          <w:p w14:paraId="0E215F66" w14:textId="6258C24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146" w:type="pct"/>
            <w:tcBorders>
              <w:top w:val="nil"/>
              <w:left w:val="single" w:sz="4" w:space="0" w:color="auto"/>
              <w:bottom w:val="single" w:sz="4" w:space="0" w:color="auto"/>
              <w:right w:val="single" w:sz="4" w:space="0" w:color="auto"/>
            </w:tcBorders>
            <w:shd w:val="clear" w:color="auto" w:fill="auto"/>
            <w:vAlign w:val="center"/>
          </w:tcPr>
          <w:p w14:paraId="31558095" w14:textId="6ED7769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38329445" w14:textId="6D2BCCB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076EE121" w14:textId="52327B2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3BF5C18" w14:textId="427A5A3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F3CEBE6" w14:textId="2176EB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7F328E99" w14:textId="501CF9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8" w:type="pct"/>
            <w:tcBorders>
              <w:top w:val="nil"/>
              <w:left w:val="nil"/>
              <w:bottom w:val="single" w:sz="4" w:space="0" w:color="auto"/>
              <w:right w:val="single" w:sz="4" w:space="0" w:color="auto"/>
            </w:tcBorders>
            <w:shd w:val="clear" w:color="auto" w:fill="auto"/>
            <w:vAlign w:val="center"/>
          </w:tcPr>
          <w:p w14:paraId="51957EB0" w14:textId="1372E2D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F2A108F" w14:textId="61B32E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BCA29FF" w14:textId="3EAA91F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1" w:type="pct"/>
            <w:tcBorders>
              <w:top w:val="nil"/>
              <w:left w:val="nil"/>
              <w:bottom w:val="single" w:sz="4" w:space="0" w:color="auto"/>
              <w:right w:val="single" w:sz="4" w:space="0" w:color="auto"/>
            </w:tcBorders>
            <w:shd w:val="clear" w:color="auto" w:fill="auto"/>
            <w:vAlign w:val="center"/>
          </w:tcPr>
          <w:p w14:paraId="55B9F2C7" w14:textId="598D38F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9" w:type="pct"/>
            <w:tcBorders>
              <w:top w:val="nil"/>
              <w:left w:val="nil"/>
              <w:bottom w:val="single" w:sz="4" w:space="0" w:color="auto"/>
              <w:right w:val="single" w:sz="4" w:space="0" w:color="auto"/>
            </w:tcBorders>
            <w:shd w:val="clear" w:color="auto" w:fill="auto"/>
            <w:vAlign w:val="center"/>
          </w:tcPr>
          <w:p w14:paraId="59A39FA6" w14:textId="67F4E82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5307799" w14:textId="307C2A2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5F690FAF" w14:textId="5F1B2C8C"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9D879F7"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F546651" w14:textId="0222A9F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48</w:t>
            </w:r>
          </w:p>
        </w:tc>
        <w:tc>
          <w:tcPr>
            <w:tcW w:w="994" w:type="pct"/>
            <w:tcBorders>
              <w:top w:val="single" w:sz="4" w:space="0" w:color="auto"/>
              <w:left w:val="nil"/>
              <w:bottom w:val="single" w:sz="4" w:space="0" w:color="auto"/>
              <w:right w:val="single" w:sz="4" w:space="0" w:color="auto"/>
            </w:tcBorders>
            <w:shd w:val="clear" w:color="auto" w:fill="auto"/>
            <w:vAlign w:val="center"/>
          </w:tcPr>
          <w:p w14:paraId="13E61B9A" w14:textId="06DF1FB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социального обслуживания «Центр реабилитации Анастасия»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7DBDA541" w14:textId="103621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7" w:type="pct"/>
            <w:tcBorders>
              <w:top w:val="nil"/>
              <w:left w:val="nil"/>
              <w:bottom w:val="single" w:sz="4" w:space="0" w:color="auto"/>
              <w:right w:val="single" w:sz="4" w:space="0" w:color="auto"/>
            </w:tcBorders>
            <w:shd w:val="clear" w:color="auto" w:fill="auto"/>
            <w:vAlign w:val="center"/>
          </w:tcPr>
          <w:p w14:paraId="6F79A54C" w14:textId="375F280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7" w:type="pct"/>
            <w:tcBorders>
              <w:top w:val="nil"/>
              <w:left w:val="nil"/>
              <w:bottom w:val="single" w:sz="4" w:space="0" w:color="auto"/>
              <w:right w:val="single" w:sz="4" w:space="0" w:color="auto"/>
            </w:tcBorders>
            <w:shd w:val="clear" w:color="auto" w:fill="auto"/>
            <w:vAlign w:val="center"/>
          </w:tcPr>
          <w:p w14:paraId="28C74A06" w14:textId="6954E6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06F93F0" w14:textId="0F7F0D6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38B03CD" w14:textId="595E15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7" w:type="pct"/>
            <w:tcBorders>
              <w:top w:val="nil"/>
              <w:left w:val="nil"/>
              <w:bottom w:val="single" w:sz="4" w:space="0" w:color="auto"/>
              <w:right w:val="single" w:sz="4" w:space="0" w:color="auto"/>
            </w:tcBorders>
            <w:shd w:val="clear" w:color="auto" w:fill="auto"/>
            <w:vAlign w:val="center"/>
          </w:tcPr>
          <w:p w14:paraId="171DB05C" w14:textId="4CCAE40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8" w:type="pct"/>
            <w:tcBorders>
              <w:top w:val="nil"/>
              <w:left w:val="nil"/>
              <w:bottom w:val="single" w:sz="4" w:space="0" w:color="auto"/>
              <w:right w:val="single" w:sz="4" w:space="0" w:color="auto"/>
            </w:tcBorders>
            <w:shd w:val="clear" w:color="auto" w:fill="auto"/>
            <w:vAlign w:val="center"/>
          </w:tcPr>
          <w:p w14:paraId="6903730A" w14:textId="1E326AF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4613A9F" w14:textId="0A5ADD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112C67E" w14:textId="29CA89C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1" w:type="pct"/>
            <w:tcBorders>
              <w:top w:val="nil"/>
              <w:left w:val="nil"/>
              <w:bottom w:val="single" w:sz="4" w:space="0" w:color="auto"/>
              <w:right w:val="single" w:sz="4" w:space="0" w:color="auto"/>
            </w:tcBorders>
            <w:shd w:val="clear" w:color="auto" w:fill="auto"/>
            <w:vAlign w:val="center"/>
          </w:tcPr>
          <w:p w14:paraId="2855BCB9" w14:textId="6D0301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28</w:t>
            </w:r>
          </w:p>
        </w:tc>
        <w:tc>
          <w:tcPr>
            <w:tcW w:w="99" w:type="pct"/>
            <w:tcBorders>
              <w:top w:val="nil"/>
              <w:left w:val="nil"/>
              <w:bottom w:val="single" w:sz="4" w:space="0" w:color="auto"/>
              <w:right w:val="single" w:sz="4" w:space="0" w:color="auto"/>
            </w:tcBorders>
            <w:shd w:val="clear" w:color="auto" w:fill="auto"/>
            <w:vAlign w:val="center"/>
          </w:tcPr>
          <w:p w14:paraId="7C35BCBA" w14:textId="77EB3D9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4961C43" w14:textId="3ACA7E5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DC7175E" w14:textId="068DA48A"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24052361"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0CBECA5" w14:textId="38D108D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94" w:type="pct"/>
            <w:tcBorders>
              <w:top w:val="single" w:sz="4" w:space="0" w:color="auto"/>
              <w:left w:val="nil"/>
              <w:bottom w:val="single" w:sz="4" w:space="0" w:color="auto"/>
              <w:right w:val="single" w:sz="4" w:space="0" w:color="auto"/>
            </w:tcBorders>
            <w:shd w:val="clear" w:color="auto" w:fill="auto"/>
            <w:vAlign w:val="center"/>
          </w:tcPr>
          <w:p w14:paraId="0A424FB6" w14:textId="464D5B5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социального обслуживания населения «</w:t>
            </w:r>
            <w:proofErr w:type="spellStart"/>
            <w:r w:rsidRPr="00793766">
              <w:rPr>
                <w:rFonts w:ascii="Times New Roman" w:hAnsi="Times New Roman"/>
                <w:color w:val="000000"/>
                <w:sz w:val="20"/>
                <w:szCs w:val="20"/>
              </w:rPr>
              <w:t>Добродея</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2CF89D75" w14:textId="7F5003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7" w:type="pct"/>
            <w:tcBorders>
              <w:top w:val="nil"/>
              <w:left w:val="nil"/>
              <w:bottom w:val="single" w:sz="4" w:space="0" w:color="auto"/>
              <w:right w:val="single" w:sz="4" w:space="0" w:color="auto"/>
            </w:tcBorders>
            <w:shd w:val="clear" w:color="auto" w:fill="auto"/>
            <w:vAlign w:val="center"/>
          </w:tcPr>
          <w:p w14:paraId="58BD6F03" w14:textId="1B5AE74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7" w:type="pct"/>
            <w:tcBorders>
              <w:top w:val="nil"/>
              <w:left w:val="nil"/>
              <w:bottom w:val="single" w:sz="4" w:space="0" w:color="auto"/>
              <w:right w:val="single" w:sz="4" w:space="0" w:color="auto"/>
            </w:tcBorders>
            <w:shd w:val="clear" w:color="auto" w:fill="auto"/>
            <w:vAlign w:val="center"/>
          </w:tcPr>
          <w:p w14:paraId="7658BA4D" w14:textId="451BEC6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4F0119C" w14:textId="442C508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8E06E67" w14:textId="6CB2B6F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7" w:type="pct"/>
            <w:tcBorders>
              <w:top w:val="nil"/>
              <w:left w:val="nil"/>
              <w:bottom w:val="single" w:sz="4" w:space="0" w:color="auto"/>
              <w:right w:val="single" w:sz="4" w:space="0" w:color="auto"/>
            </w:tcBorders>
            <w:shd w:val="clear" w:color="auto" w:fill="auto"/>
            <w:vAlign w:val="center"/>
          </w:tcPr>
          <w:p w14:paraId="64F8525D" w14:textId="58B92FF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8" w:type="pct"/>
            <w:tcBorders>
              <w:top w:val="nil"/>
              <w:left w:val="nil"/>
              <w:bottom w:val="single" w:sz="4" w:space="0" w:color="auto"/>
              <w:right w:val="single" w:sz="4" w:space="0" w:color="auto"/>
            </w:tcBorders>
            <w:shd w:val="clear" w:color="auto" w:fill="auto"/>
            <w:vAlign w:val="center"/>
          </w:tcPr>
          <w:p w14:paraId="257C97AC" w14:textId="53B4136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7D36BD0" w14:textId="723A94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4DBEB98" w14:textId="64372D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1" w:type="pct"/>
            <w:tcBorders>
              <w:top w:val="nil"/>
              <w:left w:val="nil"/>
              <w:bottom w:val="single" w:sz="4" w:space="0" w:color="auto"/>
              <w:right w:val="single" w:sz="4" w:space="0" w:color="auto"/>
            </w:tcBorders>
            <w:shd w:val="clear" w:color="auto" w:fill="auto"/>
            <w:vAlign w:val="center"/>
          </w:tcPr>
          <w:p w14:paraId="43EA08AD" w14:textId="102CA81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99" w:type="pct"/>
            <w:tcBorders>
              <w:top w:val="nil"/>
              <w:left w:val="nil"/>
              <w:bottom w:val="single" w:sz="4" w:space="0" w:color="auto"/>
              <w:right w:val="single" w:sz="4" w:space="0" w:color="auto"/>
            </w:tcBorders>
            <w:shd w:val="clear" w:color="auto" w:fill="auto"/>
            <w:vAlign w:val="center"/>
          </w:tcPr>
          <w:p w14:paraId="045BA241" w14:textId="54DD216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A6C3D14" w14:textId="00CB94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56FFB36" w14:textId="79E8418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F34520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42B1521" w14:textId="20B6067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994" w:type="pct"/>
            <w:tcBorders>
              <w:top w:val="single" w:sz="4" w:space="0" w:color="auto"/>
              <w:left w:val="nil"/>
              <w:bottom w:val="single" w:sz="4" w:space="0" w:color="auto"/>
              <w:right w:val="single" w:sz="4" w:space="0" w:color="auto"/>
            </w:tcBorders>
            <w:shd w:val="clear" w:color="auto" w:fill="auto"/>
            <w:vAlign w:val="center"/>
          </w:tcPr>
          <w:p w14:paraId="33D68B79" w14:textId="02224E8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«Центр диагностики и реабилитации»</w:t>
            </w:r>
          </w:p>
        </w:tc>
        <w:tc>
          <w:tcPr>
            <w:tcW w:w="146" w:type="pct"/>
            <w:tcBorders>
              <w:top w:val="nil"/>
              <w:left w:val="single" w:sz="4" w:space="0" w:color="auto"/>
              <w:bottom w:val="single" w:sz="4" w:space="0" w:color="auto"/>
              <w:right w:val="single" w:sz="4" w:space="0" w:color="auto"/>
            </w:tcBorders>
            <w:shd w:val="clear" w:color="auto" w:fill="auto"/>
            <w:vAlign w:val="center"/>
          </w:tcPr>
          <w:p w14:paraId="48B17DCB" w14:textId="1F7B9D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7" w:type="pct"/>
            <w:tcBorders>
              <w:top w:val="nil"/>
              <w:left w:val="nil"/>
              <w:bottom w:val="single" w:sz="4" w:space="0" w:color="auto"/>
              <w:right w:val="single" w:sz="4" w:space="0" w:color="auto"/>
            </w:tcBorders>
            <w:shd w:val="clear" w:color="auto" w:fill="auto"/>
            <w:vAlign w:val="center"/>
          </w:tcPr>
          <w:p w14:paraId="5C33B09B" w14:textId="32EBE6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7" w:type="pct"/>
            <w:tcBorders>
              <w:top w:val="nil"/>
              <w:left w:val="nil"/>
              <w:bottom w:val="single" w:sz="4" w:space="0" w:color="auto"/>
              <w:right w:val="single" w:sz="4" w:space="0" w:color="auto"/>
            </w:tcBorders>
            <w:shd w:val="clear" w:color="auto" w:fill="auto"/>
            <w:vAlign w:val="center"/>
          </w:tcPr>
          <w:p w14:paraId="460B1EAC" w14:textId="621252A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3A489B2" w14:textId="6C0C7E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A434A01" w14:textId="7CB491C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7" w:type="pct"/>
            <w:tcBorders>
              <w:top w:val="nil"/>
              <w:left w:val="nil"/>
              <w:bottom w:val="single" w:sz="4" w:space="0" w:color="auto"/>
              <w:right w:val="single" w:sz="4" w:space="0" w:color="auto"/>
            </w:tcBorders>
            <w:shd w:val="clear" w:color="auto" w:fill="auto"/>
            <w:vAlign w:val="center"/>
          </w:tcPr>
          <w:p w14:paraId="127AE820" w14:textId="26B39A0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8" w:type="pct"/>
            <w:tcBorders>
              <w:top w:val="nil"/>
              <w:left w:val="nil"/>
              <w:bottom w:val="single" w:sz="4" w:space="0" w:color="auto"/>
              <w:right w:val="single" w:sz="4" w:space="0" w:color="auto"/>
            </w:tcBorders>
            <w:shd w:val="clear" w:color="auto" w:fill="auto"/>
            <w:vAlign w:val="center"/>
          </w:tcPr>
          <w:p w14:paraId="1027CC59" w14:textId="0110A80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1D73910" w14:textId="17DE786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8B506A3" w14:textId="3BE1F59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1" w:type="pct"/>
            <w:tcBorders>
              <w:top w:val="nil"/>
              <w:left w:val="nil"/>
              <w:bottom w:val="single" w:sz="4" w:space="0" w:color="auto"/>
              <w:right w:val="single" w:sz="4" w:space="0" w:color="auto"/>
            </w:tcBorders>
            <w:shd w:val="clear" w:color="auto" w:fill="auto"/>
            <w:vAlign w:val="center"/>
          </w:tcPr>
          <w:p w14:paraId="73CC5D4C" w14:textId="45163A5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14</w:t>
            </w:r>
          </w:p>
        </w:tc>
        <w:tc>
          <w:tcPr>
            <w:tcW w:w="99" w:type="pct"/>
            <w:tcBorders>
              <w:top w:val="nil"/>
              <w:left w:val="nil"/>
              <w:bottom w:val="single" w:sz="4" w:space="0" w:color="auto"/>
              <w:right w:val="single" w:sz="4" w:space="0" w:color="auto"/>
            </w:tcBorders>
            <w:shd w:val="clear" w:color="auto" w:fill="auto"/>
            <w:vAlign w:val="center"/>
          </w:tcPr>
          <w:p w14:paraId="022434C2" w14:textId="2F7010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208AB9A" w14:textId="1C8C9EE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1AC0478" w14:textId="1E662F1B"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3CAD92B8"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53C8A20" w14:textId="792C832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94" w:type="pct"/>
            <w:tcBorders>
              <w:top w:val="single" w:sz="4" w:space="0" w:color="auto"/>
              <w:left w:val="nil"/>
              <w:bottom w:val="single" w:sz="4" w:space="0" w:color="auto"/>
              <w:right w:val="single" w:sz="4" w:space="0" w:color="auto"/>
            </w:tcBorders>
            <w:shd w:val="clear" w:color="auto" w:fill="auto"/>
            <w:vAlign w:val="center"/>
          </w:tcPr>
          <w:p w14:paraId="6E8BB973" w14:textId="3BB1ADF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«Спортивно-оздоровительный центр «Атмосфера»</w:t>
            </w:r>
          </w:p>
        </w:tc>
        <w:tc>
          <w:tcPr>
            <w:tcW w:w="146" w:type="pct"/>
            <w:tcBorders>
              <w:top w:val="nil"/>
              <w:left w:val="single" w:sz="4" w:space="0" w:color="auto"/>
              <w:bottom w:val="single" w:sz="4" w:space="0" w:color="auto"/>
              <w:right w:val="single" w:sz="4" w:space="0" w:color="auto"/>
            </w:tcBorders>
            <w:shd w:val="clear" w:color="auto" w:fill="auto"/>
            <w:vAlign w:val="center"/>
          </w:tcPr>
          <w:p w14:paraId="01566A17" w14:textId="50E758F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6B30AAD3" w14:textId="707E6F5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451662E1" w14:textId="2C4EBD9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6DC2B48" w14:textId="4A48DBD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7751EF4" w14:textId="23E97DF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73316083" w14:textId="26909CB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8" w:type="pct"/>
            <w:tcBorders>
              <w:top w:val="nil"/>
              <w:left w:val="nil"/>
              <w:bottom w:val="single" w:sz="4" w:space="0" w:color="auto"/>
              <w:right w:val="single" w:sz="4" w:space="0" w:color="auto"/>
            </w:tcBorders>
            <w:shd w:val="clear" w:color="auto" w:fill="auto"/>
            <w:vAlign w:val="center"/>
          </w:tcPr>
          <w:p w14:paraId="485074AE" w14:textId="436FC38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199110D" w14:textId="6D5BF2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82FF164" w14:textId="708F072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1" w:type="pct"/>
            <w:tcBorders>
              <w:top w:val="nil"/>
              <w:left w:val="nil"/>
              <w:bottom w:val="single" w:sz="4" w:space="0" w:color="auto"/>
              <w:right w:val="single" w:sz="4" w:space="0" w:color="auto"/>
            </w:tcBorders>
            <w:shd w:val="clear" w:color="auto" w:fill="auto"/>
            <w:vAlign w:val="center"/>
          </w:tcPr>
          <w:p w14:paraId="624C8914" w14:textId="16C4B53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9" w:type="pct"/>
            <w:tcBorders>
              <w:top w:val="nil"/>
              <w:left w:val="nil"/>
              <w:bottom w:val="single" w:sz="4" w:space="0" w:color="auto"/>
              <w:right w:val="single" w:sz="4" w:space="0" w:color="auto"/>
            </w:tcBorders>
            <w:shd w:val="clear" w:color="auto" w:fill="auto"/>
            <w:vAlign w:val="center"/>
          </w:tcPr>
          <w:p w14:paraId="2D33B8EE" w14:textId="5952E5D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44A552F" w14:textId="0AD04B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22B2B3EF" w14:textId="33650573"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47C0F4FE"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E9CB882" w14:textId="2A6BD2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52</w:t>
            </w:r>
          </w:p>
        </w:tc>
        <w:tc>
          <w:tcPr>
            <w:tcW w:w="994" w:type="pct"/>
            <w:tcBorders>
              <w:top w:val="single" w:sz="4" w:space="0" w:color="auto"/>
              <w:left w:val="nil"/>
              <w:bottom w:val="single" w:sz="4" w:space="0" w:color="auto"/>
              <w:right w:val="single" w:sz="4" w:space="0" w:color="auto"/>
            </w:tcBorders>
            <w:shd w:val="clear" w:color="auto" w:fill="auto"/>
            <w:vAlign w:val="center"/>
          </w:tcPr>
          <w:p w14:paraId="4D5F202D" w14:textId="056F60DD"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некоммерческую организацию Центр социального и медицинского обслуживания населения «Заботливое сердце»</w:t>
            </w:r>
          </w:p>
        </w:tc>
        <w:tc>
          <w:tcPr>
            <w:tcW w:w="146" w:type="pct"/>
            <w:tcBorders>
              <w:top w:val="nil"/>
              <w:left w:val="single" w:sz="4" w:space="0" w:color="auto"/>
              <w:bottom w:val="single" w:sz="4" w:space="0" w:color="auto"/>
              <w:right w:val="single" w:sz="4" w:space="0" w:color="auto"/>
            </w:tcBorders>
            <w:shd w:val="clear" w:color="auto" w:fill="auto"/>
            <w:vAlign w:val="center"/>
          </w:tcPr>
          <w:p w14:paraId="55624D17" w14:textId="146BE1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37345707" w14:textId="4943ACA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6DFB820E" w14:textId="624A32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4B93D1C" w14:textId="7127208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316A35E9" w14:textId="69748CC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52A30435" w14:textId="2538BBF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8" w:type="pct"/>
            <w:tcBorders>
              <w:top w:val="nil"/>
              <w:left w:val="nil"/>
              <w:bottom w:val="single" w:sz="4" w:space="0" w:color="auto"/>
              <w:right w:val="single" w:sz="4" w:space="0" w:color="auto"/>
            </w:tcBorders>
            <w:shd w:val="clear" w:color="auto" w:fill="auto"/>
            <w:vAlign w:val="center"/>
          </w:tcPr>
          <w:p w14:paraId="52E559EB" w14:textId="6C277D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3B75F18" w14:textId="6A3892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CC7E393" w14:textId="49E28C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1" w:type="pct"/>
            <w:tcBorders>
              <w:top w:val="nil"/>
              <w:left w:val="nil"/>
              <w:bottom w:val="single" w:sz="4" w:space="0" w:color="auto"/>
              <w:right w:val="single" w:sz="4" w:space="0" w:color="auto"/>
            </w:tcBorders>
            <w:shd w:val="clear" w:color="auto" w:fill="auto"/>
            <w:vAlign w:val="center"/>
          </w:tcPr>
          <w:p w14:paraId="4B725FA9" w14:textId="3DB43B5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9" w:type="pct"/>
            <w:tcBorders>
              <w:top w:val="nil"/>
              <w:left w:val="nil"/>
              <w:bottom w:val="single" w:sz="4" w:space="0" w:color="auto"/>
              <w:right w:val="single" w:sz="4" w:space="0" w:color="auto"/>
            </w:tcBorders>
            <w:shd w:val="clear" w:color="auto" w:fill="auto"/>
            <w:vAlign w:val="center"/>
          </w:tcPr>
          <w:p w14:paraId="7DCCA78A" w14:textId="3F8B28E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F444E79" w14:textId="29B0056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A833CD0" w14:textId="1BAECDB2"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75F53FA3"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08390A9" w14:textId="1CE3BB0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53</w:t>
            </w:r>
          </w:p>
        </w:tc>
        <w:tc>
          <w:tcPr>
            <w:tcW w:w="994" w:type="pct"/>
            <w:tcBorders>
              <w:top w:val="single" w:sz="4" w:space="0" w:color="auto"/>
              <w:left w:val="nil"/>
              <w:bottom w:val="single" w:sz="4" w:space="0" w:color="auto"/>
              <w:right w:val="single" w:sz="4" w:space="0" w:color="auto"/>
            </w:tcBorders>
            <w:shd w:val="clear" w:color="auto" w:fill="auto"/>
            <w:vAlign w:val="center"/>
          </w:tcPr>
          <w:p w14:paraId="62517BCF" w14:textId="678BC779"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социально-психологической помощи населению «</w:t>
            </w:r>
            <w:proofErr w:type="spellStart"/>
            <w:r w:rsidRPr="00793766">
              <w:rPr>
                <w:rFonts w:ascii="Times New Roman" w:hAnsi="Times New Roman"/>
                <w:color w:val="000000"/>
                <w:sz w:val="20"/>
                <w:szCs w:val="20"/>
              </w:rPr>
              <w:t>ВестаПлюс</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6B079AEC" w14:textId="112EBE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1DCF5110" w14:textId="292530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35659A12" w14:textId="7886AD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5D4746A" w14:textId="3C5A8B5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282D21D" w14:textId="5FE482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3FC36093" w14:textId="3E0091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8" w:type="pct"/>
            <w:tcBorders>
              <w:top w:val="nil"/>
              <w:left w:val="nil"/>
              <w:bottom w:val="single" w:sz="4" w:space="0" w:color="auto"/>
              <w:right w:val="single" w:sz="4" w:space="0" w:color="auto"/>
            </w:tcBorders>
            <w:shd w:val="clear" w:color="auto" w:fill="auto"/>
            <w:vAlign w:val="center"/>
          </w:tcPr>
          <w:p w14:paraId="455CD087" w14:textId="08623E1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4B89ED1" w14:textId="2600425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09B16E41" w14:textId="33671A0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1" w:type="pct"/>
            <w:tcBorders>
              <w:top w:val="nil"/>
              <w:left w:val="nil"/>
              <w:bottom w:val="single" w:sz="4" w:space="0" w:color="auto"/>
              <w:right w:val="single" w:sz="4" w:space="0" w:color="auto"/>
            </w:tcBorders>
            <w:shd w:val="clear" w:color="auto" w:fill="auto"/>
            <w:vAlign w:val="center"/>
          </w:tcPr>
          <w:p w14:paraId="76DF5B2C" w14:textId="3B271B4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9" w:type="pct"/>
            <w:tcBorders>
              <w:top w:val="nil"/>
              <w:left w:val="nil"/>
              <w:bottom w:val="single" w:sz="4" w:space="0" w:color="auto"/>
              <w:right w:val="single" w:sz="4" w:space="0" w:color="auto"/>
            </w:tcBorders>
            <w:shd w:val="clear" w:color="auto" w:fill="auto"/>
            <w:vAlign w:val="center"/>
          </w:tcPr>
          <w:p w14:paraId="71B9A396" w14:textId="4362F62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9C5B464" w14:textId="582B0E1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0A646C2" w14:textId="750C83F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273B5780"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C975523" w14:textId="7870606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54</w:t>
            </w:r>
          </w:p>
        </w:tc>
        <w:tc>
          <w:tcPr>
            <w:tcW w:w="994" w:type="pct"/>
            <w:tcBorders>
              <w:top w:val="single" w:sz="4" w:space="0" w:color="auto"/>
              <w:left w:val="nil"/>
              <w:bottom w:val="single" w:sz="4" w:space="0" w:color="auto"/>
              <w:right w:val="single" w:sz="4" w:space="0" w:color="auto"/>
            </w:tcBorders>
            <w:shd w:val="clear" w:color="auto" w:fill="auto"/>
            <w:vAlign w:val="center"/>
          </w:tcPr>
          <w:p w14:paraId="34AA028C" w14:textId="0A2FE58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социальной адаптации и реабилитации «Вектор»</w:t>
            </w:r>
          </w:p>
        </w:tc>
        <w:tc>
          <w:tcPr>
            <w:tcW w:w="146" w:type="pct"/>
            <w:tcBorders>
              <w:top w:val="nil"/>
              <w:left w:val="single" w:sz="4" w:space="0" w:color="auto"/>
              <w:bottom w:val="single" w:sz="4" w:space="0" w:color="auto"/>
              <w:right w:val="single" w:sz="4" w:space="0" w:color="auto"/>
            </w:tcBorders>
            <w:shd w:val="clear" w:color="auto" w:fill="auto"/>
            <w:vAlign w:val="center"/>
          </w:tcPr>
          <w:p w14:paraId="79307EBC" w14:textId="526A2C1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7" w:type="pct"/>
            <w:tcBorders>
              <w:top w:val="nil"/>
              <w:left w:val="nil"/>
              <w:bottom w:val="single" w:sz="4" w:space="0" w:color="auto"/>
              <w:right w:val="single" w:sz="4" w:space="0" w:color="auto"/>
            </w:tcBorders>
            <w:shd w:val="clear" w:color="auto" w:fill="auto"/>
            <w:vAlign w:val="center"/>
          </w:tcPr>
          <w:p w14:paraId="547AF63F" w14:textId="324967D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7" w:type="pct"/>
            <w:tcBorders>
              <w:top w:val="nil"/>
              <w:left w:val="nil"/>
              <w:bottom w:val="single" w:sz="4" w:space="0" w:color="auto"/>
              <w:right w:val="single" w:sz="4" w:space="0" w:color="auto"/>
            </w:tcBorders>
            <w:shd w:val="clear" w:color="auto" w:fill="auto"/>
            <w:vAlign w:val="center"/>
          </w:tcPr>
          <w:p w14:paraId="0C45A3C9" w14:textId="55583C3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6A901C7" w14:textId="261C70F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CB60C20" w14:textId="3909D63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7" w:type="pct"/>
            <w:tcBorders>
              <w:top w:val="nil"/>
              <w:left w:val="nil"/>
              <w:bottom w:val="single" w:sz="4" w:space="0" w:color="auto"/>
              <w:right w:val="single" w:sz="4" w:space="0" w:color="auto"/>
            </w:tcBorders>
            <w:shd w:val="clear" w:color="auto" w:fill="auto"/>
            <w:vAlign w:val="center"/>
          </w:tcPr>
          <w:p w14:paraId="6EFC29D9" w14:textId="5BBCD2B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8" w:type="pct"/>
            <w:tcBorders>
              <w:top w:val="nil"/>
              <w:left w:val="nil"/>
              <w:bottom w:val="single" w:sz="4" w:space="0" w:color="auto"/>
              <w:right w:val="single" w:sz="4" w:space="0" w:color="auto"/>
            </w:tcBorders>
            <w:shd w:val="clear" w:color="auto" w:fill="auto"/>
            <w:vAlign w:val="center"/>
          </w:tcPr>
          <w:p w14:paraId="5ADE5E58" w14:textId="22D64BB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FD64132" w14:textId="09D81BF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98FCBDD" w14:textId="7025ED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1" w:type="pct"/>
            <w:tcBorders>
              <w:top w:val="nil"/>
              <w:left w:val="nil"/>
              <w:bottom w:val="single" w:sz="4" w:space="0" w:color="auto"/>
              <w:right w:val="single" w:sz="4" w:space="0" w:color="auto"/>
            </w:tcBorders>
            <w:shd w:val="clear" w:color="auto" w:fill="auto"/>
            <w:vAlign w:val="center"/>
          </w:tcPr>
          <w:p w14:paraId="1C8CE00A" w14:textId="11CFE72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26</w:t>
            </w:r>
          </w:p>
        </w:tc>
        <w:tc>
          <w:tcPr>
            <w:tcW w:w="99" w:type="pct"/>
            <w:tcBorders>
              <w:top w:val="nil"/>
              <w:left w:val="nil"/>
              <w:bottom w:val="single" w:sz="4" w:space="0" w:color="auto"/>
              <w:right w:val="single" w:sz="4" w:space="0" w:color="auto"/>
            </w:tcBorders>
            <w:shd w:val="clear" w:color="auto" w:fill="auto"/>
            <w:vAlign w:val="center"/>
          </w:tcPr>
          <w:p w14:paraId="637B91C2" w14:textId="2CFC94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693AD2D" w14:textId="70A3936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A6747D4" w14:textId="75797CEB"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A0A722C"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A9887EB" w14:textId="6A8635A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55</w:t>
            </w:r>
          </w:p>
        </w:tc>
        <w:tc>
          <w:tcPr>
            <w:tcW w:w="994" w:type="pct"/>
            <w:tcBorders>
              <w:top w:val="single" w:sz="4" w:space="0" w:color="auto"/>
              <w:left w:val="nil"/>
              <w:bottom w:val="single" w:sz="4" w:space="0" w:color="auto"/>
              <w:right w:val="single" w:sz="4" w:space="0" w:color="auto"/>
            </w:tcBorders>
            <w:shd w:val="clear" w:color="auto" w:fill="auto"/>
            <w:vAlign w:val="center"/>
          </w:tcPr>
          <w:p w14:paraId="38A3019D" w14:textId="39C522E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Региональная общественная организация «Детский клуб развития творческих и физических способностей «Апельсин»</w:t>
            </w:r>
          </w:p>
        </w:tc>
        <w:tc>
          <w:tcPr>
            <w:tcW w:w="146" w:type="pct"/>
            <w:tcBorders>
              <w:top w:val="nil"/>
              <w:left w:val="single" w:sz="4" w:space="0" w:color="auto"/>
              <w:bottom w:val="single" w:sz="4" w:space="0" w:color="auto"/>
              <w:right w:val="single" w:sz="4" w:space="0" w:color="auto"/>
            </w:tcBorders>
            <w:shd w:val="clear" w:color="auto" w:fill="auto"/>
            <w:vAlign w:val="center"/>
          </w:tcPr>
          <w:p w14:paraId="6081A333" w14:textId="1449558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685EBA16" w14:textId="5A1860F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1515C0AD" w14:textId="19376FA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E8D68C9" w14:textId="393BC3C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1F9F337" w14:textId="7799B77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7" w:type="pct"/>
            <w:tcBorders>
              <w:top w:val="nil"/>
              <w:left w:val="nil"/>
              <w:bottom w:val="single" w:sz="4" w:space="0" w:color="auto"/>
              <w:right w:val="single" w:sz="4" w:space="0" w:color="auto"/>
            </w:tcBorders>
            <w:shd w:val="clear" w:color="auto" w:fill="auto"/>
            <w:vAlign w:val="center"/>
          </w:tcPr>
          <w:p w14:paraId="3CF432C3" w14:textId="25509F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8" w:type="pct"/>
            <w:tcBorders>
              <w:top w:val="nil"/>
              <w:left w:val="nil"/>
              <w:bottom w:val="single" w:sz="4" w:space="0" w:color="auto"/>
              <w:right w:val="single" w:sz="4" w:space="0" w:color="auto"/>
            </w:tcBorders>
            <w:shd w:val="clear" w:color="auto" w:fill="auto"/>
            <w:vAlign w:val="center"/>
          </w:tcPr>
          <w:p w14:paraId="7F4C3C00" w14:textId="77C0AA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AA6D20C" w14:textId="175264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CD4EE8C" w14:textId="140B4B9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1" w:type="pct"/>
            <w:tcBorders>
              <w:top w:val="nil"/>
              <w:left w:val="nil"/>
              <w:bottom w:val="single" w:sz="4" w:space="0" w:color="auto"/>
              <w:right w:val="single" w:sz="4" w:space="0" w:color="auto"/>
            </w:tcBorders>
            <w:shd w:val="clear" w:color="auto" w:fill="auto"/>
            <w:vAlign w:val="center"/>
          </w:tcPr>
          <w:p w14:paraId="6FD0690B" w14:textId="15FE1E3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w:t>
            </w:r>
          </w:p>
        </w:tc>
        <w:tc>
          <w:tcPr>
            <w:tcW w:w="99" w:type="pct"/>
            <w:tcBorders>
              <w:top w:val="nil"/>
              <w:left w:val="nil"/>
              <w:bottom w:val="single" w:sz="4" w:space="0" w:color="auto"/>
              <w:right w:val="single" w:sz="4" w:space="0" w:color="auto"/>
            </w:tcBorders>
            <w:shd w:val="clear" w:color="auto" w:fill="auto"/>
            <w:vAlign w:val="center"/>
          </w:tcPr>
          <w:p w14:paraId="295AB253" w14:textId="409E48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777E037" w14:textId="5452F00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CE14B16" w14:textId="26885EE7"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5C2C120"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DCABA1C" w14:textId="5AD9E77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56</w:t>
            </w:r>
          </w:p>
        </w:tc>
        <w:tc>
          <w:tcPr>
            <w:tcW w:w="994" w:type="pct"/>
            <w:tcBorders>
              <w:top w:val="single" w:sz="4" w:space="0" w:color="auto"/>
              <w:left w:val="nil"/>
              <w:bottom w:val="single" w:sz="4" w:space="0" w:color="auto"/>
              <w:right w:val="single" w:sz="4" w:space="0" w:color="auto"/>
            </w:tcBorders>
            <w:shd w:val="clear" w:color="auto" w:fill="auto"/>
            <w:vAlign w:val="center"/>
          </w:tcPr>
          <w:p w14:paraId="05527986" w14:textId="7490B1DD"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Благотворительный фонд помощи нуждающимся «Добро без границ»</w:t>
            </w:r>
          </w:p>
        </w:tc>
        <w:tc>
          <w:tcPr>
            <w:tcW w:w="146" w:type="pct"/>
            <w:tcBorders>
              <w:top w:val="nil"/>
              <w:left w:val="single" w:sz="4" w:space="0" w:color="auto"/>
              <w:bottom w:val="single" w:sz="4" w:space="0" w:color="auto"/>
              <w:right w:val="single" w:sz="4" w:space="0" w:color="auto"/>
            </w:tcBorders>
            <w:shd w:val="clear" w:color="auto" w:fill="auto"/>
            <w:vAlign w:val="center"/>
          </w:tcPr>
          <w:p w14:paraId="480CC9BE" w14:textId="14FD6A8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7" w:type="pct"/>
            <w:tcBorders>
              <w:top w:val="nil"/>
              <w:left w:val="nil"/>
              <w:bottom w:val="single" w:sz="4" w:space="0" w:color="auto"/>
              <w:right w:val="single" w:sz="4" w:space="0" w:color="auto"/>
            </w:tcBorders>
            <w:shd w:val="clear" w:color="auto" w:fill="auto"/>
            <w:vAlign w:val="center"/>
          </w:tcPr>
          <w:p w14:paraId="2DA4637A" w14:textId="670BC25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7" w:type="pct"/>
            <w:tcBorders>
              <w:top w:val="nil"/>
              <w:left w:val="nil"/>
              <w:bottom w:val="single" w:sz="4" w:space="0" w:color="auto"/>
              <w:right w:val="single" w:sz="4" w:space="0" w:color="auto"/>
            </w:tcBorders>
            <w:shd w:val="clear" w:color="auto" w:fill="auto"/>
            <w:vAlign w:val="center"/>
          </w:tcPr>
          <w:p w14:paraId="168916EA" w14:textId="3F2025D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440CF73" w14:textId="17F6A6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5632A58" w14:textId="0F7F3C7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7" w:type="pct"/>
            <w:tcBorders>
              <w:top w:val="nil"/>
              <w:left w:val="nil"/>
              <w:bottom w:val="single" w:sz="4" w:space="0" w:color="auto"/>
              <w:right w:val="single" w:sz="4" w:space="0" w:color="auto"/>
            </w:tcBorders>
            <w:shd w:val="clear" w:color="auto" w:fill="auto"/>
            <w:vAlign w:val="center"/>
          </w:tcPr>
          <w:p w14:paraId="285C5B52" w14:textId="7DDAEB3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8" w:type="pct"/>
            <w:tcBorders>
              <w:top w:val="nil"/>
              <w:left w:val="nil"/>
              <w:bottom w:val="single" w:sz="4" w:space="0" w:color="auto"/>
              <w:right w:val="single" w:sz="4" w:space="0" w:color="auto"/>
            </w:tcBorders>
            <w:shd w:val="clear" w:color="auto" w:fill="auto"/>
            <w:vAlign w:val="center"/>
          </w:tcPr>
          <w:p w14:paraId="7A281B19" w14:textId="7E61353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FA484C4" w14:textId="450B51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586489E" w14:textId="060C90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1" w:type="pct"/>
            <w:tcBorders>
              <w:top w:val="nil"/>
              <w:left w:val="nil"/>
              <w:bottom w:val="single" w:sz="4" w:space="0" w:color="auto"/>
              <w:right w:val="single" w:sz="4" w:space="0" w:color="auto"/>
            </w:tcBorders>
            <w:shd w:val="clear" w:color="auto" w:fill="auto"/>
            <w:vAlign w:val="center"/>
          </w:tcPr>
          <w:p w14:paraId="5B9CA126" w14:textId="7238C2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9" w:type="pct"/>
            <w:tcBorders>
              <w:top w:val="nil"/>
              <w:left w:val="nil"/>
              <w:bottom w:val="single" w:sz="4" w:space="0" w:color="auto"/>
              <w:right w:val="single" w:sz="4" w:space="0" w:color="auto"/>
            </w:tcBorders>
            <w:shd w:val="clear" w:color="auto" w:fill="auto"/>
            <w:vAlign w:val="center"/>
          </w:tcPr>
          <w:p w14:paraId="22DF2126" w14:textId="5447885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5076952" w14:textId="2782522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86069AB" w14:textId="477E507E"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2168787"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B77DA11" w14:textId="6E0466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57</w:t>
            </w:r>
          </w:p>
        </w:tc>
        <w:tc>
          <w:tcPr>
            <w:tcW w:w="994" w:type="pct"/>
            <w:tcBorders>
              <w:top w:val="single" w:sz="4" w:space="0" w:color="auto"/>
              <w:left w:val="nil"/>
              <w:bottom w:val="single" w:sz="4" w:space="0" w:color="auto"/>
              <w:right w:val="single" w:sz="4" w:space="0" w:color="auto"/>
            </w:tcBorders>
            <w:shd w:val="clear" w:color="auto" w:fill="auto"/>
            <w:vAlign w:val="center"/>
          </w:tcPr>
          <w:p w14:paraId="2FF5982A" w14:textId="39EFF3E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w:t>
            </w:r>
            <w:proofErr w:type="spellStart"/>
            <w:r w:rsidRPr="00793766">
              <w:rPr>
                <w:rFonts w:ascii="Times New Roman" w:hAnsi="Times New Roman"/>
                <w:color w:val="000000"/>
                <w:sz w:val="20"/>
                <w:szCs w:val="20"/>
              </w:rPr>
              <w:t>Умничка</w:t>
            </w:r>
            <w:proofErr w:type="spellEnd"/>
            <w:r w:rsidRPr="00793766">
              <w:rPr>
                <w:rFonts w:ascii="Times New Roman" w:hAnsi="Times New Roman"/>
                <w:color w:val="000000"/>
                <w:sz w:val="20"/>
                <w:szCs w:val="20"/>
              </w:rPr>
              <w:t>-НВ»</w:t>
            </w:r>
          </w:p>
        </w:tc>
        <w:tc>
          <w:tcPr>
            <w:tcW w:w="146" w:type="pct"/>
            <w:tcBorders>
              <w:top w:val="nil"/>
              <w:left w:val="single" w:sz="4" w:space="0" w:color="auto"/>
              <w:bottom w:val="single" w:sz="4" w:space="0" w:color="auto"/>
              <w:right w:val="single" w:sz="4" w:space="0" w:color="auto"/>
            </w:tcBorders>
            <w:shd w:val="clear" w:color="auto" w:fill="auto"/>
            <w:vAlign w:val="center"/>
          </w:tcPr>
          <w:p w14:paraId="7BDB62DD" w14:textId="3E3FBC7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7" w:type="pct"/>
            <w:tcBorders>
              <w:top w:val="nil"/>
              <w:left w:val="nil"/>
              <w:bottom w:val="single" w:sz="4" w:space="0" w:color="auto"/>
              <w:right w:val="single" w:sz="4" w:space="0" w:color="auto"/>
            </w:tcBorders>
            <w:shd w:val="clear" w:color="auto" w:fill="auto"/>
            <w:vAlign w:val="center"/>
          </w:tcPr>
          <w:p w14:paraId="2A6CAFCC" w14:textId="5D0D46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7" w:type="pct"/>
            <w:tcBorders>
              <w:top w:val="nil"/>
              <w:left w:val="nil"/>
              <w:bottom w:val="single" w:sz="4" w:space="0" w:color="auto"/>
              <w:right w:val="single" w:sz="4" w:space="0" w:color="auto"/>
            </w:tcBorders>
            <w:shd w:val="clear" w:color="auto" w:fill="auto"/>
            <w:vAlign w:val="center"/>
          </w:tcPr>
          <w:p w14:paraId="26A0F429" w14:textId="5EC815D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7C39493" w14:textId="529C562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5279069" w14:textId="087B6AC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7" w:type="pct"/>
            <w:tcBorders>
              <w:top w:val="nil"/>
              <w:left w:val="nil"/>
              <w:bottom w:val="single" w:sz="4" w:space="0" w:color="auto"/>
              <w:right w:val="single" w:sz="4" w:space="0" w:color="auto"/>
            </w:tcBorders>
            <w:shd w:val="clear" w:color="auto" w:fill="auto"/>
            <w:vAlign w:val="center"/>
          </w:tcPr>
          <w:p w14:paraId="09DBF127" w14:textId="7CC917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8" w:type="pct"/>
            <w:tcBorders>
              <w:top w:val="nil"/>
              <w:left w:val="nil"/>
              <w:bottom w:val="single" w:sz="4" w:space="0" w:color="auto"/>
              <w:right w:val="single" w:sz="4" w:space="0" w:color="auto"/>
            </w:tcBorders>
            <w:shd w:val="clear" w:color="auto" w:fill="auto"/>
            <w:vAlign w:val="center"/>
          </w:tcPr>
          <w:p w14:paraId="55BF12F3" w14:textId="2E16121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E46CD72" w14:textId="46EB4B0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D4447BD" w14:textId="76AEC11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1" w:type="pct"/>
            <w:tcBorders>
              <w:top w:val="nil"/>
              <w:left w:val="nil"/>
              <w:bottom w:val="single" w:sz="4" w:space="0" w:color="auto"/>
              <w:right w:val="single" w:sz="4" w:space="0" w:color="auto"/>
            </w:tcBorders>
            <w:shd w:val="clear" w:color="auto" w:fill="auto"/>
            <w:vAlign w:val="center"/>
          </w:tcPr>
          <w:p w14:paraId="5F80CF69" w14:textId="3B9F472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108</w:t>
            </w:r>
          </w:p>
        </w:tc>
        <w:tc>
          <w:tcPr>
            <w:tcW w:w="99" w:type="pct"/>
            <w:tcBorders>
              <w:top w:val="nil"/>
              <w:left w:val="nil"/>
              <w:bottom w:val="single" w:sz="4" w:space="0" w:color="auto"/>
              <w:right w:val="single" w:sz="4" w:space="0" w:color="auto"/>
            </w:tcBorders>
            <w:shd w:val="clear" w:color="auto" w:fill="auto"/>
            <w:vAlign w:val="center"/>
          </w:tcPr>
          <w:p w14:paraId="6BA1E05C" w14:textId="7153E1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C2914DF" w14:textId="581076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F1274C6" w14:textId="487210EC"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21D40B3"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55A1757" w14:textId="456D498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58</w:t>
            </w:r>
          </w:p>
        </w:tc>
        <w:tc>
          <w:tcPr>
            <w:tcW w:w="994" w:type="pct"/>
            <w:tcBorders>
              <w:top w:val="single" w:sz="4" w:space="0" w:color="auto"/>
              <w:left w:val="nil"/>
              <w:bottom w:val="single" w:sz="4" w:space="0" w:color="auto"/>
              <w:right w:val="single" w:sz="4" w:space="0" w:color="auto"/>
            </w:tcBorders>
            <w:shd w:val="clear" w:color="auto" w:fill="auto"/>
            <w:vAlign w:val="center"/>
          </w:tcPr>
          <w:p w14:paraId="2C3E4185" w14:textId="0CAA7AA4"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Региональный благотворительный фонд «Лучик света»</w:t>
            </w:r>
          </w:p>
        </w:tc>
        <w:tc>
          <w:tcPr>
            <w:tcW w:w="146" w:type="pct"/>
            <w:tcBorders>
              <w:top w:val="nil"/>
              <w:left w:val="single" w:sz="4" w:space="0" w:color="auto"/>
              <w:bottom w:val="single" w:sz="4" w:space="0" w:color="auto"/>
              <w:right w:val="single" w:sz="4" w:space="0" w:color="auto"/>
            </w:tcBorders>
            <w:shd w:val="clear" w:color="auto" w:fill="auto"/>
            <w:vAlign w:val="center"/>
          </w:tcPr>
          <w:p w14:paraId="6B6447C8" w14:textId="2C013A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131</w:t>
            </w:r>
          </w:p>
        </w:tc>
        <w:tc>
          <w:tcPr>
            <w:tcW w:w="97" w:type="pct"/>
            <w:tcBorders>
              <w:top w:val="nil"/>
              <w:left w:val="nil"/>
              <w:bottom w:val="single" w:sz="4" w:space="0" w:color="auto"/>
              <w:right w:val="single" w:sz="4" w:space="0" w:color="auto"/>
            </w:tcBorders>
            <w:shd w:val="clear" w:color="auto" w:fill="auto"/>
            <w:vAlign w:val="center"/>
          </w:tcPr>
          <w:p w14:paraId="0122B3E7" w14:textId="3604184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7" w:type="pct"/>
            <w:tcBorders>
              <w:top w:val="nil"/>
              <w:left w:val="nil"/>
              <w:bottom w:val="single" w:sz="4" w:space="0" w:color="auto"/>
              <w:right w:val="single" w:sz="4" w:space="0" w:color="auto"/>
            </w:tcBorders>
            <w:shd w:val="clear" w:color="auto" w:fill="auto"/>
            <w:vAlign w:val="center"/>
          </w:tcPr>
          <w:p w14:paraId="2B5C5C4B" w14:textId="4006004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75</w:t>
            </w:r>
          </w:p>
        </w:tc>
        <w:tc>
          <w:tcPr>
            <w:tcW w:w="100" w:type="pct"/>
            <w:tcBorders>
              <w:top w:val="nil"/>
              <w:left w:val="nil"/>
              <w:bottom w:val="single" w:sz="4" w:space="0" w:color="auto"/>
              <w:right w:val="single" w:sz="4" w:space="0" w:color="auto"/>
            </w:tcBorders>
            <w:shd w:val="clear" w:color="000000" w:fill="F2F2F2"/>
            <w:vAlign w:val="center"/>
          </w:tcPr>
          <w:p w14:paraId="114D65A5" w14:textId="0F3F78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23</w:t>
            </w:r>
          </w:p>
        </w:tc>
        <w:tc>
          <w:tcPr>
            <w:tcW w:w="147" w:type="pct"/>
            <w:tcBorders>
              <w:top w:val="nil"/>
              <w:left w:val="nil"/>
              <w:bottom w:val="single" w:sz="4" w:space="0" w:color="auto"/>
              <w:right w:val="single" w:sz="4" w:space="0" w:color="auto"/>
            </w:tcBorders>
            <w:shd w:val="clear" w:color="auto" w:fill="auto"/>
            <w:vAlign w:val="center"/>
          </w:tcPr>
          <w:p w14:paraId="614112FD" w14:textId="17DF9E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131</w:t>
            </w:r>
          </w:p>
        </w:tc>
        <w:tc>
          <w:tcPr>
            <w:tcW w:w="97" w:type="pct"/>
            <w:tcBorders>
              <w:top w:val="nil"/>
              <w:left w:val="nil"/>
              <w:bottom w:val="single" w:sz="4" w:space="0" w:color="auto"/>
              <w:right w:val="single" w:sz="4" w:space="0" w:color="auto"/>
            </w:tcBorders>
            <w:shd w:val="clear" w:color="auto" w:fill="auto"/>
            <w:vAlign w:val="center"/>
          </w:tcPr>
          <w:p w14:paraId="18826445" w14:textId="77F714C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8" w:type="pct"/>
            <w:tcBorders>
              <w:top w:val="nil"/>
              <w:left w:val="nil"/>
              <w:bottom w:val="single" w:sz="4" w:space="0" w:color="auto"/>
              <w:right w:val="single" w:sz="4" w:space="0" w:color="auto"/>
            </w:tcBorders>
            <w:shd w:val="clear" w:color="auto" w:fill="auto"/>
            <w:vAlign w:val="center"/>
          </w:tcPr>
          <w:p w14:paraId="5D4D5985" w14:textId="3877ACA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75</w:t>
            </w:r>
          </w:p>
        </w:tc>
        <w:tc>
          <w:tcPr>
            <w:tcW w:w="98" w:type="pct"/>
            <w:tcBorders>
              <w:top w:val="nil"/>
              <w:left w:val="nil"/>
              <w:bottom w:val="single" w:sz="4" w:space="0" w:color="auto"/>
              <w:right w:val="single" w:sz="4" w:space="0" w:color="auto"/>
            </w:tcBorders>
            <w:shd w:val="clear" w:color="000000" w:fill="F2F2F2"/>
            <w:vAlign w:val="center"/>
          </w:tcPr>
          <w:p w14:paraId="7B7034D4" w14:textId="3A20B35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146" w:type="pct"/>
            <w:tcBorders>
              <w:top w:val="nil"/>
              <w:left w:val="nil"/>
              <w:bottom w:val="single" w:sz="4" w:space="0" w:color="auto"/>
              <w:right w:val="single" w:sz="4" w:space="0" w:color="auto"/>
            </w:tcBorders>
            <w:shd w:val="clear" w:color="auto" w:fill="auto"/>
            <w:vAlign w:val="center"/>
          </w:tcPr>
          <w:p w14:paraId="1AA7B057" w14:textId="779BDA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131</w:t>
            </w:r>
          </w:p>
        </w:tc>
        <w:tc>
          <w:tcPr>
            <w:tcW w:w="91" w:type="pct"/>
            <w:tcBorders>
              <w:top w:val="nil"/>
              <w:left w:val="nil"/>
              <w:bottom w:val="single" w:sz="4" w:space="0" w:color="auto"/>
              <w:right w:val="single" w:sz="4" w:space="0" w:color="auto"/>
            </w:tcBorders>
            <w:shd w:val="clear" w:color="auto" w:fill="auto"/>
            <w:vAlign w:val="center"/>
          </w:tcPr>
          <w:p w14:paraId="2E24AEE2" w14:textId="7E98B5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9" w:type="pct"/>
            <w:tcBorders>
              <w:top w:val="nil"/>
              <w:left w:val="nil"/>
              <w:bottom w:val="single" w:sz="4" w:space="0" w:color="auto"/>
              <w:right w:val="single" w:sz="4" w:space="0" w:color="auto"/>
            </w:tcBorders>
            <w:shd w:val="clear" w:color="auto" w:fill="auto"/>
            <w:vAlign w:val="center"/>
          </w:tcPr>
          <w:p w14:paraId="5055CD32" w14:textId="5805969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75</w:t>
            </w:r>
          </w:p>
        </w:tc>
        <w:tc>
          <w:tcPr>
            <w:tcW w:w="100" w:type="pct"/>
            <w:tcBorders>
              <w:top w:val="nil"/>
              <w:left w:val="nil"/>
              <w:bottom w:val="single" w:sz="4" w:space="0" w:color="auto"/>
              <w:right w:val="single" w:sz="4" w:space="0" w:color="auto"/>
            </w:tcBorders>
            <w:shd w:val="clear" w:color="000000" w:fill="F2F2F2"/>
            <w:vAlign w:val="center"/>
          </w:tcPr>
          <w:p w14:paraId="06ADE0BE" w14:textId="70E6027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38</w:t>
            </w:r>
          </w:p>
        </w:tc>
        <w:tc>
          <w:tcPr>
            <w:tcW w:w="164" w:type="pct"/>
            <w:tcBorders>
              <w:top w:val="nil"/>
              <w:left w:val="nil"/>
              <w:bottom w:val="single" w:sz="4" w:space="0" w:color="auto"/>
              <w:right w:val="single" w:sz="4" w:space="0" w:color="auto"/>
            </w:tcBorders>
            <w:shd w:val="clear" w:color="000000" w:fill="D9D9D9"/>
            <w:vAlign w:val="center"/>
          </w:tcPr>
          <w:p w14:paraId="579389E0" w14:textId="5600F120"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76</w:t>
            </w:r>
          </w:p>
        </w:tc>
      </w:tr>
      <w:tr w:rsidR="00793766" w:rsidRPr="00793766" w14:paraId="052E1575"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747E333" w14:textId="032F9A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59</w:t>
            </w:r>
          </w:p>
        </w:tc>
        <w:tc>
          <w:tcPr>
            <w:tcW w:w="994" w:type="pct"/>
            <w:tcBorders>
              <w:top w:val="single" w:sz="4" w:space="0" w:color="auto"/>
              <w:left w:val="nil"/>
              <w:bottom w:val="single" w:sz="4" w:space="0" w:color="auto"/>
              <w:right w:val="single" w:sz="4" w:space="0" w:color="auto"/>
            </w:tcBorders>
            <w:shd w:val="clear" w:color="auto" w:fill="auto"/>
            <w:vAlign w:val="center"/>
          </w:tcPr>
          <w:p w14:paraId="2BE40301" w14:textId="544EBCE9"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Благотворительный фонд адресной помощи «Путь милосердия»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65541148" w14:textId="165C74A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7" w:type="pct"/>
            <w:tcBorders>
              <w:top w:val="nil"/>
              <w:left w:val="nil"/>
              <w:bottom w:val="single" w:sz="4" w:space="0" w:color="auto"/>
              <w:right w:val="single" w:sz="4" w:space="0" w:color="auto"/>
            </w:tcBorders>
            <w:shd w:val="clear" w:color="auto" w:fill="auto"/>
            <w:vAlign w:val="center"/>
          </w:tcPr>
          <w:p w14:paraId="6527E1C7" w14:textId="73F8F9E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7" w:type="pct"/>
            <w:tcBorders>
              <w:top w:val="nil"/>
              <w:left w:val="nil"/>
              <w:bottom w:val="single" w:sz="4" w:space="0" w:color="auto"/>
              <w:right w:val="single" w:sz="4" w:space="0" w:color="auto"/>
            </w:tcBorders>
            <w:shd w:val="clear" w:color="auto" w:fill="auto"/>
            <w:vAlign w:val="center"/>
          </w:tcPr>
          <w:p w14:paraId="460D7B57" w14:textId="3EB5CD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E418F9A" w14:textId="2FC8203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42EB601" w14:textId="1947FB4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7" w:type="pct"/>
            <w:tcBorders>
              <w:top w:val="nil"/>
              <w:left w:val="nil"/>
              <w:bottom w:val="single" w:sz="4" w:space="0" w:color="auto"/>
              <w:right w:val="single" w:sz="4" w:space="0" w:color="auto"/>
            </w:tcBorders>
            <w:shd w:val="clear" w:color="auto" w:fill="auto"/>
            <w:vAlign w:val="center"/>
          </w:tcPr>
          <w:p w14:paraId="0F08FA8A" w14:textId="3F7999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8" w:type="pct"/>
            <w:tcBorders>
              <w:top w:val="nil"/>
              <w:left w:val="nil"/>
              <w:bottom w:val="single" w:sz="4" w:space="0" w:color="auto"/>
              <w:right w:val="single" w:sz="4" w:space="0" w:color="auto"/>
            </w:tcBorders>
            <w:shd w:val="clear" w:color="auto" w:fill="auto"/>
            <w:vAlign w:val="center"/>
          </w:tcPr>
          <w:p w14:paraId="6680401F" w14:textId="3B4D6CF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128C3BF" w14:textId="0C1860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3EA5219" w14:textId="2541CAB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1" w:type="pct"/>
            <w:tcBorders>
              <w:top w:val="nil"/>
              <w:left w:val="nil"/>
              <w:bottom w:val="single" w:sz="4" w:space="0" w:color="auto"/>
              <w:right w:val="single" w:sz="4" w:space="0" w:color="auto"/>
            </w:tcBorders>
            <w:shd w:val="clear" w:color="auto" w:fill="auto"/>
            <w:vAlign w:val="center"/>
          </w:tcPr>
          <w:p w14:paraId="7F5C6F81" w14:textId="747EF8D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51</w:t>
            </w:r>
          </w:p>
        </w:tc>
        <w:tc>
          <w:tcPr>
            <w:tcW w:w="99" w:type="pct"/>
            <w:tcBorders>
              <w:top w:val="nil"/>
              <w:left w:val="nil"/>
              <w:bottom w:val="single" w:sz="4" w:space="0" w:color="auto"/>
              <w:right w:val="single" w:sz="4" w:space="0" w:color="auto"/>
            </w:tcBorders>
            <w:shd w:val="clear" w:color="auto" w:fill="auto"/>
            <w:vAlign w:val="center"/>
          </w:tcPr>
          <w:p w14:paraId="182EB3C2" w14:textId="44B9CF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2B2D1BF" w14:textId="0333EC9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31257609" w14:textId="79F85041"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5726A7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3F9E958" w14:textId="6BB2287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60</w:t>
            </w:r>
          </w:p>
        </w:tc>
        <w:tc>
          <w:tcPr>
            <w:tcW w:w="994" w:type="pct"/>
            <w:tcBorders>
              <w:top w:val="single" w:sz="4" w:space="0" w:color="auto"/>
              <w:left w:val="nil"/>
              <w:bottom w:val="single" w:sz="4" w:space="0" w:color="auto"/>
              <w:right w:val="single" w:sz="4" w:space="0" w:color="auto"/>
            </w:tcBorders>
            <w:shd w:val="clear" w:color="auto" w:fill="auto"/>
            <w:vAlign w:val="center"/>
          </w:tcPr>
          <w:p w14:paraId="3579A585" w14:textId="2CC72457"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Местная Региональная общественная организация «Инклюзивный социально-творческий центр «</w:t>
            </w:r>
            <w:proofErr w:type="spellStart"/>
            <w:r w:rsidRPr="00793766">
              <w:rPr>
                <w:rFonts w:ascii="Times New Roman" w:hAnsi="Times New Roman"/>
                <w:color w:val="000000"/>
                <w:sz w:val="20"/>
                <w:szCs w:val="20"/>
              </w:rPr>
              <w:t>САМиТ</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16CF9CE9" w14:textId="1625437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35C355F6" w14:textId="6DEEF5B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21C58481" w14:textId="22E76AE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178FCF1" w14:textId="0641A9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98C663F" w14:textId="443A32E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6A3B374E" w14:textId="5C18136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8" w:type="pct"/>
            <w:tcBorders>
              <w:top w:val="nil"/>
              <w:left w:val="nil"/>
              <w:bottom w:val="single" w:sz="4" w:space="0" w:color="auto"/>
              <w:right w:val="single" w:sz="4" w:space="0" w:color="auto"/>
            </w:tcBorders>
            <w:shd w:val="clear" w:color="auto" w:fill="auto"/>
            <w:vAlign w:val="center"/>
          </w:tcPr>
          <w:p w14:paraId="7CC5A2EB" w14:textId="4D28C7C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5080DAD" w14:textId="181853C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1018CDF" w14:textId="3AF112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1" w:type="pct"/>
            <w:tcBorders>
              <w:top w:val="nil"/>
              <w:left w:val="nil"/>
              <w:bottom w:val="single" w:sz="4" w:space="0" w:color="auto"/>
              <w:right w:val="single" w:sz="4" w:space="0" w:color="auto"/>
            </w:tcBorders>
            <w:shd w:val="clear" w:color="auto" w:fill="auto"/>
            <w:vAlign w:val="center"/>
          </w:tcPr>
          <w:p w14:paraId="13863DDA" w14:textId="7584C13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9" w:type="pct"/>
            <w:tcBorders>
              <w:top w:val="nil"/>
              <w:left w:val="nil"/>
              <w:bottom w:val="single" w:sz="4" w:space="0" w:color="auto"/>
              <w:right w:val="single" w:sz="4" w:space="0" w:color="auto"/>
            </w:tcBorders>
            <w:shd w:val="clear" w:color="auto" w:fill="auto"/>
            <w:vAlign w:val="center"/>
          </w:tcPr>
          <w:p w14:paraId="1FFF8AD2" w14:textId="7F39C0E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97D5DBA" w14:textId="7AAF49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9816E54" w14:textId="4647C985"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2B8CAA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16B9B9F" w14:textId="6EC9DF9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61</w:t>
            </w:r>
          </w:p>
        </w:tc>
        <w:tc>
          <w:tcPr>
            <w:tcW w:w="994" w:type="pct"/>
            <w:tcBorders>
              <w:top w:val="single" w:sz="4" w:space="0" w:color="auto"/>
              <w:left w:val="nil"/>
              <w:bottom w:val="single" w:sz="4" w:space="0" w:color="auto"/>
              <w:right w:val="single" w:sz="4" w:space="0" w:color="auto"/>
            </w:tcBorders>
            <w:shd w:val="clear" w:color="auto" w:fill="auto"/>
            <w:vAlign w:val="center"/>
          </w:tcPr>
          <w:p w14:paraId="683DD94F" w14:textId="51948B36"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«Коннект»</w:t>
            </w:r>
          </w:p>
        </w:tc>
        <w:tc>
          <w:tcPr>
            <w:tcW w:w="146" w:type="pct"/>
            <w:tcBorders>
              <w:top w:val="nil"/>
              <w:left w:val="single" w:sz="4" w:space="0" w:color="auto"/>
              <w:bottom w:val="single" w:sz="4" w:space="0" w:color="auto"/>
              <w:right w:val="single" w:sz="4" w:space="0" w:color="auto"/>
            </w:tcBorders>
            <w:shd w:val="clear" w:color="auto" w:fill="auto"/>
            <w:vAlign w:val="center"/>
          </w:tcPr>
          <w:p w14:paraId="27C68E88" w14:textId="795BDE7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0756C14A" w14:textId="47607E3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2641EB1B" w14:textId="575CF4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9E53FA1" w14:textId="29376A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AC6CEA3" w14:textId="732F8CA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37F24A89" w14:textId="2A180F7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8" w:type="pct"/>
            <w:tcBorders>
              <w:top w:val="nil"/>
              <w:left w:val="nil"/>
              <w:bottom w:val="single" w:sz="4" w:space="0" w:color="auto"/>
              <w:right w:val="single" w:sz="4" w:space="0" w:color="auto"/>
            </w:tcBorders>
            <w:shd w:val="clear" w:color="auto" w:fill="auto"/>
            <w:vAlign w:val="center"/>
          </w:tcPr>
          <w:p w14:paraId="65224568" w14:textId="04AD0F2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6ECD863D" w14:textId="3F83ABE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DA3BBBC" w14:textId="42C906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1" w:type="pct"/>
            <w:tcBorders>
              <w:top w:val="nil"/>
              <w:left w:val="nil"/>
              <w:bottom w:val="single" w:sz="4" w:space="0" w:color="auto"/>
              <w:right w:val="single" w:sz="4" w:space="0" w:color="auto"/>
            </w:tcBorders>
            <w:shd w:val="clear" w:color="auto" w:fill="auto"/>
            <w:vAlign w:val="center"/>
          </w:tcPr>
          <w:p w14:paraId="6D65F296" w14:textId="5BA056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9" w:type="pct"/>
            <w:tcBorders>
              <w:top w:val="nil"/>
              <w:left w:val="nil"/>
              <w:bottom w:val="single" w:sz="4" w:space="0" w:color="auto"/>
              <w:right w:val="single" w:sz="4" w:space="0" w:color="auto"/>
            </w:tcBorders>
            <w:shd w:val="clear" w:color="auto" w:fill="auto"/>
            <w:vAlign w:val="center"/>
          </w:tcPr>
          <w:p w14:paraId="7B1855C8" w14:textId="58FC4B8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F9FCC12" w14:textId="1EF8BA9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064B677" w14:textId="7C28F999"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18FD7653"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56440159" w14:textId="4AAD762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62</w:t>
            </w:r>
          </w:p>
        </w:tc>
        <w:tc>
          <w:tcPr>
            <w:tcW w:w="994" w:type="pct"/>
            <w:tcBorders>
              <w:top w:val="single" w:sz="4" w:space="0" w:color="auto"/>
              <w:left w:val="nil"/>
              <w:bottom w:val="single" w:sz="4" w:space="0" w:color="auto"/>
              <w:right w:val="single" w:sz="4" w:space="0" w:color="auto"/>
            </w:tcBorders>
            <w:shd w:val="clear" w:color="auto" w:fill="auto"/>
            <w:vAlign w:val="center"/>
          </w:tcPr>
          <w:p w14:paraId="09F49D82" w14:textId="7B9A8058"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Общественная организация Ханты-Мансийского автономного округа – Югры «Центр социальной реабилитации «Борей»</w:t>
            </w:r>
          </w:p>
        </w:tc>
        <w:tc>
          <w:tcPr>
            <w:tcW w:w="146" w:type="pct"/>
            <w:tcBorders>
              <w:top w:val="nil"/>
              <w:left w:val="single" w:sz="4" w:space="0" w:color="auto"/>
              <w:bottom w:val="single" w:sz="4" w:space="0" w:color="auto"/>
              <w:right w:val="single" w:sz="4" w:space="0" w:color="auto"/>
            </w:tcBorders>
            <w:shd w:val="clear" w:color="auto" w:fill="auto"/>
            <w:vAlign w:val="center"/>
          </w:tcPr>
          <w:p w14:paraId="084B4678" w14:textId="4D4FE2D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4ADB0C96" w14:textId="5AC755B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507EA9A9" w14:textId="3B813FD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63FAA10" w14:textId="6A516B5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36BF057" w14:textId="470F3E3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7" w:type="pct"/>
            <w:tcBorders>
              <w:top w:val="nil"/>
              <w:left w:val="nil"/>
              <w:bottom w:val="single" w:sz="4" w:space="0" w:color="auto"/>
              <w:right w:val="single" w:sz="4" w:space="0" w:color="auto"/>
            </w:tcBorders>
            <w:shd w:val="clear" w:color="auto" w:fill="auto"/>
            <w:vAlign w:val="center"/>
          </w:tcPr>
          <w:p w14:paraId="0EF03338" w14:textId="3F17396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8" w:type="pct"/>
            <w:tcBorders>
              <w:top w:val="nil"/>
              <w:left w:val="nil"/>
              <w:bottom w:val="single" w:sz="4" w:space="0" w:color="auto"/>
              <w:right w:val="single" w:sz="4" w:space="0" w:color="auto"/>
            </w:tcBorders>
            <w:shd w:val="clear" w:color="auto" w:fill="auto"/>
            <w:vAlign w:val="center"/>
          </w:tcPr>
          <w:p w14:paraId="2FE99754" w14:textId="52B68C8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F5F3CE5" w14:textId="2B0621B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73AFECB0" w14:textId="0C5AF6F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1" w:type="pct"/>
            <w:tcBorders>
              <w:top w:val="nil"/>
              <w:left w:val="nil"/>
              <w:bottom w:val="single" w:sz="4" w:space="0" w:color="auto"/>
              <w:right w:val="single" w:sz="4" w:space="0" w:color="auto"/>
            </w:tcBorders>
            <w:shd w:val="clear" w:color="auto" w:fill="auto"/>
            <w:vAlign w:val="center"/>
          </w:tcPr>
          <w:p w14:paraId="3F18116D" w14:textId="6781F7D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w:t>
            </w:r>
          </w:p>
        </w:tc>
        <w:tc>
          <w:tcPr>
            <w:tcW w:w="99" w:type="pct"/>
            <w:tcBorders>
              <w:top w:val="nil"/>
              <w:left w:val="nil"/>
              <w:bottom w:val="single" w:sz="4" w:space="0" w:color="auto"/>
              <w:right w:val="single" w:sz="4" w:space="0" w:color="auto"/>
            </w:tcBorders>
            <w:shd w:val="clear" w:color="auto" w:fill="auto"/>
            <w:vAlign w:val="center"/>
          </w:tcPr>
          <w:p w14:paraId="1961553F" w14:textId="45E80CC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461012C6" w14:textId="0CEAA50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71AD1B4E" w14:textId="79952510"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76FF1D5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EB112B6" w14:textId="713AA96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63</w:t>
            </w:r>
          </w:p>
        </w:tc>
        <w:tc>
          <w:tcPr>
            <w:tcW w:w="994" w:type="pct"/>
            <w:tcBorders>
              <w:top w:val="single" w:sz="4" w:space="0" w:color="auto"/>
              <w:left w:val="nil"/>
              <w:bottom w:val="single" w:sz="4" w:space="0" w:color="auto"/>
              <w:right w:val="single" w:sz="4" w:space="0" w:color="auto"/>
            </w:tcBorders>
            <w:shd w:val="clear" w:color="auto" w:fill="auto"/>
            <w:vAlign w:val="center"/>
          </w:tcPr>
          <w:p w14:paraId="7A27B1AC" w14:textId="7282A55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«Центр дополнительного образования и коррекции «</w:t>
            </w:r>
            <w:proofErr w:type="spellStart"/>
            <w:r w:rsidRPr="00793766">
              <w:rPr>
                <w:rFonts w:ascii="Times New Roman" w:hAnsi="Times New Roman"/>
                <w:color w:val="000000"/>
                <w:sz w:val="20"/>
                <w:szCs w:val="20"/>
              </w:rPr>
              <w:t>Логоритм</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5FD8005B" w14:textId="67E3B2C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7C927A0C" w14:textId="6C1CF6F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1A611A25" w14:textId="4D6CFF3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A34B39E" w14:textId="7683F32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2DB7462" w14:textId="6315157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680CD873" w14:textId="1B1DF1D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8" w:type="pct"/>
            <w:tcBorders>
              <w:top w:val="nil"/>
              <w:left w:val="nil"/>
              <w:bottom w:val="single" w:sz="4" w:space="0" w:color="auto"/>
              <w:right w:val="single" w:sz="4" w:space="0" w:color="auto"/>
            </w:tcBorders>
            <w:shd w:val="clear" w:color="auto" w:fill="auto"/>
            <w:vAlign w:val="center"/>
          </w:tcPr>
          <w:p w14:paraId="4FD88F90" w14:textId="5716BC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420874B5" w14:textId="59131E0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9722516" w14:textId="0E7D8C4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1" w:type="pct"/>
            <w:tcBorders>
              <w:top w:val="nil"/>
              <w:left w:val="nil"/>
              <w:bottom w:val="single" w:sz="4" w:space="0" w:color="auto"/>
              <w:right w:val="single" w:sz="4" w:space="0" w:color="auto"/>
            </w:tcBorders>
            <w:shd w:val="clear" w:color="auto" w:fill="auto"/>
            <w:vAlign w:val="center"/>
          </w:tcPr>
          <w:p w14:paraId="0B0594F6" w14:textId="1F5C9C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9" w:type="pct"/>
            <w:tcBorders>
              <w:top w:val="nil"/>
              <w:left w:val="nil"/>
              <w:bottom w:val="single" w:sz="4" w:space="0" w:color="auto"/>
              <w:right w:val="single" w:sz="4" w:space="0" w:color="auto"/>
            </w:tcBorders>
            <w:shd w:val="clear" w:color="auto" w:fill="auto"/>
            <w:vAlign w:val="center"/>
          </w:tcPr>
          <w:p w14:paraId="70305E48" w14:textId="43EBD34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A9DE3D9" w14:textId="786E433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63AC0B0" w14:textId="005E641F"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699E0623"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34167B89" w14:textId="190F013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64</w:t>
            </w:r>
          </w:p>
        </w:tc>
        <w:tc>
          <w:tcPr>
            <w:tcW w:w="994" w:type="pct"/>
            <w:tcBorders>
              <w:top w:val="single" w:sz="4" w:space="0" w:color="auto"/>
              <w:left w:val="nil"/>
              <w:bottom w:val="single" w:sz="4" w:space="0" w:color="auto"/>
              <w:right w:val="single" w:sz="4" w:space="0" w:color="auto"/>
            </w:tcBorders>
            <w:shd w:val="clear" w:color="auto" w:fill="auto"/>
            <w:vAlign w:val="center"/>
          </w:tcPr>
          <w:p w14:paraId="5D8E0F42" w14:textId="6FAE240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146" w:type="pct"/>
            <w:tcBorders>
              <w:top w:val="nil"/>
              <w:left w:val="single" w:sz="4" w:space="0" w:color="auto"/>
              <w:bottom w:val="single" w:sz="4" w:space="0" w:color="auto"/>
              <w:right w:val="single" w:sz="4" w:space="0" w:color="auto"/>
            </w:tcBorders>
            <w:shd w:val="clear" w:color="auto" w:fill="auto"/>
            <w:vAlign w:val="center"/>
          </w:tcPr>
          <w:p w14:paraId="2DEC44AC" w14:textId="17295AD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7" w:type="pct"/>
            <w:tcBorders>
              <w:top w:val="nil"/>
              <w:left w:val="nil"/>
              <w:bottom w:val="single" w:sz="4" w:space="0" w:color="auto"/>
              <w:right w:val="single" w:sz="4" w:space="0" w:color="auto"/>
            </w:tcBorders>
            <w:shd w:val="clear" w:color="auto" w:fill="auto"/>
            <w:vAlign w:val="center"/>
          </w:tcPr>
          <w:p w14:paraId="5C135153" w14:textId="0FF5F0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7" w:type="pct"/>
            <w:tcBorders>
              <w:top w:val="nil"/>
              <w:left w:val="nil"/>
              <w:bottom w:val="single" w:sz="4" w:space="0" w:color="auto"/>
              <w:right w:val="single" w:sz="4" w:space="0" w:color="auto"/>
            </w:tcBorders>
            <w:shd w:val="clear" w:color="auto" w:fill="auto"/>
            <w:vAlign w:val="center"/>
          </w:tcPr>
          <w:p w14:paraId="6C23CAFF" w14:textId="24DC3F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42F7D6B" w14:textId="652060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CEB3130" w14:textId="5987D8B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7" w:type="pct"/>
            <w:tcBorders>
              <w:top w:val="nil"/>
              <w:left w:val="nil"/>
              <w:bottom w:val="single" w:sz="4" w:space="0" w:color="auto"/>
              <w:right w:val="single" w:sz="4" w:space="0" w:color="auto"/>
            </w:tcBorders>
            <w:shd w:val="clear" w:color="auto" w:fill="auto"/>
            <w:vAlign w:val="center"/>
          </w:tcPr>
          <w:p w14:paraId="05CAC493" w14:textId="52CEFE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8" w:type="pct"/>
            <w:tcBorders>
              <w:top w:val="nil"/>
              <w:left w:val="nil"/>
              <w:bottom w:val="single" w:sz="4" w:space="0" w:color="auto"/>
              <w:right w:val="single" w:sz="4" w:space="0" w:color="auto"/>
            </w:tcBorders>
            <w:shd w:val="clear" w:color="auto" w:fill="auto"/>
            <w:vAlign w:val="center"/>
          </w:tcPr>
          <w:p w14:paraId="4EE3EF7A" w14:textId="645071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966FE61" w14:textId="5AC48E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1F3987A9" w14:textId="37A8FB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1" w:type="pct"/>
            <w:tcBorders>
              <w:top w:val="nil"/>
              <w:left w:val="nil"/>
              <w:bottom w:val="single" w:sz="4" w:space="0" w:color="auto"/>
              <w:right w:val="single" w:sz="4" w:space="0" w:color="auto"/>
            </w:tcBorders>
            <w:shd w:val="clear" w:color="auto" w:fill="auto"/>
            <w:vAlign w:val="center"/>
          </w:tcPr>
          <w:p w14:paraId="7D162F9D" w14:textId="7AEDABE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99" w:type="pct"/>
            <w:tcBorders>
              <w:top w:val="nil"/>
              <w:left w:val="nil"/>
              <w:bottom w:val="single" w:sz="4" w:space="0" w:color="auto"/>
              <w:right w:val="single" w:sz="4" w:space="0" w:color="auto"/>
            </w:tcBorders>
            <w:shd w:val="clear" w:color="auto" w:fill="auto"/>
            <w:vAlign w:val="center"/>
          </w:tcPr>
          <w:p w14:paraId="572D9657" w14:textId="312A3F8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AED6EA3" w14:textId="00CC6F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51BA0D53" w14:textId="47DE5BA8"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2446880E"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E5E5683" w14:textId="06A9B96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65</w:t>
            </w:r>
          </w:p>
        </w:tc>
        <w:tc>
          <w:tcPr>
            <w:tcW w:w="994" w:type="pct"/>
            <w:tcBorders>
              <w:top w:val="single" w:sz="4" w:space="0" w:color="auto"/>
              <w:left w:val="nil"/>
              <w:bottom w:val="single" w:sz="4" w:space="0" w:color="auto"/>
              <w:right w:val="single" w:sz="4" w:space="0" w:color="auto"/>
            </w:tcBorders>
            <w:shd w:val="clear" w:color="auto" w:fill="auto"/>
            <w:vAlign w:val="center"/>
          </w:tcPr>
          <w:p w14:paraId="3429CBB6" w14:textId="3839699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146" w:type="pct"/>
            <w:tcBorders>
              <w:top w:val="nil"/>
              <w:left w:val="single" w:sz="4" w:space="0" w:color="auto"/>
              <w:bottom w:val="single" w:sz="4" w:space="0" w:color="auto"/>
              <w:right w:val="single" w:sz="4" w:space="0" w:color="auto"/>
            </w:tcBorders>
            <w:shd w:val="clear" w:color="auto" w:fill="auto"/>
            <w:vAlign w:val="center"/>
          </w:tcPr>
          <w:p w14:paraId="4278E327" w14:textId="16FD70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32AF276F" w14:textId="4C1D82F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0488A61E" w14:textId="51B64A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95989BE" w14:textId="043CD11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4B060461" w14:textId="751B343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7" w:type="pct"/>
            <w:tcBorders>
              <w:top w:val="nil"/>
              <w:left w:val="nil"/>
              <w:bottom w:val="single" w:sz="4" w:space="0" w:color="auto"/>
              <w:right w:val="single" w:sz="4" w:space="0" w:color="auto"/>
            </w:tcBorders>
            <w:shd w:val="clear" w:color="auto" w:fill="auto"/>
            <w:vAlign w:val="center"/>
          </w:tcPr>
          <w:p w14:paraId="40E2EC95" w14:textId="53C096B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8" w:type="pct"/>
            <w:tcBorders>
              <w:top w:val="nil"/>
              <w:left w:val="nil"/>
              <w:bottom w:val="single" w:sz="4" w:space="0" w:color="auto"/>
              <w:right w:val="single" w:sz="4" w:space="0" w:color="auto"/>
            </w:tcBorders>
            <w:shd w:val="clear" w:color="auto" w:fill="auto"/>
            <w:vAlign w:val="center"/>
          </w:tcPr>
          <w:p w14:paraId="5C9AE6D2" w14:textId="38BFA50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D95E633" w14:textId="47FA302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AACF92F" w14:textId="3A219D9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1" w:type="pct"/>
            <w:tcBorders>
              <w:top w:val="nil"/>
              <w:left w:val="nil"/>
              <w:bottom w:val="single" w:sz="4" w:space="0" w:color="auto"/>
              <w:right w:val="single" w:sz="4" w:space="0" w:color="auto"/>
            </w:tcBorders>
            <w:shd w:val="clear" w:color="auto" w:fill="auto"/>
            <w:vAlign w:val="center"/>
          </w:tcPr>
          <w:p w14:paraId="18E064EE" w14:textId="5057D92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18</w:t>
            </w:r>
          </w:p>
        </w:tc>
        <w:tc>
          <w:tcPr>
            <w:tcW w:w="99" w:type="pct"/>
            <w:tcBorders>
              <w:top w:val="nil"/>
              <w:left w:val="nil"/>
              <w:bottom w:val="single" w:sz="4" w:space="0" w:color="auto"/>
              <w:right w:val="single" w:sz="4" w:space="0" w:color="auto"/>
            </w:tcBorders>
            <w:shd w:val="clear" w:color="auto" w:fill="auto"/>
            <w:vAlign w:val="center"/>
          </w:tcPr>
          <w:p w14:paraId="738CC4AA" w14:textId="187915E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A61B586" w14:textId="597D33B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17DDAFB" w14:textId="2A5EAD2E"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517B12C"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40DE55C1" w14:textId="0D95D91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66</w:t>
            </w:r>
          </w:p>
        </w:tc>
        <w:tc>
          <w:tcPr>
            <w:tcW w:w="994" w:type="pct"/>
            <w:tcBorders>
              <w:top w:val="single" w:sz="4" w:space="0" w:color="auto"/>
              <w:left w:val="nil"/>
              <w:bottom w:val="single" w:sz="4" w:space="0" w:color="auto"/>
              <w:right w:val="single" w:sz="4" w:space="0" w:color="auto"/>
            </w:tcBorders>
            <w:shd w:val="clear" w:color="auto" w:fill="auto"/>
            <w:vAlign w:val="center"/>
          </w:tcPr>
          <w:p w14:paraId="2C8CB0B2" w14:textId="48B7445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w:t>
            </w:r>
            <w:proofErr w:type="spellStart"/>
            <w:r w:rsidRPr="00793766">
              <w:rPr>
                <w:rFonts w:ascii="Times New Roman" w:hAnsi="Times New Roman"/>
                <w:color w:val="000000"/>
                <w:sz w:val="20"/>
                <w:szCs w:val="20"/>
              </w:rPr>
              <w:t>Леотон</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2C635F80" w14:textId="1AB9631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7" w:type="pct"/>
            <w:tcBorders>
              <w:top w:val="nil"/>
              <w:left w:val="nil"/>
              <w:bottom w:val="single" w:sz="4" w:space="0" w:color="auto"/>
              <w:right w:val="single" w:sz="4" w:space="0" w:color="auto"/>
            </w:tcBorders>
            <w:shd w:val="clear" w:color="auto" w:fill="auto"/>
            <w:vAlign w:val="center"/>
          </w:tcPr>
          <w:p w14:paraId="7B538C3C" w14:textId="26A7F8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7" w:type="pct"/>
            <w:tcBorders>
              <w:top w:val="nil"/>
              <w:left w:val="nil"/>
              <w:bottom w:val="single" w:sz="4" w:space="0" w:color="auto"/>
              <w:right w:val="single" w:sz="4" w:space="0" w:color="auto"/>
            </w:tcBorders>
            <w:shd w:val="clear" w:color="auto" w:fill="auto"/>
            <w:vAlign w:val="center"/>
          </w:tcPr>
          <w:p w14:paraId="4F37D8BA" w14:textId="4EB4F1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C822606" w14:textId="1C54579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7F96E7A" w14:textId="1CF20E8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7" w:type="pct"/>
            <w:tcBorders>
              <w:top w:val="nil"/>
              <w:left w:val="nil"/>
              <w:bottom w:val="single" w:sz="4" w:space="0" w:color="auto"/>
              <w:right w:val="single" w:sz="4" w:space="0" w:color="auto"/>
            </w:tcBorders>
            <w:shd w:val="clear" w:color="auto" w:fill="auto"/>
            <w:vAlign w:val="center"/>
          </w:tcPr>
          <w:p w14:paraId="570FFDEF" w14:textId="69EE49B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8" w:type="pct"/>
            <w:tcBorders>
              <w:top w:val="nil"/>
              <w:left w:val="nil"/>
              <w:bottom w:val="single" w:sz="4" w:space="0" w:color="auto"/>
              <w:right w:val="single" w:sz="4" w:space="0" w:color="auto"/>
            </w:tcBorders>
            <w:shd w:val="clear" w:color="auto" w:fill="auto"/>
            <w:vAlign w:val="center"/>
          </w:tcPr>
          <w:p w14:paraId="1B8D9BD5" w14:textId="68AEFF4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2A00456" w14:textId="7285B8E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6FD3156E" w14:textId="51D3543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1" w:type="pct"/>
            <w:tcBorders>
              <w:top w:val="nil"/>
              <w:left w:val="nil"/>
              <w:bottom w:val="single" w:sz="4" w:space="0" w:color="auto"/>
              <w:right w:val="single" w:sz="4" w:space="0" w:color="auto"/>
            </w:tcBorders>
            <w:shd w:val="clear" w:color="auto" w:fill="auto"/>
            <w:vAlign w:val="center"/>
          </w:tcPr>
          <w:p w14:paraId="0FEA1406" w14:textId="06D6CEE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15</w:t>
            </w:r>
          </w:p>
        </w:tc>
        <w:tc>
          <w:tcPr>
            <w:tcW w:w="99" w:type="pct"/>
            <w:tcBorders>
              <w:top w:val="nil"/>
              <w:left w:val="nil"/>
              <w:bottom w:val="single" w:sz="4" w:space="0" w:color="auto"/>
              <w:right w:val="single" w:sz="4" w:space="0" w:color="auto"/>
            </w:tcBorders>
            <w:shd w:val="clear" w:color="auto" w:fill="auto"/>
            <w:vAlign w:val="center"/>
          </w:tcPr>
          <w:p w14:paraId="220EF5C9" w14:textId="567E289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2F7DE10" w14:textId="2FD63E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6A0ECE92" w14:textId="66FF9BD7"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33DAA3AA"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8F4C1AD" w14:textId="39C6964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lastRenderedPageBreak/>
              <w:t>67</w:t>
            </w:r>
          </w:p>
        </w:tc>
        <w:tc>
          <w:tcPr>
            <w:tcW w:w="994" w:type="pct"/>
            <w:tcBorders>
              <w:top w:val="single" w:sz="4" w:space="0" w:color="auto"/>
              <w:left w:val="nil"/>
              <w:bottom w:val="single" w:sz="4" w:space="0" w:color="auto"/>
              <w:right w:val="single" w:sz="4" w:space="0" w:color="auto"/>
            </w:tcBorders>
            <w:shd w:val="clear" w:color="auto" w:fill="auto"/>
            <w:vAlign w:val="center"/>
          </w:tcPr>
          <w:p w14:paraId="30B6B169" w14:textId="127FEA40"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социальной помощи «Шаг вперед»</w:t>
            </w:r>
          </w:p>
        </w:tc>
        <w:tc>
          <w:tcPr>
            <w:tcW w:w="146" w:type="pct"/>
            <w:tcBorders>
              <w:top w:val="nil"/>
              <w:left w:val="single" w:sz="4" w:space="0" w:color="auto"/>
              <w:bottom w:val="single" w:sz="4" w:space="0" w:color="auto"/>
              <w:right w:val="single" w:sz="4" w:space="0" w:color="auto"/>
            </w:tcBorders>
            <w:shd w:val="clear" w:color="auto" w:fill="auto"/>
            <w:vAlign w:val="center"/>
          </w:tcPr>
          <w:p w14:paraId="6BC0DF62" w14:textId="69EFF3A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6146B56D" w14:textId="169BF7B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70AAF621" w14:textId="435EB75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9B14087" w14:textId="15EF4E0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500574A7" w14:textId="2986B54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7" w:type="pct"/>
            <w:tcBorders>
              <w:top w:val="nil"/>
              <w:left w:val="nil"/>
              <w:bottom w:val="single" w:sz="4" w:space="0" w:color="auto"/>
              <w:right w:val="single" w:sz="4" w:space="0" w:color="auto"/>
            </w:tcBorders>
            <w:shd w:val="clear" w:color="auto" w:fill="auto"/>
            <w:vAlign w:val="center"/>
          </w:tcPr>
          <w:p w14:paraId="7C58FCF0" w14:textId="28C92C2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8" w:type="pct"/>
            <w:tcBorders>
              <w:top w:val="nil"/>
              <w:left w:val="nil"/>
              <w:bottom w:val="single" w:sz="4" w:space="0" w:color="auto"/>
              <w:right w:val="single" w:sz="4" w:space="0" w:color="auto"/>
            </w:tcBorders>
            <w:shd w:val="clear" w:color="auto" w:fill="auto"/>
            <w:vAlign w:val="center"/>
          </w:tcPr>
          <w:p w14:paraId="7CEC6DF5" w14:textId="7BDD497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15434A11" w14:textId="3ABE6D1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517D1D9B" w14:textId="76BA2C3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1" w:type="pct"/>
            <w:tcBorders>
              <w:top w:val="nil"/>
              <w:left w:val="nil"/>
              <w:bottom w:val="single" w:sz="4" w:space="0" w:color="auto"/>
              <w:right w:val="single" w:sz="4" w:space="0" w:color="auto"/>
            </w:tcBorders>
            <w:shd w:val="clear" w:color="auto" w:fill="auto"/>
            <w:vAlign w:val="center"/>
          </w:tcPr>
          <w:p w14:paraId="47E59C53" w14:textId="1FA0D30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36</w:t>
            </w:r>
          </w:p>
        </w:tc>
        <w:tc>
          <w:tcPr>
            <w:tcW w:w="99" w:type="pct"/>
            <w:tcBorders>
              <w:top w:val="nil"/>
              <w:left w:val="nil"/>
              <w:bottom w:val="single" w:sz="4" w:space="0" w:color="auto"/>
              <w:right w:val="single" w:sz="4" w:space="0" w:color="auto"/>
            </w:tcBorders>
            <w:shd w:val="clear" w:color="auto" w:fill="auto"/>
            <w:vAlign w:val="center"/>
          </w:tcPr>
          <w:p w14:paraId="4EAAEDE6" w14:textId="5487F05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E7570EA" w14:textId="46D29D5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A798B1D" w14:textId="7774DBC3"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77EBB3F4"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65C57936" w14:textId="504A658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68</w:t>
            </w:r>
          </w:p>
        </w:tc>
        <w:tc>
          <w:tcPr>
            <w:tcW w:w="994" w:type="pct"/>
            <w:tcBorders>
              <w:top w:val="single" w:sz="4" w:space="0" w:color="auto"/>
              <w:left w:val="nil"/>
              <w:bottom w:val="single" w:sz="4" w:space="0" w:color="auto"/>
              <w:right w:val="single" w:sz="4" w:space="0" w:color="auto"/>
            </w:tcBorders>
            <w:shd w:val="clear" w:color="auto" w:fill="auto"/>
            <w:vAlign w:val="center"/>
          </w:tcPr>
          <w:p w14:paraId="63C7FF41" w14:textId="5125C26F"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социального обслуживания населения «Апрель»</w:t>
            </w:r>
          </w:p>
        </w:tc>
        <w:tc>
          <w:tcPr>
            <w:tcW w:w="146" w:type="pct"/>
            <w:tcBorders>
              <w:top w:val="nil"/>
              <w:left w:val="single" w:sz="4" w:space="0" w:color="auto"/>
              <w:bottom w:val="single" w:sz="4" w:space="0" w:color="auto"/>
              <w:right w:val="single" w:sz="4" w:space="0" w:color="auto"/>
            </w:tcBorders>
            <w:shd w:val="clear" w:color="auto" w:fill="auto"/>
            <w:vAlign w:val="center"/>
          </w:tcPr>
          <w:p w14:paraId="0A985D5F" w14:textId="2FC3885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90</w:t>
            </w:r>
          </w:p>
        </w:tc>
        <w:tc>
          <w:tcPr>
            <w:tcW w:w="97" w:type="pct"/>
            <w:tcBorders>
              <w:top w:val="nil"/>
              <w:left w:val="nil"/>
              <w:bottom w:val="single" w:sz="4" w:space="0" w:color="auto"/>
              <w:right w:val="single" w:sz="4" w:space="0" w:color="auto"/>
            </w:tcBorders>
            <w:shd w:val="clear" w:color="auto" w:fill="auto"/>
            <w:vAlign w:val="center"/>
          </w:tcPr>
          <w:p w14:paraId="1242C98D" w14:textId="2FD1C60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90</w:t>
            </w:r>
          </w:p>
        </w:tc>
        <w:tc>
          <w:tcPr>
            <w:tcW w:w="97" w:type="pct"/>
            <w:tcBorders>
              <w:top w:val="nil"/>
              <w:left w:val="nil"/>
              <w:bottom w:val="single" w:sz="4" w:space="0" w:color="auto"/>
              <w:right w:val="single" w:sz="4" w:space="0" w:color="auto"/>
            </w:tcBorders>
            <w:shd w:val="clear" w:color="auto" w:fill="auto"/>
            <w:vAlign w:val="center"/>
          </w:tcPr>
          <w:p w14:paraId="273AD701" w14:textId="325FE1C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1756FE5C" w14:textId="2DEDF1D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7F68BD59" w14:textId="0A4CE57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90</w:t>
            </w:r>
          </w:p>
        </w:tc>
        <w:tc>
          <w:tcPr>
            <w:tcW w:w="97" w:type="pct"/>
            <w:tcBorders>
              <w:top w:val="nil"/>
              <w:left w:val="nil"/>
              <w:bottom w:val="single" w:sz="4" w:space="0" w:color="auto"/>
              <w:right w:val="single" w:sz="4" w:space="0" w:color="auto"/>
            </w:tcBorders>
            <w:shd w:val="clear" w:color="auto" w:fill="auto"/>
            <w:vAlign w:val="center"/>
          </w:tcPr>
          <w:p w14:paraId="70350CCB" w14:textId="448FA63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88</w:t>
            </w:r>
          </w:p>
        </w:tc>
        <w:tc>
          <w:tcPr>
            <w:tcW w:w="98" w:type="pct"/>
            <w:tcBorders>
              <w:top w:val="nil"/>
              <w:left w:val="nil"/>
              <w:bottom w:val="single" w:sz="4" w:space="0" w:color="auto"/>
              <w:right w:val="single" w:sz="4" w:space="0" w:color="auto"/>
            </w:tcBorders>
            <w:shd w:val="clear" w:color="auto" w:fill="auto"/>
            <w:vAlign w:val="center"/>
          </w:tcPr>
          <w:p w14:paraId="3E38C58D" w14:textId="7FA5D17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8" w:type="pct"/>
            <w:tcBorders>
              <w:top w:val="nil"/>
              <w:left w:val="nil"/>
              <w:bottom w:val="single" w:sz="4" w:space="0" w:color="auto"/>
              <w:right w:val="single" w:sz="4" w:space="0" w:color="auto"/>
            </w:tcBorders>
            <w:shd w:val="clear" w:color="000000" w:fill="F2F2F2"/>
            <w:vAlign w:val="center"/>
          </w:tcPr>
          <w:p w14:paraId="22FF8B2A" w14:textId="7B362C9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08A9509" w14:textId="72F971D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90</w:t>
            </w:r>
          </w:p>
        </w:tc>
        <w:tc>
          <w:tcPr>
            <w:tcW w:w="91" w:type="pct"/>
            <w:tcBorders>
              <w:top w:val="nil"/>
              <w:left w:val="nil"/>
              <w:bottom w:val="single" w:sz="4" w:space="0" w:color="auto"/>
              <w:right w:val="single" w:sz="4" w:space="0" w:color="auto"/>
            </w:tcBorders>
            <w:shd w:val="clear" w:color="auto" w:fill="auto"/>
            <w:vAlign w:val="center"/>
          </w:tcPr>
          <w:p w14:paraId="1F845EC0" w14:textId="1D203C0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90</w:t>
            </w:r>
          </w:p>
        </w:tc>
        <w:tc>
          <w:tcPr>
            <w:tcW w:w="99" w:type="pct"/>
            <w:tcBorders>
              <w:top w:val="nil"/>
              <w:left w:val="nil"/>
              <w:bottom w:val="single" w:sz="4" w:space="0" w:color="auto"/>
              <w:right w:val="single" w:sz="4" w:space="0" w:color="auto"/>
            </w:tcBorders>
            <w:shd w:val="clear" w:color="auto" w:fill="auto"/>
            <w:vAlign w:val="center"/>
          </w:tcPr>
          <w:p w14:paraId="3433B57B" w14:textId="76F6E2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EC5FF55" w14:textId="593DFB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4CE13CF0" w14:textId="77DE9531"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5CC5D94A"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0C2494EB" w14:textId="30A106B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69</w:t>
            </w:r>
          </w:p>
        </w:tc>
        <w:tc>
          <w:tcPr>
            <w:tcW w:w="994" w:type="pct"/>
            <w:tcBorders>
              <w:top w:val="single" w:sz="4" w:space="0" w:color="auto"/>
              <w:left w:val="nil"/>
              <w:bottom w:val="single" w:sz="4" w:space="0" w:color="auto"/>
              <w:right w:val="single" w:sz="4" w:space="0" w:color="auto"/>
            </w:tcBorders>
            <w:shd w:val="clear" w:color="auto" w:fill="auto"/>
            <w:vAlign w:val="center"/>
          </w:tcPr>
          <w:p w14:paraId="7271A2C8" w14:textId="2C8BBE5A"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146" w:type="pct"/>
            <w:tcBorders>
              <w:top w:val="nil"/>
              <w:left w:val="single" w:sz="4" w:space="0" w:color="auto"/>
              <w:bottom w:val="single" w:sz="4" w:space="0" w:color="auto"/>
              <w:right w:val="single" w:sz="4" w:space="0" w:color="auto"/>
            </w:tcBorders>
            <w:shd w:val="clear" w:color="auto" w:fill="auto"/>
            <w:vAlign w:val="center"/>
          </w:tcPr>
          <w:p w14:paraId="0C7EC154" w14:textId="0FCF94F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75CB71EE" w14:textId="58474C0F"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18DE9D11" w14:textId="53E50F1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F3C5457" w14:textId="2D301D5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387C6C2A" w14:textId="5ABDE58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7" w:type="pct"/>
            <w:tcBorders>
              <w:top w:val="nil"/>
              <w:left w:val="nil"/>
              <w:bottom w:val="single" w:sz="4" w:space="0" w:color="auto"/>
              <w:right w:val="single" w:sz="4" w:space="0" w:color="auto"/>
            </w:tcBorders>
            <w:shd w:val="clear" w:color="auto" w:fill="auto"/>
            <w:vAlign w:val="center"/>
          </w:tcPr>
          <w:p w14:paraId="184E69F1" w14:textId="374FD6C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8" w:type="pct"/>
            <w:tcBorders>
              <w:top w:val="nil"/>
              <w:left w:val="nil"/>
              <w:bottom w:val="single" w:sz="4" w:space="0" w:color="auto"/>
              <w:right w:val="single" w:sz="4" w:space="0" w:color="auto"/>
            </w:tcBorders>
            <w:shd w:val="clear" w:color="auto" w:fill="auto"/>
            <w:vAlign w:val="center"/>
          </w:tcPr>
          <w:p w14:paraId="1342FE7F" w14:textId="5FA6715D"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0C2A0D9B" w14:textId="3BC27C6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4458A104" w14:textId="2E1363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1" w:type="pct"/>
            <w:tcBorders>
              <w:top w:val="nil"/>
              <w:left w:val="nil"/>
              <w:bottom w:val="single" w:sz="4" w:space="0" w:color="auto"/>
              <w:right w:val="single" w:sz="4" w:space="0" w:color="auto"/>
            </w:tcBorders>
            <w:shd w:val="clear" w:color="auto" w:fill="auto"/>
            <w:vAlign w:val="center"/>
          </w:tcPr>
          <w:p w14:paraId="1725E8A7" w14:textId="5840E34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w:t>
            </w:r>
          </w:p>
        </w:tc>
        <w:tc>
          <w:tcPr>
            <w:tcW w:w="99" w:type="pct"/>
            <w:tcBorders>
              <w:top w:val="nil"/>
              <w:left w:val="nil"/>
              <w:bottom w:val="single" w:sz="4" w:space="0" w:color="auto"/>
              <w:right w:val="single" w:sz="4" w:space="0" w:color="auto"/>
            </w:tcBorders>
            <w:shd w:val="clear" w:color="auto" w:fill="auto"/>
            <w:vAlign w:val="center"/>
          </w:tcPr>
          <w:p w14:paraId="245B0C1C" w14:textId="11DE408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53EC65E9" w14:textId="4EAE7BA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2F0E9062" w14:textId="0DBAF6D7"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355F18B"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2D2DD5FC" w14:textId="08123FB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70</w:t>
            </w:r>
          </w:p>
        </w:tc>
        <w:tc>
          <w:tcPr>
            <w:tcW w:w="994" w:type="pct"/>
            <w:tcBorders>
              <w:top w:val="single" w:sz="4" w:space="0" w:color="auto"/>
              <w:left w:val="nil"/>
              <w:bottom w:val="single" w:sz="4" w:space="0" w:color="auto"/>
              <w:right w:val="single" w:sz="4" w:space="0" w:color="auto"/>
            </w:tcBorders>
            <w:shd w:val="clear" w:color="auto" w:fill="auto"/>
            <w:vAlign w:val="center"/>
          </w:tcPr>
          <w:p w14:paraId="5276DFD0" w14:textId="3F22173B"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«Академия» Центр здоровья и развития»</w:t>
            </w:r>
          </w:p>
        </w:tc>
        <w:tc>
          <w:tcPr>
            <w:tcW w:w="146" w:type="pct"/>
            <w:tcBorders>
              <w:top w:val="nil"/>
              <w:left w:val="single" w:sz="4" w:space="0" w:color="auto"/>
              <w:bottom w:val="single" w:sz="4" w:space="0" w:color="auto"/>
              <w:right w:val="single" w:sz="4" w:space="0" w:color="auto"/>
            </w:tcBorders>
            <w:shd w:val="clear" w:color="auto" w:fill="auto"/>
            <w:vAlign w:val="center"/>
          </w:tcPr>
          <w:p w14:paraId="35752267" w14:textId="00213AE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65</w:t>
            </w:r>
          </w:p>
        </w:tc>
        <w:tc>
          <w:tcPr>
            <w:tcW w:w="97" w:type="pct"/>
            <w:tcBorders>
              <w:top w:val="nil"/>
              <w:left w:val="nil"/>
              <w:bottom w:val="single" w:sz="4" w:space="0" w:color="auto"/>
              <w:right w:val="single" w:sz="4" w:space="0" w:color="auto"/>
            </w:tcBorders>
            <w:shd w:val="clear" w:color="auto" w:fill="auto"/>
            <w:vAlign w:val="center"/>
          </w:tcPr>
          <w:p w14:paraId="69B59C36" w14:textId="62309C7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65</w:t>
            </w:r>
          </w:p>
        </w:tc>
        <w:tc>
          <w:tcPr>
            <w:tcW w:w="97" w:type="pct"/>
            <w:tcBorders>
              <w:top w:val="nil"/>
              <w:left w:val="nil"/>
              <w:bottom w:val="single" w:sz="4" w:space="0" w:color="auto"/>
              <w:right w:val="single" w:sz="4" w:space="0" w:color="auto"/>
            </w:tcBorders>
            <w:shd w:val="clear" w:color="auto" w:fill="auto"/>
            <w:vAlign w:val="center"/>
          </w:tcPr>
          <w:p w14:paraId="7736B8CD" w14:textId="4FA4D4A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095C93FA" w14:textId="057FB44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3FA588E8" w14:textId="41BA77F6"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65</w:t>
            </w:r>
          </w:p>
        </w:tc>
        <w:tc>
          <w:tcPr>
            <w:tcW w:w="97" w:type="pct"/>
            <w:tcBorders>
              <w:top w:val="nil"/>
              <w:left w:val="nil"/>
              <w:bottom w:val="single" w:sz="4" w:space="0" w:color="auto"/>
              <w:right w:val="single" w:sz="4" w:space="0" w:color="auto"/>
            </w:tcBorders>
            <w:shd w:val="clear" w:color="auto" w:fill="auto"/>
            <w:vAlign w:val="center"/>
          </w:tcPr>
          <w:p w14:paraId="4C81F0C4" w14:textId="69E0C86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64</w:t>
            </w:r>
          </w:p>
        </w:tc>
        <w:tc>
          <w:tcPr>
            <w:tcW w:w="98" w:type="pct"/>
            <w:tcBorders>
              <w:top w:val="nil"/>
              <w:left w:val="nil"/>
              <w:bottom w:val="single" w:sz="4" w:space="0" w:color="auto"/>
              <w:right w:val="single" w:sz="4" w:space="0" w:color="auto"/>
            </w:tcBorders>
            <w:shd w:val="clear" w:color="auto" w:fill="auto"/>
            <w:vAlign w:val="center"/>
          </w:tcPr>
          <w:p w14:paraId="2FFE69CB" w14:textId="4D19E6A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98" w:type="pct"/>
            <w:tcBorders>
              <w:top w:val="nil"/>
              <w:left w:val="nil"/>
              <w:bottom w:val="single" w:sz="4" w:space="0" w:color="auto"/>
              <w:right w:val="single" w:sz="4" w:space="0" w:color="auto"/>
            </w:tcBorders>
            <w:shd w:val="clear" w:color="000000" w:fill="F2F2F2"/>
            <w:vAlign w:val="center"/>
          </w:tcPr>
          <w:p w14:paraId="4E2D5B60" w14:textId="4A7F6D1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D17486B" w14:textId="41DE690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65</w:t>
            </w:r>
          </w:p>
        </w:tc>
        <w:tc>
          <w:tcPr>
            <w:tcW w:w="91" w:type="pct"/>
            <w:tcBorders>
              <w:top w:val="nil"/>
              <w:left w:val="nil"/>
              <w:bottom w:val="single" w:sz="4" w:space="0" w:color="auto"/>
              <w:right w:val="single" w:sz="4" w:space="0" w:color="auto"/>
            </w:tcBorders>
            <w:shd w:val="clear" w:color="auto" w:fill="auto"/>
            <w:vAlign w:val="center"/>
          </w:tcPr>
          <w:p w14:paraId="414202D8" w14:textId="53F86AE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64</w:t>
            </w:r>
          </w:p>
        </w:tc>
        <w:tc>
          <w:tcPr>
            <w:tcW w:w="99" w:type="pct"/>
            <w:tcBorders>
              <w:top w:val="nil"/>
              <w:left w:val="nil"/>
              <w:bottom w:val="single" w:sz="4" w:space="0" w:color="auto"/>
              <w:right w:val="single" w:sz="4" w:space="0" w:color="auto"/>
            </w:tcBorders>
            <w:shd w:val="clear" w:color="auto" w:fill="auto"/>
            <w:vAlign w:val="center"/>
          </w:tcPr>
          <w:p w14:paraId="1C73E75F" w14:textId="58E4F31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98</w:t>
            </w:r>
          </w:p>
        </w:tc>
        <w:tc>
          <w:tcPr>
            <w:tcW w:w="100" w:type="pct"/>
            <w:tcBorders>
              <w:top w:val="nil"/>
              <w:left w:val="nil"/>
              <w:bottom w:val="single" w:sz="4" w:space="0" w:color="auto"/>
              <w:right w:val="single" w:sz="4" w:space="0" w:color="auto"/>
            </w:tcBorders>
            <w:shd w:val="clear" w:color="000000" w:fill="F2F2F2"/>
            <w:vAlign w:val="center"/>
          </w:tcPr>
          <w:p w14:paraId="257FE541" w14:textId="6B2F721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49</w:t>
            </w:r>
          </w:p>
        </w:tc>
        <w:tc>
          <w:tcPr>
            <w:tcW w:w="164" w:type="pct"/>
            <w:tcBorders>
              <w:top w:val="nil"/>
              <w:left w:val="nil"/>
              <w:bottom w:val="single" w:sz="4" w:space="0" w:color="auto"/>
              <w:right w:val="single" w:sz="4" w:space="0" w:color="auto"/>
            </w:tcBorders>
            <w:shd w:val="clear" w:color="000000" w:fill="D9D9D9"/>
            <w:vAlign w:val="center"/>
          </w:tcPr>
          <w:p w14:paraId="368ABBDE" w14:textId="2745860C"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99</w:t>
            </w:r>
          </w:p>
        </w:tc>
      </w:tr>
      <w:tr w:rsidR="00793766" w:rsidRPr="00793766" w14:paraId="68AA8AFD"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3201653" w14:textId="19E2198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71</w:t>
            </w:r>
          </w:p>
        </w:tc>
        <w:tc>
          <w:tcPr>
            <w:tcW w:w="994" w:type="pct"/>
            <w:tcBorders>
              <w:top w:val="single" w:sz="4" w:space="0" w:color="auto"/>
              <w:left w:val="nil"/>
              <w:bottom w:val="single" w:sz="4" w:space="0" w:color="auto"/>
              <w:right w:val="single" w:sz="4" w:space="0" w:color="auto"/>
            </w:tcBorders>
            <w:shd w:val="clear" w:color="auto" w:fill="auto"/>
            <w:vAlign w:val="center"/>
          </w:tcPr>
          <w:p w14:paraId="510523CD" w14:textId="2B579DEE"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«Веста»</w:t>
            </w:r>
          </w:p>
        </w:tc>
        <w:tc>
          <w:tcPr>
            <w:tcW w:w="146" w:type="pct"/>
            <w:tcBorders>
              <w:top w:val="nil"/>
              <w:left w:val="single" w:sz="4" w:space="0" w:color="auto"/>
              <w:bottom w:val="single" w:sz="4" w:space="0" w:color="auto"/>
              <w:right w:val="single" w:sz="4" w:space="0" w:color="auto"/>
            </w:tcBorders>
            <w:shd w:val="clear" w:color="auto" w:fill="auto"/>
            <w:vAlign w:val="center"/>
          </w:tcPr>
          <w:p w14:paraId="4D3B4B69" w14:textId="3E0AEB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76C8D01C" w14:textId="3AC56D3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10E4C1A1" w14:textId="586013D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32E4EFEB" w14:textId="3872A1F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13D4C737" w14:textId="7D34C54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7" w:type="pct"/>
            <w:tcBorders>
              <w:top w:val="nil"/>
              <w:left w:val="nil"/>
              <w:bottom w:val="single" w:sz="4" w:space="0" w:color="auto"/>
              <w:right w:val="single" w:sz="4" w:space="0" w:color="auto"/>
            </w:tcBorders>
            <w:shd w:val="clear" w:color="auto" w:fill="auto"/>
            <w:vAlign w:val="center"/>
          </w:tcPr>
          <w:p w14:paraId="64EB4F56" w14:textId="20F2462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8" w:type="pct"/>
            <w:tcBorders>
              <w:top w:val="nil"/>
              <w:left w:val="nil"/>
              <w:bottom w:val="single" w:sz="4" w:space="0" w:color="auto"/>
              <w:right w:val="single" w:sz="4" w:space="0" w:color="auto"/>
            </w:tcBorders>
            <w:shd w:val="clear" w:color="auto" w:fill="auto"/>
            <w:vAlign w:val="center"/>
          </w:tcPr>
          <w:p w14:paraId="324F8596" w14:textId="449130E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2FC4A22F" w14:textId="4174523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58EC4FC" w14:textId="76C1B7E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1" w:type="pct"/>
            <w:tcBorders>
              <w:top w:val="nil"/>
              <w:left w:val="nil"/>
              <w:bottom w:val="single" w:sz="4" w:space="0" w:color="auto"/>
              <w:right w:val="single" w:sz="4" w:space="0" w:color="auto"/>
            </w:tcBorders>
            <w:shd w:val="clear" w:color="auto" w:fill="auto"/>
            <w:vAlign w:val="center"/>
          </w:tcPr>
          <w:p w14:paraId="7127BE34" w14:textId="2F711F6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8</w:t>
            </w:r>
          </w:p>
        </w:tc>
        <w:tc>
          <w:tcPr>
            <w:tcW w:w="99" w:type="pct"/>
            <w:tcBorders>
              <w:top w:val="nil"/>
              <w:left w:val="nil"/>
              <w:bottom w:val="single" w:sz="4" w:space="0" w:color="auto"/>
              <w:right w:val="single" w:sz="4" w:space="0" w:color="auto"/>
            </w:tcBorders>
            <w:shd w:val="clear" w:color="auto" w:fill="auto"/>
            <w:vAlign w:val="center"/>
          </w:tcPr>
          <w:p w14:paraId="1CB8B5BF" w14:textId="7CEA29C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52126BE" w14:textId="7B71C87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3D8365F" w14:textId="12BDB63F"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000D64C5"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71A2F9C1" w14:textId="5049147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72</w:t>
            </w:r>
          </w:p>
        </w:tc>
        <w:tc>
          <w:tcPr>
            <w:tcW w:w="994" w:type="pct"/>
            <w:tcBorders>
              <w:top w:val="single" w:sz="4" w:space="0" w:color="auto"/>
              <w:left w:val="nil"/>
              <w:bottom w:val="single" w:sz="4" w:space="0" w:color="auto"/>
              <w:right w:val="single" w:sz="4" w:space="0" w:color="auto"/>
            </w:tcBorders>
            <w:shd w:val="clear" w:color="auto" w:fill="auto"/>
            <w:vAlign w:val="center"/>
          </w:tcPr>
          <w:p w14:paraId="145445E5" w14:textId="1EA39CDC"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Благотворительный Фонд социальной и духовной помощи «</w:t>
            </w:r>
            <w:proofErr w:type="spellStart"/>
            <w:r w:rsidRPr="00793766">
              <w:rPr>
                <w:rFonts w:ascii="Times New Roman" w:hAnsi="Times New Roman"/>
                <w:color w:val="000000"/>
                <w:sz w:val="20"/>
                <w:szCs w:val="20"/>
              </w:rPr>
              <w:t>Вефиль</w:t>
            </w:r>
            <w:proofErr w:type="spellEnd"/>
            <w:r w:rsidRPr="00793766">
              <w:rPr>
                <w:rFonts w:ascii="Times New Roman" w:hAnsi="Times New Roman"/>
                <w:color w:val="000000"/>
                <w:sz w:val="20"/>
                <w:szCs w:val="20"/>
              </w:rPr>
              <w:t>»</w:t>
            </w:r>
          </w:p>
        </w:tc>
        <w:tc>
          <w:tcPr>
            <w:tcW w:w="146" w:type="pct"/>
            <w:tcBorders>
              <w:top w:val="nil"/>
              <w:left w:val="single" w:sz="4" w:space="0" w:color="auto"/>
              <w:bottom w:val="single" w:sz="4" w:space="0" w:color="auto"/>
              <w:right w:val="single" w:sz="4" w:space="0" w:color="auto"/>
            </w:tcBorders>
            <w:shd w:val="clear" w:color="auto" w:fill="auto"/>
            <w:vAlign w:val="center"/>
          </w:tcPr>
          <w:p w14:paraId="000A2183" w14:textId="4E39BFA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7" w:type="pct"/>
            <w:tcBorders>
              <w:top w:val="nil"/>
              <w:left w:val="nil"/>
              <w:bottom w:val="single" w:sz="4" w:space="0" w:color="auto"/>
              <w:right w:val="single" w:sz="4" w:space="0" w:color="auto"/>
            </w:tcBorders>
            <w:shd w:val="clear" w:color="auto" w:fill="auto"/>
            <w:vAlign w:val="center"/>
          </w:tcPr>
          <w:p w14:paraId="1FB43E5D" w14:textId="24DE8B0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7" w:type="pct"/>
            <w:tcBorders>
              <w:top w:val="nil"/>
              <w:left w:val="nil"/>
              <w:bottom w:val="single" w:sz="4" w:space="0" w:color="auto"/>
              <w:right w:val="single" w:sz="4" w:space="0" w:color="auto"/>
            </w:tcBorders>
            <w:shd w:val="clear" w:color="auto" w:fill="auto"/>
            <w:vAlign w:val="center"/>
          </w:tcPr>
          <w:p w14:paraId="60C929DC" w14:textId="5C0EE1FC"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057CD9E" w14:textId="26838C81"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6377E111" w14:textId="096EAE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7" w:type="pct"/>
            <w:tcBorders>
              <w:top w:val="nil"/>
              <w:left w:val="nil"/>
              <w:bottom w:val="single" w:sz="4" w:space="0" w:color="auto"/>
              <w:right w:val="single" w:sz="4" w:space="0" w:color="auto"/>
            </w:tcBorders>
            <w:shd w:val="clear" w:color="auto" w:fill="auto"/>
            <w:vAlign w:val="center"/>
          </w:tcPr>
          <w:p w14:paraId="09022BA3" w14:textId="7FC38D0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8" w:type="pct"/>
            <w:tcBorders>
              <w:top w:val="nil"/>
              <w:left w:val="nil"/>
              <w:bottom w:val="single" w:sz="4" w:space="0" w:color="auto"/>
              <w:right w:val="single" w:sz="4" w:space="0" w:color="auto"/>
            </w:tcBorders>
            <w:shd w:val="clear" w:color="auto" w:fill="auto"/>
            <w:vAlign w:val="center"/>
          </w:tcPr>
          <w:p w14:paraId="3350B341" w14:textId="40BDC2A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39F99071" w14:textId="29AEBB0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362711FF" w14:textId="3E8342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1" w:type="pct"/>
            <w:tcBorders>
              <w:top w:val="nil"/>
              <w:left w:val="nil"/>
              <w:bottom w:val="single" w:sz="4" w:space="0" w:color="auto"/>
              <w:right w:val="single" w:sz="4" w:space="0" w:color="auto"/>
            </w:tcBorders>
            <w:shd w:val="clear" w:color="auto" w:fill="auto"/>
            <w:vAlign w:val="center"/>
          </w:tcPr>
          <w:p w14:paraId="13EA4067" w14:textId="5F3405E8"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6</w:t>
            </w:r>
          </w:p>
        </w:tc>
        <w:tc>
          <w:tcPr>
            <w:tcW w:w="99" w:type="pct"/>
            <w:tcBorders>
              <w:top w:val="nil"/>
              <w:left w:val="nil"/>
              <w:bottom w:val="single" w:sz="4" w:space="0" w:color="auto"/>
              <w:right w:val="single" w:sz="4" w:space="0" w:color="auto"/>
            </w:tcBorders>
            <w:shd w:val="clear" w:color="auto" w:fill="auto"/>
            <w:vAlign w:val="center"/>
          </w:tcPr>
          <w:p w14:paraId="1CB55DF3" w14:textId="6ED3B002"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74E20565" w14:textId="05A8E5D4"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1DF5F6E5" w14:textId="138D23E3"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r w:rsidR="00793766" w:rsidRPr="00793766" w14:paraId="7E95D982" w14:textId="77777777" w:rsidTr="00793766">
        <w:trPr>
          <w:gridAfter w:val="15"/>
          <w:wAfter w:w="2453" w:type="pct"/>
          <w:trHeight w:val="277"/>
        </w:trPr>
        <w:tc>
          <w:tcPr>
            <w:tcW w:w="74" w:type="pct"/>
            <w:tcBorders>
              <w:top w:val="single" w:sz="4" w:space="0" w:color="auto"/>
              <w:left w:val="single" w:sz="4" w:space="0" w:color="auto"/>
              <w:bottom w:val="single" w:sz="4" w:space="0" w:color="auto"/>
              <w:right w:val="single" w:sz="4" w:space="0" w:color="auto"/>
            </w:tcBorders>
            <w:shd w:val="clear" w:color="auto" w:fill="auto"/>
            <w:vAlign w:val="center"/>
          </w:tcPr>
          <w:p w14:paraId="1CDF882D" w14:textId="05C5662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73</w:t>
            </w:r>
          </w:p>
        </w:tc>
        <w:tc>
          <w:tcPr>
            <w:tcW w:w="994" w:type="pct"/>
            <w:tcBorders>
              <w:top w:val="single" w:sz="4" w:space="0" w:color="auto"/>
              <w:left w:val="nil"/>
              <w:bottom w:val="single" w:sz="4" w:space="0" w:color="auto"/>
              <w:right w:val="single" w:sz="4" w:space="0" w:color="auto"/>
            </w:tcBorders>
            <w:shd w:val="clear" w:color="auto" w:fill="auto"/>
            <w:vAlign w:val="center"/>
          </w:tcPr>
          <w:p w14:paraId="4677D913" w14:textId="00ECFC41" w:rsidR="00793766" w:rsidRPr="00793766" w:rsidRDefault="00793766" w:rsidP="00793766">
            <w:pPr>
              <w:spacing w:after="0" w:line="240" w:lineRule="auto"/>
              <w:rPr>
                <w:rFonts w:ascii="Times New Roman" w:hAnsi="Times New Roman"/>
                <w:sz w:val="15"/>
                <w:szCs w:val="15"/>
              </w:rPr>
            </w:pPr>
            <w:r w:rsidRPr="00793766">
              <w:rPr>
                <w:rFonts w:ascii="Times New Roman" w:hAnsi="Times New Roman"/>
                <w:color w:val="000000"/>
                <w:sz w:val="20"/>
                <w:szCs w:val="20"/>
              </w:rPr>
              <w:t>Общество с ограниченной ответственностью «Ковчег»</w:t>
            </w:r>
          </w:p>
        </w:tc>
        <w:tc>
          <w:tcPr>
            <w:tcW w:w="146" w:type="pct"/>
            <w:tcBorders>
              <w:top w:val="nil"/>
              <w:left w:val="single" w:sz="4" w:space="0" w:color="auto"/>
              <w:bottom w:val="single" w:sz="4" w:space="0" w:color="auto"/>
              <w:right w:val="single" w:sz="4" w:space="0" w:color="auto"/>
            </w:tcBorders>
            <w:shd w:val="clear" w:color="auto" w:fill="auto"/>
            <w:vAlign w:val="center"/>
          </w:tcPr>
          <w:p w14:paraId="7ECF9440" w14:textId="1373CB4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7" w:type="pct"/>
            <w:tcBorders>
              <w:top w:val="nil"/>
              <w:left w:val="nil"/>
              <w:bottom w:val="single" w:sz="4" w:space="0" w:color="auto"/>
              <w:right w:val="single" w:sz="4" w:space="0" w:color="auto"/>
            </w:tcBorders>
            <w:shd w:val="clear" w:color="auto" w:fill="auto"/>
            <w:vAlign w:val="center"/>
          </w:tcPr>
          <w:p w14:paraId="7C776018" w14:textId="49B9F4C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7" w:type="pct"/>
            <w:tcBorders>
              <w:top w:val="nil"/>
              <w:left w:val="nil"/>
              <w:bottom w:val="single" w:sz="4" w:space="0" w:color="auto"/>
              <w:right w:val="single" w:sz="4" w:space="0" w:color="auto"/>
            </w:tcBorders>
            <w:shd w:val="clear" w:color="auto" w:fill="auto"/>
            <w:vAlign w:val="center"/>
          </w:tcPr>
          <w:p w14:paraId="0AAE7ADF" w14:textId="06F15D8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62AC841E" w14:textId="5575C6A9"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30</w:t>
            </w:r>
          </w:p>
        </w:tc>
        <w:tc>
          <w:tcPr>
            <w:tcW w:w="147" w:type="pct"/>
            <w:tcBorders>
              <w:top w:val="nil"/>
              <w:left w:val="nil"/>
              <w:bottom w:val="single" w:sz="4" w:space="0" w:color="auto"/>
              <w:right w:val="single" w:sz="4" w:space="0" w:color="auto"/>
            </w:tcBorders>
            <w:shd w:val="clear" w:color="auto" w:fill="auto"/>
            <w:vAlign w:val="center"/>
          </w:tcPr>
          <w:p w14:paraId="0F555B34" w14:textId="69541DF3"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7" w:type="pct"/>
            <w:tcBorders>
              <w:top w:val="nil"/>
              <w:left w:val="nil"/>
              <w:bottom w:val="single" w:sz="4" w:space="0" w:color="auto"/>
              <w:right w:val="single" w:sz="4" w:space="0" w:color="auto"/>
            </w:tcBorders>
            <w:shd w:val="clear" w:color="auto" w:fill="auto"/>
            <w:vAlign w:val="center"/>
          </w:tcPr>
          <w:p w14:paraId="5898875F" w14:textId="3EB8E49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8" w:type="pct"/>
            <w:tcBorders>
              <w:top w:val="nil"/>
              <w:left w:val="nil"/>
              <w:bottom w:val="single" w:sz="4" w:space="0" w:color="auto"/>
              <w:right w:val="single" w:sz="4" w:space="0" w:color="auto"/>
            </w:tcBorders>
            <w:shd w:val="clear" w:color="auto" w:fill="auto"/>
            <w:vAlign w:val="center"/>
          </w:tcPr>
          <w:p w14:paraId="6E8E2B2A" w14:textId="0CAD472E"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98" w:type="pct"/>
            <w:tcBorders>
              <w:top w:val="nil"/>
              <w:left w:val="nil"/>
              <w:bottom w:val="single" w:sz="4" w:space="0" w:color="auto"/>
              <w:right w:val="single" w:sz="4" w:space="0" w:color="auto"/>
            </w:tcBorders>
            <w:shd w:val="clear" w:color="000000" w:fill="F2F2F2"/>
            <w:vAlign w:val="center"/>
          </w:tcPr>
          <w:p w14:paraId="5F1ADA6D" w14:textId="3667A105"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20</w:t>
            </w:r>
          </w:p>
        </w:tc>
        <w:tc>
          <w:tcPr>
            <w:tcW w:w="146" w:type="pct"/>
            <w:tcBorders>
              <w:top w:val="nil"/>
              <w:left w:val="nil"/>
              <w:bottom w:val="single" w:sz="4" w:space="0" w:color="auto"/>
              <w:right w:val="single" w:sz="4" w:space="0" w:color="auto"/>
            </w:tcBorders>
            <w:shd w:val="clear" w:color="auto" w:fill="auto"/>
            <w:vAlign w:val="center"/>
          </w:tcPr>
          <w:p w14:paraId="243A5E4B" w14:textId="4CE172E0"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1" w:type="pct"/>
            <w:tcBorders>
              <w:top w:val="nil"/>
              <w:left w:val="nil"/>
              <w:bottom w:val="single" w:sz="4" w:space="0" w:color="auto"/>
              <w:right w:val="single" w:sz="4" w:space="0" w:color="auto"/>
            </w:tcBorders>
            <w:shd w:val="clear" w:color="auto" w:fill="auto"/>
            <w:vAlign w:val="center"/>
          </w:tcPr>
          <w:p w14:paraId="6E401CCA" w14:textId="39FDBC4B"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4</w:t>
            </w:r>
          </w:p>
        </w:tc>
        <w:tc>
          <w:tcPr>
            <w:tcW w:w="99" w:type="pct"/>
            <w:tcBorders>
              <w:top w:val="nil"/>
              <w:left w:val="nil"/>
              <w:bottom w:val="single" w:sz="4" w:space="0" w:color="auto"/>
              <w:right w:val="single" w:sz="4" w:space="0" w:color="auto"/>
            </w:tcBorders>
            <w:shd w:val="clear" w:color="auto" w:fill="auto"/>
            <w:vAlign w:val="center"/>
          </w:tcPr>
          <w:p w14:paraId="2C9D5E68" w14:textId="24453937"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100</w:t>
            </w:r>
          </w:p>
        </w:tc>
        <w:tc>
          <w:tcPr>
            <w:tcW w:w="100" w:type="pct"/>
            <w:tcBorders>
              <w:top w:val="nil"/>
              <w:left w:val="nil"/>
              <w:bottom w:val="single" w:sz="4" w:space="0" w:color="auto"/>
              <w:right w:val="single" w:sz="4" w:space="0" w:color="auto"/>
            </w:tcBorders>
            <w:shd w:val="clear" w:color="000000" w:fill="F2F2F2"/>
            <w:vAlign w:val="center"/>
          </w:tcPr>
          <w:p w14:paraId="2C3B7A59" w14:textId="2BC0533A" w:rsidR="00793766" w:rsidRPr="00793766" w:rsidRDefault="00793766" w:rsidP="00793766">
            <w:pPr>
              <w:spacing w:after="0" w:line="240" w:lineRule="auto"/>
              <w:jc w:val="center"/>
              <w:rPr>
                <w:rFonts w:ascii="Times New Roman" w:hAnsi="Times New Roman"/>
                <w:sz w:val="15"/>
                <w:szCs w:val="15"/>
              </w:rPr>
            </w:pPr>
            <w:r w:rsidRPr="00793766">
              <w:rPr>
                <w:rFonts w:ascii="Times New Roman" w:hAnsi="Times New Roman"/>
                <w:color w:val="000000"/>
                <w:sz w:val="20"/>
                <w:szCs w:val="20"/>
              </w:rPr>
              <w:t>50</w:t>
            </w:r>
          </w:p>
        </w:tc>
        <w:tc>
          <w:tcPr>
            <w:tcW w:w="164" w:type="pct"/>
            <w:tcBorders>
              <w:top w:val="nil"/>
              <w:left w:val="nil"/>
              <w:bottom w:val="single" w:sz="4" w:space="0" w:color="auto"/>
              <w:right w:val="single" w:sz="4" w:space="0" w:color="auto"/>
            </w:tcBorders>
            <w:shd w:val="clear" w:color="000000" w:fill="D9D9D9"/>
            <w:vAlign w:val="center"/>
          </w:tcPr>
          <w:p w14:paraId="00D17583" w14:textId="6665A4BB" w:rsidR="00793766" w:rsidRPr="00793766" w:rsidRDefault="00793766" w:rsidP="00793766">
            <w:pPr>
              <w:spacing w:after="0" w:line="240" w:lineRule="auto"/>
              <w:jc w:val="center"/>
              <w:rPr>
                <w:rFonts w:ascii="Times New Roman" w:hAnsi="Times New Roman"/>
                <w:b/>
                <w:bCs/>
                <w:sz w:val="15"/>
                <w:szCs w:val="15"/>
              </w:rPr>
            </w:pPr>
            <w:r w:rsidRPr="00793766">
              <w:rPr>
                <w:rFonts w:ascii="Times New Roman" w:hAnsi="Times New Roman"/>
                <w:color w:val="000000"/>
                <w:sz w:val="20"/>
                <w:szCs w:val="20"/>
              </w:rPr>
              <w:t>100</w:t>
            </w:r>
          </w:p>
        </w:tc>
      </w:tr>
    </w:tbl>
    <w:p w14:paraId="267B6B2D" w14:textId="77777777" w:rsidR="00564F36" w:rsidRPr="005F20AA" w:rsidRDefault="00564F36" w:rsidP="005F20AA">
      <w:pPr>
        <w:spacing w:line="240" w:lineRule="auto"/>
        <w:jc w:val="center"/>
        <w:rPr>
          <w:rFonts w:ascii="Times New Roman" w:hAnsi="Times New Roman"/>
          <w:b/>
          <w:sz w:val="24"/>
          <w:szCs w:val="24"/>
        </w:rPr>
      </w:pPr>
    </w:p>
    <w:p w14:paraId="0DCF4442" w14:textId="77777777" w:rsidR="004618A0" w:rsidRPr="005F20AA" w:rsidRDefault="004618A0"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67CB5684" w14:textId="23B60CC9"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Таблица 2</w:t>
      </w:r>
      <w:r w:rsidR="00FC1956">
        <w:rPr>
          <w:rFonts w:ascii="Times New Roman" w:hAnsi="Times New Roman"/>
          <w:sz w:val="24"/>
          <w:szCs w:val="24"/>
        </w:rPr>
        <w:t>4</w:t>
      </w:r>
    </w:p>
    <w:p w14:paraId="7EC2F67E" w14:textId="77777777" w:rsidR="00564F36" w:rsidRPr="005F20AA" w:rsidRDefault="00564F36" w:rsidP="005F20AA">
      <w:pPr>
        <w:spacing w:line="240" w:lineRule="auto"/>
        <w:contextualSpacing/>
        <w:jc w:val="center"/>
        <w:rPr>
          <w:rFonts w:ascii="Times New Roman" w:hAnsi="Times New Roman"/>
          <w:b/>
          <w:sz w:val="24"/>
          <w:szCs w:val="24"/>
          <w:lang w:eastAsia="ru-RU"/>
        </w:rPr>
      </w:pPr>
      <w:r w:rsidRPr="005F20AA">
        <w:rPr>
          <w:rFonts w:ascii="Times New Roman" w:hAnsi="Times New Roman"/>
          <w:b/>
          <w:sz w:val="24"/>
          <w:szCs w:val="24"/>
        </w:rPr>
        <w:t xml:space="preserve">Замечания по критерию </w:t>
      </w:r>
      <w:r w:rsidRPr="005F20AA">
        <w:rPr>
          <w:rFonts w:ascii="Times New Roman" w:hAnsi="Times New Roman"/>
          <w:b/>
          <w:sz w:val="24"/>
          <w:szCs w:val="24"/>
          <w:lang w:eastAsia="ru-RU"/>
        </w:rPr>
        <w:t>«Удовлетворенность условиями оказания услуг»</w:t>
      </w:r>
    </w:p>
    <w:p w14:paraId="1877393C" w14:textId="77777777" w:rsidR="00564F36" w:rsidRPr="005F20AA" w:rsidRDefault="00564F36" w:rsidP="005F20AA">
      <w:pPr>
        <w:spacing w:line="240" w:lineRule="auto"/>
        <w:contextualSpacing/>
        <w:jc w:val="center"/>
        <w:rPr>
          <w:rFonts w:ascii="Times New Roman" w:hAnsi="Times New Roman"/>
          <w:sz w:val="24"/>
          <w:szCs w:val="24"/>
        </w:rPr>
      </w:pPr>
    </w:p>
    <w:tbl>
      <w:tblPr>
        <w:tblW w:w="4879" w:type="pct"/>
        <w:tblLook w:val="04A0" w:firstRow="1" w:lastRow="0" w:firstColumn="1" w:lastColumn="0" w:noHBand="0" w:noVBand="1"/>
      </w:tblPr>
      <w:tblGrid>
        <w:gridCol w:w="461"/>
        <w:gridCol w:w="3930"/>
        <w:gridCol w:w="4907"/>
        <w:gridCol w:w="4910"/>
      </w:tblGrid>
      <w:tr w:rsidR="007161E7" w:rsidRPr="005F20AA" w14:paraId="59B6868E" w14:textId="77777777" w:rsidTr="007161E7">
        <w:trPr>
          <w:trHeight w:val="576"/>
          <w:tblHeader/>
        </w:trPr>
        <w:tc>
          <w:tcPr>
            <w:tcW w:w="162" w:type="pct"/>
            <w:tcBorders>
              <w:top w:val="single" w:sz="4" w:space="0" w:color="auto"/>
              <w:left w:val="single" w:sz="4" w:space="0" w:color="auto"/>
              <w:bottom w:val="single" w:sz="4" w:space="0" w:color="auto"/>
              <w:right w:val="single" w:sz="4" w:space="0" w:color="auto"/>
            </w:tcBorders>
            <w:hideMark/>
          </w:tcPr>
          <w:p w14:paraId="30DB7735" w14:textId="77777777" w:rsidR="007161E7" w:rsidRPr="005F20AA" w:rsidRDefault="007161E7" w:rsidP="007161E7">
            <w:pPr>
              <w:spacing w:after="0" w:line="204" w:lineRule="auto"/>
              <w:jc w:val="center"/>
              <w:rPr>
                <w:rFonts w:ascii="Times New Roman" w:hAnsi="Times New Roman"/>
                <w:sz w:val="18"/>
                <w:szCs w:val="18"/>
              </w:rPr>
            </w:pPr>
            <w:r w:rsidRPr="005F20AA">
              <w:rPr>
                <w:rFonts w:ascii="Times New Roman" w:hAnsi="Times New Roman"/>
                <w:sz w:val="18"/>
                <w:szCs w:val="18"/>
              </w:rPr>
              <w:t>№ п/п</w:t>
            </w:r>
          </w:p>
        </w:tc>
        <w:tc>
          <w:tcPr>
            <w:tcW w:w="1383" w:type="pct"/>
            <w:tcBorders>
              <w:top w:val="single" w:sz="4" w:space="0" w:color="auto"/>
              <w:left w:val="single" w:sz="4" w:space="0" w:color="auto"/>
              <w:bottom w:val="single" w:sz="4" w:space="0" w:color="auto"/>
              <w:right w:val="single" w:sz="4" w:space="0" w:color="auto"/>
            </w:tcBorders>
            <w:vAlign w:val="center"/>
            <w:hideMark/>
          </w:tcPr>
          <w:p w14:paraId="6E78FFDF" w14:textId="77777777" w:rsidR="007161E7" w:rsidRPr="005F20AA" w:rsidRDefault="007161E7" w:rsidP="007161E7">
            <w:pPr>
              <w:spacing w:after="0" w:line="204" w:lineRule="auto"/>
              <w:jc w:val="center"/>
              <w:rPr>
                <w:rFonts w:ascii="Times New Roman" w:hAnsi="Times New Roman"/>
                <w:sz w:val="18"/>
                <w:szCs w:val="18"/>
              </w:rPr>
            </w:pPr>
            <w:r w:rsidRPr="005F20AA">
              <w:rPr>
                <w:rFonts w:ascii="Times New Roman" w:hAnsi="Times New Roman"/>
                <w:sz w:val="18"/>
                <w:szCs w:val="18"/>
              </w:rPr>
              <w:t>Наименование организации</w:t>
            </w:r>
          </w:p>
        </w:tc>
        <w:tc>
          <w:tcPr>
            <w:tcW w:w="1727" w:type="pct"/>
            <w:tcBorders>
              <w:top w:val="single" w:sz="4" w:space="0" w:color="auto"/>
              <w:left w:val="nil"/>
              <w:bottom w:val="single" w:sz="4" w:space="0" w:color="auto"/>
              <w:right w:val="single" w:sz="4" w:space="0" w:color="000000"/>
            </w:tcBorders>
            <w:vAlign w:val="center"/>
            <w:hideMark/>
          </w:tcPr>
          <w:p w14:paraId="2F6DB8DE" w14:textId="77777777" w:rsidR="007161E7" w:rsidRPr="005F20AA" w:rsidRDefault="007161E7" w:rsidP="007161E7">
            <w:pPr>
              <w:spacing w:after="0" w:line="204" w:lineRule="auto"/>
              <w:jc w:val="center"/>
              <w:rPr>
                <w:rFonts w:ascii="Times New Roman" w:hAnsi="Times New Roman"/>
                <w:sz w:val="18"/>
                <w:szCs w:val="18"/>
              </w:rPr>
            </w:pPr>
            <w:r w:rsidRPr="005F20AA">
              <w:rPr>
                <w:rFonts w:ascii="Times New Roman" w:hAnsi="Times New Roman"/>
                <w:sz w:val="18"/>
                <w:szCs w:val="18"/>
              </w:rPr>
              <w:t xml:space="preserve">Замечания, выявленные в ходе опроса получателей услуг по удовлетворенности </w:t>
            </w:r>
            <w:r w:rsidRPr="005F20AA">
              <w:rPr>
                <w:rFonts w:ascii="Times New Roman" w:eastAsia="Times New Roman" w:hAnsi="Times New Roman"/>
                <w:bCs/>
                <w:sz w:val="18"/>
                <w:szCs w:val="18"/>
                <w:lang w:eastAsia="ru-RU"/>
              </w:rPr>
              <w:t>организационными условиями предоставления услуг</w:t>
            </w:r>
          </w:p>
        </w:tc>
        <w:tc>
          <w:tcPr>
            <w:tcW w:w="1728" w:type="pct"/>
            <w:tcBorders>
              <w:top w:val="single" w:sz="4" w:space="0" w:color="auto"/>
              <w:left w:val="nil"/>
              <w:bottom w:val="single" w:sz="4" w:space="0" w:color="auto"/>
              <w:right w:val="single" w:sz="4" w:space="0" w:color="000000"/>
            </w:tcBorders>
            <w:vAlign w:val="center"/>
            <w:hideMark/>
          </w:tcPr>
          <w:p w14:paraId="1F59F91D" w14:textId="77777777" w:rsidR="007161E7" w:rsidRPr="005F20AA" w:rsidRDefault="007161E7" w:rsidP="007161E7">
            <w:pPr>
              <w:spacing w:after="0" w:line="204" w:lineRule="auto"/>
              <w:jc w:val="center"/>
              <w:rPr>
                <w:rFonts w:ascii="Times New Roman" w:hAnsi="Times New Roman"/>
                <w:sz w:val="18"/>
                <w:szCs w:val="18"/>
              </w:rPr>
            </w:pPr>
            <w:r w:rsidRPr="005F20AA">
              <w:rPr>
                <w:rFonts w:ascii="Times New Roman" w:hAnsi="Times New Roman"/>
                <w:sz w:val="18"/>
                <w:szCs w:val="18"/>
              </w:rPr>
              <w:t>Замечания, выявленные в ходе опроса получателей услуг по удовлетворенности в целом условиями оказания услуг в организации</w:t>
            </w:r>
          </w:p>
        </w:tc>
      </w:tr>
      <w:tr w:rsidR="007161E7" w:rsidRPr="005F20AA" w14:paraId="36069CF8" w14:textId="77777777" w:rsidTr="007161E7">
        <w:trPr>
          <w:trHeight w:val="324"/>
          <w:tblHeader/>
        </w:trPr>
        <w:tc>
          <w:tcPr>
            <w:tcW w:w="162" w:type="pct"/>
            <w:tcBorders>
              <w:top w:val="single" w:sz="4" w:space="0" w:color="auto"/>
              <w:left w:val="single" w:sz="4" w:space="0" w:color="auto"/>
              <w:bottom w:val="single" w:sz="4" w:space="0" w:color="auto"/>
              <w:right w:val="single" w:sz="4" w:space="0" w:color="auto"/>
            </w:tcBorders>
          </w:tcPr>
          <w:p w14:paraId="4A54D831" w14:textId="104EB16F" w:rsidR="007161E7" w:rsidRPr="005F20AA" w:rsidRDefault="007161E7" w:rsidP="007161E7">
            <w:pPr>
              <w:spacing w:line="204" w:lineRule="auto"/>
              <w:jc w:val="center"/>
              <w:rPr>
                <w:rFonts w:ascii="Times New Roman" w:hAnsi="Times New Roman"/>
                <w:sz w:val="18"/>
                <w:szCs w:val="18"/>
              </w:rPr>
            </w:pPr>
            <w:r>
              <w:rPr>
                <w:rFonts w:ascii="Times New Roman" w:hAnsi="Times New Roman"/>
                <w:sz w:val="18"/>
                <w:szCs w:val="18"/>
              </w:rPr>
              <w:t>1</w:t>
            </w:r>
          </w:p>
        </w:tc>
        <w:tc>
          <w:tcPr>
            <w:tcW w:w="1383" w:type="pct"/>
            <w:tcBorders>
              <w:top w:val="single" w:sz="4" w:space="0" w:color="auto"/>
              <w:left w:val="single" w:sz="4" w:space="0" w:color="auto"/>
              <w:bottom w:val="single" w:sz="4" w:space="0" w:color="auto"/>
              <w:right w:val="single" w:sz="4" w:space="0" w:color="auto"/>
            </w:tcBorders>
          </w:tcPr>
          <w:p w14:paraId="33F6AB24" w14:textId="1831F922" w:rsidR="007161E7" w:rsidRPr="005F20AA" w:rsidRDefault="007161E7" w:rsidP="007161E7">
            <w:pPr>
              <w:spacing w:line="204" w:lineRule="auto"/>
              <w:rPr>
                <w:rFonts w:ascii="Times New Roman" w:hAnsi="Times New Roman"/>
                <w:sz w:val="18"/>
                <w:szCs w:val="18"/>
              </w:rPr>
            </w:pPr>
            <w:r w:rsidRPr="005F20AA">
              <w:rPr>
                <w:rFonts w:ascii="Times New Roman" w:hAnsi="Times New Roman"/>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w:t>
            </w:r>
          </w:p>
        </w:tc>
        <w:tc>
          <w:tcPr>
            <w:tcW w:w="1727" w:type="pct"/>
            <w:tcBorders>
              <w:top w:val="single" w:sz="4" w:space="0" w:color="auto"/>
              <w:left w:val="nil"/>
              <w:bottom w:val="single" w:sz="4" w:space="0" w:color="auto"/>
              <w:right w:val="single" w:sz="4" w:space="0" w:color="000000"/>
            </w:tcBorders>
          </w:tcPr>
          <w:p w14:paraId="209A1874" w14:textId="3B77DB25" w:rsidR="007161E7" w:rsidRPr="005F20AA" w:rsidRDefault="00117AB1" w:rsidP="007161E7">
            <w:pPr>
              <w:spacing w:line="204" w:lineRule="auto"/>
              <w:rPr>
                <w:rFonts w:ascii="Times New Roman" w:hAnsi="Times New Roman"/>
                <w:sz w:val="18"/>
                <w:szCs w:val="18"/>
              </w:rPr>
            </w:pPr>
            <w:r>
              <w:rPr>
                <w:rFonts w:ascii="Times New Roman" w:hAnsi="Times New Roman"/>
                <w:sz w:val="18"/>
                <w:szCs w:val="18"/>
              </w:rPr>
              <w:t>-</w:t>
            </w:r>
          </w:p>
        </w:tc>
        <w:tc>
          <w:tcPr>
            <w:tcW w:w="1728" w:type="pct"/>
            <w:tcBorders>
              <w:top w:val="single" w:sz="4" w:space="0" w:color="auto"/>
              <w:left w:val="nil"/>
              <w:bottom w:val="single" w:sz="4" w:space="0" w:color="auto"/>
              <w:right w:val="single" w:sz="4" w:space="0" w:color="000000"/>
            </w:tcBorders>
          </w:tcPr>
          <w:p w14:paraId="52A8EFDC" w14:textId="3A578D7C" w:rsidR="007161E7" w:rsidRPr="005F20AA" w:rsidRDefault="007161E7" w:rsidP="00117AB1">
            <w:pPr>
              <w:spacing w:line="204" w:lineRule="auto"/>
              <w:rPr>
                <w:rFonts w:ascii="Times New Roman" w:hAnsi="Times New Roman"/>
                <w:sz w:val="18"/>
                <w:szCs w:val="18"/>
              </w:rPr>
            </w:pPr>
            <w:r w:rsidRPr="005F20AA">
              <w:rPr>
                <w:rFonts w:ascii="Times New Roman" w:hAnsi="Times New Roman"/>
                <w:color w:val="000000"/>
                <w:sz w:val="18"/>
                <w:szCs w:val="18"/>
              </w:rPr>
              <w:t xml:space="preserve">Принять меры по повышению удовлетворенности в целом условиями оказания услуг в организации: </w:t>
            </w:r>
            <w:r w:rsidR="00117AB1">
              <w:rPr>
                <w:rFonts w:ascii="Times New Roman" w:hAnsi="Times New Roman"/>
                <w:color w:val="000000"/>
                <w:sz w:val="18"/>
                <w:szCs w:val="18"/>
              </w:rPr>
              <w:t>у</w:t>
            </w:r>
            <w:r w:rsidRPr="005F20AA">
              <w:rPr>
                <w:rFonts w:ascii="Times New Roman" w:hAnsi="Times New Roman"/>
                <w:color w:val="000000"/>
                <w:sz w:val="18"/>
                <w:szCs w:val="18"/>
              </w:rPr>
              <w:t>величение предоставления социальных услуг (массажист</w:t>
            </w:r>
            <w:r w:rsidR="00117AB1">
              <w:rPr>
                <w:rFonts w:ascii="Times New Roman" w:hAnsi="Times New Roman"/>
                <w:color w:val="000000"/>
                <w:sz w:val="18"/>
                <w:szCs w:val="18"/>
              </w:rPr>
              <w:t>а</w:t>
            </w:r>
            <w:r w:rsidRPr="005F20AA">
              <w:rPr>
                <w:rFonts w:ascii="Times New Roman" w:hAnsi="Times New Roman"/>
                <w:color w:val="000000"/>
                <w:sz w:val="18"/>
                <w:szCs w:val="18"/>
              </w:rPr>
              <w:t>, инструктор</w:t>
            </w:r>
            <w:r w:rsidR="00117AB1">
              <w:rPr>
                <w:rFonts w:ascii="Times New Roman" w:hAnsi="Times New Roman"/>
                <w:color w:val="000000"/>
                <w:sz w:val="18"/>
                <w:szCs w:val="18"/>
              </w:rPr>
              <w:t>а</w:t>
            </w:r>
            <w:r w:rsidRPr="005F20AA">
              <w:rPr>
                <w:rFonts w:ascii="Times New Roman" w:hAnsi="Times New Roman"/>
                <w:color w:val="000000"/>
                <w:sz w:val="18"/>
                <w:szCs w:val="18"/>
              </w:rPr>
              <w:t xml:space="preserve"> ЛФК, бассейн</w:t>
            </w:r>
            <w:r w:rsidR="00117AB1">
              <w:rPr>
                <w:rFonts w:ascii="Times New Roman" w:hAnsi="Times New Roman"/>
                <w:color w:val="000000"/>
                <w:sz w:val="18"/>
                <w:szCs w:val="18"/>
              </w:rPr>
              <w:t>а);</w:t>
            </w:r>
            <w:r w:rsidRPr="005F20AA">
              <w:rPr>
                <w:rFonts w:ascii="Times New Roman" w:hAnsi="Times New Roman"/>
                <w:color w:val="000000"/>
                <w:sz w:val="18"/>
                <w:szCs w:val="18"/>
              </w:rPr>
              <w:t xml:space="preserve"> </w:t>
            </w:r>
            <w:r w:rsidR="00117AB1">
              <w:rPr>
                <w:rFonts w:ascii="Times New Roman" w:hAnsi="Times New Roman"/>
                <w:color w:val="000000"/>
                <w:sz w:val="18"/>
                <w:szCs w:val="18"/>
              </w:rPr>
              <w:t>увеличение количества</w:t>
            </w:r>
            <w:r w:rsidRPr="005F20AA">
              <w:rPr>
                <w:rFonts w:ascii="Times New Roman" w:hAnsi="Times New Roman"/>
                <w:color w:val="000000"/>
                <w:sz w:val="18"/>
                <w:szCs w:val="18"/>
              </w:rPr>
              <w:t xml:space="preserve"> компьютеров</w:t>
            </w:r>
          </w:p>
        </w:tc>
      </w:tr>
      <w:tr w:rsidR="007161E7" w:rsidRPr="005F20AA" w14:paraId="6BA2A630" w14:textId="77777777" w:rsidTr="007161E7">
        <w:trPr>
          <w:trHeight w:val="324"/>
          <w:tblHeader/>
        </w:trPr>
        <w:tc>
          <w:tcPr>
            <w:tcW w:w="162" w:type="pct"/>
            <w:tcBorders>
              <w:top w:val="single" w:sz="4" w:space="0" w:color="auto"/>
              <w:left w:val="single" w:sz="4" w:space="0" w:color="auto"/>
              <w:bottom w:val="single" w:sz="4" w:space="0" w:color="auto"/>
              <w:right w:val="single" w:sz="4" w:space="0" w:color="auto"/>
            </w:tcBorders>
          </w:tcPr>
          <w:p w14:paraId="444C5A41" w14:textId="35F9BB87" w:rsidR="007161E7" w:rsidRPr="005F20AA" w:rsidRDefault="007161E7" w:rsidP="00306223">
            <w:pPr>
              <w:spacing w:after="0" w:line="204" w:lineRule="auto"/>
              <w:jc w:val="center"/>
              <w:rPr>
                <w:rFonts w:ascii="Times New Roman" w:hAnsi="Times New Roman"/>
                <w:sz w:val="18"/>
                <w:szCs w:val="18"/>
              </w:rPr>
            </w:pPr>
            <w:r>
              <w:rPr>
                <w:rFonts w:ascii="Times New Roman" w:hAnsi="Times New Roman"/>
                <w:sz w:val="18"/>
                <w:szCs w:val="18"/>
              </w:rPr>
              <w:t>2</w:t>
            </w:r>
          </w:p>
        </w:tc>
        <w:tc>
          <w:tcPr>
            <w:tcW w:w="1383" w:type="pct"/>
            <w:tcBorders>
              <w:top w:val="single" w:sz="4" w:space="0" w:color="auto"/>
              <w:left w:val="single" w:sz="4" w:space="0" w:color="auto"/>
              <w:bottom w:val="single" w:sz="4" w:space="0" w:color="auto"/>
              <w:right w:val="single" w:sz="4" w:space="0" w:color="auto"/>
            </w:tcBorders>
          </w:tcPr>
          <w:p w14:paraId="402F5B10" w14:textId="26B35F65" w:rsidR="007161E7" w:rsidRPr="005F20AA" w:rsidRDefault="007161E7" w:rsidP="00306223">
            <w:pPr>
              <w:spacing w:after="0" w:line="204" w:lineRule="auto"/>
              <w:rPr>
                <w:rFonts w:ascii="Times New Roman" w:hAnsi="Times New Roman"/>
                <w:sz w:val="18"/>
                <w:szCs w:val="18"/>
              </w:rPr>
            </w:pPr>
            <w:r w:rsidRPr="005F20AA">
              <w:rPr>
                <w:rFonts w:ascii="Times New Roman" w:hAnsi="Times New Roman"/>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1727" w:type="pct"/>
            <w:tcBorders>
              <w:top w:val="single" w:sz="4" w:space="0" w:color="auto"/>
              <w:left w:val="nil"/>
              <w:bottom w:val="single" w:sz="4" w:space="0" w:color="auto"/>
              <w:right w:val="single" w:sz="4" w:space="0" w:color="000000"/>
            </w:tcBorders>
          </w:tcPr>
          <w:p w14:paraId="61679D52" w14:textId="77777777" w:rsidR="00306223" w:rsidRDefault="007161E7" w:rsidP="00306223">
            <w:pPr>
              <w:spacing w:after="0" w:line="204" w:lineRule="auto"/>
              <w:rPr>
                <w:rFonts w:ascii="Times New Roman" w:hAnsi="Times New Roman"/>
                <w:color w:val="000000"/>
                <w:sz w:val="18"/>
                <w:szCs w:val="18"/>
              </w:rPr>
            </w:pPr>
            <w:r w:rsidRPr="005F20AA">
              <w:rPr>
                <w:rFonts w:ascii="Times New Roman" w:hAnsi="Times New Roman"/>
                <w:color w:val="000000"/>
                <w:sz w:val="18"/>
                <w:szCs w:val="18"/>
              </w:rPr>
              <w:t>Принять меры по повышению удовлетворенности организационными условиями предоставления услуг: улучшить график работы</w:t>
            </w:r>
            <w:r w:rsidR="00306223">
              <w:rPr>
                <w:rFonts w:ascii="Times New Roman" w:hAnsi="Times New Roman"/>
                <w:color w:val="000000"/>
                <w:sz w:val="18"/>
                <w:szCs w:val="18"/>
              </w:rPr>
              <w:t>;</w:t>
            </w:r>
          </w:p>
          <w:p w14:paraId="5D915676" w14:textId="4E3CC5CF" w:rsidR="00306223" w:rsidRDefault="00306223" w:rsidP="00306223">
            <w:pPr>
              <w:spacing w:after="0" w:line="204" w:lineRule="auto"/>
              <w:rPr>
                <w:rFonts w:ascii="Times New Roman" w:hAnsi="Times New Roman"/>
                <w:color w:val="000000"/>
                <w:sz w:val="18"/>
                <w:szCs w:val="18"/>
              </w:rPr>
            </w:pPr>
            <w:r>
              <w:rPr>
                <w:rFonts w:ascii="Times New Roman" w:hAnsi="Times New Roman"/>
                <w:color w:val="000000"/>
                <w:sz w:val="18"/>
                <w:szCs w:val="18"/>
              </w:rPr>
              <w:t>увеличить количество</w:t>
            </w:r>
            <w:r w:rsidR="007161E7" w:rsidRPr="005F20AA">
              <w:rPr>
                <w:rFonts w:ascii="Times New Roman" w:hAnsi="Times New Roman"/>
                <w:color w:val="000000"/>
                <w:sz w:val="18"/>
                <w:szCs w:val="18"/>
              </w:rPr>
              <w:t xml:space="preserve"> парковочных мест</w:t>
            </w:r>
            <w:r>
              <w:rPr>
                <w:rFonts w:ascii="Times New Roman" w:hAnsi="Times New Roman"/>
                <w:color w:val="000000"/>
                <w:sz w:val="18"/>
                <w:szCs w:val="18"/>
              </w:rPr>
              <w:t>;</w:t>
            </w:r>
          </w:p>
          <w:p w14:paraId="21C2B1E6" w14:textId="028A0CDE" w:rsidR="00306223" w:rsidRPr="005F20AA" w:rsidRDefault="00306223" w:rsidP="00306223">
            <w:pPr>
              <w:spacing w:after="0" w:line="204" w:lineRule="auto"/>
              <w:rPr>
                <w:rFonts w:ascii="Times New Roman" w:hAnsi="Times New Roman"/>
                <w:color w:val="000000"/>
                <w:sz w:val="18"/>
                <w:szCs w:val="18"/>
              </w:rPr>
            </w:pPr>
            <w:r>
              <w:rPr>
                <w:rFonts w:ascii="Times New Roman" w:hAnsi="Times New Roman"/>
                <w:color w:val="000000"/>
                <w:sz w:val="18"/>
                <w:szCs w:val="18"/>
              </w:rPr>
              <w:t>развитие страниц учреждения в социальных сетях</w:t>
            </w:r>
            <w:r w:rsidR="007161E7" w:rsidRPr="005F20AA">
              <w:rPr>
                <w:rFonts w:ascii="Times New Roman" w:hAnsi="Times New Roman"/>
                <w:color w:val="000000"/>
                <w:sz w:val="18"/>
                <w:szCs w:val="18"/>
              </w:rPr>
              <w:t xml:space="preserve"> с привлечением </w:t>
            </w:r>
            <w:r>
              <w:rPr>
                <w:rFonts w:ascii="Times New Roman" w:hAnsi="Times New Roman"/>
                <w:color w:val="000000"/>
                <w:sz w:val="18"/>
                <w:szCs w:val="18"/>
              </w:rPr>
              <w:t>грамотных специалистов;</w:t>
            </w:r>
          </w:p>
          <w:p w14:paraId="705F1141" w14:textId="2D1107F1" w:rsidR="007161E7" w:rsidRPr="005F20AA" w:rsidRDefault="00306223" w:rsidP="00306223">
            <w:pPr>
              <w:spacing w:after="0" w:line="204" w:lineRule="auto"/>
              <w:rPr>
                <w:rFonts w:ascii="Times New Roman" w:hAnsi="Times New Roman"/>
                <w:sz w:val="18"/>
                <w:szCs w:val="18"/>
              </w:rPr>
            </w:pPr>
            <w:r>
              <w:rPr>
                <w:rFonts w:ascii="Times New Roman" w:hAnsi="Times New Roman"/>
                <w:color w:val="000000"/>
                <w:sz w:val="18"/>
                <w:szCs w:val="18"/>
              </w:rPr>
              <w:t>у</w:t>
            </w:r>
            <w:r w:rsidR="007161E7" w:rsidRPr="005F20AA">
              <w:rPr>
                <w:rFonts w:ascii="Times New Roman" w:hAnsi="Times New Roman"/>
                <w:color w:val="000000"/>
                <w:sz w:val="18"/>
                <w:szCs w:val="18"/>
              </w:rPr>
              <w:t xml:space="preserve">величить количество </w:t>
            </w:r>
            <w:r>
              <w:rPr>
                <w:rFonts w:ascii="Times New Roman" w:hAnsi="Times New Roman"/>
                <w:color w:val="000000"/>
                <w:sz w:val="18"/>
                <w:szCs w:val="18"/>
              </w:rPr>
              <w:t>прогулок на улице</w:t>
            </w:r>
          </w:p>
        </w:tc>
        <w:tc>
          <w:tcPr>
            <w:tcW w:w="1728" w:type="pct"/>
            <w:tcBorders>
              <w:top w:val="single" w:sz="4" w:space="0" w:color="auto"/>
              <w:left w:val="nil"/>
              <w:bottom w:val="single" w:sz="4" w:space="0" w:color="auto"/>
              <w:right w:val="single" w:sz="4" w:space="0" w:color="000000"/>
            </w:tcBorders>
          </w:tcPr>
          <w:p w14:paraId="0A25EA85" w14:textId="3ADFA0A3" w:rsidR="007161E7" w:rsidRPr="005F20AA" w:rsidRDefault="00117AB1" w:rsidP="00306223">
            <w:pPr>
              <w:spacing w:after="0" w:line="204" w:lineRule="auto"/>
              <w:rPr>
                <w:rFonts w:ascii="Times New Roman" w:hAnsi="Times New Roman"/>
                <w:sz w:val="18"/>
                <w:szCs w:val="18"/>
              </w:rPr>
            </w:pPr>
            <w:r>
              <w:rPr>
                <w:rFonts w:ascii="Times New Roman" w:hAnsi="Times New Roman"/>
                <w:color w:val="000000"/>
                <w:sz w:val="18"/>
                <w:szCs w:val="18"/>
              </w:rPr>
              <w:t>-</w:t>
            </w:r>
          </w:p>
        </w:tc>
      </w:tr>
    </w:tbl>
    <w:p w14:paraId="36C0ABF6" w14:textId="77777777" w:rsidR="00564F36" w:rsidRPr="005F20AA" w:rsidRDefault="00564F36" w:rsidP="005F20AA">
      <w:pPr>
        <w:spacing w:line="240" w:lineRule="auto"/>
        <w:jc w:val="center"/>
        <w:rPr>
          <w:rFonts w:ascii="Times New Roman" w:hAnsi="Times New Roman"/>
          <w:b/>
          <w:sz w:val="24"/>
          <w:szCs w:val="24"/>
        </w:rPr>
      </w:pPr>
    </w:p>
    <w:p w14:paraId="1891DC5A" w14:textId="77777777" w:rsidR="00564F36" w:rsidRPr="005F20AA" w:rsidRDefault="00564F36" w:rsidP="005F20AA">
      <w:pPr>
        <w:spacing w:line="240" w:lineRule="auto"/>
        <w:jc w:val="center"/>
        <w:rPr>
          <w:rFonts w:ascii="Times New Roman" w:hAnsi="Times New Roman"/>
          <w:b/>
          <w:sz w:val="24"/>
          <w:szCs w:val="24"/>
        </w:rPr>
      </w:pPr>
    </w:p>
    <w:p w14:paraId="2EBF3653" w14:textId="77777777" w:rsidR="00564F36" w:rsidRPr="005F20AA" w:rsidRDefault="00564F36" w:rsidP="005F20AA">
      <w:pPr>
        <w:spacing w:line="240" w:lineRule="auto"/>
        <w:jc w:val="center"/>
        <w:rPr>
          <w:rFonts w:ascii="Times New Roman" w:hAnsi="Times New Roman"/>
          <w:b/>
          <w:sz w:val="24"/>
          <w:szCs w:val="24"/>
        </w:rPr>
      </w:pPr>
    </w:p>
    <w:p w14:paraId="3861E920" w14:textId="77777777" w:rsidR="004618A0" w:rsidRPr="005F20AA" w:rsidRDefault="004618A0" w:rsidP="005F20AA">
      <w:pPr>
        <w:spacing w:after="0" w:line="240" w:lineRule="auto"/>
        <w:rPr>
          <w:rFonts w:ascii="Times New Roman" w:hAnsi="Times New Roman"/>
          <w:sz w:val="24"/>
          <w:szCs w:val="24"/>
        </w:rPr>
      </w:pPr>
      <w:r w:rsidRPr="005F20AA">
        <w:rPr>
          <w:rFonts w:ascii="Times New Roman" w:hAnsi="Times New Roman"/>
          <w:sz w:val="24"/>
          <w:szCs w:val="24"/>
        </w:rPr>
        <w:br w:type="page"/>
      </w:r>
    </w:p>
    <w:p w14:paraId="7893C885" w14:textId="3C2692F8" w:rsidR="00564F36" w:rsidRPr="005F20AA" w:rsidRDefault="00564F36" w:rsidP="005F20AA">
      <w:pPr>
        <w:spacing w:after="0" w:line="240" w:lineRule="auto"/>
        <w:jc w:val="right"/>
        <w:rPr>
          <w:rFonts w:ascii="Times New Roman" w:hAnsi="Times New Roman"/>
          <w:sz w:val="24"/>
          <w:szCs w:val="24"/>
        </w:rPr>
      </w:pPr>
      <w:r w:rsidRPr="005F20AA">
        <w:rPr>
          <w:rFonts w:ascii="Times New Roman" w:hAnsi="Times New Roman"/>
          <w:sz w:val="24"/>
          <w:szCs w:val="24"/>
        </w:rPr>
        <w:lastRenderedPageBreak/>
        <w:t>Таблица 2</w:t>
      </w:r>
      <w:r w:rsidR="00FC1956">
        <w:rPr>
          <w:rFonts w:ascii="Times New Roman" w:hAnsi="Times New Roman"/>
          <w:sz w:val="24"/>
          <w:szCs w:val="24"/>
        </w:rPr>
        <w:t>5</w:t>
      </w:r>
      <w:bookmarkStart w:id="1" w:name="_GoBack"/>
      <w:bookmarkEnd w:id="1"/>
    </w:p>
    <w:p w14:paraId="58808343" w14:textId="77777777" w:rsidR="00564F36" w:rsidRPr="005F20AA" w:rsidRDefault="00564F36" w:rsidP="005F20AA">
      <w:pPr>
        <w:spacing w:line="240" w:lineRule="auto"/>
        <w:jc w:val="center"/>
        <w:rPr>
          <w:rFonts w:ascii="Times New Roman" w:hAnsi="Times New Roman"/>
          <w:b/>
          <w:sz w:val="24"/>
          <w:szCs w:val="24"/>
        </w:rPr>
      </w:pPr>
    </w:p>
    <w:p w14:paraId="55387F60" w14:textId="77777777" w:rsidR="00564F36" w:rsidRPr="005F20AA" w:rsidRDefault="00564F36" w:rsidP="005F20AA">
      <w:pPr>
        <w:spacing w:line="240" w:lineRule="auto"/>
        <w:contextualSpacing/>
        <w:jc w:val="center"/>
        <w:rPr>
          <w:rFonts w:ascii="Times New Roman" w:hAnsi="Times New Roman"/>
          <w:b/>
          <w:sz w:val="24"/>
          <w:szCs w:val="24"/>
        </w:rPr>
      </w:pPr>
      <w:r w:rsidRPr="005F20AA">
        <w:rPr>
          <w:rFonts w:ascii="Times New Roman" w:hAnsi="Times New Roman"/>
          <w:b/>
          <w:sz w:val="24"/>
          <w:szCs w:val="24"/>
        </w:rPr>
        <w:t>Значения показателей, характеризующих общие критерии оценки качества условий оказания услуг организациями социального обслуживания, в баллах</w:t>
      </w:r>
    </w:p>
    <w:p w14:paraId="737B5E23" w14:textId="77777777" w:rsidR="00564F36" w:rsidRPr="005F20AA" w:rsidRDefault="00564F36" w:rsidP="005F20AA">
      <w:pPr>
        <w:spacing w:line="240" w:lineRule="auto"/>
        <w:contextualSpacing/>
        <w:jc w:val="center"/>
        <w:rPr>
          <w:rFonts w:ascii="Times New Roman" w:hAnsi="Times New Roman"/>
          <w:b/>
          <w:sz w:val="24"/>
          <w:szCs w:val="24"/>
        </w:rPr>
      </w:pPr>
    </w:p>
    <w:tbl>
      <w:tblPr>
        <w:tblW w:w="151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43"/>
        <w:gridCol w:w="566"/>
        <w:gridCol w:w="416"/>
        <w:gridCol w:w="566"/>
        <w:gridCol w:w="663"/>
        <w:gridCol w:w="416"/>
        <w:gridCol w:w="416"/>
        <w:gridCol w:w="416"/>
        <w:gridCol w:w="663"/>
        <w:gridCol w:w="416"/>
        <w:gridCol w:w="416"/>
        <w:gridCol w:w="416"/>
        <w:gridCol w:w="663"/>
        <w:gridCol w:w="416"/>
        <w:gridCol w:w="416"/>
        <w:gridCol w:w="416"/>
        <w:gridCol w:w="762"/>
        <w:gridCol w:w="480"/>
        <w:gridCol w:w="567"/>
        <w:gridCol w:w="567"/>
        <w:gridCol w:w="796"/>
        <w:gridCol w:w="740"/>
      </w:tblGrid>
      <w:tr w:rsidR="00F4554D" w:rsidRPr="00B70EC0" w14:paraId="6E8C0CAE" w14:textId="77777777" w:rsidTr="000B03FD">
        <w:trPr>
          <w:trHeight w:val="360"/>
          <w:tblHeader/>
        </w:trPr>
        <w:tc>
          <w:tcPr>
            <w:tcW w:w="426" w:type="dxa"/>
            <w:vMerge w:val="restart"/>
            <w:shd w:val="clear" w:color="auto" w:fill="auto"/>
            <w:vAlign w:val="center"/>
          </w:tcPr>
          <w:p w14:paraId="1B3FEAE9" w14:textId="1E6DA52A" w:rsidR="00F4554D" w:rsidRPr="00B70EC0" w:rsidRDefault="00F4554D" w:rsidP="00F4554D">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 п/п</w:t>
            </w:r>
          </w:p>
        </w:tc>
        <w:tc>
          <w:tcPr>
            <w:tcW w:w="3543" w:type="dxa"/>
            <w:vMerge w:val="restart"/>
            <w:shd w:val="clear" w:color="auto" w:fill="auto"/>
            <w:noWrap/>
            <w:vAlign w:val="center"/>
            <w:hideMark/>
          </w:tcPr>
          <w:p w14:paraId="5321336A" w14:textId="085E0DB1" w:rsidR="00F4554D" w:rsidRPr="000B03FD" w:rsidRDefault="00F4554D" w:rsidP="000B03FD">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Наименование</w:t>
            </w:r>
          </w:p>
        </w:tc>
        <w:tc>
          <w:tcPr>
            <w:tcW w:w="2211" w:type="dxa"/>
            <w:gridSpan w:val="4"/>
            <w:shd w:val="clear" w:color="auto" w:fill="auto"/>
            <w:noWrap/>
            <w:hideMark/>
          </w:tcPr>
          <w:p w14:paraId="3BBE533B" w14:textId="5B0BC0F4" w:rsidR="00F4554D" w:rsidRPr="000B03FD" w:rsidRDefault="00F4554D" w:rsidP="005F20AA">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Критерий 1</w:t>
            </w:r>
          </w:p>
        </w:tc>
        <w:tc>
          <w:tcPr>
            <w:tcW w:w="1911" w:type="dxa"/>
            <w:gridSpan w:val="4"/>
            <w:shd w:val="clear" w:color="auto" w:fill="auto"/>
            <w:noWrap/>
            <w:hideMark/>
          </w:tcPr>
          <w:p w14:paraId="0F8BE397" w14:textId="784A446A" w:rsidR="00F4554D" w:rsidRPr="000B03FD" w:rsidRDefault="00F4554D" w:rsidP="005F20AA">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Критерий 2</w:t>
            </w:r>
          </w:p>
        </w:tc>
        <w:tc>
          <w:tcPr>
            <w:tcW w:w="1911" w:type="dxa"/>
            <w:gridSpan w:val="4"/>
            <w:shd w:val="clear" w:color="auto" w:fill="auto"/>
            <w:noWrap/>
            <w:hideMark/>
          </w:tcPr>
          <w:p w14:paraId="04A6D394" w14:textId="77777777" w:rsidR="00F4554D" w:rsidRPr="000B03FD" w:rsidRDefault="00F4554D" w:rsidP="005F20AA">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Критерий 3</w:t>
            </w:r>
          </w:p>
        </w:tc>
        <w:tc>
          <w:tcPr>
            <w:tcW w:w="2010" w:type="dxa"/>
            <w:gridSpan w:val="4"/>
            <w:shd w:val="clear" w:color="auto" w:fill="auto"/>
            <w:noWrap/>
            <w:hideMark/>
          </w:tcPr>
          <w:p w14:paraId="0F0F7F54" w14:textId="77777777" w:rsidR="00F4554D" w:rsidRPr="000B03FD" w:rsidRDefault="00F4554D" w:rsidP="005F20AA">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Критерий 4</w:t>
            </w:r>
          </w:p>
        </w:tc>
        <w:tc>
          <w:tcPr>
            <w:tcW w:w="2410" w:type="dxa"/>
            <w:gridSpan w:val="4"/>
            <w:shd w:val="clear" w:color="auto" w:fill="auto"/>
            <w:noWrap/>
            <w:hideMark/>
          </w:tcPr>
          <w:p w14:paraId="60947395" w14:textId="15A04FDE" w:rsidR="00F4554D" w:rsidRPr="000B03FD" w:rsidRDefault="00F4554D" w:rsidP="005F20AA">
            <w:pPr>
              <w:spacing w:after="0" w:line="240" w:lineRule="auto"/>
              <w:jc w:val="center"/>
              <w:rPr>
                <w:rFonts w:ascii="Times New Roman" w:eastAsia="Times New Roman" w:hAnsi="Times New Roman"/>
                <w:color w:val="000000"/>
                <w:sz w:val="18"/>
                <w:szCs w:val="18"/>
                <w:lang w:eastAsia="ru-RU"/>
              </w:rPr>
            </w:pPr>
            <w:r w:rsidRPr="000B03FD">
              <w:rPr>
                <w:rFonts w:ascii="Times New Roman" w:eastAsia="Times New Roman" w:hAnsi="Times New Roman"/>
                <w:color w:val="000000"/>
                <w:sz w:val="18"/>
                <w:szCs w:val="18"/>
                <w:lang w:eastAsia="ru-RU"/>
              </w:rPr>
              <w:t>Критерий 5</w:t>
            </w:r>
          </w:p>
        </w:tc>
        <w:tc>
          <w:tcPr>
            <w:tcW w:w="740" w:type="dxa"/>
            <w:vMerge w:val="restart"/>
            <w:shd w:val="clear" w:color="auto" w:fill="auto"/>
            <w:noWrap/>
          </w:tcPr>
          <w:p w14:paraId="3A231291" w14:textId="41DA53EB" w:rsidR="00F4554D" w:rsidRPr="000B03FD" w:rsidRDefault="00F4554D" w:rsidP="005F20AA">
            <w:pPr>
              <w:spacing w:after="0" w:line="240" w:lineRule="auto"/>
              <w:jc w:val="center"/>
              <w:rPr>
                <w:rFonts w:ascii="Times New Roman" w:eastAsia="Times New Roman" w:hAnsi="Times New Roman"/>
                <w:b/>
                <w:color w:val="000000"/>
                <w:sz w:val="15"/>
                <w:szCs w:val="15"/>
                <w:lang w:eastAsia="ru-RU"/>
              </w:rPr>
            </w:pPr>
            <w:r w:rsidRPr="000B03FD">
              <w:rPr>
                <w:rFonts w:ascii="Times New Roman" w:eastAsia="Times New Roman" w:hAnsi="Times New Roman"/>
                <w:b/>
                <w:color w:val="000000"/>
                <w:sz w:val="15"/>
                <w:szCs w:val="15"/>
                <w:lang w:eastAsia="ru-RU"/>
              </w:rPr>
              <w:t>Общий балл</w:t>
            </w:r>
          </w:p>
        </w:tc>
      </w:tr>
      <w:tr w:rsidR="00F4554D" w:rsidRPr="00B70EC0" w14:paraId="504F47F4" w14:textId="77777777" w:rsidTr="000B03FD">
        <w:trPr>
          <w:trHeight w:val="276"/>
          <w:tblHeader/>
        </w:trPr>
        <w:tc>
          <w:tcPr>
            <w:tcW w:w="426" w:type="dxa"/>
            <w:vMerge/>
            <w:shd w:val="clear" w:color="auto" w:fill="auto"/>
          </w:tcPr>
          <w:p w14:paraId="3BDEA79A"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3543" w:type="dxa"/>
            <w:vMerge/>
            <w:shd w:val="clear" w:color="auto" w:fill="auto"/>
            <w:hideMark/>
          </w:tcPr>
          <w:p w14:paraId="0DCF5E68" w14:textId="7E23BB8A" w:rsidR="00F4554D" w:rsidRPr="00B70EC0" w:rsidRDefault="00F4554D" w:rsidP="000B03FD">
            <w:pPr>
              <w:spacing w:after="0" w:line="240" w:lineRule="auto"/>
              <w:rPr>
                <w:rFonts w:ascii="Times New Roman" w:eastAsia="Times New Roman" w:hAnsi="Times New Roman"/>
                <w:color w:val="000000"/>
                <w:sz w:val="15"/>
                <w:szCs w:val="15"/>
                <w:lang w:eastAsia="ru-RU"/>
              </w:rPr>
            </w:pPr>
          </w:p>
        </w:tc>
        <w:tc>
          <w:tcPr>
            <w:tcW w:w="566" w:type="dxa"/>
            <w:shd w:val="clear" w:color="auto" w:fill="auto"/>
            <w:hideMark/>
          </w:tcPr>
          <w:p w14:paraId="67658489" w14:textId="4224B33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1.1</w:t>
            </w:r>
          </w:p>
        </w:tc>
        <w:tc>
          <w:tcPr>
            <w:tcW w:w="416" w:type="dxa"/>
            <w:shd w:val="clear" w:color="auto" w:fill="auto"/>
            <w:hideMark/>
          </w:tcPr>
          <w:p w14:paraId="3C9A63EC" w14:textId="14FC2E55"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1.2</w:t>
            </w:r>
          </w:p>
        </w:tc>
        <w:tc>
          <w:tcPr>
            <w:tcW w:w="566" w:type="dxa"/>
            <w:shd w:val="clear" w:color="auto" w:fill="auto"/>
            <w:hideMark/>
          </w:tcPr>
          <w:p w14:paraId="09F81AA5" w14:textId="298A3531"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1.3</w:t>
            </w:r>
          </w:p>
        </w:tc>
        <w:tc>
          <w:tcPr>
            <w:tcW w:w="663" w:type="dxa"/>
            <w:vMerge w:val="restart"/>
            <w:shd w:val="clear" w:color="auto" w:fill="auto"/>
            <w:hideMark/>
          </w:tcPr>
          <w:p w14:paraId="0E22F17A"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 xml:space="preserve">Итого по </w:t>
            </w:r>
            <w:proofErr w:type="spellStart"/>
            <w:proofErr w:type="gramStart"/>
            <w:r w:rsidRPr="00B70EC0">
              <w:rPr>
                <w:rFonts w:ascii="Times New Roman" w:eastAsia="Times New Roman" w:hAnsi="Times New Roman"/>
                <w:b/>
                <w:bCs/>
                <w:color w:val="000000"/>
                <w:sz w:val="15"/>
                <w:szCs w:val="15"/>
                <w:lang w:eastAsia="ru-RU"/>
              </w:rPr>
              <w:t>крите-рию</w:t>
            </w:r>
            <w:proofErr w:type="spellEnd"/>
            <w:proofErr w:type="gramEnd"/>
          </w:p>
        </w:tc>
        <w:tc>
          <w:tcPr>
            <w:tcW w:w="416" w:type="dxa"/>
            <w:vMerge w:val="restart"/>
            <w:shd w:val="clear" w:color="auto" w:fill="auto"/>
            <w:noWrap/>
            <w:hideMark/>
          </w:tcPr>
          <w:p w14:paraId="6D969E5F" w14:textId="53B93810"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2.1</w:t>
            </w:r>
          </w:p>
        </w:tc>
        <w:tc>
          <w:tcPr>
            <w:tcW w:w="416" w:type="dxa"/>
            <w:vMerge w:val="restart"/>
            <w:shd w:val="clear" w:color="auto" w:fill="auto"/>
            <w:noWrap/>
            <w:hideMark/>
          </w:tcPr>
          <w:p w14:paraId="4646A689" w14:textId="03A8A691"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2.2</w:t>
            </w:r>
          </w:p>
        </w:tc>
        <w:tc>
          <w:tcPr>
            <w:tcW w:w="416" w:type="dxa"/>
            <w:vMerge w:val="restart"/>
            <w:shd w:val="clear" w:color="auto" w:fill="auto"/>
            <w:noWrap/>
            <w:hideMark/>
          </w:tcPr>
          <w:p w14:paraId="1F6FB1B5" w14:textId="780AB99A"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2.3</w:t>
            </w:r>
          </w:p>
        </w:tc>
        <w:tc>
          <w:tcPr>
            <w:tcW w:w="663" w:type="dxa"/>
            <w:vMerge w:val="restart"/>
            <w:shd w:val="clear" w:color="auto" w:fill="auto"/>
            <w:noWrap/>
            <w:hideMark/>
          </w:tcPr>
          <w:p w14:paraId="1B0141BA" w14:textId="6B2B0025"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b/>
                <w:bCs/>
                <w:color w:val="000000"/>
                <w:sz w:val="15"/>
                <w:szCs w:val="15"/>
                <w:lang w:eastAsia="ru-RU"/>
              </w:rPr>
              <w:t xml:space="preserve">Итого по </w:t>
            </w:r>
            <w:proofErr w:type="spellStart"/>
            <w:proofErr w:type="gramStart"/>
            <w:r w:rsidRPr="00B70EC0">
              <w:rPr>
                <w:rFonts w:ascii="Times New Roman" w:eastAsia="Times New Roman" w:hAnsi="Times New Roman"/>
                <w:b/>
                <w:bCs/>
                <w:color w:val="000000"/>
                <w:sz w:val="15"/>
                <w:szCs w:val="15"/>
                <w:lang w:eastAsia="ru-RU"/>
              </w:rPr>
              <w:t>крите-рию</w:t>
            </w:r>
            <w:proofErr w:type="spellEnd"/>
            <w:proofErr w:type="gramEnd"/>
          </w:p>
        </w:tc>
        <w:tc>
          <w:tcPr>
            <w:tcW w:w="416" w:type="dxa"/>
            <w:vMerge w:val="restart"/>
            <w:shd w:val="clear" w:color="auto" w:fill="auto"/>
            <w:noWrap/>
          </w:tcPr>
          <w:p w14:paraId="1A432F4D" w14:textId="4E7F3A3D"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3.1</w:t>
            </w:r>
          </w:p>
        </w:tc>
        <w:tc>
          <w:tcPr>
            <w:tcW w:w="416" w:type="dxa"/>
            <w:vMerge w:val="restart"/>
            <w:shd w:val="clear" w:color="auto" w:fill="auto"/>
            <w:noWrap/>
          </w:tcPr>
          <w:p w14:paraId="1E7A4F54" w14:textId="01EA023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3.2</w:t>
            </w:r>
          </w:p>
        </w:tc>
        <w:tc>
          <w:tcPr>
            <w:tcW w:w="416" w:type="dxa"/>
            <w:vMerge w:val="restart"/>
            <w:shd w:val="clear" w:color="auto" w:fill="auto"/>
            <w:noWrap/>
          </w:tcPr>
          <w:p w14:paraId="5541FF63" w14:textId="39B1D868"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3.3</w:t>
            </w:r>
          </w:p>
        </w:tc>
        <w:tc>
          <w:tcPr>
            <w:tcW w:w="663" w:type="dxa"/>
            <w:vMerge w:val="restart"/>
            <w:shd w:val="clear" w:color="auto" w:fill="auto"/>
            <w:noWrap/>
            <w:hideMark/>
          </w:tcPr>
          <w:p w14:paraId="5FEF69CE" w14:textId="4AD00C0B"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b/>
                <w:bCs/>
                <w:color w:val="000000"/>
                <w:sz w:val="15"/>
                <w:szCs w:val="15"/>
                <w:lang w:eastAsia="ru-RU"/>
              </w:rPr>
              <w:t xml:space="preserve">Итого по </w:t>
            </w:r>
            <w:proofErr w:type="spellStart"/>
            <w:proofErr w:type="gramStart"/>
            <w:r w:rsidRPr="00B70EC0">
              <w:rPr>
                <w:rFonts w:ascii="Times New Roman" w:eastAsia="Times New Roman" w:hAnsi="Times New Roman"/>
                <w:b/>
                <w:bCs/>
                <w:color w:val="000000"/>
                <w:sz w:val="15"/>
                <w:szCs w:val="15"/>
                <w:lang w:eastAsia="ru-RU"/>
              </w:rPr>
              <w:t>крите-рию</w:t>
            </w:r>
            <w:proofErr w:type="spellEnd"/>
            <w:proofErr w:type="gramEnd"/>
          </w:p>
        </w:tc>
        <w:tc>
          <w:tcPr>
            <w:tcW w:w="416" w:type="dxa"/>
            <w:vMerge w:val="restart"/>
            <w:shd w:val="clear" w:color="auto" w:fill="auto"/>
            <w:noWrap/>
          </w:tcPr>
          <w:p w14:paraId="7EBAF2CD" w14:textId="0963B979"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4.1</w:t>
            </w:r>
          </w:p>
        </w:tc>
        <w:tc>
          <w:tcPr>
            <w:tcW w:w="416" w:type="dxa"/>
            <w:vMerge w:val="restart"/>
            <w:shd w:val="clear" w:color="auto" w:fill="auto"/>
            <w:noWrap/>
          </w:tcPr>
          <w:p w14:paraId="6501A30C" w14:textId="51CF00FE"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4.2</w:t>
            </w:r>
          </w:p>
        </w:tc>
        <w:tc>
          <w:tcPr>
            <w:tcW w:w="416" w:type="dxa"/>
            <w:vMerge w:val="restart"/>
            <w:shd w:val="clear" w:color="auto" w:fill="auto"/>
            <w:noWrap/>
          </w:tcPr>
          <w:p w14:paraId="0AD8F7E0" w14:textId="0D65FD4A"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4.3</w:t>
            </w:r>
          </w:p>
        </w:tc>
        <w:tc>
          <w:tcPr>
            <w:tcW w:w="762" w:type="dxa"/>
            <w:vMerge w:val="restart"/>
            <w:shd w:val="clear" w:color="auto" w:fill="auto"/>
            <w:noWrap/>
          </w:tcPr>
          <w:p w14:paraId="40AA1129" w14:textId="2A6AE74D"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b/>
                <w:bCs/>
                <w:color w:val="000000"/>
                <w:sz w:val="15"/>
                <w:szCs w:val="15"/>
                <w:lang w:eastAsia="ru-RU"/>
              </w:rPr>
              <w:t xml:space="preserve">Итого по </w:t>
            </w:r>
            <w:proofErr w:type="spellStart"/>
            <w:proofErr w:type="gramStart"/>
            <w:r w:rsidRPr="00B70EC0">
              <w:rPr>
                <w:rFonts w:ascii="Times New Roman" w:eastAsia="Times New Roman" w:hAnsi="Times New Roman"/>
                <w:b/>
                <w:bCs/>
                <w:color w:val="000000"/>
                <w:sz w:val="15"/>
                <w:szCs w:val="15"/>
                <w:lang w:eastAsia="ru-RU"/>
              </w:rPr>
              <w:t>крите-рию</w:t>
            </w:r>
            <w:proofErr w:type="spellEnd"/>
            <w:proofErr w:type="gramEnd"/>
          </w:p>
        </w:tc>
        <w:tc>
          <w:tcPr>
            <w:tcW w:w="480" w:type="dxa"/>
            <w:vMerge w:val="restart"/>
            <w:shd w:val="clear" w:color="auto" w:fill="auto"/>
            <w:noWrap/>
          </w:tcPr>
          <w:p w14:paraId="576121FE" w14:textId="1CB2AF1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5.1</w:t>
            </w:r>
          </w:p>
        </w:tc>
        <w:tc>
          <w:tcPr>
            <w:tcW w:w="567" w:type="dxa"/>
            <w:vMerge w:val="restart"/>
            <w:shd w:val="clear" w:color="auto" w:fill="auto"/>
            <w:noWrap/>
          </w:tcPr>
          <w:p w14:paraId="4461EDC8" w14:textId="0DF3C978"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5.2</w:t>
            </w:r>
          </w:p>
        </w:tc>
        <w:tc>
          <w:tcPr>
            <w:tcW w:w="567" w:type="dxa"/>
            <w:vMerge w:val="restart"/>
            <w:shd w:val="clear" w:color="auto" w:fill="auto"/>
            <w:noWrap/>
          </w:tcPr>
          <w:p w14:paraId="7BEBE9B2" w14:textId="5C84B85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П 5.3</w:t>
            </w:r>
          </w:p>
        </w:tc>
        <w:tc>
          <w:tcPr>
            <w:tcW w:w="796" w:type="dxa"/>
            <w:vMerge w:val="restart"/>
            <w:shd w:val="clear" w:color="auto" w:fill="auto"/>
            <w:noWrap/>
          </w:tcPr>
          <w:p w14:paraId="24713BEA" w14:textId="5BE99932"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b/>
                <w:bCs/>
                <w:color w:val="000000"/>
                <w:sz w:val="15"/>
                <w:szCs w:val="15"/>
                <w:lang w:eastAsia="ru-RU"/>
              </w:rPr>
              <w:t xml:space="preserve">Итого по </w:t>
            </w:r>
            <w:proofErr w:type="spellStart"/>
            <w:proofErr w:type="gramStart"/>
            <w:r w:rsidRPr="00B70EC0">
              <w:rPr>
                <w:rFonts w:ascii="Times New Roman" w:eastAsia="Times New Roman" w:hAnsi="Times New Roman"/>
                <w:b/>
                <w:bCs/>
                <w:color w:val="000000"/>
                <w:sz w:val="15"/>
                <w:szCs w:val="15"/>
                <w:lang w:eastAsia="ru-RU"/>
              </w:rPr>
              <w:t>крите-рию</w:t>
            </w:r>
            <w:proofErr w:type="spellEnd"/>
            <w:proofErr w:type="gramEnd"/>
          </w:p>
        </w:tc>
        <w:tc>
          <w:tcPr>
            <w:tcW w:w="740" w:type="dxa"/>
            <w:vMerge/>
            <w:shd w:val="clear" w:color="auto" w:fill="auto"/>
            <w:noWrap/>
          </w:tcPr>
          <w:p w14:paraId="2714495D" w14:textId="0CD479A1" w:rsidR="00F4554D" w:rsidRPr="000B03FD" w:rsidRDefault="00F4554D" w:rsidP="005F20AA">
            <w:pPr>
              <w:spacing w:after="0" w:line="240" w:lineRule="auto"/>
              <w:jc w:val="center"/>
              <w:rPr>
                <w:rFonts w:ascii="Times New Roman" w:eastAsia="Times New Roman" w:hAnsi="Times New Roman"/>
                <w:b/>
                <w:color w:val="000000"/>
                <w:sz w:val="15"/>
                <w:szCs w:val="15"/>
                <w:lang w:eastAsia="ru-RU"/>
              </w:rPr>
            </w:pPr>
          </w:p>
        </w:tc>
      </w:tr>
      <w:tr w:rsidR="00F4554D" w:rsidRPr="00B70EC0" w14:paraId="034F0E01" w14:textId="77777777" w:rsidTr="000B03FD">
        <w:trPr>
          <w:trHeight w:val="269"/>
          <w:tblHeader/>
        </w:trPr>
        <w:tc>
          <w:tcPr>
            <w:tcW w:w="426" w:type="dxa"/>
            <w:vMerge/>
            <w:shd w:val="clear" w:color="auto" w:fill="auto"/>
          </w:tcPr>
          <w:p w14:paraId="469F3E6B"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3543" w:type="dxa"/>
            <w:vMerge/>
            <w:shd w:val="clear" w:color="auto" w:fill="auto"/>
            <w:hideMark/>
          </w:tcPr>
          <w:p w14:paraId="0C884D4F" w14:textId="67D08C32" w:rsidR="00F4554D" w:rsidRPr="00B70EC0" w:rsidRDefault="00F4554D" w:rsidP="000B03FD">
            <w:pPr>
              <w:spacing w:after="0" w:line="240" w:lineRule="auto"/>
              <w:rPr>
                <w:rFonts w:ascii="Times New Roman" w:eastAsia="Times New Roman" w:hAnsi="Times New Roman"/>
                <w:color w:val="000000"/>
                <w:sz w:val="15"/>
                <w:szCs w:val="15"/>
                <w:lang w:eastAsia="ru-RU"/>
              </w:rPr>
            </w:pPr>
          </w:p>
        </w:tc>
        <w:tc>
          <w:tcPr>
            <w:tcW w:w="566" w:type="dxa"/>
            <w:vMerge w:val="restart"/>
            <w:shd w:val="clear" w:color="auto" w:fill="auto"/>
            <w:textDirection w:val="btLr"/>
            <w:hideMark/>
          </w:tcPr>
          <w:p w14:paraId="640A983A"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1.1 с учетом значимости</w:t>
            </w:r>
          </w:p>
        </w:tc>
        <w:tc>
          <w:tcPr>
            <w:tcW w:w="416" w:type="dxa"/>
            <w:vMerge w:val="restart"/>
            <w:shd w:val="clear" w:color="auto" w:fill="auto"/>
            <w:textDirection w:val="btLr"/>
            <w:hideMark/>
          </w:tcPr>
          <w:p w14:paraId="057EE2AF"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1.2 с учетом значимости</w:t>
            </w:r>
          </w:p>
        </w:tc>
        <w:tc>
          <w:tcPr>
            <w:tcW w:w="566" w:type="dxa"/>
            <w:vMerge w:val="restart"/>
            <w:shd w:val="clear" w:color="auto" w:fill="auto"/>
            <w:textDirection w:val="btLr"/>
            <w:hideMark/>
          </w:tcPr>
          <w:p w14:paraId="6FCAFF7B"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1.3 с учетом значимости</w:t>
            </w:r>
          </w:p>
        </w:tc>
        <w:tc>
          <w:tcPr>
            <w:tcW w:w="663" w:type="dxa"/>
            <w:vMerge/>
            <w:shd w:val="clear" w:color="auto" w:fill="auto"/>
            <w:hideMark/>
          </w:tcPr>
          <w:p w14:paraId="59B7FC7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vMerge/>
            <w:shd w:val="clear" w:color="auto" w:fill="auto"/>
            <w:hideMark/>
          </w:tcPr>
          <w:p w14:paraId="025CE834" w14:textId="7A88A208"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4144C23F" w14:textId="07897F9C"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05DCBCF0" w14:textId="7F033CB5"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663" w:type="dxa"/>
            <w:vMerge/>
            <w:shd w:val="clear" w:color="auto" w:fill="auto"/>
            <w:hideMark/>
          </w:tcPr>
          <w:p w14:paraId="004909B3" w14:textId="0683D3BD"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vMerge/>
            <w:shd w:val="clear" w:color="auto" w:fill="auto"/>
            <w:hideMark/>
          </w:tcPr>
          <w:p w14:paraId="0D05C896" w14:textId="220180A9"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31ECCA95" w14:textId="3AA791D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64247ECC" w14:textId="531DCF98"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663" w:type="dxa"/>
            <w:vMerge/>
            <w:shd w:val="clear" w:color="auto" w:fill="auto"/>
            <w:hideMark/>
          </w:tcPr>
          <w:p w14:paraId="67215068" w14:textId="206FC331"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vMerge/>
            <w:shd w:val="clear" w:color="auto" w:fill="auto"/>
            <w:hideMark/>
          </w:tcPr>
          <w:p w14:paraId="04168458" w14:textId="57354C80"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6EDFE049" w14:textId="7A7FC120"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1DAC32D4" w14:textId="30236CCB"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762" w:type="dxa"/>
            <w:vMerge/>
            <w:shd w:val="clear" w:color="auto" w:fill="auto"/>
            <w:hideMark/>
          </w:tcPr>
          <w:p w14:paraId="7226AE7A" w14:textId="568C1F7B"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80" w:type="dxa"/>
            <w:vMerge/>
            <w:shd w:val="clear" w:color="auto" w:fill="auto"/>
            <w:hideMark/>
          </w:tcPr>
          <w:p w14:paraId="510078C1" w14:textId="668E1DD2"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567" w:type="dxa"/>
            <w:vMerge/>
            <w:shd w:val="clear" w:color="auto" w:fill="auto"/>
            <w:hideMark/>
          </w:tcPr>
          <w:p w14:paraId="1A255676" w14:textId="58BE3220"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567" w:type="dxa"/>
            <w:vMerge/>
            <w:shd w:val="clear" w:color="auto" w:fill="auto"/>
            <w:hideMark/>
          </w:tcPr>
          <w:p w14:paraId="2572B83F" w14:textId="3CAC8AF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796" w:type="dxa"/>
            <w:vMerge/>
            <w:shd w:val="clear" w:color="auto" w:fill="auto"/>
            <w:hideMark/>
          </w:tcPr>
          <w:p w14:paraId="3D131863" w14:textId="1D7362AA"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740" w:type="dxa"/>
            <w:vMerge/>
            <w:shd w:val="clear" w:color="auto" w:fill="auto"/>
            <w:noWrap/>
          </w:tcPr>
          <w:p w14:paraId="209B5D17" w14:textId="36962723" w:rsidR="00F4554D" w:rsidRPr="000B03FD" w:rsidRDefault="00F4554D" w:rsidP="005F20AA">
            <w:pPr>
              <w:spacing w:after="0" w:line="240" w:lineRule="auto"/>
              <w:jc w:val="center"/>
              <w:rPr>
                <w:rFonts w:ascii="Times New Roman" w:eastAsia="Times New Roman" w:hAnsi="Times New Roman"/>
                <w:b/>
                <w:color w:val="000000"/>
                <w:sz w:val="15"/>
                <w:szCs w:val="15"/>
                <w:lang w:eastAsia="ru-RU"/>
              </w:rPr>
            </w:pPr>
          </w:p>
        </w:tc>
      </w:tr>
      <w:tr w:rsidR="00F4554D" w:rsidRPr="00B70EC0" w14:paraId="2FCE7EB6" w14:textId="77777777" w:rsidTr="000B03FD">
        <w:trPr>
          <w:trHeight w:val="1676"/>
          <w:tblHeader/>
        </w:trPr>
        <w:tc>
          <w:tcPr>
            <w:tcW w:w="426" w:type="dxa"/>
            <w:vMerge/>
            <w:shd w:val="clear" w:color="auto" w:fill="auto"/>
          </w:tcPr>
          <w:p w14:paraId="04339D77"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3543" w:type="dxa"/>
            <w:vMerge/>
            <w:shd w:val="clear" w:color="auto" w:fill="auto"/>
            <w:hideMark/>
          </w:tcPr>
          <w:p w14:paraId="0AD8FD41" w14:textId="662A6A0F" w:rsidR="00F4554D" w:rsidRPr="00B70EC0" w:rsidRDefault="00F4554D" w:rsidP="000B03FD">
            <w:pPr>
              <w:spacing w:after="0" w:line="240" w:lineRule="auto"/>
              <w:rPr>
                <w:rFonts w:ascii="Times New Roman" w:eastAsia="Times New Roman" w:hAnsi="Times New Roman"/>
                <w:color w:val="000000"/>
                <w:sz w:val="15"/>
                <w:szCs w:val="15"/>
                <w:lang w:eastAsia="ru-RU"/>
              </w:rPr>
            </w:pPr>
          </w:p>
        </w:tc>
        <w:tc>
          <w:tcPr>
            <w:tcW w:w="566" w:type="dxa"/>
            <w:vMerge/>
            <w:shd w:val="clear" w:color="auto" w:fill="auto"/>
            <w:hideMark/>
          </w:tcPr>
          <w:p w14:paraId="417865A1"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416" w:type="dxa"/>
            <w:vMerge/>
            <w:shd w:val="clear" w:color="auto" w:fill="auto"/>
            <w:hideMark/>
          </w:tcPr>
          <w:p w14:paraId="42DFB91B"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566" w:type="dxa"/>
            <w:vMerge/>
            <w:shd w:val="clear" w:color="auto" w:fill="auto"/>
            <w:hideMark/>
          </w:tcPr>
          <w:p w14:paraId="1BCD1362"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663" w:type="dxa"/>
            <w:vMerge/>
            <w:shd w:val="clear" w:color="auto" w:fill="auto"/>
            <w:hideMark/>
          </w:tcPr>
          <w:p w14:paraId="256D5086"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shd w:val="clear" w:color="auto" w:fill="auto"/>
            <w:textDirection w:val="btLr"/>
            <w:hideMark/>
          </w:tcPr>
          <w:p w14:paraId="6DB6E7D0"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2.1 с учетом значимости</w:t>
            </w:r>
          </w:p>
        </w:tc>
        <w:tc>
          <w:tcPr>
            <w:tcW w:w="416" w:type="dxa"/>
            <w:shd w:val="clear" w:color="auto" w:fill="auto"/>
            <w:textDirection w:val="btLr"/>
            <w:hideMark/>
          </w:tcPr>
          <w:p w14:paraId="1CE80D2D"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2.2 с учетом значимости</w:t>
            </w:r>
          </w:p>
        </w:tc>
        <w:tc>
          <w:tcPr>
            <w:tcW w:w="416" w:type="dxa"/>
            <w:shd w:val="clear" w:color="auto" w:fill="auto"/>
            <w:textDirection w:val="btLr"/>
            <w:hideMark/>
          </w:tcPr>
          <w:p w14:paraId="0D4E3F82"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2.3 с учетом значимости</w:t>
            </w:r>
          </w:p>
        </w:tc>
        <w:tc>
          <w:tcPr>
            <w:tcW w:w="663" w:type="dxa"/>
            <w:vMerge/>
            <w:shd w:val="clear" w:color="auto" w:fill="auto"/>
            <w:hideMark/>
          </w:tcPr>
          <w:p w14:paraId="0DE70EA2"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shd w:val="clear" w:color="auto" w:fill="auto"/>
            <w:textDirection w:val="btLr"/>
            <w:hideMark/>
          </w:tcPr>
          <w:p w14:paraId="74291D5D"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3.1 с учетом значимости</w:t>
            </w:r>
          </w:p>
        </w:tc>
        <w:tc>
          <w:tcPr>
            <w:tcW w:w="416" w:type="dxa"/>
            <w:shd w:val="clear" w:color="auto" w:fill="auto"/>
            <w:textDirection w:val="btLr"/>
            <w:hideMark/>
          </w:tcPr>
          <w:p w14:paraId="685861AF"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3.2 с учетом значимости</w:t>
            </w:r>
          </w:p>
        </w:tc>
        <w:tc>
          <w:tcPr>
            <w:tcW w:w="416" w:type="dxa"/>
            <w:shd w:val="clear" w:color="auto" w:fill="auto"/>
            <w:textDirection w:val="btLr"/>
            <w:hideMark/>
          </w:tcPr>
          <w:p w14:paraId="21A85BCE"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3.3 с учетом значимости</w:t>
            </w:r>
          </w:p>
        </w:tc>
        <w:tc>
          <w:tcPr>
            <w:tcW w:w="663" w:type="dxa"/>
            <w:vMerge/>
            <w:shd w:val="clear" w:color="auto" w:fill="auto"/>
            <w:hideMark/>
          </w:tcPr>
          <w:p w14:paraId="52D6B08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16" w:type="dxa"/>
            <w:shd w:val="clear" w:color="auto" w:fill="auto"/>
            <w:textDirection w:val="btLr"/>
            <w:hideMark/>
          </w:tcPr>
          <w:p w14:paraId="113ED17C"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4.1 с учетом значимости</w:t>
            </w:r>
          </w:p>
        </w:tc>
        <w:tc>
          <w:tcPr>
            <w:tcW w:w="416" w:type="dxa"/>
            <w:shd w:val="clear" w:color="auto" w:fill="auto"/>
            <w:textDirection w:val="btLr"/>
            <w:hideMark/>
          </w:tcPr>
          <w:p w14:paraId="31F73C7E"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4.2 с учетом значимости</w:t>
            </w:r>
          </w:p>
        </w:tc>
        <w:tc>
          <w:tcPr>
            <w:tcW w:w="416" w:type="dxa"/>
            <w:shd w:val="clear" w:color="auto" w:fill="auto"/>
            <w:textDirection w:val="btLr"/>
            <w:hideMark/>
          </w:tcPr>
          <w:p w14:paraId="74D87B52"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4.3 с учетом значимости</w:t>
            </w:r>
          </w:p>
        </w:tc>
        <w:tc>
          <w:tcPr>
            <w:tcW w:w="762" w:type="dxa"/>
            <w:vMerge/>
            <w:shd w:val="clear" w:color="auto" w:fill="auto"/>
            <w:hideMark/>
          </w:tcPr>
          <w:p w14:paraId="2FFFF8EB"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480" w:type="dxa"/>
            <w:shd w:val="clear" w:color="auto" w:fill="auto"/>
            <w:textDirection w:val="btLr"/>
            <w:hideMark/>
          </w:tcPr>
          <w:p w14:paraId="09FD1A3A"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5.1 с учетом значимости</w:t>
            </w:r>
          </w:p>
        </w:tc>
        <w:tc>
          <w:tcPr>
            <w:tcW w:w="567" w:type="dxa"/>
            <w:shd w:val="clear" w:color="auto" w:fill="auto"/>
            <w:textDirection w:val="btLr"/>
            <w:hideMark/>
          </w:tcPr>
          <w:p w14:paraId="4DE3E827"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5.2 с учетом значимости</w:t>
            </w:r>
          </w:p>
        </w:tc>
        <w:tc>
          <w:tcPr>
            <w:tcW w:w="567" w:type="dxa"/>
            <w:shd w:val="clear" w:color="auto" w:fill="auto"/>
            <w:textDirection w:val="btLr"/>
            <w:hideMark/>
          </w:tcPr>
          <w:p w14:paraId="3B4E0C24"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r w:rsidRPr="00B70EC0">
              <w:rPr>
                <w:rFonts w:ascii="Times New Roman" w:eastAsia="Times New Roman" w:hAnsi="Times New Roman"/>
                <w:color w:val="000000"/>
                <w:sz w:val="15"/>
                <w:szCs w:val="15"/>
                <w:lang w:eastAsia="ru-RU"/>
              </w:rPr>
              <w:t>Значение П 5.3 с учетом значимости</w:t>
            </w:r>
          </w:p>
        </w:tc>
        <w:tc>
          <w:tcPr>
            <w:tcW w:w="796" w:type="dxa"/>
            <w:vMerge/>
            <w:shd w:val="clear" w:color="auto" w:fill="auto"/>
            <w:hideMark/>
          </w:tcPr>
          <w:p w14:paraId="3C34911A"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p>
        </w:tc>
        <w:tc>
          <w:tcPr>
            <w:tcW w:w="740" w:type="dxa"/>
            <w:vMerge/>
            <w:shd w:val="clear" w:color="auto" w:fill="auto"/>
            <w:noWrap/>
            <w:hideMark/>
          </w:tcPr>
          <w:p w14:paraId="47AF6BFC" w14:textId="44C96DE5" w:rsidR="00F4554D" w:rsidRPr="000B03FD" w:rsidRDefault="00F4554D" w:rsidP="005F20AA">
            <w:pPr>
              <w:spacing w:after="0" w:line="240" w:lineRule="auto"/>
              <w:jc w:val="center"/>
              <w:rPr>
                <w:rFonts w:ascii="Times New Roman" w:eastAsia="Times New Roman" w:hAnsi="Times New Roman"/>
                <w:b/>
                <w:color w:val="000000"/>
                <w:sz w:val="15"/>
                <w:szCs w:val="15"/>
                <w:lang w:eastAsia="ru-RU"/>
              </w:rPr>
            </w:pPr>
          </w:p>
        </w:tc>
      </w:tr>
      <w:tr w:rsidR="00F4554D" w:rsidRPr="00B70EC0" w14:paraId="39804840" w14:textId="77777777" w:rsidTr="000B03FD">
        <w:trPr>
          <w:trHeight w:val="268"/>
          <w:tblHeader/>
        </w:trPr>
        <w:tc>
          <w:tcPr>
            <w:tcW w:w="426" w:type="dxa"/>
            <w:vMerge/>
            <w:shd w:val="clear" w:color="auto" w:fill="auto"/>
          </w:tcPr>
          <w:p w14:paraId="082F1ACF" w14:textId="77777777" w:rsidR="00F4554D" w:rsidRPr="00B70EC0" w:rsidRDefault="00F4554D" w:rsidP="005F20AA">
            <w:pPr>
              <w:spacing w:after="0" w:line="240" w:lineRule="auto"/>
              <w:jc w:val="center"/>
              <w:rPr>
                <w:rFonts w:ascii="Times New Roman" w:eastAsia="Times New Roman" w:hAnsi="Times New Roman"/>
                <w:color w:val="000000"/>
                <w:sz w:val="15"/>
                <w:szCs w:val="15"/>
                <w:lang w:eastAsia="ru-RU"/>
              </w:rPr>
            </w:pPr>
          </w:p>
        </w:tc>
        <w:tc>
          <w:tcPr>
            <w:tcW w:w="3543" w:type="dxa"/>
            <w:vMerge/>
            <w:shd w:val="clear" w:color="auto" w:fill="auto"/>
            <w:hideMark/>
          </w:tcPr>
          <w:p w14:paraId="1FDFCFA1" w14:textId="4B2C93CE" w:rsidR="00F4554D" w:rsidRPr="00B70EC0" w:rsidRDefault="00F4554D" w:rsidP="000B03FD">
            <w:pPr>
              <w:spacing w:after="0" w:line="240" w:lineRule="auto"/>
              <w:rPr>
                <w:rFonts w:ascii="Times New Roman" w:eastAsia="Times New Roman" w:hAnsi="Times New Roman"/>
                <w:color w:val="000000"/>
                <w:sz w:val="15"/>
                <w:szCs w:val="15"/>
                <w:lang w:eastAsia="ru-RU"/>
              </w:rPr>
            </w:pPr>
          </w:p>
        </w:tc>
        <w:tc>
          <w:tcPr>
            <w:tcW w:w="566" w:type="dxa"/>
            <w:shd w:val="clear" w:color="auto" w:fill="auto"/>
            <w:hideMark/>
          </w:tcPr>
          <w:p w14:paraId="682D2036"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416" w:type="dxa"/>
            <w:shd w:val="clear" w:color="auto" w:fill="auto"/>
            <w:hideMark/>
          </w:tcPr>
          <w:p w14:paraId="2639B7D2"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566" w:type="dxa"/>
            <w:shd w:val="clear" w:color="auto" w:fill="auto"/>
            <w:hideMark/>
          </w:tcPr>
          <w:p w14:paraId="0F4DC4F7"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40</w:t>
            </w:r>
          </w:p>
        </w:tc>
        <w:tc>
          <w:tcPr>
            <w:tcW w:w="663" w:type="dxa"/>
            <w:shd w:val="clear" w:color="auto" w:fill="auto"/>
            <w:hideMark/>
          </w:tcPr>
          <w:p w14:paraId="3589EAC2"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100</w:t>
            </w:r>
          </w:p>
        </w:tc>
        <w:tc>
          <w:tcPr>
            <w:tcW w:w="416" w:type="dxa"/>
            <w:shd w:val="clear" w:color="auto" w:fill="auto"/>
            <w:hideMark/>
          </w:tcPr>
          <w:p w14:paraId="06FFE2B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416" w:type="dxa"/>
            <w:shd w:val="clear" w:color="auto" w:fill="auto"/>
            <w:hideMark/>
          </w:tcPr>
          <w:p w14:paraId="21A8DF2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40</w:t>
            </w:r>
          </w:p>
        </w:tc>
        <w:tc>
          <w:tcPr>
            <w:tcW w:w="416" w:type="dxa"/>
            <w:shd w:val="clear" w:color="auto" w:fill="auto"/>
            <w:hideMark/>
          </w:tcPr>
          <w:p w14:paraId="66855A6B"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663" w:type="dxa"/>
            <w:shd w:val="clear" w:color="auto" w:fill="auto"/>
            <w:hideMark/>
          </w:tcPr>
          <w:p w14:paraId="24EA9BC1"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100</w:t>
            </w:r>
          </w:p>
        </w:tc>
        <w:tc>
          <w:tcPr>
            <w:tcW w:w="416" w:type="dxa"/>
            <w:shd w:val="clear" w:color="auto" w:fill="auto"/>
            <w:hideMark/>
          </w:tcPr>
          <w:p w14:paraId="57660FA2"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416" w:type="dxa"/>
            <w:shd w:val="clear" w:color="auto" w:fill="auto"/>
            <w:hideMark/>
          </w:tcPr>
          <w:p w14:paraId="01728F80"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40</w:t>
            </w:r>
          </w:p>
        </w:tc>
        <w:tc>
          <w:tcPr>
            <w:tcW w:w="416" w:type="dxa"/>
            <w:shd w:val="clear" w:color="auto" w:fill="auto"/>
            <w:hideMark/>
          </w:tcPr>
          <w:p w14:paraId="22F7C638"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663" w:type="dxa"/>
            <w:shd w:val="clear" w:color="auto" w:fill="auto"/>
            <w:hideMark/>
          </w:tcPr>
          <w:p w14:paraId="167C05F9"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100</w:t>
            </w:r>
          </w:p>
        </w:tc>
        <w:tc>
          <w:tcPr>
            <w:tcW w:w="416" w:type="dxa"/>
            <w:shd w:val="clear" w:color="auto" w:fill="auto"/>
            <w:hideMark/>
          </w:tcPr>
          <w:p w14:paraId="2EFDE63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40</w:t>
            </w:r>
          </w:p>
        </w:tc>
        <w:tc>
          <w:tcPr>
            <w:tcW w:w="416" w:type="dxa"/>
            <w:shd w:val="clear" w:color="auto" w:fill="auto"/>
            <w:hideMark/>
          </w:tcPr>
          <w:p w14:paraId="5D7538AF"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40</w:t>
            </w:r>
          </w:p>
        </w:tc>
        <w:tc>
          <w:tcPr>
            <w:tcW w:w="416" w:type="dxa"/>
            <w:shd w:val="clear" w:color="auto" w:fill="auto"/>
            <w:hideMark/>
          </w:tcPr>
          <w:p w14:paraId="750C8752"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20</w:t>
            </w:r>
          </w:p>
        </w:tc>
        <w:tc>
          <w:tcPr>
            <w:tcW w:w="762" w:type="dxa"/>
            <w:shd w:val="clear" w:color="auto" w:fill="auto"/>
            <w:hideMark/>
          </w:tcPr>
          <w:p w14:paraId="7CB052F7"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100</w:t>
            </w:r>
          </w:p>
        </w:tc>
        <w:tc>
          <w:tcPr>
            <w:tcW w:w="480" w:type="dxa"/>
            <w:shd w:val="clear" w:color="auto" w:fill="auto"/>
            <w:hideMark/>
          </w:tcPr>
          <w:p w14:paraId="136BC971"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30</w:t>
            </w:r>
          </w:p>
        </w:tc>
        <w:tc>
          <w:tcPr>
            <w:tcW w:w="567" w:type="dxa"/>
            <w:shd w:val="clear" w:color="auto" w:fill="auto"/>
            <w:hideMark/>
          </w:tcPr>
          <w:p w14:paraId="291BA355"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20</w:t>
            </w:r>
          </w:p>
        </w:tc>
        <w:tc>
          <w:tcPr>
            <w:tcW w:w="567" w:type="dxa"/>
            <w:shd w:val="clear" w:color="auto" w:fill="auto"/>
            <w:hideMark/>
          </w:tcPr>
          <w:p w14:paraId="2455BEF6"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50</w:t>
            </w:r>
          </w:p>
        </w:tc>
        <w:tc>
          <w:tcPr>
            <w:tcW w:w="796" w:type="dxa"/>
            <w:shd w:val="clear" w:color="auto" w:fill="auto"/>
            <w:hideMark/>
          </w:tcPr>
          <w:p w14:paraId="088B96FF" w14:textId="77777777" w:rsidR="00F4554D" w:rsidRPr="00B70EC0" w:rsidRDefault="00F4554D" w:rsidP="005F20AA">
            <w:pPr>
              <w:spacing w:after="0" w:line="240" w:lineRule="auto"/>
              <w:jc w:val="center"/>
              <w:rPr>
                <w:rFonts w:ascii="Times New Roman" w:eastAsia="Times New Roman" w:hAnsi="Times New Roman"/>
                <w:b/>
                <w:bCs/>
                <w:color w:val="000000"/>
                <w:sz w:val="15"/>
                <w:szCs w:val="15"/>
                <w:lang w:eastAsia="ru-RU"/>
              </w:rPr>
            </w:pPr>
            <w:r w:rsidRPr="00B70EC0">
              <w:rPr>
                <w:rFonts w:ascii="Times New Roman" w:eastAsia="Times New Roman" w:hAnsi="Times New Roman"/>
                <w:b/>
                <w:bCs/>
                <w:color w:val="000000"/>
                <w:sz w:val="15"/>
                <w:szCs w:val="15"/>
                <w:lang w:eastAsia="ru-RU"/>
              </w:rPr>
              <w:t>100</w:t>
            </w:r>
          </w:p>
        </w:tc>
        <w:tc>
          <w:tcPr>
            <w:tcW w:w="740" w:type="dxa"/>
            <w:vMerge/>
            <w:shd w:val="clear" w:color="auto" w:fill="auto"/>
            <w:noWrap/>
            <w:hideMark/>
          </w:tcPr>
          <w:p w14:paraId="6E2C6DE1" w14:textId="1D3FF219" w:rsidR="00F4554D" w:rsidRPr="000B03FD" w:rsidRDefault="00F4554D" w:rsidP="005F20AA">
            <w:pPr>
              <w:spacing w:after="0" w:line="240" w:lineRule="auto"/>
              <w:jc w:val="center"/>
              <w:rPr>
                <w:rFonts w:ascii="Times New Roman" w:eastAsia="Times New Roman" w:hAnsi="Times New Roman"/>
                <w:b/>
                <w:color w:val="000000"/>
                <w:sz w:val="15"/>
                <w:szCs w:val="15"/>
                <w:lang w:eastAsia="ru-RU"/>
              </w:rPr>
            </w:pPr>
          </w:p>
        </w:tc>
      </w:tr>
      <w:tr w:rsidR="001464AD" w:rsidRPr="00B70EC0" w14:paraId="1932B61D" w14:textId="77777777" w:rsidTr="000B03FD">
        <w:trPr>
          <w:trHeight w:val="20"/>
        </w:trPr>
        <w:tc>
          <w:tcPr>
            <w:tcW w:w="426" w:type="dxa"/>
            <w:shd w:val="clear" w:color="auto" w:fill="auto"/>
          </w:tcPr>
          <w:p w14:paraId="2A826A5B"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836E01A"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«Излучинский дом-интернат»</w:t>
            </w:r>
          </w:p>
        </w:tc>
        <w:tc>
          <w:tcPr>
            <w:tcW w:w="566" w:type="dxa"/>
            <w:shd w:val="clear" w:color="auto" w:fill="auto"/>
            <w:noWrap/>
          </w:tcPr>
          <w:p w14:paraId="1C4024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3C07C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6A7122C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14F2DD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59D6D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37A4D3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5F170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A8434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CD213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24643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C9E0F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6BF8D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D9966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105B4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2DED3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9715A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CB96FE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106501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A3BB9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055DA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89FE576"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100</w:t>
            </w:r>
          </w:p>
        </w:tc>
      </w:tr>
      <w:tr w:rsidR="001464AD" w:rsidRPr="00B70EC0" w14:paraId="025B1A0B" w14:textId="77777777" w:rsidTr="000B03FD">
        <w:trPr>
          <w:trHeight w:val="20"/>
        </w:trPr>
        <w:tc>
          <w:tcPr>
            <w:tcW w:w="426" w:type="dxa"/>
            <w:shd w:val="clear" w:color="auto" w:fill="auto"/>
          </w:tcPr>
          <w:p w14:paraId="49812CA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B9A223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«Нижневартовский дом-интернат для престарелых и инвалидов»</w:t>
            </w:r>
          </w:p>
        </w:tc>
        <w:tc>
          <w:tcPr>
            <w:tcW w:w="566" w:type="dxa"/>
            <w:shd w:val="clear" w:color="auto" w:fill="auto"/>
            <w:noWrap/>
          </w:tcPr>
          <w:p w14:paraId="63203A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66D5CC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C8C421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BCF338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6F7D7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D2430F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077233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58F94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0514A1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994808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11417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ADE51F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DFB81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4A0B60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474AB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AE314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4A4C0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F6685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B23619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762CD1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462EE4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100</w:t>
            </w:r>
          </w:p>
        </w:tc>
      </w:tr>
      <w:tr w:rsidR="001464AD" w:rsidRPr="00B70EC0" w14:paraId="17E93128" w14:textId="77777777" w:rsidTr="000B03FD">
        <w:trPr>
          <w:trHeight w:val="20"/>
        </w:trPr>
        <w:tc>
          <w:tcPr>
            <w:tcW w:w="426" w:type="dxa"/>
            <w:shd w:val="clear" w:color="auto" w:fill="auto"/>
          </w:tcPr>
          <w:p w14:paraId="7C02D715"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4023E9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«Няганский реабилитационный центр для детей и подростков с ограниченными возможностями»</w:t>
            </w:r>
          </w:p>
        </w:tc>
        <w:tc>
          <w:tcPr>
            <w:tcW w:w="566" w:type="dxa"/>
            <w:shd w:val="clear" w:color="auto" w:fill="auto"/>
            <w:noWrap/>
          </w:tcPr>
          <w:p w14:paraId="3527D7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493C4B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3ED7E1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39,6</w:t>
            </w:r>
          </w:p>
        </w:tc>
        <w:tc>
          <w:tcPr>
            <w:tcW w:w="663" w:type="dxa"/>
            <w:shd w:val="clear" w:color="auto" w:fill="auto"/>
            <w:noWrap/>
          </w:tcPr>
          <w:p w14:paraId="090BE0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7BAD5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59524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5AD65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81FB3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34312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F23D8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D4766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73436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91B01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C20C5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03D0A4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0C076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27CA66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308E9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7DFA3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992506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D238D1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100</w:t>
            </w:r>
          </w:p>
        </w:tc>
      </w:tr>
      <w:tr w:rsidR="001464AD" w:rsidRPr="00B70EC0" w14:paraId="1F31B267" w14:textId="77777777" w:rsidTr="000B03FD">
        <w:trPr>
          <w:trHeight w:val="20"/>
        </w:trPr>
        <w:tc>
          <w:tcPr>
            <w:tcW w:w="426" w:type="dxa"/>
            <w:shd w:val="clear" w:color="auto" w:fill="auto"/>
          </w:tcPr>
          <w:p w14:paraId="680F9808"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9485634"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«Няганский центр социальной помощи семье и детям»</w:t>
            </w:r>
          </w:p>
        </w:tc>
        <w:tc>
          <w:tcPr>
            <w:tcW w:w="566" w:type="dxa"/>
            <w:shd w:val="clear" w:color="auto" w:fill="auto"/>
            <w:noWrap/>
          </w:tcPr>
          <w:p w14:paraId="271FE6E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DEAEA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82DCA9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5FC14C9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5A4C30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CDAD2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1D925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2734F8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3CBE489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AF3367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F7E931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5DD6AA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A51D4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03FC2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927874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C7E5B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68294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A95929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72670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8C7BA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14D57E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100</w:t>
            </w:r>
          </w:p>
        </w:tc>
      </w:tr>
      <w:tr w:rsidR="001464AD" w:rsidRPr="00B70EC0" w14:paraId="5311A87F" w14:textId="77777777" w:rsidTr="000B03FD">
        <w:trPr>
          <w:trHeight w:val="20"/>
        </w:trPr>
        <w:tc>
          <w:tcPr>
            <w:tcW w:w="426" w:type="dxa"/>
            <w:shd w:val="clear" w:color="auto" w:fill="auto"/>
          </w:tcPr>
          <w:p w14:paraId="5095D476"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F0491CE"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«Октябрьский районный комплексный центр социального обслуживания населения»</w:t>
            </w:r>
          </w:p>
        </w:tc>
        <w:tc>
          <w:tcPr>
            <w:tcW w:w="566" w:type="dxa"/>
            <w:shd w:val="clear" w:color="auto" w:fill="auto"/>
            <w:noWrap/>
          </w:tcPr>
          <w:p w14:paraId="0D5A44A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B07C88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4A5B0E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38136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3F16EA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D23E0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46B41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1C6D87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46A31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8FAF7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EE8C8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3521A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FC198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103E3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D3033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D257E4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2696F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1EA9D8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0A9AA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7FE7F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97EDDD9"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100</w:t>
            </w:r>
          </w:p>
        </w:tc>
      </w:tr>
      <w:tr w:rsidR="001464AD" w:rsidRPr="00B70EC0" w14:paraId="1ED81FC8" w14:textId="77777777" w:rsidTr="000B03FD">
        <w:trPr>
          <w:trHeight w:val="20"/>
        </w:trPr>
        <w:tc>
          <w:tcPr>
            <w:tcW w:w="426" w:type="dxa"/>
            <w:shd w:val="clear" w:color="auto" w:fill="auto"/>
          </w:tcPr>
          <w:p w14:paraId="6779E1BB"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9D5BBB8"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«Нефтеюганский комплексный центр социального обслуживания населения», среднее</w:t>
            </w:r>
          </w:p>
        </w:tc>
        <w:tc>
          <w:tcPr>
            <w:tcW w:w="566" w:type="dxa"/>
            <w:shd w:val="clear" w:color="auto" w:fill="auto"/>
            <w:noWrap/>
          </w:tcPr>
          <w:p w14:paraId="278F543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09DA7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B235F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38,8</w:t>
            </w:r>
          </w:p>
        </w:tc>
        <w:tc>
          <w:tcPr>
            <w:tcW w:w="663" w:type="dxa"/>
            <w:shd w:val="clear" w:color="auto" w:fill="auto"/>
            <w:noWrap/>
          </w:tcPr>
          <w:p w14:paraId="170869B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38CD70A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C6837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5211CE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25E27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11C51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67721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3503DF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8675C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06471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86F65F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4A6DAE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0283E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12FF61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A53CE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C1B0B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48370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180A21D"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99,8</w:t>
            </w:r>
          </w:p>
        </w:tc>
      </w:tr>
      <w:tr w:rsidR="001464AD" w:rsidRPr="00B70EC0" w14:paraId="7CD66077" w14:textId="77777777" w:rsidTr="000B03FD">
        <w:trPr>
          <w:trHeight w:val="20"/>
        </w:trPr>
        <w:tc>
          <w:tcPr>
            <w:tcW w:w="426" w:type="dxa"/>
            <w:shd w:val="clear" w:color="auto" w:fill="auto"/>
          </w:tcPr>
          <w:p w14:paraId="64480F0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B7645EE"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6" w:type="dxa"/>
            <w:shd w:val="clear" w:color="auto" w:fill="auto"/>
            <w:noWrap/>
          </w:tcPr>
          <w:p w14:paraId="43659D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C6AED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D2B9AA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CD8A5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E56C4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1B80A7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C753E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8F28A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BC3C2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0059A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201F3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FD927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8C4DD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36DC5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540A0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7B6C0F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7B97BC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737E0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5ABCF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B4F2A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7218AC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99,8</w:t>
            </w:r>
          </w:p>
        </w:tc>
      </w:tr>
      <w:tr w:rsidR="001464AD" w:rsidRPr="00B70EC0" w14:paraId="1A726839" w14:textId="77777777" w:rsidTr="000B03FD">
        <w:trPr>
          <w:trHeight w:val="20"/>
        </w:trPr>
        <w:tc>
          <w:tcPr>
            <w:tcW w:w="426" w:type="dxa"/>
            <w:shd w:val="clear" w:color="auto" w:fill="auto"/>
          </w:tcPr>
          <w:p w14:paraId="473FA37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F6E541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«Советский комплексный центр социального обслуживания населения», среднее</w:t>
            </w:r>
          </w:p>
        </w:tc>
        <w:tc>
          <w:tcPr>
            <w:tcW w:w="566" w:type="dxa"/>
            <w:shd w:val="clear" w:color="auto" w:fill="auto"/>
            <w:noWrap/>
          </w:tcPr>
          <w:p w14:paraId="769D8E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562B82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73F3E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058423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4F218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697F21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0E2E21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AD5CA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16D187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F42EE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CF02A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1A5FA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78499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4FC4A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DD5D3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F2699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76CDFF9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7D384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89495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7407D4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012C091"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99,8</w:t>
            </w:r>
          </w:p>
        </w:tc>
      </w:tr>
      <w:tr w:rsidR="001464AD" w:rsidRPr="00B70EC0" w14:paraId="0B29D561" w14:textId="77777777" w:rsidTr="000B03FD">
        <w:trPr>
          <w:trHeight w:val="20"/>
        </w:trPr>
        <w:tc>
          <w:tcPr>
            <w:tcW w:w="426" w:type="dxa"/>
            <w:shd w:val="clear" w:color="auto" w:fill="auto"/>
          </w:tcPr>
          <w:p w14:paraId="32151BC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ED6E57F"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Автономное учреждение Ханты-Мансийского автономного округа – Югры «Сургутский социально-оздоровительный центр»</w:t>
            </w:r>
          </w:p>
        </w:tc>
        <w:tc>
          <w:tcPr>
            <w:tcW w:w="566" w:type="dxa"/>
            <w:shd w:val="clear" w:color="auto" w:fill="auto"/>
            <w:noWrap/>
          </w:tcPr>
          <w:p w14:paraId="452F3B4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0024C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3506E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2FA0E17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49F64F8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95591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2BB18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EAE0A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5DD3FC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3E5A65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C2A3B2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B2C3D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B33EAD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1C558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AD5A6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16BB2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BA5F7E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924C85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13258C0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2793F1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076DDD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99,8</w:t>
            </w:r>
          </w:p>
        </w:tc>
      </w:tr>
      <w:tr w:rsidR="001464AD" w:rsidRPr="00B70EC0" w14:paraId="2671D1B3" w14:textId="77777777" w:rsidTr="000B03FD">
        <w:trPr>
          <w:trHeight w:val="20"/>
        </w:trPr>
        <w:tc>
          <w:tcPr>
            <w:tcW w:w="426" w:type="dxa"/>
            <w:shd w:val="clear" w:color="auto" w:fill="auto"/>
          </w:tcPr>
          <w:p w14:paraId="5EEBB444"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36F803A"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центр социальной помощи семье и детям»</w:t>
            </w:r>
          </w:p>
        </w:tc>
        <w:tc>
          <w:tcPr>
            <w:tcW w:w="566" w:type="dxa"/>
            <w:shd w:val="clear" w:color="auto" w:fill="auto"/>
            <w:noWrap/>
          </w:tcPr>
          <w:p w14:paraId="3796FDA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68D95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0A1EC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EEE06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C730D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4E0C8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E6AF7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8A7BA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5A42E1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689E3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2DE25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F5055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7F827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60F98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F5E8D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6960EEF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46BC41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F2CF8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B4FAE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AEFBCC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A2A5E55"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99,8</w:t>
            </w:r>
          </w:p>
        </w:tc>
      </w:tr>
      <w:tr w:rsidR="001464AD" w:rsidRPr="00B70EC0" w14:paraId="4AA44A16" w14:textId="77777777" w:rsidTr="000B03FD">
        <w:trPr>
          <w:trHeight w:val="20"/>
        </w:trPr>
        <w:tc>
          <w:tcPr>
            <w:tcW w:w="426" w:type="dxa"/>
            <w:shd w:val="clear" w:color="auto" w:fill="auto"/>
          </w:tcPr>
          <w:p w14:paraId="77868C4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FC162BA"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«Нижневартовский комплексный центр социального обслуживания населения», среднее</w:t>
            </w:r>
          </w:p>
        </w:tc>
        <w:tc>
          <w:tcPr>
            <w:tcW w:w="566" w:type="dxa"/>
            <w:shd w:val="clear" w:color="auto" w:fill="auto"/>
            <w:noWrap/>
          </w:tcPr>
          <w:p w14:paraId="38F564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390BD82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67142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220DB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1193BA8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B6825C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57F62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2FA211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0D4C5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DA99E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F2A27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F4379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AAADF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85406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A7A0E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7891B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1FC99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2942B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9426A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40BF9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A7C3905"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99,6</w:t>
            </w:r>
          </w:p>
        </w:tc>
      </w:tr>
      <w:tr w:rsidR="001464AD" w:rsidRPr="00B70EC0" w14:paraId="7F602797" w14:textId="77777777" w:rsidTr="000B03FD">
        <w:trPr>
          <w:trHeight w:val="20"/>
        </w:trPr>
        <w:tc>
          <w:tcPr>
            <w:tcW w:w="426" w:type="dxa"/>
            <w:shd w:val="clear" w:color="auto" w:fill="auto"/>
          </w:tcPr>
          <w:p w14:paraId="1BBAFC98"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F791B72"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«Белоярский комплексный центр социального обслуживания населения</w:t>
            </w:r>
          </w:p>
        </w:tc>
        <w:tc>
          <w:tcPr>
            <w:tcW w:w="566" w:type="dxa"/>
            <w:shd w:val="clear" w:color="auto" w:fill="auto"/>
            <w:noWrap/>
          </w:tcPr>
          <w:p w14:paraId="141EE88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0CACC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F11151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4D63D7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0A40A0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C619D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7ED23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F7E20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49F7C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572009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18DFC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w:t>
            </w:r>
          </w:p>
        </w:tc>
        <w:tc>
          <w:tcPr>
            <w:tcW w:w="663" w:type="dxa"/>
            <w:shd w:val="clear" w:color="auto" w:fill="auto"/>
            <w:noWrap/>
          </w:tcPr>
          <w:p w14:paraId="2F1B70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AB497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D16BA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BF0835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4EAC5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D98F2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F8ADA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CFF85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1A33A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E138EF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99,4</w:t>
            </w:r>
          </w:p>
        </w:tc>
      </w:tr>
      <w:tr w:rsidR="001464AD" w:rsidRPr="00B70EC0" w14:paraId="3AF6D7B2" w14:textId="77777777" w:rsidTr="000B03FD">
        <w:trPr>
          <w:trHeight w:val="20"/>
        </w:trPr>
        <w:tc>
          <w:tcPr>
            <w:tcW w:w="426" w:type="dxa"/>
            <w:shd w:val="clear" w:color="auto" w:fill="auto"/>
          </w:tcPr>
          <w:p w14:paraId="26DBC877"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8A6336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«Мегионский комплексный центр социального обслуживания населения»</w:t>
            </w:r>
          </w:p>
        </w:tc>
        <w:tc>
          <w:tcPr>
            <w:tcW w:w="566" w:type="dxa"/>
            <w:shd w:val="clear" w:color="auto" w:fill="auto"/>
            <w:noWrap/>
          </w:tcPr>
          <w:p w14:paraId="7B0EDC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43850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F63DE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355C0E9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7A9CB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7E12F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416" w:type="dxa"/>
            <w:shd w:val="clear" w:color="auto" w:fill="auto"/>
            <w:noWrap/>
          </w:tcPr>
          <w:p w14:paraId="54EF2FD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70BB1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16B416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5C945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574319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359FB53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4AF8CC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C0FD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7D4BA8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7046A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F7626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29D0A7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DA68A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91F67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4DDC5B7"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99,4</w:t>
            </w:r>
          </w:p>
        </w:tc>
      </w:tr>
      <w:tr w:rsidR="001464AD" w:rsidRPr="00B70EC0" w14:paraId="3C1F8C5D" w14:textId="77777777" w:rsidTr="000B03FD">
        <w:trPr>
          <w:trHeight w:val="20"/>
        </w:trPr>
        <w:tc>
          <w:tcPr>
            <w:tcW w:w="426" w:type="dxa"/>
            <w:shd w:val="clear" w:color="auto" w:fill="auto"/>
          </w:tcPr>
          <w:p w14:paraId="2ABD95D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62937B6"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«Советский районный социально-реабилитационный центр для несовершеннолетних»</w:t>
            </w:r>
          </w:p>
        </w:tc>
        <w:tc>
          <w:tcPr>
            <w:tcW w:w="566" w:type="dxa"/>
            <w:shd w:val="clear" w:color="auto" w:fill="auto"/>
            <w:noWrap/>
          </w:tcPr>
          <w:p w14:paraId="364B11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78E04B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FBCD2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9E2701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1EF3659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A8E45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F1B76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B9605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56C01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B89E0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37C627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5D9B25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B9A8D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332D9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0DCCA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015FDA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5541D2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92CD7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84674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1E550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553D50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99,4</w:t>
            </w:r>
          </w:p>
        </w:tc>
      </w:tr>
      <w:tr w:rsidR="001464AD" w:rsidRPr="00B70EC0" w14:paraId="03DF46E6" w14:textId="77777777" w:rsidTr="000B03FD">
        <w:trPr>
          <w:trHeight w:val="20"/>
        </w:trPr>
        <w:tc>
          <w:tcPr>
            <w:tcW w:w="426" w:type="dxa"/>
            <w:shd w:val="clear" w:color="auto" w:fill="auto"/>
          </w:tcPr>
          <w:p w14:paraId="21588F1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D7583B9"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комплексный центр социального обслуживания населения»</w:t>
            </w:r>
          </w:p>
        </w:tc>
        <w:tc>
          <w:tcPr>
            <w:tcW w:w="566" w:type="dxa"/>
            <w:shd w:val="clear" w:color="auto" w:fill="auto"/>
            <w:noWrap/>
          </w:tcPr>
          <w:p w14:paraId="004B36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0732A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D39AC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38,4</w:t>
            </w:r>
          </w:p>
        </w:tc>
        <w:tc>
          <w:tcPr>
            <w:tcW w:w="663" w:type="dxa"/>
            <w:shd w:val="clear" w:color="auto" w:fill="auto"/>
            <w:noWrap/>
          </w:tcPr>
          <w:p w14:paraId="68922DA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AEF2D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4B33C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B2BE3D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DD04F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B88A0B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38AC48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DA166E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3F55DD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71D1A1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27E54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37B6C5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30F7286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14D5F47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F10A5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CB7FC4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95721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EA3FAF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99,4</w:t>
            </w:r>
          </w:p>
        </w:tc>
      </w:tr>
      <w:tr w:rsidR="001464AD" w:rsidRPr="00B70EC0" w14:paraId="0B5B1BCC" w14:textId="77777777" w:rsidTr="000B03FD">
        <w:trPr>
          <w:trHeight w:val="20"/>
        </w:trPr>
        <w:tc>
          <w:tcPr>
            <w:tcW w:w="426" w:type="dxa"/>
            <w:shd w:val="clear" w:color="auto" w:fill="auto"/>
          </w:tcPr>
          <w:p w14:paraId="27AF9A6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6C25741"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помощи семье и детям»</w:t>
            </w:r>
          </w:p>
        </w:tc>
        <w:tc>
          <w:tcPr>
            <w:tcW w:w="566" w:type="dxa"/>
            <w:shd w:val="clear" w:color="auto" w:fill="auto"/>
            <w:noWrap/>
          </w:tcPr>
          <w:p w14:paraId="389A0E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091F1C6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9919A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31EF35B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0ECFCC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EAB5BA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EE8EA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78852E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2847E93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9CB414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594B15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46326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AC6E2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AE0588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BB10E0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27329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718B8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A71BF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8BB5FB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754C5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A362CA1"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99,4</w:t>
            </w:r>
          </w:p>
        </w:tc>
      </w:tr>
      <w:tr w:rsidR="001464AD" w:rsidRPr="00B70EC0" w14:paraId="53901E76" w14:textId="77777777" w:rsidTr="000B03FD">
        <w:trPr>
          <w:trHeight w:val="20"/>
        </w:trPr>
        <w:tc>
          <w:tcPr>
            <w:tcW w:w="426" w:type="dxa"/>
            <w:shd w:val="clear" w:color="auto" w:fill="auto"/>
          </w:tcPr>
          <w:p w14:paraId="4146059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651AA08"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«Лангепасский реабилитационный центр для детей и подростков с ограниченными возможностями»</w:t>
            </w:r>
          </w:p>
        </w:tc>
        <w:tc>
          <w:tcPr>
            <w:tcW w:w="566" w:type="dxa"/>
            <w:shd w:val="clear" w:color="auto" w:fill="auto"/>
            <w:noWrap/>
          </w:tcPr>
          <w:p w14:paraId="75F4BA8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26,1</w:t>
            </w:r>
          </w:p>
        </w:tc>
        <w:tc>
          <w:tcPr>
            <w:tcW w:w="416" w:type="dxa"/>
            <w:shd w:val="clear" w:color="auto" w:fill="auto"/>
            <w:noWrap/>
          </w:tcPr>
          <w:p w14:paraId="48A429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CEB35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66AE6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0E1CCC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1CB0F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60EBF3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EC9B2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ADEAC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B7E7F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EFC81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7EEBC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CBF044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714D6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58879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FB002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E58806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443EE7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D1FA09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1160D9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B92A350"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99,2</w:t>
            </w:r>
          </w:p>
        </w:tc>
      </w:tr>
      <w:tr w:rsidR="001464AD" w:rsidRPr="00B70EC0" w14:paraId="26387056" w14:textId="77777777" w:rsidTr="000B03FD">
        <w:trPr>
          <w:trHeight w:val="20"/>
        </w:trPr>
        <w:tc>
          <w:tcPr>
            <w:tcW w:w="426" w:type="dxa"/>
            <w:shd w:val="clear" w:color="auto" w:fill="auto"/>
          </w:tcPr>
          <w:p w14:paraId="5AED6C0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1556C14"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 xml:space="preserve">Бюджетное учреждение Ханты-Мансийского автономного округа – Югры «Советский реабилитационный центр для </w:t>
            </w:r>
            <w:r w:rsidRPr="000B03FD">
              <w:rPr>
                <w:rFonts w:ascii="Times New Roman" w:hAnsi="Times New Roman"/>
                <w:color w:val="000000"/>
                <w:sz w:val="18"/>
                <w:szCs w:val="18"/>
              </w:rPr>
              <w:lastRenderedPageBreak/>
              <w:t>детей и подростков с ограниченными возможностями</w:t>
            </w:r>
            <w:proofErr w:type="gramStart"/>
            <w:r w:rsidRPr="000B03FD">
              <w:rPr>
                <w:rFonts w:ascii="Times New Roman" w:hAnsi="Times New Roman"/>
                <w:color w:val="000000"/>
                <w:sz w:val="18"/>
                <w:szCs w:val="18"/>
              </w:rPr>
              <w:t>»,  среднее</w:t>
            </w:r>
            <w:proofErr w:type="gramEnd"/>
          </w:p>
        </w:tc>
        <w:tc>
          <w:tcPr>
            <w:tcW w:w="566" w:type="dxa"/>
            <w:shd w:val="clear" w:color="auto" w:fill="auto"/>
            <w:noWrap/>
          </w:tcPr>
          <w:p w14:paraId="252035E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lastRenderedPageBreak/>
              <w:t>30</w:t>
            </w:r>
          </w:p>
        </w:tc>
        <w:tc>
          <w:tcPr>
            <w:tcW w:w="416" w:type="dxa"/>
            <w:shd w:val="clear" w:color="auto" w:fill="auto"/>
            <w:noWrap/>
          </w:tcPr>
          <w:p w14:paraId="5FC185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E383A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36</w:t>
            </w:r>
          </w:p>
        </w:tc>
        <w:tc>
          <w:tcPr>
            <w:tcW w:w="663" w:type="dxa"/>
            <w:shd w:val="clear" w:color="auto" w:fill="auto"/>
            <w:noWrap/>
          </w:tcPr>
          <w:p w14:paraId="6E1CF5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6813E2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DDFCC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DA5AB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7AD83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6A74E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B6D3A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86389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D9AE2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9F5D6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742BC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63FBC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63DDF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EC084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2AAA32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E6B95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055FD9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DEE9E36"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99,2</w:t>
            </w:r>
          </w:p>
        </w:tc>
      </w:tr>
      <w:tr w:rsidR="001464AD" w:rsidRPr="00B70EC0" w14:paraId="0B79B3B3" w14:textId="77777777" w:rsidTr="000B03FD">
        <w:trPr>
          <w:trHeight w:val="20"/>
        </w:trPr>
        <w:tc>
          <w:tcPr>
            <w:tcW w:w="426" w:type="dxa"/>
            <w:shd w:val="clear" w:color="auto" w:fill="auto"/>
          </w:tcPr>
          <w:p w14:paraId="5E3A4A3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D3EEC6F"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«Геронтологический центр»</w:t>
            </w:r>
          </w:p>
        </w:tc>
        <w:tc>
          <w:tcPr>
            <w:tcW w:w="566" w:type="dxa"/>
            <w:shd w:val="clear" w:color="auto" w:fill="auto"/>
            <w:noWrap/>
          </w:tcPr>
          <w:p w14:paraId="72015C3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93B16B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AE39D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7917B5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1DA721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FB7D2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3A0665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227F53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09B95BF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709662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EA096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1C305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1BCDE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5B7EB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4BE2520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4712D6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44E7D3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CA35A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1E49B1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A1E2B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27F5F5A"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99,2</w:t>
            </w:r>
          </w:p>
        </w:tc>
      </w:tr>
      <w:tr w:rsidR="001464AD" w:rsidRPr="00B70EC0" w14:paraId="05E78767" w14:textId="77777777" w:rsidTr="000B03FD">
        <w:trPr>
          <w:trHeight w:val="20"/>
        </w:trPr>
        <w:tc>
          <w:tcPr>
            <w:tcW w:w="426" w:type="dxa"/>
            <w:shd w:val="clear" w:color="auto" w:fill="auto"/>
          </w:tcPr>
          <w:p w14:paraId="56EF8FC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F6A9BA8"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«Югорский комплексный центр социального обслуживания населения», среднее</w:t>
            </w:r>
          </w:p>
        </w:tc>
        <w:tc>
          <w:tcPr>
            <w:tcW w:w="566" w:type="dxa"/>
            <w:shd w:val="clear" w:color="auto" w:fill="auto"/>
            <w:noWrap/>
          </w:tcPr>
          <w:p w14:paraId="77E24C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3FAC2D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B4EF9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2FBC48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97</w:t>
            </w:r>
          </w:p>
        </w:tc>
        <w:tc>
          <w:tcPr>
            <w:tcW w:w="416" w:type="dxa"/>
            <w:shd w:val="clear" w:color="auto" w:fill="auto"/>
            <w:noWrap/>
          </w:tcPr>
          <w:p w14:paraId="653102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4307C1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315373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0FF480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31FBB6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090EB1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29816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FB4F4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C22AF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9C327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EC1F5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1EBBD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1BD192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1DB9E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1561E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FEBB5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0A06FA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99,2</w:t>
            </w:r>
          </w:p>
        </w:tc>
      </w:tr>
      <w:tr w:rsidR="001464AD" w:rsidRPr="00B70EC0" w14:paraId="53C6828F" w14:textId="77777777" w:rsidTr="000B03FD">
        <w:trPr>
          <w:trHeight w:val="20"/>
        </w:trPr>
        <w:tc>
          <w:tcPr>
            <w:tcW w:w="426" w:type="dxa"/>
            <w:shd w:val="clear" w:color="auto" w:fill="auto"/>
          </w:tcPr>
          <w:p w14:paraId="1E421CF6"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95DD91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«Нижневартовский районный комплексный центр социального обслуживания населения», среднее</w:t>
            </w:r>
          </w:p>
        </w:tc>
        <w:tc>
          <w:tcPr>
            <w:tcW w:w="566" w:type="dxa"/>
            <w:shd w:val="clear" w:color="auto" w:fill="auto"/>
            <w:noWrap/>
          </w:tcPr>
          <w:p w14:paraId="505E2B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29,1</w:t>
            </w:r>
          </w:p>
        </w:tc>
        <w:tc>
          <w:tcPr>
            <w:tcW w:w="416" w:type="dxa"/>
            <w:shd w:val="clear" w:color="auto" w:fill="auto"/>
            <w:noWrap/>
          </w:tcPr>
          <w:p w14:paraId="47B33B3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1F4C8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37,6</w:t>
            </w:r>
          </w:p>
        </w:tc>
        <w:tc>
          <w:tcPr>
            <w:tcW w:w="663" w:type="dxa"/>
            <w:shd w:val="clear" w:color="auto" w:fill="auto"/>
            <w:noWrap/>
          </w:tcPr>
          <w:p w14:paraId="66B38D2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113AF0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D30F3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9FCFB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93B320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EFBE9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134DA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3BB87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663" w:type="dxa"/>
            <w:shd w:val="clear" w:color="auto" w:fill="auto"/>
            <w:noWrap/>
          </w:tcPr>
          <w:p w14:paraId="7C3BB2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97</w:t>
            </w:r>
          </w:p>
        </w:tc>
        <w:tc>
          <w:tcPr>
            <w:tcW w:w="416" w:type="dxa"/>
            <w:shd w:val="clear" w:color="auto" w:fill="auto"/>
            <w:noWrap/>
          </w:tcPr>
          <w:p w14:paraId="193B339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F35E0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0E5CF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B45021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116EC4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17895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A01604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1D87D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95F302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w:t>
            </w:r>
          </w:p>
        </w:tc>
      </w:tr>
      <w:tr w:rsidR="001464AD" w:rsidRPr="00B70EC0" w14:paraId="04D2CFE8" w14:textId="77777777" w:rsidTr="000B03FD">
        <w:trPr>
          <w:trHeight w:val="20"/>
        </w:trPr>
        <w:tc>
          <w:tcPr>
            <w:tcW w:w="426" w:type="dxa"/>
            <w:shd w:val="clear" w:color="auto" w:fill="auto"/>
          </w:tcPr>
          <w:p w14:paraId="018B8BAF"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17A62F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районный комплексный центр социального обслуживания населения», среднее</w:t>
            </w:r>
          </w:p>
        </w:tc>
        <w:tc>
          <w:tcPr>
            <w:tcW w:w="566" w:type="dxa"/>
            <w:shd w:val="clear" w:color="auto" w:fill="auto"/>
            <w:noWrap/>
          </w:tcPr>
          <w:p w14:paraId="2F34300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023FA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F5863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CEF3D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127E6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2CFD1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9A103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105D7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81FDD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97733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D117D9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25</w:t>
            </w:r>
          </w:p>
        </w:tc>
        <w:tc>
          <w:tcPr>
            <w:tcW w:w="663" w:type="dxa"/>
            <w:shd w:val="clear" w:color="auto" w:fill="auto"/>
            <w:noWrap/>
          </w:tcPr>
          <w:p w14:paraId="530C1B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95</w:t>
            </w:r>
          </w:p>
        </w:tc>
        <w:tc>
          <w:tcPr>
            <w:tcW w:w="416" w:type="dxa"/>
            <w:shd w:val="clear" w:color="auto" w:fill="auto"/>
            <w:noWrap/>
          </w:tcPr>
          <w:p w14:paraId="128B54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6462FF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DA9DF3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08E5BA7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703048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7551AC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6F071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14A79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122F30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w:t>
            </w:r>
          </w:p>
        </w:tc>
      </w:tr>
      <w:tr w:rsidR="001464AD" w:rsidRPr="00B70EC0" w14:paraId="66F3C9EA" w14:textId="77777777" w:rsidTr="000B03FD">
        <w:trPr>
          <w:trHeight w:val="20"/>
        </w:trPr>
        <w:tc>
          <w:tcPr>
            <w:tcW w:w="426" w:type="dxa"/>
            <w:shd w:val="clear" w:color="auto" w:fill="auto"/>
          </w:tcPr>
          <w:p w14:paraId="267EA1C4"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310B5AA"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многопрофильный реабилитационный центр для инвалидов»</w:t>
            </w:r>
          </w:p>
        </w:tc>
        <w:tc>
          <w:tcPr>
            <w:tcW w:w="566" w:type="dxa"/>
            <w:shd w:val="clear" w:color="auto" w:fill="auto"/>
            <w:noWrap/>
          </w:tcPr>
          <w:p w14:paraId="1316365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62E89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24CD0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38,8</w:t>
            </w:r>
          </w:p>
        </w:tc>
        <w:tc>
          <w:tcPr>
            <w:tcW w:w="663" w:type="dxa"/>
            <w:shd w:val="clear" w:color="auto" w:fill="auto"/>
            <w:noWrap/>
          </w:tcPr>
          <w:p w14:paraId="67F325D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75FF42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CACFE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3AE20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A290C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3CBC1D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AD769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4E9210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26</w:t>
            </w:r>
          </w:p>
        </w:tc>
        <w:tc>
          <w:tcPr>
            <w:tcW w:w="663" w:type="dxa"/>
            <w:shd w:val="clear" w:color="auto" w:fill="auto"/>
            <w:noWrap/>
          </w:tcPr>
          <w:p w14:paraId="7EA413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778E1F0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24902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5E32A1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6D385F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BC7DA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D0900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D6721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86EA4C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7B49CE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99</w:t>
            </w:r>
          </w:p>
        </w:tc>
      </w:tr>
      <w:tr w:rsidR="001464AD" w:rsidRPr="00B70EC0" w14:paraId="22D8B36A" w14:textId="77777777" w:rsidTr="000B03FD">
        <w:trPr>
          <w:trHeight w:val="20"/>
        </w:trPr>
        <w:tc>
          <w:tcPr>
            <w:tcW w:w="426" w:type="dxa"/>
            <w:shd w:val="clear" w:color="auto" w:fill="auto"/>
          </w:tcPr>
          <w:p w14:paraId="31961636"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5DEE749"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«Пыть-Яхский реабилитационный центр для детей и подростков с ограниченными возможностями»</w:t>
            </w:r>
          </w:p>
        </w:tc>
        <w:tc>
          <w:tcPr>
            <w:tcW w:w="566" w:type="dxa"/>
            <w:shd w:val="clear" w:color="auto" w:fill="auto"/>
            <w:noWrap/>
          </w:tcPr>
          <w:p w14:paraId="335BDB4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5F7DA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08C2A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C522CF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79513A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D2069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F7F20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B01DD8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19C379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10D9A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1FABF3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B8594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7EACC8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A293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8FD13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FDC747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776C83A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90334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AFCFBD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46569D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03EFD55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98,8</w:t>
            </w:r>
          </w:p>
        </w:tc>
      </w:tr>
      <w:tr w:rsidR="001464AD" w:rsidRPr="00B70EC0" w14:paraId="56530149" w14:textId="77777777" w:rsidTr="000B03FD">
        <w:trPr>
          <w:trHeight w:val="20"/>
        </w:trPr>
        <w:tc>
          <w:tcPr>
            <w:tcW w:w="426" w:type="dxa"/>
            <w:shd w:val="clear" w:color="auto" w:fill="auto"/>
          </w:tcPr>
          <w:p w14:paraId="6E67BB8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C930C7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«Березовский районный комплексный центр социального обслуживания населения» среднее</w:t>
            </w:r>
          </w:p>
        </w:tc>
        <w:tc>
          <w:tcPr>
            <w:tcW w:w="566" w:type="dxa"/>
            <w:shd w:val="clear" w:color="auto" w:fill="auto"/>
            <w:noWrap/>
          </w:tcPr>
          <w:p w14:paraId="50519E4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631BE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D78EE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36C9C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38BE0A9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DA9F08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B7CDC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02CD7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358682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71A114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B8B668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3DE841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16" w:type="dxa"/>
            <w:shd w:val="clear" w:color="auto" w:fill="auto"/>
            <w:noWrap/>
          </w:tcPr>
          <w:p w14:paraId="12310E4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EFD3AC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3C458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E937E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B721D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3DA40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6E2A30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F94BB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7F392C8"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98,6</w:t>
            </w:r>
          </w:p>
        </w:tc>
      </w:tr>
      <w:tr w:rsidR="001464AD" w:rsidRPr="00B70EC0" w14:paraId="3CFAD912" w14:textId="77777777" w:rsidTr="000B03FD">
        <w:trPr>
          <w:trHeight w:val="20"/>
        </w:trPr>
        <w:tc>
          <w:tcPr>
            <w:tcW w:w="426" w:type="dxa"/>
            <w:shd w:val="clear" w:color="auto" w:fill="auto"/>
          </w:tcPr>
          <w:p w14:paraId="49652676"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88147A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w:t>
            </w:r>
          </w:p>
        </w:tc>
        <w:tc>
          <w:tcPr>
            <w:tcW w:w="566" w:type="dxa"/>
            <w:shd w:val="clear" w:color="auto" w:fill="auto"/>
            <w:noWrap/>
          </w:tcPr>
          <w:p w14:paraId="22A669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5271DF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8B55C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38,4</w:t>
            </w:r>
          </w:p>
        </w:tc>
        <w:tc>
          <w:tcPr>
            <w:tcW w:w="663" w:type="dxa"/>
            <w:shd w:val="clear" w:color="auto" w:fill="auto"/>
            <w:noWrap/>
          </w:tcPr>
          <w:p w14:paraId="50A5D2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04819E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BA5B0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E7F5FB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178796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47B777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46B31B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F5FB1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53A50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935EC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4CCC9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5F547C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474668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80" w:type="dxa"/>
            <w:shd w:val="clear" w:color="auto" w:fill="auto"/>
            <w:noWrap/>
          </w:tcPr>
          <w:p w14:paraId="732F3D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567" w:type="dxa"/>
            <w:shd w:val="clear" w:color="auto" w:fill="auto"/>
            <w:noWrap/>
          </w:tcPr>
          <w:p w14:paraId="7652F2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733DBE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49</w:t>
            </w:r>
          </w:p>
        </w:tc>
        <w:tc>
          <w:tcPr>
            <w:tcW w:w="796" w:type="dxa"/>
            <w:shd w:val="clear" w:color="auto" w:fill="auto"/>
            <w:noWrap/>
          </w:tcPr>
          <w:p w14:paraId="4B8790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740" w:type="dxa"/>
            <w:shd w:val="clear" w:color="auto" w:fill="auto"/>
            <w:noWrap/>
          </w:tcPr>
          <w:p w14:paraId="2AD15D73"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98,6</w:t>
            </w:r>
          </w:p>
        </w:tc>
      </w:tr>
      <w:tr w:rsidR="001464AD" w:rsidRPr="00B70EC0" w14:paraId="09E0C863" w14:textId="77777777" w:rsidTr="000B03FD">
        <w:trPr>
          <w:trHeight w:val="20"/>
        </w:trPr>
        <w:tc>
          <w:tcPr>
            <w:tcW w:w="426" w:type="dxa"/>
            <w:shd w:val="clear" w:color="auto" w:fill="auto"/>
          </w:tcPr>
          <w:p w14:paraId="7E666EA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AAF610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«Радужнинский комплексный центр социального обслуживания населения»</w:t>
            </w:r>
          </w:p>
        </w:tc>
        <w:tc>
          <w:tcPr>
            <w:tcW w:w="566" w:type="dxa"/>
            <w:shd w:val="clear" w:color="auto" w:fill="auto"/>
            <w:noWrap/>
          </w:tcPr>
          <w:p w14:paraId="7529D5C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0FA3E4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B3328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749BAA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12DCE1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EBE4B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2571DF3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1C8C163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53D3DC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97706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62F307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25</w:t>
            </w:r>
          </w:p>
        </w:tc>
        <w:tc>
          <w:tcPr>
            <w:tcW w:w="663" w:type="dxa"/>
            <w:shd w:val="clear" w:color="auto" w:fill="auto"/>
            <w:noWrap/>
          </w:tcPr>
          <w:p w14:paraId="1B63B4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95</w:t>
            </w:r>
          </w:p>
        </w:tc>
        <w:tc>
          <w:tcPr>
            <w:tcW w:w="416" w:type="dxa"/>
            <w:shd w:val="clear" w:color="auto" w:fill="auto"/>
            <w:noWrap/>
          </w:tcPr>
          <w:p w14:paraId="5B1B04D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694AD8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0D2DC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451CDA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14B1FB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A0D71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0B920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91DED1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C1E1A38"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98,4</w:t>
            </w:r>
          </w:p>
        </w:tc>
      </w:tr>
      <w:tr w:rsidR="001464AD" w:rsidRPr="00B70EC0" w14:paraId="6B85B164" w14:textId="77777777" w:rsidTr="000B03FD">
        <w:trPr>
          <w:trHeight w:val="20"/>
        </w:trPr>
        <w:tc>
          <w:tcPr>
            <w:tcW w:w="426" w:type="dxa"/>
            <w:shd w:val="clear" w:color="auto" w:fill="auto"/>
          </w:tcPr>
          <w:p w14:paraId="0F7442F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A3A2F7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«Ханты-Мансийский комплексный центр социального обслуживания населения», среднее</w:t>
            </w:r>
          </w:p>
        </w:tc>
        <w:tc>
          <w:tcPr>
            <w:tcW w:w="566" w:type="dxa"/>
            <w:shd w:val="clear" w:color="auto" w:fill="auto"/>
            <w:noWrap/>
          </w:tcPr>
          <w:p w14:paraId="253B960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79F6CA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BBCDF2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38,4</w:t>
            </w:r>
          </w:p>
        </w:tc>
        <w:tc>
          <w:tcPr>
            <w:tcW w:w="663" w:type="dxa"/>
            <w:shd w:val="clear" w:color="auto" w:fill="auto"/>
            <w:noWrap/>
          </w:tcPr>
          <w:p w14:paraId="67CA48C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97</w:t>
            </w:r>
          </w:p>
        </w:tc>
        <w:tc>
          <w:tcPr>
            <w:tcW w:w="416" w:type="dxa"/>
            <w:shd w:val="clear" w:color="auto" w:fill="auto"/>
            <w:noWrap/>
          </w:tcPr>
          <w:p w14:paraId="565660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ABBD5D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307247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40FE6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11D63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F7986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417B0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BEB74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52CE00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3E90E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EE8684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4F5DF1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77C20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2FFDF32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C65C70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79149A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0BC3A460"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98,2</w:t>
            </w:r>
          </w:p>
        </w:tc>
      </w:tr>
      <w:tr w:rsidR="001464AD" w:rsidRPr="00B70EC0" w14:paraId="1AC6C714" w14:textId="77777777" w:rsidTr="000B03FD">
        <w:trPr>
          <w:trHeight w:val="20"/>
        </w:trPr>
        <w:tc>
          <w:tcPr>
            <w:tcW w:w="426" w:type="dxa"/>
            <w:shd w:val="clear" w:color="auto" w:fill="auto"/>
          </w:tcPr>
          <w:p w14:paraId="02F34437"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98CA143"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«Советский дом-интернат для престарелых и инвалидов»</w:t>
            </w:r>
          </w:p>
        </w:tc>
        <w:tc>
          <w:tcPr>
            <w:tcW w:w="566" w:type="dxa"/>
            <w:shd w:val="clear" w:color="auto" w:fill="auto"/>
            <w:noWrap/>
          </w:tcPr>
          <w:p w14:paraId="331352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74DC3D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D5FCB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38,8</w:t>
            </w:r>
          </w:p>
        </w:tc>
        <w:tc>
          <w:tcPr>
            <w:tcW w:w="663" w:type="dxa"/>
            <w:shd w:val="clear" w:color="auto" w:fill="auto"/>
            <w:noWrap/>
          </w:tcPr>
          <w:p w14:paraId="6F1B55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06BE99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91F7E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84023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w:t>
            </w:r>
          </w:p>
        </w:tc>
        <w:tc>
          <w:tcPr>
            <w:tcW w:w="663" w:type="dxa"/>
            <w:shd w:val="clear" w:color="auto" w:fill="auto"/>
            <w:noWrap/>
          </w:tcPr>
          <w:p w14:paraId="3F9D1FA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09D38B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3A629C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89DCB5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88F128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3C6FF9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4490ED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1CA27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13</w:t>
            </w:r>
          </w:p>
        </w:tc>
        <w:tc>
          <w:tcPr>
            <w:tcW w:w="762" w:type="dxa"/>
            <w:shd w:val="clear" w:color="auto" w:fill="auto"/>
            <w:noWrap/>
          </w:tcPr>
          <w:p w14:paraId="73503B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80" w:type="dxa"/>
            <w:shd w:val="clear" w:color="auto" w:fill="auto"/>
            <w:noWrap/>
          </w:tcPr>
          <w:p w14:paraId="680D76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786BC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702EAF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5FCAC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9714DE9"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w:t>
            </w:r>
          </w:p>
        </w:tc>
      </w:tr>
      <w:tr w:rsidR="001464AD" w:rsidRPr="00B70EC0" w14:paraId="40E2F258" w14:textId="77777777" w:rsidTr="000B03FD">
        <w:trPr>
          <w:trHeight w:val="20"/>
        </w:trPr>
        <w:tc>
          <w:tcPr>
            <w:tcW w:w="426" w:type="dxa"/>
            <w:shd w:val="clear" w:color="auto" w:fill="auto"/>
          </w:tcPr>
          <w:p w14:paraId="56CFFF2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047CD13E"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«Ханты-Мансийский центр социальной помощи семье и детям»</w:t>
            </w:r>
          </w:p>
        </w:tc>
        <w:tc>
          <w:tcPr>
            <w:tcW w:w="566" w:type="dxa"/>
            <w:shd w:val="clear" w:color="auto" w:fill="auto"/>
            <w:noWrap/>
          </w:tcPr>
          <w:p w14:paraId="4373E8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0BD94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3E9E4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EFC5D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28D72B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77775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CE4B7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D504E7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CDF6F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2B9B20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8F04A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5756F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53ECD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56566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E0E92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00919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83202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18D89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DCF80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C8F0F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90</w:t>
            </w:r>
          </w:p>
        </w:tc>
        <w:tc>
          <w:tcPr>
            <w:tcW w:w="740" w:type="dxa"/>
            <w:shd w:val="clear" w:color="auto" w:fill="auto"/>
            <w:noWrap/>
          </w:tcPr>
          <w:p w14:paraId="675EF4D1"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w:t>
            </w:r>
          </w:p>
        </w:tc>
      </w:tr>
      <w:tr w:rsidR="001464AD" w:rsidRPr="00B70EC0" w14:paraId="46D100B4" w14:textId="77777777" w:rsidTr="000B03FD">
        <w:trPr>
          <w:trHeight w:val="20"/>
        </w:trPr>
        <w:tc>
          <w:tcPr>
            <w:tcW w:w="426" w:type="dxa"/>
            <w:shd w:val="clear" w:color="auto" w:fill="auto"/>
          </w:tcPr>
          <w:p w14:paraId="5D77F83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E7AB63D"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социальной помощи «Шаг вперед»</w:t>
            </w:r>
          </w:p>
        </w:tc>
        <w:tc>
          <w:tcPr>
            <w:tcW w:w="566" w:type="dxa"/>
            <w:shd w:val="clear" w:color="auto" w:fill="auto"/>
            <w:noWrap/>
          </w:tcPr>
          <w:p w14:paraId="24AE34F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27,6</w:t>
            </w:r>
          </w:p>
        </w:tc>
        <w:tc>
          <w:tcPr>
            <w:tcW w:w="416" w:type="dxa"/>
            <w:shd w:val="clear" w:color="auto" w:fill="auto"/>
            <w:noWrap/>
          </w:tcPr>
          <w:p w14:paraId="4A32329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2CC46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1B81B1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3EF550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420FFE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1070F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6F7CF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BD1C9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A2E18A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65740D1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02615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92</w:t>
            </w:r>
          </w:p>
        </w:tc>
        <w:tc>
          <w:tcPr>
            <w:tcW w:w="416" w:type="dxa"/>
            <w:shd w:val="clear" w:color="auto" w:fill="auto"/>
            <w:noWrap/>
          </w:tcPr>
          <w:p w14:paraId="40167E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9FCBC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FE37D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5443C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5D0AD7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19CBC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4EBD8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6DA8B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92335B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98</w:t>
            </w:r>
          </w:p>
        </w:tc>
      </w:tr>
      <w:tr w:rsidR="001464AD" w:rsidRPr="00B70EC0" w14:paraId="7370761C" w14:textId="77777777" w:rsidTr="000B03FD">
        <w:trPr>
          <w:trHeight w:val="20"/>
        </w:trPr>
        <w:tc>
          <w:tcPr>
            <w:tcW w:w="426" w:type="dxa"/>
            <w:shd w:val="clear" w:color="auto" w:fill="auto"/>
          </w:tcPr>
          <w:p w14:paraId="5B14D4F4"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93A6D21"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«Няганский комплексный центр социального обслуживания населения»</w:t>
            </w:r>
          </w:p>
        </w:tc>
        <w:tc>
          <w:tcPr>
            <w:tcW w:w="566" w:type="dxa"/>
            <w:shd w:val="clear" w:color="auto" w:fill="auto"/>
            <w:noWrap/>
          </w:tcPr>
          <w:p w14:paraId="617978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C17A8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02A4D8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663" w:type="dxa"/>
            <w:shd w:val="clear" w:color="auto" w:fill="auto"/>
            <w:noWrap/>
          </w:tcPr>
          <w:p w14:paraId="090CD97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CFFDC9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EBD56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10AB262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10E3FAA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15142A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1B6A7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74327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0651CD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0B40C4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4EC6E5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3F570E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09DB68B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80" w:type="dxa"/>
            <w:shd w:val="clear" w:color="auto" w:fill="auto"/>
            <w:noWrap/>
          </w:tcPr>
          <w:p w14:paraId="414D8BE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w:t>
            </w:r>
          </w:p>
        </w:tc>
        <w:tc>
          <w:tcPr>
            <w:tcW w:w="567" w:type="dxa"/>
            <w:shd w:val="clear" w:color="auto" w:fill="auto"/>
            <w:noWrap/>
          </w:tcPr>
          <w:p w14:paraId="56FCD8B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567" w:type="dxa"/>
            <w:shd w:val="clear" w:color="auto" w:fill="auto"/>
            <w:noWrap/>
          </w:tcPr>
          <w:p w14:paraId="3D1296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49</w:t>
            </w:r>
          </w:p>
        </w:tc>
        <w:tc>
          <w:tcPr>
            <w:tcW w:w="796" w:type="dxa"/>
            <w:shd w:val="clear" w:color="auto" w:fill="auto"/>
            <w:noWrap/>
          </w:tcPr>
          <w:p w14:paraId="0D11A7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740" w:type="dxa"/>
            <w:shd w:val="clear" w:color="auto" w:fill="auto"/>
            <w:noWrap/>
          </w:tcPr>
          <w:p w14:paraId="7941FC1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97,8</w:t>
            </w:r>
          </w:p>
        </w:tc>
      </w:tr>
      <w:tr w:rsidR="001464AD" w:rsidRPr="00B70EC0" w14:paraId="6490FFCF" w14:textId="77777777" w:rsidTr="000B03FD">
        <w:trPr>
          <w:trHeight w:val="20"/>
        </w:trPr>
        <w:tc>
          <w:tcPr>
            <w:tcW w:w="426" w:type="dxa"/>
            <w:shd w:val="clear" w:color="auto" w:fill="auto"/>
          </w:tcPr>
          <w:p w14:paraId="3C701146"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2538312"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«Сургутский районный центр социальной адаптации для лиц без определенного места жительства»</w:t>
            </w:r>
          </w:p>
        </w:tc>
        <w:tc>
          <w:tcPr>
            <w:tcW w:w="566" w:type="dxa"/>
            <w:shd w:val="clear" w:color="auto" w:fill="auto"/>
            <w:noWrap/>
          </w:tcPr>
          <w:p w14:paraId="48D81EC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2622B9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D3EB5B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35,2</w:t>
            </w:r>
          </w:p>
        </w:tc>
        <w:tc>
          <w:tcPr>
            <w:tcW w:w="663" w:type="dxa"/>
            <w:shd w:val="clear" w:color="auto" w:fill="auto"/>
            <w:noWrap/>
          </w:tcPr>
          <w:p w14:paraId="09CD98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16" w:type="dxa"/>
            <w:shd w:val="clear" w:color="auto" w:fill="auto"/>
            <w:noWrap/>
          </w:tcPr>
          <w:p w14:paraId="2F51E6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40000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F2083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D59CF0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9691AC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0347A0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83AAB3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26</w:t>
            </w:r>
          </w:p>
        </w:tc>
        <w:tc>
          <w:tcPr>
            <w:tcW w:w="663" w:type="dxa"/>
            <w:shd w:val="clear" w:color="auto" w:fill="auto"/>
            <w:noWrap/>
          </w:tcPr>
          <w:p w14:paraId="2DC8730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7DF146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C1F2C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2F575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DA7A7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3C540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147DE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D39D9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F59C4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1CA2F9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97,8</w:t>
            </w:r>
          </w:p>
        </w:tc>
      </w:tr>
      <w:tr w:rsidR="001464AD" w:rsidRPr="00B70EC0" w14:paraId="01B60745" w14:textId="77777777" w:rsidTr="000B03FD">
        <w:trPr>
          <w:trHeight w:val="20"/>
        </w:trPr>
        <w:tc>
          <w:tcPr>
            <w:tcW w:w="426" w:type="dxa"/>
            <w:shd w:val="clear" w:color="auto" w:fill="auto"/>
          </w:tcPr>
          <w:p w14:paraId="29B2926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2A62F1D"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«Нефтеюганский реабилитационный центр для детей и подростков с ограниченными возможностями», среднее</w:t>
            </w:r>
          </w:p>
        </w:tc>
        <w:tc>
          <w:tcPr>
            <w:tcW w:w="566" w:type="dxa"/>
            <w:shd w:val="clear" w:color="auto" w:fill="auto"/>
            <w:noWrap/>
          </w:tcPr>
          <w:p w14:paraId="7C6A34E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17BE2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899E57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38,8</w:t>
            </w:r>
          </w:p>
        </w:tc>
        <w:tc>
          <w:tcPr>
            <w:tcW w:w="663" w:type="dxa"/>
            <w:shd w:val="clear" w:color="auto" w:fill="auto"/>
            <w:noWrap/>
          </w:tcPr>
          <w:p w14:paraId="230469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7B5450A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CA7CFD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CDE5B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796469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1C204A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DD81F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0742C7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27E942D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91</w:t>
            </w:r>
          </w:p>
        </w:tc>
        <w:tc>
          <w:tcPr>
            <w:tcW w:w="416" w:type="dxa"/>
            <w:shd w:val="clear" w:color="auto" w:fill="auto"/>
            <w:noWrap/>
          </w:tcPr>
          <w:p w14:paraId="3AB60C5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50373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416" w:type="dxa"/>
            <w:shd w:val="clear" w:color="auto" w:fill="auto"/>
            <w:noWrap/>
          </w:tcPr>
          <w:p w14:paraId="2083A9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762" w:type="dxa"/>
            <w:shd w:val="clear" w:color="auto" w:fill="auto"/>
            <w:noWrap/>
          </w:tcPr>
          <w:p w14:paraId="760418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80" w:type="dxa"/>
            <w:shd w:val="clear" w:color="auto" w:fill="auto"/>
            <w:noWrap/>
          </w:tcPr>
          <w:p w14:paraId="162C61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FB2DE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567" w:type="dxa"/>
            <w:shd w:val="clear" w:color="auto" w:fill="auto"/>
            <w:noWrap/>
          </w:tcPr>
          <w:p w14:paraId="4C0EF3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4ABB9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740" w:type="dxa"/>
            <w:shd w:val="clear" w:color="auto" w:fill="auto"/>
            <w:noWrap/>
          </w:tcPr>
          <w:p w14:paraId="7AF41AD3"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96,8</w:t>
            </w:r>
          </w:p>
        </w:tc>
      </w:tr>
      <w:tr w:rsidR="001464AD" w:rsidRPr="00B70EC0" w14:paraId="04ECF170" w14:textId="77777777" w:rsidTr="000B03FD">
        <w:trPr>
          <w:trHeight w:val="20"/>
        </w:trPr>
        <w:tc>
          <w:tcPr>
            <w:tcW w:w="426" w:type="dxa"/>
            <w:shd w:val="clear" w:color="auto" w:fill="auto"/>
          </w:tcPr>
          <w:p w14:paraId="3F4183DC"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F6C65B1"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Региональная общественная организация Центр развития гражданских инициатив и социально-экономической стратегии Ханты-Мансийского автономного округа – Югры «Вече»</w:t>
            </w:r>
          </w:p>
        </w:tc>
        <w:tc>
          <w:tcPr>
            <w:tcW w:w="566" w:type="dxa"/>
            <w:shd w:val="clear" w:color="auto" w:fill="auto"/>
            <w:noWrap/>
          </w:tcPr>
          <w:p w14:paraId="0C860E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DF347C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914C3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663" w:type="dxa"/>
            <w:shd w:val="clear" w:color="auto" w:fill="auto"/>
            <w:noWrap/>
          </w:tcPr>
          <w:p w14:paraId="3C9DFB0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92</w:t>
            </w:r>
          </w:p>
        </w:tc>
        <w:tc>
          <w:tcPr>
            <w:tcW w:w="416" w:type="dxa"/>
            <w:shd w:val="clear" w:color="auto" w:fill="auto"/>
            <w:noWrap/>
          </w:tcPr>
          <w:p w14:paraId="13B3B4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026293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308AF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F53C0E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B1BD81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63D3B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761BAFF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F3B35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92</w:t>
            </w:r>
          </w:p>
        </w:tc>
        <w:tc>
          <w:tcPr>
            <w:tcW w:w="416" w:type="dxa"/>
            <w:shd w:val="clear" w:color="auto" w:fill="auto"/>
            <w:noWrap/>
          </w:tcPr>
          <w:p w14:paraId="3D8B0E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AB4499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1787E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687874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85E1D4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D967FF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1B715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7B3090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A6F250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96,8</w:t>
            </w:r>
          </w:p>
        </w:tc>
      </w:tr>
      <w:tr w:rsidR="001464AD" w:rsidRPr="00B70EC0" w14:paraId="17DB3DA5" w14:textId="77777777" w:rsidTr="000B03FD">
        <w:trPr>
          <w:trHeight w:val="20"/>
        </w:trPr>
        <w:tc>
          <w:tcPr>
            <w:tcW w:w="426" w:type="dxa"/>
            <w:shd w:val="clear" w:color="auto" w:fill="auto"/>
          </w:tcPr>
          <w:p w14:paraId="10F7126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188F20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«Нижневартовский многопрофильный реабилитационный центр для инвалидов»</w:t>
            </w:r>
          </w:p>
        </w:tc>
        <w:tc>
          <w:tcPr>
            <w:tcW w:w="566" w:type="dxa"/>
            <w:shd w:val="clear" w:color="auto" w:fill="auto"/>
            <w:noWrap/>
          </w:tcPr>
          <w:p w14:paraId="2DB9A1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4571C25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83A2A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A786E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692F60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98FF9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35F60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D17FC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C44AE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1F376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413CA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15</w:t>
            </w:r>
          </w:p>
        </w:tc>
        <w:tc>
          <w:tcPr>
            <w:tcW w:w="663" w:type="dxa"/>
            <w:shd w:val="clear" w:color="auto" w:fill="auto"/>
            <w:noWrap/>
          </w:tcPr>
          <w:p w14:paraId="46402D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85</w:t>
            </w:r>
          </w:p>
        </w:tc>
        <w:tc>
          <w:tcPr>
            <w:tcW w:w="416" w:type="dxa"/>
            <w:shd w:val="clear" w:color="auto" w:fill="auto"/>
            <w:noWrap/>
          </w:tcPr>
          <w:p w14:paraId="2721BC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4452D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CF189A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939FF0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0F91D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FE740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5AC4E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E4BB6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996C39E"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96,6</w:t>
            </w:r>
          </w:p>
        </w:tc>
      </w:tr>
      <w:tr w:rsidR="001464AD" w:rsidRPr="00B70EC0" w14:paraId="704D3C83" w14:textId="77777777" w:rsidTr="000B03FD">
        <w:trPr>
          <w:trHeight w:val="20"/>
        </w:trPr>
        <w:tc>
          <w:tcPr>
            <w:tcW w:w="426" w:type="dxa"/>
            <w:shd w:val="clear" w:color="auto" w:fill="auto"/>
          </w:tcPr>
          <w:p w14:paraId="50D8B417"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2481A55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«Центр дополнительного образования и коррекции «</w:t>
            </w:r>
            <w:proofErr w:type="spellStart"/>
            <w:r w:rsidRPr="000B03FD">
              <w:rPr>
                <w:rFonts w:ascii="Times New Roman" w:hAnsi="Times New Roman"/>
                <w:color w:val="000000"/>
                <w:sz w:val="18"/>
                <w:szCs w:val="18"/>
              </w:rPr>
              <w:t>Логоритм</w:t>
            </w:r>
            <w:proofErr w:type="spellEnd"/>
            <w:r w:rsidRPr="000B03FD">
              <w:rPr>
                <w:rFonts w:ascii="Times New Roman" w:hAnsi="Times New Roman"/>
                <w:color w:val="000000"/>
                <w:sz w:val="18"/>
                <w:szCs w:val="18"/>
              </w:rPr>
              <w:t>»</w:t>
            </w:r>
          </w:p>
        </w:tc>
        <w:tc>
          <w:tcPr>
            <w:tcW w:w="566" w:type="dxa"/>
            <w:shd w:val="clear" w:color="auto" w:fill="auto"/>
            <w:noWrap/>
          </w:tcPr>
          <w:p w14:paraId="1CB072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29,1</w:t>
            </w:r>
          </w:p>
        </w:tc>
        <w:tc>
          <w:tcPr>
            <w:tcW w:w="416" w:type="dxa"/>
            <w:shd w:val="clear" w:color="auto" w:fill="auto"/>
            <w:noWrap/>
          </w:tcPr>
          <w:p w14:paraId="3828D3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1594F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A3F490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58E0E5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6DF06B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5121D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3089B2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C363C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416" w:type="dxa"/>
            <w:shd w:val="clear" w:color="auto" w:fill="auto"/>
            <w:noWrap/>
          </w:tcPr>
          <w:p w14:paraId="17B45B3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D1B65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F0C25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82</w:t>
            </w:r>
          </w:p>
        </w:tc>
        <w:tc>
          <w:tcPr>
            <w:tcW w:w="416" w:type="dxa"/>
            <w:shd w:val="clear" w:color="auto" w:fill="auto"/>
            <w:noWrap/>
          </w:tcPr>
          <w:p w14:paraId="3016101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973222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0F24B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A434C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2ED63F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82013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118CA48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B8FA5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0D4D71D"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96,2</w:t>
            </w:r>
          </w:p>
        </w:tc>
      </w:tr>
      <w:tr w:rsidR="001464AD" w:rsidRPr="00B70EC0" w14:paraId="5A5147B4" w14:textId="77777777" w:rsidTr="000B03FD">
        <w:trPr>
          <w:trHeight w:val="20"/>
        </w:trPr>
        <w:tc>
          <w:tcPr>
            <w:tcW w:w="426" w:type="dxa"/>
            <w:shd w:val="clear" w:color="auto" w:fill="auto"/>
          </w:tcPr>
          <w:p w14:paraId="5E176AA5"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3631BED"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 xml:space="preserve">Бюджетное учреждение Ханты-Мансийского автономного округа – Югры </w:t>
            </w:r>
            <w:r w:rsidRPr="000B03FD">
              <w:rPr>
                <w:rFonts w:ascii="Times New Roman" w:hAnsi="Times New Roman"/>
                <w:color w:val="000000"/>
                <w:sz w:val="18"/>
                <w:szCs w:val="18"/>
              </w:rPr>
              <w:lastRenderedPageBreak/>
              <w:t>«Урайский комплексный центр социального обслуживания населения»</w:t>
            </w:r>
          </w:p>
        </w:tc>
        <w:tc>
          <w:tcPr>
            <w:tcW w:w="566" w:type="dxa"/>
            <w:shd w:val="clear" w:color="auto" w:fill="auto"/>
            <w:noWrap/>
          </w:tcPr>
          <w:p w14:paraId="4C3320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lastRenderedPageBreak/>
              <w:t>28,2</w:t>
            </w:r>
          </w:p>
        </w:tc>
        <w:tc>
          <w:tcPr>
            <w:tcW w:w="416" w:type="dxa"/>
            <w:shd w:val="clear" w:color="auto" w:fill="auto"/>
            <w:noWrap/>
          </w:tcPr>
          <w:p w14:paraId="607B39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26A99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36,4</w:t>
            </w:r>
          </w:p>
        </w:tc>
        <w:tc>
          <w:tcPr>
            <w:tcW w:w="663" w:type="dxa"/>
            <w:shd w:val="clear" w:color="auto" w:fill="auto"/>
            <w:noWrap/>
          </w:tcPr>
          <w:p w14:paraId="7E818B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95</w:t>
            </w:r>
          </w:p>
        </w:tc>
        <w:tc>
          <w:tcPr>
            <w:tcW w:w="416" w:type="dxa"/>
            <w:shd w:val="clear" w:color="auto" w:fill="auto"/>
            <w:noWrap/>
          </w:tcPr>
          <w:p w14:paraId="4AC76D9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FC315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A185C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w:t>
            </w:r>
          </w:p>
        </w:tc>
        <w:tc>
          <w:tcPr>
            <w:tcW w:w="663" w:type="dxa"/>
            <w:shd w:val="clear" w:color="auto" w:fill="auto"/>
            <w:noWrap/>
          </w:tcPr>
          <w:p w14:paraId="73988CB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3E5B5DE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22DAE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D97A01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17</w:t>
            </w:r>
          </w:p>
        </w:tc>
        <w:tc>
          <w:tcPr>
            <w:tcW w:w="663" w:type="dxa"/>
            <w:shd w:val="clear" w:color="auto" w:fill="auto"/>
            <w:noWrap/>
          </w:tcPr>
          <w:p w14:paraId="7CE4DC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87</w:t>
            </w:r>
          </w:p>
        </w:tc>
        <w:tc>
          <w:tcPr>
            <w:tcW w:w="416" w:type="dxa"/>
            <w:shd w:val="clear" w:color="auto" w:fill="auto"/>
            <w:noWrap/>
          </w:tcPr>
          <w:p w14:paraId="72DFC4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D7E68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7342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1DBAE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13B5EF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59EE08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B18EC8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637653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633BFC9"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96</w:t>
            </w:r>
          </w:p>
        </w:tc>
      </w:tr>
      <w:tr w:rsidR="001464AD" w:rsidRPr="00B70EC0" w14:paraId="0F266C94" w14:textId="77777777" w:rsidTr="000B03FD">
        <w:trPr>
          <w:trHeight w:val="20"/>
        </w:trPr>
        <w:tc>
          <w:tcPr>
            <w:tcW w:w="426" w:type="dxa"/>
            <w:shd w:val="clear" w:color="auto" w:fill="auto"/>
          </w:tcPr>
          <w:p w14:paraId="7B389B6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5ADD405"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«Нижневартовский специальный дом-интернат для престарелых и инвалидов»</w:t>
            </w:r>
          </w:p>
        </w:tc>
        <w:tc>
          <w:tcPr>
            <w:tcW w:w="566" w:type="dxa"/>
            <w:shd w:val="clear" w:color="auto" w:fill="auto"/>
            <w:noWrap/>
          </w:tcPr>
          <w:p w14:paraId="38ABA0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B33830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723741D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4CE5D72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287CE6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A95B22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35</w:t>
            </w:r>
          </w:p>
        </w:tc>
        <w:tc>
          <w:tcPr>
            <w:tcW w:w="416" w:type="dxa"/>
            <w:shd w:val="clear" w:color="auto" w:fill="auto"/>
            <w:noWrap/>
          </w:tcPr>
          <w:p w14:paraId="3BE0F3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FDF45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95</w:t>
            </w:r>
          </w:p>
        </w:tc>
        <w:tc>
          <w:tcPr>
            <w:tcW w:w="416" w:type="dxa"/>
            <w:shd w:val="clear" w:color="auto" w:fill="auto"/>
            <w:noWrap/>
          </w:tcPr>
          <w:p w14:paraId="7376FB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36A6D0D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38A5F11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11FC3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86</w:t>
            </w:r>
          </w:p>
        </w:tc>
        <w:tc>
          <w:tcPr>
            <w:tcW w:w="416" w:type="dxa"/>
            <w:shd w:val="clear" w:color="auto" w:fill="auto"/>
            <w:noWrap/>
          </w:tcPr>
          <w:p w14:paraId="4AA72F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AE616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805747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450CED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B1C0C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567" w:type="dxa"/>
            <w:shd w:val="clear" w:color="auto" w:fill="auto"/>
            <w:noWrap/>
          </w:tcPr>
          <w:p w14:paraId="2E1301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A365AB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24415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740" w:type="dxa"/>
            <w:shd w:val="clear" w:color="auto" w:fill="auto"/>
            <w:noWrap/>
          </w:tcPr>
          <w:p w14:paraId="0907E69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95,8</w:t>
            </w:r>
          </w:p>
        </w:tc>
      </w:tr>
      <w:tr w:rsidR="001464AD" w:rsidRPr="00B70EC0" w14:paraId="4B03BB86" w14:textId="77777777" w:rsidTr="000B03FD">
        <w:trPr>
          <w:trHeight w:val="20"/>
        </w:trPr>
        <w:tc>
          <w:tcPr>
            <w:tcW w:w="426" w:type="dxa"/>
            <w:shd w:val="clear" w:color="auto" w:fill="auto"/>
          </w:tcPr>
          <w:p w14:paraId="502030F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E024734"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«Нефтеюганский районный комплексный центр социального обслуживания населения», среднее</w:t>
            </w:r>
          </w:p>
        </w:tc>
        <w:tc>
          <w:tcPr>
            <w:tcW w:w="566" w:type="dxa"/>
            <w:shd w:val="clear" w:color="auto" w:fill="auto"/>
            <w:noWrap/>
          </w:tcPr>
          <w:p w14:paraId="3872A0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084769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4C55C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39,6</w:t>
            </w:r>
          </w:p>
        </w:tc>
        <w:tc>
          <w:tcPr>
            <w:tcW w:w="663" w:type="dxa"/>
            <w:shd w:val="clear" w:color="auto" w:fill="auto"/>
            <w:noWrap/>
          </w:tcPr>
          <w:p w14:paraId="72714A0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F3210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EC28BF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8800B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35729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1EDF32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096005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59846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663" w:type="dxa"/>
            <w:shd w:val="clear" w:color="auto" w:fill="auto"/>
            <w:noWrap/>
          </w:tcPr>
          <w:p w14:paraId="5DE0F29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78</w:t>
            </w:r>
          </w:p>
        </w:tc>
        <w:tc>
          <w:tcPr>
            <w:tcW w:w="416" w:type="dxa"/>
            <w:shd w:val="clear" w:color="auto" w:fill="auto"/>
            <w:noWrap/>
          </w:tcPr>
          <w:p w14:paraId="19C7C6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01329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A3368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12BCB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82A2B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4C7B3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C49470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23731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0A7BD0BE"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95,6</w:t>
            </w:r>
          </w:p>
        </w:tc>
      </w:tr>
      <w:tr w:rsidR="001464AD" w:rsidRPr="00B70EC0" w14:paraId="2B7BAB90" w14:textId="77777777" w:rsidTr="000B03FD">
        <w:trPr>
          <w:trHeight w:val="20"/>
        </w:trPr>
        <w:tc>
          <w:tcPr>
            <w:tcW w:w="426" w:type="dxa"/>
            <w:shd w:val="clear" w:color="auto" w:fill="auto"/>
          </w:tcPr>
          <w:p w14:paraId="693DEDD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07DAACCD"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w:t>
            </w:r>
            <w:proofErr w:type="spellStart"/>
            <w:r w:rsidRPr="000B03FD">
              <w:rPr>
                <w:rFonts w:ascii="Times New Roman" w:hAnsi="Times New Roman"/>
                <w:color w:val="000000"/>
                <w:sz w:val="18"/>
                <w:szCs w:val="18"/>
              </w:rPr>
              <w:t>Умничка</w:t>
            </w:r>
            <w:proofErr w:type="spellEnd"/>
            <w:r w:rsidRPr="000B03FD">
              <w:rPr>
                <w:rFonts w:ascii="Times New Roman" w:hAnsi="Times New Roman"/>
                <w:color w:val="000000"/>
                <w:sz w:val="18"/>
                <w:szCs w:val="18"/>
              </w:rPr>
              <w:t>-НВ»</w:t>
            </w:r>
          </w:p>
        </w:tc>
        <w:tc>
          <w:tcPr>
            <w:tcW w:w="566" w:type="dxa"/>
            <w:shd w:val="clear" w:color="auto" w:fill="auto"/>
            <w:noWrap/>
          </w:tcPr>
          <w:p w14:paraId="6B23D7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17,1</w:t>
            </w:r>
          </w:p>
        </w:tc>
        <w:tc>
          <w:tcPr>
            <w:tcW w:w="416" w:type="dxa"/>
            <w:shd w:val="clear" w:color="auto" w:fill="auto"/>
            <w:noWrap/>
          </w:tcPr>
          <w:p w14:paraId="590DC3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566" w:type="dxa"/>
            <w:shd w:val="clear" w:color="auto" w:fill="auto"/>
            <w:noWrap/>
          </w:tcPr>
          <w:p w14:paraId="000E11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36D06E7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84</w:t>
            </w:r>
          </w:p>
        </w:tc>
        <w:tc>
          <w:tcPr>
            <w:tcW w:w="416" w:type="dxa"/>
            <w:shd w:val="clear" w:color="auto" w:fill="auto"/>
            <w:noWrap/>
          </w:tcPr>
          <w:p w14:paraId="752B2F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4D1539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D80D45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25F23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6F189B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5B3D3D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75FA47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B350B8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0D08DB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7C7FF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E8F74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07CE9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73289A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7CF028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BA1B3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57DFA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D04C80F"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95,6</w:t>
            </w:r>
          </w:p>
        </w:tc>
      </w:tr>
      <w:tr w:rsidR="001464AD" w:rsidRPr="00B70EC0" w14:paraId="761A55EB" w14:textId="77777777" w:rsidTr="000B03FD">
        <w:trPr>
          <w:trHeight w:val="20"/>
        </w:trPr>
        <w:tc>
          <w:tcPr>
            <w:tcW w:w="426" w:type="dxa"/>
            <w:shd w:val="clear" w:color="auto" w:fill="auto"/>
          </w:tcPr>
          <w:p w14:paraId="42716B0F"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424FDB0"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Благотворительный фонд помощи нуждающимся «Добро без границ»</w:t>
            </w:r>
          </w:p>
        </w:tc>
        <w:tc>
          <w:tcPr>
            <w:tcW w:w="566" w:type="dxa"/>
            <w:shd w:val="clear" w:color="auto" w:fill="auto"/>
            <w:noWrap/>
          </w:tcPr>
          <w:p w14:paraId="6A24F73E" w14:textId="77777777" w:rsidR="001464AD" w:rsidRPr="000B03FD" w:rsidRDefault="001464AD" w:rsidP="005E0554">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w:t>
            </w:r>
            <w:r>
              <w:rPr>
                <w:rFonts w:ascii="Times New Roman" w:hAnsi="Times New Roman"/>
                <w:color w:val="000000"/>
                <w:sz w:val="18"/>
                <w:szCs w:val="18"/>
              </w:rPr>
              <w:t>7,6</w:t>
            </w:r>
          </w:p>
        </w:tc>
        <w:tc>
          <w:tcPr>
            <w:tcW w:w="416" w:type="dxa"/>
            <w:shd w:val="clear" w:color="auto" w:fill="auto"/>
            <w:noWrap/>
          </w:tcPr>
          <w:p w14:paraId="272DE9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566" w:type="dxa"/>
            <w:shd w:val="clear" w:color="auto" w:fill="auto"/>
            <w:noWrap/>
          </w:tcPr>
          <w:p w14:paraId="275473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6DE55BA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95</w:t>
            </w:r>
          </w:p>
        </w:tc>
        <w:tc>
          <w:tcPr>
            <w:tcW w:w="416" w:type="dxa"/>
            <w:shd w:val="clear" w:color="auto" w:fill="auto"/>
            <w:noWrap/>
          </w:tcPr>
          <w:p w14:paraId="12FAFA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17372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505C3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930D0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0AFA37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416" w:type="dxa"/>
            <w:shd w:val="clear" w:color="auto" w:fill="auto"/>
            <w:noWrap/>
          </w:tcPr>
          <w:p w14:paraId="1D1E16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w:t>
            </w:r>
          </w:p>
        </w:tc>
        <w:tc>
          <w:tcPr>
            <w:tcW w:w="416" w:type="dxa"/>
            <w:shd w:val="clear" w:color="auto" w:fill="auto"/>
            <w:noWrap/>
          </w:tcPr>
          <w:p w14:paraId="264CF8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w:t>
            </w:r>
          </w:p>
        </w:tc>
        <w:tc>
          <w:tcPr>
            <w:tcW w:w="663" w:type="dxa"/>
            <w:shd w:val="clear" w:color="auto" w:fill="auto"/>
            <w:noWrap/>
          </w:tcPr>
          <w:p w14:paraId="71F0C1F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82</w:t>
            </w:r>
          </w:p>
        </w:tc>
        <w:tc>
          <w:tcPr>
            <w:tcW w:w="416" w:type="dxa"/>
            <w:shd w:val="clear" w:color="auto" w:fill="auto"/>
            <w:noWrap/>
          </w:tcPr>
          <w:p w14:paraId="3C4DC1C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E0FA6D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97F6A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81C20A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A1D3C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EA2E29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9DC2E1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1EE059C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FE02C90"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Pr>
                <w:rFonts w:ascii="Times New Roman" w:hAnsi="Times New Roman"/>
                <w:b/>
                <w:color w:val="000000"/>
                <w:sz w:val="18"/>
                <w:szCs w:val="18"/>
              </w:rPr>
              <w:t>95,4</w:t>
            </w:r>
          </w:p>
        </w:tc>
      </w:tr>
      <w:tr w:rsidR="001464AD" w:rsidRPr="00B70EC0" w14:paraId="62C664CC" w14:textId="77777777" w:rsidTr="000B03FD">
        <w:trPr>
          <w:trHeight w:val="20"/>
        </w:trPr>
        <w:tc>
          <w:tcPr>
            <w:tcW w:w="426" w:type="dxa"/>
            <w:shd w:val="clear" w:color="auto" w:fill="auto"/>
          </w:tcPr>
          <w:p w14:paraId="6B5F0EC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8C60204"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«Когалымский комплексный центр социального обслуживания населения»</w:t>
            </w:r>
          </w:p>
        </w:tc>
        <w:tc>
          <w:tcPr>
            <w:tcW w:w="566" w:type="dxa"/>
            <w:shd w:val="clear" w:color="auto" w:fill="auto"/>
            <w:noWrap/>
          </w:tcPr>
          <w:p w14:paraId="1F482F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29,1</w:t>
            </w:r>
          </w:p>
        </w:tc>
        <w:tc>
          <w:tcPr>
            <w:tcW w:w="416" w:type="dxa"/>
            <w:shd w:val="clear" w:color="auto" w:fill="auto"/>
            <w:noWrap/>
          </w:tcPr>
          <w:p w14:paraId="2F5A63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9B2B8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38,4</w:t>
            </w:r>
          </w:p>
        </w:tc>
        <w:tc>
          <w:tcPr>
            <w:tcW w:w="663" w:type="dxa"/>
            <w:shd w:val="clear" w:color="auto" w:fill="auto"/>
            <w:noWrap/>
          </w:tcPr>
          <w:p w14:paraId="1853BC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5F7561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533547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D3B698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B4BA71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05642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83389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C2F2F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663" w:type="dxa"/>
            <w:shd w:val="clear" w:color="auto" w:fill="auto"/>
            <w:noWrap/>
          </w:tcPr>
          <w:p w14:paraId="59496A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78</w:t>
            </w:r>
          </w:p>
        </w:tc>
        <w:tc>
          <w:tcPr>
            <w:tcW w:w="416" w:type="dxa"/>
            <w:shd w:val="clear" w:color="auto" w:fill="auto"/>
            <w:noWrap/>
          </w:tcPr>
          <w:p w14:paraId="7081858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3EBE0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B1966B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8871D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127DE4A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2B8D3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79C55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1375EF1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E6138A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95,2</w:t>
            </w:r>
          </w:p>
        </w:tc>
      </w:tr>
      <w:tr w:rsidR="001464AD" w:rsidRPr="00B70EC0" w14:paraId="180823F7" w14:textId="77777777" w:rsidTr="000B03FD">
        <w:trPr>
          <w:trHeight w:val="20"/>
        </w:trPr>
        <w:tc>
          <w:tcPr>
            <w:tcW w:w="426" w:type="dxa"/>
            <w:shd w:val="clear" w:color="auto" w:fill="auto"/>
          </w:tcPr>
          <w:p w14:paraId="7015C24E"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0DCC2AE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«Пыть-Яхский комплексный центр социального обслуживания населения»</w:t>
            </w:r>
          </w:p>
        </w:tc>
        <w:tc>
          <w:tcPr>
            <w:tcW w:w="566" w:type="dxa"/>
            <w:shd w:val="clear" w:color="auto" w:fill="auto"/>
            <w:noWrap/>
          </w:tcPr>
          <w:p w14:paraId="6C97212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CDFE6A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4A171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308A84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CF7B0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54C1A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3ACA0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08DCF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B59CB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EE6929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E93A6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1599E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62C06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1F922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w:t>
            </w:r>
          </w:p>
        </w:tc>
        <w:tc>
          <w:tcPr>
            <w:tcW w:w="416" w:type="dxa"/>
            <w:shd w:val="clear" w:color="auto" w:fill="auto"/>
            <w:noWrap/>
          </w:tcPr>
          <w:p w14:paraId="4DA824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762" w:type="dxa"/>
            <w:shd w:val="clear" w:color="auto" w:fill="auto"/>
            <w:noWrap/>
          </w:tcPr>
          <w:p w14:paraId="468B21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75</w:t>
            </w:r>
          </w:p>
        </w:tc>
        <w:tc>
          <w:tcPr>
            <w:tcW w:w="480" w:type="dxa"/>
            <w:shd w:val="clear" w:color="auto" w:fill="auto"/>
            <w:noWrap/>
          </w:tcPr>
          <w:p w14:paraId="628C49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AE4D84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84901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3D77E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D170ADB"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w:t>
            </w:r>
          </w:p>
        </w:tc>
      </w:tr>
      <w:tr w:rsidR="001464AD" w:rsidRPr="00B70EC0" w14:paraId="2FED48E4" w14:textId="77777777" w:rsidTr="000B03FD">
        <w:trPr>
          <w:trHeight w:val="20"/>
        </w:trPr>
        <w:tc>
          <w:tcPr>
            <w:tcW w:w="426" w:type="dxa"/>
            <w:shd w:val="clear" w:color="auto" w:fill="auto"/>
          </w:tcPr>
          <w:p w14:paraId="0B587B3F"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C7CE26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среднее</w:t>
            </w:r>
          </w:p>
        </w:tc>
        <w:tc>
          <w:tcPr>
            <w:tcW w:w="566" w:type="dxa"/>
            <w:shd w:val="clear" w:color="auto" w:fill="auto"/>
            <w:noWrap/>
          </w:tcPr>
          <w:p w14:paraId="3E072E7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29,1</w:t>
            </w:r>
          </w:p>
        </w:tc>
        <w:tc>
          <w:tcPr>
            <w:tcW w:w="416" w:type="dxa"/>
            <w:shd w:val="clear" w:color="auto" w:fill="auto"/>
            <w:noWrap/>
          </w:tcPr>
          <w:p w14:paraId="348E4D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24FFD2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61B061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46A476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E5B1B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835FC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w:t>
            </w:r>
          </w:p>
        </w:tc>
        <w:tc>
          <w:tcPr>
            <w:tcW w:w="663" w:type="dxa"/>
            <w:shd w:val="clear" w:color="auto" w:fill="auto"/>
            <w:noWrap/>
          </w:tcPr>
          <w:p w14:paraId="4A2797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16" w:type="dxa"/>
            <w:shd w:val="clear" w:color="auto" w:fill="auto"/>
            <w:noWrap/>
          </w:tcPr>
          <w:p w14:paraId="6BE34CA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0A0025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2A08F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w:t>
            </w:r>
          </w:p>
        </w:tc>
        <w:tc>
          <w:tcPr>
            <w:tcW w:w="663" w:type="dxa"/>
            <w:shd w:val="clear" w:color="auto" w:fill="auto"/>
            <w:noWrap/>
          </w:tcPr>
          <w:p w14:paraId="24B6261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87</w:t>
            </w:r>
          </w:p>
        </w:tc>
        <w:tc>
          <w:tcPr>
            <w:tcW w:w="416" w:type="dxa"/>
            <w:shd w:val="clear" w:color="auto" w:fill="auto"/>
            <w:noWrap/>
          </w:tcPr>
          <w:p w14:paraId="7ADF11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AB6CA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17DE6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762" w:type="dxa"/>
            <w:shd w:val="clear" w:color="auto" w:fill="auto"/>
            <w:noWrap/>
          </w:tcPr>
          <w:p w14:paraId="45F0E2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80" w:type="dxa"/>
            <w:shd w:val="clear" w:color="auto" w:fill="auto"/>
            <w:noWrap/>
          </w:tcPr>
          <w:p w14:paraId="453A12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FF659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7" w:type="dxa"/>
            <w:shd w:val="clear" w:color="auto" w:fill="auto"/>
            <w:noWrap/>
          </w:tcPr>
          <w:p w14:paraId="08D695E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B414EF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740" w:type="dxa"/>
            <w:shd w:val="clear" w:color="auto" w:fill="auto"/>
            <w:noWrap/>
          </w:tcPr>
          <w:p w14:paraId="037EBB8A"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95</w:t>
            </w:r>
          </w:p>
        </w:tc>
      </w:tr>
      <w:tr w:rsidR="001464AD" w:rsidRPr="00B70EC0" w14:paraId="23B75AF3" w14:textId="77777777" w:rsidTr="000B03FD">
        <w:trPr>
          <w:trHeight w:val="20"/>
        </w:trPr>
        <w:tc>
          <w:tcPr>
            <w:tcW w:w="426" w:type="dxa"/>
            <w:shd w:val="clear" w:color="auto" w:fill="auto"/>
          </w:tcPr>
          <w:p w14:paraId="3D122FA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DBB689E"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социального обслуживания «Верь в себя»</w:t>
            </w:r>
          </w:p>
        </w:tc>
        <w:tc>
          <w:tcPr>
            <w:tcW w:w="566" w:type="dxa"/>
            <w:shd w:val="clear" w:color="auto" w:fill="auto"/>
            <w:noWrap/>
          </w:tcPr>
          <w:p w14:paraId="19A969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29,1</w:t>
            </w:r>
          </w:p>
        </w:tc>
        <w:tc>
          <w:tcPr>
            <w:tcW w:w="416" w:type="dxa"/>
            <w:shd w:val="clear" w:color="auto" w:fill="auto"/>
            <w:noWrap/>
          </w:tcPr>
          <w:p w14:paraId="134B3B2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82819E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577C1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16" w:type="dxa"/>
            <w:shd w:val="clear" w:color="auto" w:fill="auto"/>
            <w:noWrap/>
          </w:tcPr>
          <w:p w14:paraId="1E45AB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1CA78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F864EC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E895F5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71B83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5585C36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07A6FC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w:t>
            </w:r>
          </w:p>
        </w:tc>
        <w:tc>
          <w:tcPr>
            <w:tcW w:w="663" w:type="dxa"/>
            <w:shd w:val="clear" w:color="auto" w:fill="auto"/>
            <w:noWrap/>
          </w:tcPr>
          <w:p w14:paraId="2C2D99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70</w:t>
            </w:r>
          </w:p>
        </w:tc>
        <w:tc>
          <w:tcPr>
            <w:tcW w:w="416" w:type="dxa"/>
            <w:shd w:val="clear" w:color="auto" w:fill="auto"/>
            <w:noWrap/>
          </w:tcPr>
          <w:p w14:paraId="6C6DDD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DD5E09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116E4D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0655E4F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83DE84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A04614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515B6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D0E77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F0A284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93,8</w:t>
            </w:r>
          </w:p>
        </w:tc>
      </w:tr>
      <w:tr w:rsidR="001464AD" w:rsidRPr="00B70EC0" w14:paraId="2857A92E" w14:textId="77777777" w:rsidTr="000B03FD">
        <w:trPr>
          <w:trHeight w:val="20"/>
        </w:trPr>
        <w:tc>
          <w:tcPr>
            <w:tcW w:w="426" w:type="dxa"/>
            <w:shd w:val="clear" w:color="auto" w:fill="auto"/>
          </w:tcPr>
          <w:p w14:paraId="4C28D02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4C55023"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«Веста»</w:t>
            </w:r>
          </w:p>
        </w:tc>
        <w:tc>
          <w:tcPr>
            <w:tcW w:w="566" w:type="dxa"/>
            <w:shd w:val="clear" w:color="auto" w:fill="auto"/>
            <w:noWrap/>
          </w:tcPr>
          <w:p w14:paraId="30A039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24,3</w:t>
            </w:r>
          </w:p>
        </w:tc>
        <w:tc>
          <w:tcPr>
            <w:tcW w:w="416" w:type="dxa"/>
            <w:shd w:val="clear" w:color="auto" w:fill="auto"/>
            <w:noWrap/>
          </w:tcPr>
          <w:p w14:paraId="0DD8A3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4B00C71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7E355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6748E2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23428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5EF818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04930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2CBD12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102476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1DD2D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D32891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72</w:t>
            </w:r>
          </w:p>
        </w:tc>
        <w:tc>
          <w:tcPr>
            <w:tcW w:w="416" w:type="dxa"/>
            <w:shd w:val="clear" w:color="auto" w:fill="auto"/>
            <w:noWrap/>
          </w:tcPr>
          <w:p w14:paraId="16C1B7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0A118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F267A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22B18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A4A3B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CE9CF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0DADFB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7C4311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C9C042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93,2</w:t>
            </w:r>
          </w:p>
        </w:tc>
      </w:tr>
      <w:tr w:rsidR="001464AD" w:rsidRPr="00B70EC0" w14:paraId="617E7BF9" w14:textId="77777777" w:rsidTr="000B03FD">
        <w:trPr>
          <w:trHeight w:val="20"/>
        </w:trPr>
        <w:tc>
          <w:tcPr>
            <w:tcW w:w="426" w:type="dxa"/>
            <w:shd w:val="clear" w:color="auto" w:fill="auto"/>
          </w:tcPr>
          <w:p w14:paraId="460203DB"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65AC099"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«Лангепасский комплексный центр социального обслуживания населения», среднее</w:t>
            </w:r>
          </w:p>
        </w:tc>
        <w:tc>
          <w:tcPr>
            <w:tcW w:w="566" w:type="dxa"/>
            <w:shd w:val="clear" w:color="auto" w:fill="auto"/>
            <w:noWrap/>
          </w:tcPr>
          <w:p w14:paraId="729B97D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61C8F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0BD32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552BCF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228F9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8FB30B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7883A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04BCE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3737653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63332D7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D6364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663" w:type="dxa"/>
            <w:shd w:val="clear" w:color="auto" w:fill="auto"/>
            <w:noWrap/>
          </w:tcPr>
          <w:p w14:paraId="290AC6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64</w:t>
            </w:r>
          </w:p>
        </w:tc>
        <w:tc>
          <w:tcPr>
            <w:tcW w:w="416" w:type="dxa"/>
            <w:shd w:val="clear" w:color="auto" w:fill="auto"/>
            <w:noWrap/>
          </w:tcPr>
          <w:p w14:paraId="1D7DF80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4A098B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00F16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DE9543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7B4FA0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8C7CB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3C5A5A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07037F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C2062E3"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92,8</w:t>
            </w:r>
          </w:p>
        </w:tc>
      </w:tr>
      <w:tr w:rsidR="001464AD" w:rsidRPr="00B70EC0" w14:paraId="43414460" w14:textId="77777777" w:rsidTr="000B03FD">
        <w:trPr>
          <w:trHeight w:val="20"/>
        </w:trPr>
        <w:tc>
          <w:tcPr>
            <w:tcW w:w="426" w:type="dxa"/>
            <w:shd w:val="clear" w:color="auto" w:fill="auto"/>
          </w:tcPr>
          <w:p w14:paraId="4C66F3AC"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249EDCC3"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социальной адаптации и реабилитации «Вектор»</w:t>
            </w:r>
          </w:p>
        </w:tc>
        <w:tc>
          <w:tcPr>
            <w:tcW w:w="566" w:type="dxa"/>
            <w:shd w:val="clear" w:color="auto" w:fill="auto"/>
            <w:noWrap/>
          </w:tcPr>
          <w:p w14:paraId="7D87DF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25,2</w:t>
            </w:r>
          </w:p>
        </w:tc>
        <w:tc>
          <w:tcPr>
            <w:tcW w:w="416" w:type="dxa"/>
            <w:shd w:val="clear" w:color="auto" w:fill="auto"/>
            <w:noWrap/>
          </w:tcPr>
          <w:p w14:paraId="6085217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6E616BA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32,4</w:t>
            </w:r>
          </w:p>
        </w:tc>
        <w:tc>
          <w:tcPr>
            <w:tcW w:w="663" w:type="dxa"/>
            <w:shd w:val="clear" w:color="auto" w:fill="auto"/>
            <w:noWrap/>
          </w:tcPr>
          <w:p w14:paraId="2A6AEF6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88</w:t>
            </w:r>
          </w:p>
        </w:tc>
        <w:tc>
          <w:tcPr>
            <w:tcW w:w="416" w:type="dxa"/>
            <w:shd w:val="clear" w:color="auto" w:fill="auto"/>
            <w:noWrap/>
          </w:tcPr>
          <w:p w14:paraId="6370372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301F95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DC659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D71568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0119FE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5F3074D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0FEB1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5FC7A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72</w:t>
            </w:r>
          </w:p>
        </w:tc>
        <w:tc>
          <w:tcPr>
            <w:tcW w:w="416" w:type="dxa"/>
            <w:shd w:val="clear" w:color="auto" w:fill="auto"/>
            <w:noWrap/>
          </w:tcPr>
          <w:p w14:paraId="61F2BE8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884540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7995F1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1E21CE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A7B5CB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29A115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3CC39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CD3FE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BCA8446"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92</w:t>
            </w:r>
          </w:p>
        </w:tc>
      </w:tr>
      <w:tr w:rsidR="001464AD" w:rsidRPr="00B70EC0" w14:paraId="5318B6D8" w14:textId="77777777" w:rsidTr="000B03FD">
        <w:trPr>
          <w:trHeight w:val="20"/>
        </w:trPr>
        <w:tc>
          <w:tcPr>
            <w:tcW w:w="426" w:type="dxa"/>
            <w:shd w:val="clear" w:color="auto" w:fill="auto"/>
          </w:tcPr>
          <w:p w14:paraId="39E8F3A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38D7891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некоммерческую организацию Центр социального и медицинского обслуживания населения «Заботливое сердце»</w:t>
            </w:r>
          </w:p>
        </w:tc>
        <w:tc>
          <w:tcPr>
            <w:tcW w:w="566" w:type="dxa"/>
            <w:shd w:val="clear" w:color="auto" w:fill="auto"/>
            <w:noWrap/>
          </w:tcPr>
          <w:p w14:paraId="3FB3C94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15,3</w:t>
            </w:r>
          </w:p>
        </w:tc>
        <w:tc>
          <w:tcPr>
            <w:tcW w:w="416" w:type="dxa"/>
            <w:shd w:val="clear" w:color="auto" w:fill="auto"/>
            <w:noWrap/>
          </w:tcPr>
          <w:p w14:paraId="6F3E1F1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D3B44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5BF63E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85</w:t>
            </w:r>
          </w:p>
        </w:tc>
        <w:tc>
          <w:tcPr>
            <w:tcW w:w="416" w:type="dxa"/>
            <w:shd w:val="clear" w:color="auto" w:fill="auto"/>
            <w:noWrap/>
          </w:tcPr>
          <w:p w14:paraId="3A693F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2C491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A03320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7A35B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0F2D00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416" w:type="dxa"/>
            <w:shd w:val="clear" w:color="auto" w:fill="auto"/>
            <w:noWrap/>
          </w:tcPr>
          <w:p w14:paraId="7E23465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2A4ED2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CE1C18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66</w:t>
            </w:r>
          </w:p>
        </w:tc>
        <w:tc>
          <w:tcPr>
            <w:tcW w:w="416" w:type="dxa"/>
            <w:shd w:val="clear" w:color="auto" w:fill="auto"/>
            <w:noWrap/>
          </w:tcPr>
          <w:p w14:paraId="6BC9D5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9103C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EE38E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AD35A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95212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C8E2B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532E03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BD167A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B82C6FE"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90,2</w:t>
            </w:r>
          </w:p>
        </w:tc>
      </w:tr>
      <w:tr w:rsidR="001464AD" w:rsidRPr="005F20AA" w14:paraId="68711368" w14:textId="77777777" w:rsidTr="000B03FD">
        <w:trPr>
          <w:trHeight w:val="20"/>
        </w:trPr>
        <w:tc>
          <w:tcPr>
            <w:tcW w:w="426" w:type="dxa"/>
            <w:shd w:val="clear" w:color="auto" w:fill="auto"/>
          </w:tcPr>
          <w:p w14:paraId="762B5BA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866FD30"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«Ковчег»</w:t>
            </w:r>
          </w:p>
        </w:tc>
        <w:tc>
          <w:tcPr>
            <w:tcW w:w="566" w:type="dxa"/>
            <w:shd w:val="clear" w:color="auto" w:fill="auto"/>
            <w:noWrap/>
          </w:tcPr>
          <w:p w14:paraId="220C02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10,8</w:t>
            </w:r>
          </w:p>
        </w:tc>
        <w:tc>
          <w:tcPr>
            <w:tcW w:w="416" w:type="dxa"/>
            <w:shd w:val="clear" w:color="auto" w:fill="auto"/>
            <w:noWrap/>
          </w:tcPr>
          <w:p w14:paraId="41BDC17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7B4932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557E28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81</w:t>
            </w:r>
          </w:p>
        </w:tc>
        <w:tc>
          <w:tcPr>
            <w:tcW w:w="416" w:type="dxa"/>
            <w:shd w:val="clear" w:color="auto" w:fill="auto"/>
            <w:noWrap/>
          </w:tcPr>
          <w:p w14:paraId="63E8187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A00B2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7D472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C4584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1E8F0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105B39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16BC58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2A1C4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70</w:t>
            </w:r>
          </w:p>
        </w:tc>
        <w:tc>
          <w:tcPr>
            <w:tcW w:w="416" w:type="dxa"/>
            <w:shd w:val="clear" w:color="auto" w:fill="auto"/>
            <w:noWrap/>
          </w:tcPr>
          <w:p w14:paraId="22FC476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34D14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F0A5FF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4C11BF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FE515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27063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5CADB39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ECFF2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A8CD916"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90,2</w:t>
            </w:r>
          </w:p>
        </w:tc>
      </w:tr>
      <w:tr w:rsidR="001464AD" w:rsidRPr="00B70EC0" w14:paraId="6411AB1A" w14:textId="77777777" w:rsidTr="000B03FD">
        <w:trPr>
          <w:trHeight w:val="20"/>
        </w:trPr>
        <w:tc>
          <w:tcPr>
            <w:tcW w:w="426" w:type="dxa"/>
            <w:shd w:val="clear" w:color="auto" w:fill="auto"/>
          </w:tcPr>
          <w:p w14:paraId="550264A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7DB6B40"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«Центр диагностики и реабилитации»</w:t>
            </w:r>
          </w:p>
        </w:tc>
        <w:tc>
          <w:tcPr>
            <w:tcW w:w="566" w:type="dxa"/>
            <w:shd w:val="clear" w:color="auto" w:fill="auto"/>
            <w:noWrap/>
          </w:tcPr>
          <w:p w14:paraId="17AE4C4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21,9</w:t>
            </w:r>
          </w:p>
        </w:tc>
        <w:tc>
          <w:tcPr>
            <w:tcW w:w="416" w:type="dxa"/>
            <w:shd w:val="clear" w:color="auto" w:fill="auto"/>
            <w:noWrap/>
          </w:tcPr>
          <w:p w14:paraId="14B0BA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5AF4518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69E7C9B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92</w:t>
            </w:r>
          </w:p>
        </w:tc>
        <w:tc>
          <w:tcPr>
            <w:tcW w:w="416" w:type="dxa"/>
            <w:shd w:val="clear" w:color="auto" w:fill="auto"/>
            <w:noWrap/>
          </w:tcPr>
          <w:p w14:paraId="7C320AA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26CFAA1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7BC42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C57451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B022D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416" w:type="dxa"/>
            <w:shd w:val="clear" w:color="auto" w:fill="auto"/>
            <w:noWrap/>
          </w:tcPr>
          <w:p w14:paraId="3D88AB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3F3615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8DCFB6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58</w:t>
            </w:r>
          </w:p>
        </w:tc>
        <w:tc>
          <w:tcPr>
            <w:tcW w:w="416" w:type="dxa"/>
            <w:shd w:val="clear" w:color="auto" w:fill="auto"/>
            <w:noWrap/>
          </w:tcPr>
          <w:p w14:paraId="70A5679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4852A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3B6DE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99497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49346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10ABC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3FCC4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430773E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0FF5CEF8"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90</w:t>
            </w:r>
          </w:p>
        </w:tc>
      </w:tr>
      <w:tr w:rsidR="001464AD" w:rsidRPr="00B70EC0" w14:paraId="61574B0E" w14:textId="77777777" w:rsidTr="000B03FD">
        <w:trPr>
          <w:trHeight w:val="20"/>
        </w:trPr>
        <w:tc>
          <w:tcPr>
            <w:tcW w:w="426" w:type="dxa"/>
            <w:shd w:val="clear" w:color="auto" w:fill="auto"/>
          </w:tcPr>
          <w:p w14:paraId="14DDE854"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202696DD"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«Академия» Центр здоровья и развития»</w:t>
            </w:r>
          </w:p>
        </w:tc>
        <w:tc>
          <w:tcPr>
            <w:tcW w:w="566" w:type="dxa"/>
            <w:shd w:val="clear" w:color="auto" w:fill="auto"/>
            <w:noWrap/>
          </w:tcPr>
          <w:p w14:paraId="0376668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26,4</w:t>
            </w:r>
          </w:p>
        </w:tc>
        <w:tc>
          <w:tcPr>
            <w:tcW w:w="416" w:type="dxa"/>
            <w:shd w:val="clear" w:color="auto" w:fill="auto"/>
            <w:noWrap/>
          </w:tcPr>
          <w:p w14:paraId="704896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566" w:type="dxa"/>
            <w:shd w:val="clear" w:color="auto" w:fill="auto"/>
            <w:noWrap/>
          </w:tcPr>
          <w:p w14:paraId="2BB6E2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222560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16" w:type="dxa"/>
            <w:shd w:val="clear" w:color="auto" w:fill="auto"/>
            <w:noWrap/>
          </w:tcPr>
          <w:p w14:paraId="0EE581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5B6DD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236EC1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663" w:type="dxa"/>
            <w:shd w:val="clear" w:color="auto" w:fill="auto"/>
            <w:noWrap/>
          </w:tcPr>
          <w:p w14:paraId="6B0015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7D419B8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58F79F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2EB179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663" w:type="dxa"/>
            <w:shd w:val="clear" w:color="auto" w:fill="auto"/>
            <w:noWrap/>
          </w:tcPr>
          <w:p w14:paraId="6995F9A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65</w:t>
            </w:r>
          </w:p>
        </w:tc>
        <w:tc>
          <w:tcPr>
            <w:tcW w:w="416" w:type="dxa"/>
            <w:shd w:val="clear" w:color="auto" w:fill="auto"/>
            <w:noWrap/>
          </w:tcPr>
          <w:p w14:paraId="399755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DBDEDA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A527D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17</w:t>
            </w:r>
          </w:p>
        </w:tc>
        <w:tc>
          <w:tcPr>
            <w:tcW w:w="762" w:type="dxa"/>
            <w:shd w:val="clear" w:color="auto" w:fill="auto"/>
            <w:noWrap/>
          </w:tcPr>
          <w:p w14:paraId="49AE179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97</w:t>
            </w:r>
          </w:p>
        </w:tc>
        <w:tc>
          <w:tcPr>
            <w:tcW w:w="480" w:type="dxa"/>
            <w:shd w:val="clear" w:color="auto" w:fill="auto"/>
            <w:noWrap/>
          </w:tcPr>
          <w:p w14:paraId="36CCFA8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0B365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D5A3C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49</w:t>
            </w:r>
          </w:p>
        </w:tc>
        <w:tc>
          <w:tcPr>
            <w:tcW w:w="796" w:type="dxa"/>
            <w:shd w:val="clear" w:color="auto" w:fill="auto"/>
            <w:noWrap/>
          </w:tcPr>
          <w:p w14:paraId="79C9D0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740" w:type="dxa"/>
            <w:shd w:val="clear" w:color="auto" w:fill="auto"/>
            <w:noWrap/>
          </w:tcPr>
          <w:p w14:paraId="4E5300E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90</w:t>
            </w:r>
          </w:p>
        </w:tc>
      </w:tr>
      <w:tr w:rsidR="001464AD" w:rsidRPr="00B70EC0" w14:paraId="601EDF97" w14:textId="77777777" w:rsidTr="000B03FD">
        <w:trPr>
          <w:trHeight w:val="20"/>
        </w:trPr>
        <w:tc>
          <w:tcPr>
            <w:tcW w:w="426" w:type="dxa"/>
            <w:shd w:val="clear" w:color="auto" w:fill="auto"/>
          </w:tcPr>
          <w:p w14:paraId="6CE73272"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C8741D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«Кондинский районный комплексный центр социального обслуживания населения», среднее</w:t>
            </w:r>
          </w:p>
        </w:tc>
        <w:tc>
          <w:tcPr>
            <w:tcW w:w="566" w:type="dxa"/>
            <w:shd w:val="clear" w:color="auto" w:fill="auto"/>
            <w:noWrap/>
          </w:tcPr>
          <w:p w14:paraId="6BF69E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26,4</w:t>
            </w:r>
          </w:p>
        </w:tc>
        <w:tc>
          <w:tcPr>
            <w:tcW w:w="416" w:type="dxa"/>
            <w:shd w:val="clear" w:color="auto" w:fill="auto"/>
            <w:noWrap/>
          </w:tcPr>
          <w:p w14:paraId="6F226E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6F999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0086A7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96</w:t>
            </w:r>
          </w:p>
        </w:tc>
        <w:tc>
          <w:tcPr>
            <w:tcW w:w="416" w:type="dxa"/>
            <w:shd w:val="clear" w:color="auto" w:fill="auto"/>
            <w:noWrap/>
          </w:tcPr>
          <w:p w14:paraId="48E02A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AD6F7A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3E8A1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E7B58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CF70A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1C4CD9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32</w:t>
            </w:r>
          </w:p>
        </w:tc>
        <w:tc>
          <w:tcPr>
            <w:tcW w:w="416" w:type="dxa"/>
            <w:shd w:val="clear" w:color="auto" w:fill="auto"/>
            <w:noWrap/>
          </w:tcPr>
          <w:p w14:paraId="4B3556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13</w:t>
            </w:r>
          </w:p>
        </w:tc>
        <w:tc>
          <w:tcPr>
            <w:tcW w:w="663" w:type="dxa"/>
            <w:shd w:val="clear" w:color="auto" w:fill="auto"/>
            <w:noWrap/>
          </w:tcPr>
          <w:p w14:paraId="583F09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69</w:t>
            </w:r>
          </w:p>
        </w:tc>
        <w:tc>
          <w:tcPr>
            <w:tcW w:w="416" w:type="dxa"/>
            <w:shd w:val="clear" w:color="auto" w:fill="auto"/>
            <w:noWrap/>
          </w:tcPr>
          <w:p w14:paraId="0561F3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9BFD48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F49D73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ED19F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AD892C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182CA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1AD1E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31</w:t>
            </w:r>
          </w:p>
        </w:tc>
        <w:tc>
          <w:tcPr>
            <w:tcW w:w="796" w:type="dxa"/>
            <w:shd w:val="clear" w:color="auto" w:fill="auto"/>
            <w:noWrap/>
          </w:tcPr>
          <w:p w14:paraId="2968D70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81</w:t>
            </w:r>
          </w:p>
        </w:tc>
        <w:tc>
          <w:tcPr>
            <w:tcW w:w="740" w:type="dxa"/>
            <w:shd w:val="clear" w:color="auto" w:fill="auto"/>
            <w:noWrap/>
          </w:tcPr>
          <w:p w14:paraId="360E5D5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89,2</w:t>
            </w:r>
          </w:p>
        </w:tc>
      </w:tr>
      <w:tr w:rsidR="001464AD" w:rsidRPr="00B70EC0" w14:paraId="3C7DBA68" w14:textId="77777777" w:rsidTr="000B03FD">
        <w:trPr>
          <w:trHeight w:val="20"/>
        </w:trPr>
        <w:tc>
          <w:tcPr>
            <w:tcW w:w="426" w:type="dxa"/>
            <w:shd w:val="clear" w:color="auto" w:fill="auto"/>
          </w:tcPr>
          <w:p w14:paraId="1B7484A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0123B4F"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социально-психологической помощи населению «</w:t>
            </w:r>
            <w:proofErr w:type="spellStart"/>
            <w:r w:rsidRPr="000B03FD">
              <w:rPr>
                <w:rFonts w:ascii="Times New Roman" w:hAnsi="Times New Roman"/>
                <w:color w:val="000000"/>
                <w:sz w:val="18"/>
                <w:szCs w:val="18"/>
              </w:rPr>
              <w:t>ВестаПлюс</w:t>
            </w:r>
            <w:proofErr w:type="spellEnd"/>
            <w:r w:rsidRPr="000B03FD">
              <w:rPr>
                <w:rFonts w:ascii="Times New Roman" w:hAnsi="Times New Roman"/>
                <w:color w:val="000000"/>
                <w:sz w:val="18"/>
                <w:szCs w:val="18"/>
              </w:rPr>
              <w:t>»</w:t>
            </w:r>
          </w:p>
        </w:tc>
        <w:tc>
          <w:tcPr>
            <w:tcW w:w="566" w:type="dxa"/>
            <w:shd w:val="clear" w:color="auto" w:fill="auto"/>
            <w:noWrap/>
          </w:tcPr>
          <w:p w14:paraId="367A1F7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28,2</w:t>
            </w:r>
          </w:p>
        </w:tc>
        <w:tc>
          <w:tcPr>
            <w:tcW w:w="416" w:type="dxa"/>
            <w:shd w:val="clear" w:color="auto" w:fill="auto"/>
            <w:noWrap/>
          </w:tcPr>
          <w:p w14:paraId="0615E2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0AFC85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2A559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5C57BC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2CFA3C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6FD7C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5A0ACC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501224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630BDE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5966DF6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A966E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54</w:t>
            </w:r>
          </w:p>
        </w:tc>
        <w:tc>
          <w:tcPr>
            <w:tcW w:w="416" w:type="dxa"/>
            <w:shd w:val="clear" w:color="auto" w:fill="auto"/>
            <w:noWrap/>
          </w:tcPr>
          <w:p w14:paraId="582C5B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8CD0E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DB0DB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4E64E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256131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B2772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3526A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BC11D6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A9335A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89,2</w:t>
            </w:r>
          </w:p>
        </w:tc>
      </w:tr>
      <w:tr w:rsidR="001464AD" w:rsidRPr="00B70EC0" w14:paraId="6FFDBF64" w14:textId="77777777" w:rsidTr="000B03FD">
        <w:trPr>
          <w:trHeight w:val="20"/>
        </w:trPr>
        <w:tc>
          <w:tcPr>
            <w:tcW w:w="426" w:type="dxa"/>
            <w:shd w:val="clear" w:color="auto" w:fill="auto"/>
          </w:tcPr>
          <w:p w14:paraId="3E64FBDA"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31EAC64"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Бюджетное учреждение Ханты-Мансийского автономного округа – Югры «Ханты-Мансийский центр помощи детям, оставшимся без попечения родителей»</w:t>
            </w:r>
          </w:p>
        </w:tc>
        <w:tc>
          <w:tcPr>
            <w:tcW w:w="566" w:type="dxa"/>
            <w:shd w:val="clear" w:color="auto" w:fill="auto"/>
            <w:noWrap/>
          </w:tcPr>
          <w:p w14:paraId="0AC85C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3835C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170D31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05F19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5B5E94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6825D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416" w:type="dxa"/>
            <w:shd w:val="clear" w:color="auto" w:fill="auto"/>
            <w:noWrap/>
          </w:tcPr>
          <w:p w14:paraId="6244E1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25</w:t>
            </w:r>
          </w:p>
        </w:tc>
        <w:tc>
          <w:tcPr>
            <w:tcW w:w="663" w:type="dxa"/>
            <w:shd w:val="clear" w:color="auto" w:fill="auto"/>
            <w:noWrap/>
          </w:tcPr>
          <w:p w14:paraId="0786ED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67</w:t>
            </w:r>
          </w:p>
        </w:tc>
        <w:tc>
          <w:tcPr>
            <w:tcW w:w="416" w:type="dxa"/>
            <w:shd w:val="clear" w:color="auto" w:fill="auto"/>
            <w:noWrap/>
          </w:tcPr>
          <w:p w14:paraId="5E6087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383E5DD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BA294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719E1C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76F83C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416" w:type="dxa"/>
            <w:shd w:val="clear" w:color="auto" w:fill="auto"/>
            <w:noWrap/>
          </w:tcPr>
          <w:p w14:paraId="2C2A82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27</w:t>
            </w:r>
          </w:p>
        </w:tc>
        <w:tc>
          <w:tcPr>
            <w:tcW w:w="416" w:type="dxa"/>
            <w:shd w:val="clear" w:color="auto" w:fill="auto"/>
            <w:noWrap/>
          </w:tcPr>
          <w:p w14:paraId="75E568A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CEC44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74</w:t>
            </w:r>
          </w:p>
        </w:tc>
        <w:tc>
          <w:tcPr>
            <w:tcW w:w="480" w:type="dxa"/>
            <w:shd w:val="clear" w:color="auto" w:fill="auto"/>
            <w:noWrap/>
          </w:tcPr>
          <w:p w14:paraId="0F0621F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9518CF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898EA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D706C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D0FBE20"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88,2</w:t>
            </w:r>
          </w:p>
        </w:tc>
      </w:tr>
      <w:tr w:rsidR="001464AD" w:rsidRPr="00B70EC0" w14:paraId="7A51ABB4" w14:textId="77777777" w:rsidTr="000B03FD">
        <w:trPr>
          <w:trHeight w:val="20"/>
        </w:trPr>
        <w:tc>
          <w:tcPr>
            <w:tcW w:w="426" w:type="dxa"/>
            <w:shd w:val="clear" w:color="auto" w:fill="auto"/>
          </w:tcPr>
          <w:p w14:paraId="74A4638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18A0F39"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Региональная общественная организация Ханты-Мансийского автономного округа – Югры помощи детям; взрослым и инвалидам с расстройствами аутистического спектра «Дети Дождя»</w:t>
            </w:r>
          </w:p>
        </w:tc>
        <w:tc>
          <w:tcPr>
            <w:tcW w:w="566" w:type="dxa"/>
            <w:shd w:val="clear" w:color="auto" w:fill="auto"/>
            <w:noWrap/>
          </w:tcPr>
          <w:p w14:paraId="0876E2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21</w:t>
            </w:r>
          </w:p>
        </w:tc>
        <w:tc>
          <w:tcPr>
            <w:tcW w:w="416" w:type="dxa"/>
            <w:shd w:val="clear" w:color="auto" w:fill="auto"/>
            <w:noWrap/>
          </w:tcPr>
          <w:p w14:paraId="53ECD3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3F8905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69870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91</w:t>
            </w:r>
          </w:p>
        </w:tc>
        <w:tc>
          <w:tcPr>
            <w:tcW w:w="416" w:type="dxa"/>
            <w:shd w:val="clear" w:color="auto" w:fill="auto"/>
            <w:noWrap/>
          </w:tcPr>
          <w:p w14:paraId="21137C1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38C0B6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E9DEC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B82BC3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617AE4B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42A61C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799B50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65B50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46</w:t>
            </w:r>
          </w:p>
        </w:tc>
        <w:tc>
          <w:tcPr>
            <w:tcW w:w="416" w:type="dxa"/>
            <w:shd w:val="clear" w:color="auto" w:fill="auto"/>
            <w:noWrap/>
          </w:tcPr>
          <w:p w14:paraId="0833C9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CA0C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3480E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E649E6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51DD6D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4C704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1FF47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978A2F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0410246A"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87,4</w:t>
            </w:r>
          </w:p>
        </w:tc>
      </w:tr>
      <w:tr w:rsidR="001464AD" w:rsidRPr="00B70EC0" w14:paraId="41316D0A" w14:textId="77777777" w:rsidTr="000B03FD">
        <w:trPr>
          <w:trHeight w:val="20"/>
        </w:trPr>
        <w:tc>
          <w:tcPr>
            <w:tcW w:w="426" w:type="dxa"/>
            <w:shd w:val="clear" w:color="auto" w:fill="auto"/>
          </w:tcPr>
          <w:p w14:paraId="2A35173F"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1C9934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социального обслуживания населения «</w:t>
            </w:r>
            <w:proofErr w:type="spellStart"/>
            <w:r w:rsidRPr="000B03FD">
              <w:rPr>
                <w:rFonts w:ascii="Times New Roman" w:hAnsi="Times New Roman"/>
                <w:color w:val="000000"/>
                <w:sz w:val="18"/>
                <w:szCs w:val="18"/>
              </w:rPr>
              <w:t>Добродея</w:t>
            </w:r>
            <w:proofErr w:type="spellEnd"/>
            <w:r w:rsidRPr="000B03FD">
              <w:rPr>
                <w:rFonts w:ascii="Times New Roman" w:hAnsi="Times New Roman"/>
                <w:color w:val="000000"/>
                <w:sz w:val="18"/>
                <w:szCs w:val="18"/>
              </w:rPr>
              <w:t>»</w:t>
            </w:r>
          </w:p>
        </w:tc>
        <w:tc>
          <w:tcPr>
            <w:tcW w:w="566" w:type="dxa"/>
            <w:shd w:val="clear" w:color="auto" w:fill="auto"/>
            <w:noWrap/>
          </w:tcPr>
          <w:p w14:paraId="3D2482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21,9</w:t>
            </w:r>
          </w:p>
        </w:tc>
        <w:tc>
          <w:tcPr>
            <w:tcW w:w="416" w:type="dxa"/>
            <w:shd w:val="clear" w:color="auto" w:fill="auto"/>
            <w:noWrap/>
          </w:tcPr>
          <w:p w14:paraId="3C9E3CC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D8FB6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35,2</w:t>
            </w:r>
          </w:p>
        </w:tc>
        <w:tc>
          <w:tcPr>
            <w:tcW w:w="663" w:type="dxa"/>
            <w:shd w:val="clear" w:color="auto" w:fill="auto"/>
            <w:noWrap/>
          </w:tcPr>
          <w:p w14:paraId="2D537CC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87</w:t>
            </w:r>
          </w:p>
        </w:tc>
        <w:tc>
          <w:tcPr>
            <w:tcW w:w="416" w:type="dxa"/>
            <w:shd w:val="clear" w:color="auto" w:fill="auto"/>
            <w:noWrap/>
          </w:tcPr>
          <w:p w14:paraId="76E6AF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ADCB1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F8F00A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C18FC0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5889D7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050C9A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4F9C288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4CCA74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46</w:t>
            </w:r>
          </w:p>
        </w:tc>
        <w:tc>
          <w:tcPr>
            <w:tcW w:w="416" w:type="dxa"/>
            <w:shd w:val="clear" w:color="auto" w:fill="auto"/>
            <w:noWrap/>
          </w:tcPr>
          <w:p w14:paraId="2A3930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EF40D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3BB9CD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F7D16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CC426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C05C9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50E2F8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0C41ED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833402A"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86,6</w:t>
            </w:r>
          </w:p>
        </w:tc>
      </w:tr>
      <w:tr w:rsidR="001464AD" w:rsidRPr="00B70EC0" w14:paraId="2E0C5EF1" w14:textId="77777777" w:rsidTr="000B03FD">
        <w:trPr>
          <w:trHeight w:val="20"/>
        </w:trPr>
        <w:tc>
          <w:tcPr>
            <w:tcW w:w="426" w:type="dxa"/>
            <w:shd w:val="clear" w:color="auto" w:fill="auto"/>
          </w:tcPr>
          <w:p w14:paraId="2030F40C"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10F3AE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w:t>
            </w:r>
            <w:proofErr w:type="spellStart"/>
            <w:r w:rsidRPr="000B03FD">
              <w:rPr>
                <w:rFonts w:ascii="Times New Roman" w:hAnsi="Times New Roman"/>
                <w:color w:val="000000"/>
                <w:sz w:val="18"/>
                <w:szCs w:val="18"/>
              </w:rPr>
              <w:t>Леотон</w:t>
            </w:r>
            <w:proofErr w:type="spellEnd"/>
            <w:r w:rsidRPr="000B03FD">
              <w:rPr>
                <w:rFonts w:ascii="Times New Roman" w:hAnsi="Times New Roman"/>
                <w:color w:val="000000"/>
                <w:sz w:val="18"/>
                <w:szCs w:val="18"/>
              </w:rPr>
              <w:t>»</w:t>
            </w:r>
          </w:p>
        </w:tc>
        <w:tc>
          <w:tcPr>
            <w:tcW w:w="566" w:type="dxa"/>
            <w:shd w:val="clear" w:color="auto" w:fill="auto"/>
            <w:noWrap/>
          </w:tcPr>
          <w:p w14:paraId="1053F2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18,6</w:t>
            </w:r>
          </w:p>
        </w:tc>
        <w:tc>
          <w:tcPr>
            <w:tcW w:w="416" w:type="dxa"/>
            <w:shd w:val="clear" w:color="auto" w:fill="auto"/>
            <w:noWrap/>
          </w:tcPr>
          <w:p w14:paraId="7F8E14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6" w:type="dxa"/>
            <w:shd w:val="clear" w:color="auto" w:fill="auto"/>
            <w:noWrap/>
          </w:tcPr>
          <w:p w14:paraId="08AA9D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45EC81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77</w:t>
            </w:r>
          </w:p>
        </w:tc>
        <w:tc>
          <w:tcPr>
            <w:tcW w:w="416" w:type="dxa"/>
            <w:shd w:val="clear" w:color="auto" w:fill="auto"/>
            <w:noWrap/>
          </w:tcPr>
          <w:p w14:paraId="132DC9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5E9097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37</w:t>
            </w:r>
          </w:p>
        </w:tc>
        <w:tc>
          <w:tcPr>
            <w:tcW w:w="416" w:type="dxa"/>
            <w:shd w:val="clear" w:color="auto" w:fill="auto"/>
            <w:noWrap/>
          </w:tcPr>
          <w:p w14:paraId="6C19344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DF757B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97</w:t>
            </w:r>
          </w:p>
        </w:tc>
        <w:tc>
          <w:tcPr>
            <w:tcW w:w="416" w:type="dxa"/>
            <w:shd w:val="clear" w:color="auto" w:fill="auto"/>
            <w:noWrap/>
          </w:tcPr>
          <w:p w14:paraId="34EDE6A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25B7156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7BBBC2E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D30757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52</w:t>
            </w:r>
          </w:p>
        </w:tc>
        <w:tc>
          <w:tcPr>
            <w:tcW w:w="416" w:type="dxa"/>
            <w:shd w:val="clear" w:color="auto" w:fill="auto"/>
            <w:noWrap/>
          </w:tcPr>
          <w:p w14:paraId="7716A7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B2C5FA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05EA3F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9C454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BF161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36462B8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D005B2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1B64FE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5A23E4C6"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85,2</w:t>
            </w:r>
          </w:p>
        </w:tc>
      </w:tr>
      <w:tr w:rsidR="001464AD" w:rsidRPr="00B70EC0" w14:paraId="0396AEE6" w14:textId="77777777" w:rsidTr="000B03FD">
        <w:trPr>
          <w:trHeight w:val="20"/>
        </w:trPr>
        <w:tc>
          <w:tcPr>
            <w:tcW w:w="426" w:type="dxa"/>
            <w:shd w:val="clear" w:color="auto" w:fill="auto"/>
          </w:tcPr>
          <w:p w14:paraId="2BA3035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27C30402"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Региональная общественная организация по профилактике и реабилитации лиц, страдающих заболеваниями наркоманией и алкоголизмом «Чистый путь»</w:t>
            </w:r>
          </w:p>
        </w:tc>
        <w:tc>
          <w:tcPr>
            <w:tcW w:w="566" w:type="dxa"/>
            <w:shd w:val="clear" w:color="auto" w:fill="auto"/>
            <w:noWrap/>
          </w:tcPr>
          <w:p w14:paraId="7F7D826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11,1</w:t>
            </w:r>
          </w:p>
        </w:tc>
        <w:tc>
          <w:tcPr>
            <w:tcW w:w="416" w:type="dxa"/>
            <w:shd w:val="clear" w:color="auto" w:fill="auto"/>
            <w:noWrap/>
          </w:tcPr>
          <w:p w14:paraId="0D01E7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1D2DC4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39,2</w:t>
            </w:r>
          </w:p>
        </w:tc>
        <w:tc>
          <w:tcPr>
            <w:tcW w:w="663" w:type="dxa"/>
            <w:shd w:val="clear" w:color="auto" w:fill="auto"/>
            <w:noWrap/>
          </w:tcPr>
          <w:p w14:paraId="7FE8A7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80</w:t>
            </w:r>
          </w:p>
        </w:tc>
        <w:tc>
          <w:tcPr>
            <w:tcW w:w="416" w:type="dxa"/>
            <w:shd w:val="clear" w:color="auto" w:fill="auto"/>
            <w:noWrap/>
          </w:tcPr>
          <w:p w14:paraId="1B60F1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114617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5EB1E8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7FF82F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404F96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485D8BC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47C7A2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0A7D54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46</w:t>
            </w:r>
          </w:p>
        </w:tc>
        <w:tc>
          <w:tcPr>
            <w:tcW w:w="416" w:type="dxa"/>
            <w:shd w:val="clear" w:color="auto" w:fill="auto"/>
            <w:noWrap/>
          </w:tcPr>
          <w:p w14:paraId="51AECE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A2E40D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B792C4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19</w:t>
            </w:r>
          </w:p>
        </w:tc>
        <w:tc>
          <w:tcPr>
            <w:tcW w:w="762" w:type="dxa"/>
            <w:shd w:val="clear" w:color="auto" w:fill="auto"/>
            <w:noWrap/>
          </w:tcPr>
          <w:p w14:paraId="12A55D6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99</w:t>
            </w:r>
          </w:p>
        </w:tc>
        <w:tc>
          <w:tcPr>
            <w:tcW w:w="480" w:type="dxa"/>
            <w:shd w:val="clear" w:color="auto" w:fill="auto"/>
            <w:noWrap/>
          </w:tcPr>
          <w:p w14:paraId="6CFD845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4CC1AA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528944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0CC2B9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3B07573"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85</w:t>
            </w:r>
          </w:p>
        </w:tc>
      </w:tr>
      <w:tr w:rsidR="001464AD" w:rsidRPr="00B70EC0" w14:paraId="50713AD4" w14:textId="77777777" w:rsidTr="000B03FD">
        <w:trPr>
          <w:trHeight w:val="20"/>
        </w:trPr>
        <w:tc>
          <w:tcPr>
            <w:tcW w:w="426" w:type="dxa"/>
            <w:shd w:val="clear" w:color="auto" w:fill="auto"/>
          </w:tcPr>
          <w:p w14:paraId="46C0532B"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B437981"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Местная общественная организация «Коррекционно-развивающий центр «ЛогоПлюс» Белоярского района»</w:t>
            </w:r>
          </w:p>
        </w:tc>
        <w:tc>
          <w:tcPr>
            <w:tcW w:w="566" w:type="dxa"/>
            <w:shd w:val="clear" w:color="auto" w:fill="auto"/>
            <w:noWrap/>
          </w:tcPr>
          <w:p w14:paraId="46991E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10,5</w:t>
            </w:r>
          </w:p>
        </w:tc>
        <w:tc>
          <w:tcPr>
            <w:tcW w:w="416" w:type="dxa"/>
            <w:shd w:val="clear" w:color="auto" w:fill="auto"/>
            <w:noWrap/>
          </w:tcPr>
          <w:p w14:paraId="7B2F6B3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65321A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E414FD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51</w:t>
            </w:r>
          </w:p>
        </w:tc>
        <w:tc>
          <w:tcPr>
            <w:tcW w:w="416" w:type="dxa"/>
            <w:shd w:val="clear" w:color="auto" w:fill="auto"/>
            <w:noWrap/>
          </w:tcPr>
          <w:p w14:paraId="3AA1E5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FE2781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E251A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06D605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0F16E2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7C076E1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4418761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976966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72</w:t>
            </w:r>
          </w:p>
        </w:tc>
        <w:tc>
          <w:tcPr>
            <w:tcW w:w="416" w:type="dxa"/>
            <w:shd w:val="clear" w:color="auto" w:fill="auto"/>
            <w:noWrap/>
          </w:tcPr>
          <w:p w14:paraId="557610D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D71E7E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5DA0E7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969AFA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683FA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02245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DC88A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187D4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2FDDF6E"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84,6</w:t>
            </w:r>
          </w:p>
        </w:tc>
      </w:tr>
      <w:tr w:rsidR="001464AD" w:rsidRPr="00B70EC0" w14:paraId="1303A818" w14:textId="77777777" w:rsidTr="000B03FD">
        <w:trPr>
          <w:trHeight w:val="20"/>
        </w:trPr>
        <w:tc>
          <w:tcPr>
            <w:tcW w:w="426" w:type="dxa"/>
            <w:shd w:val="clear" w:color="auto" w:fill="auto"/>
          </w:tcPr>
          <w:p w14:paraId="22EAB5E0"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21502A91"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социального обслуживания населения «Апрель»</w:t>
            </w:r>
          </w:p>
        </w:tc>
        <w:tc>
          <w:tcPr>
            <w:tcW w:w="566" w:type="dxa"/>
            <w:shd w:val="clear" w:color="auto" w:fill="auto"/>
            <w:noWrap/>
          </w:tcPr>
          <w:p w14:paraId="1B7DCE8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7,5</w:t>
            </w:r>
          </w:p>
        </w:tc>
        <w:tc>
          <w:tcPr>
            <w:tcW w:w="416" w:type="dxa"/>
            <w:shd w:val="clear" w:color="auto" w:fill="auto"/>
            <w:noWrap/>
          </w:tcPr>
          <w:p w14:paraId="4467C5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6" w:type="dxa"/>
            <w:shd w:val="clear" w:color="auto" w:fill="auto"/>
            <w:noWrap/>
          </w:tcPr>
          <w:p w14:paraId="5C0F2C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38,4</w:t>
            </w:r>
          </w:p>
        </w:tc>
        <w:tc>
          <w:tcPr>
            <w:tcW w:w="663" w:type="dxa"/>
            <w:shd w:val="clear" w:color="auto" w:fill="auto"/>
            <w:noWrap/>
          </w:tcPr>
          <w:p w14:paraId="4D20067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64</w:t>
            </w:r>
          </w:p>
        </w:tc>
        <w:tc>
          <w:tcPr>
            <w:tcW w:w="416" w:type="dxa"/>
            <w:shd w:val="clear" w:color="auto" w:fill="auto"/>
            <w:noWrap/>
          </w:tcPr>
          <w:p w14:paraId="60A587F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95E86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39</w:t>
            </w:r>
          </w:p>
        </w:tc>
        <w:tc>
          <w:tcPr>
            <w:tcW w:w="416" w:type="dxa"/>
            <w:shd w:val="clear" w:color="auto" w:fill="auto"/>
            <w:noWrap/>
          </w:tcPr>
          <w:p w14:paraId="4A4FEA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29</w:t>
            </w:r>
          </w:p>
        </w:tc>
        <w:tc>
          <w:tcPr>
            <w:tcW w:w="663" w:type="dxa"/>
            <w:shd w:val="clear" w:color="auto" w:fill="auto"/>
            <w:noWrap/>
          </w:tcPr>
          <w:p w14:paraId="76E83B7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98</w:t>
            </w:r>
          </w:p>
        </w:tc>
        <w:tc>
          <w:tcPr>
            <w:tcW w:w="416" w:type="dxa"/>
            <w:shd w:val="clear" w:color="auto" w:fill="auto"/>
            <w:noWrap/>
          </w:tcPr>
          <w:p w14:paraId="463E011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53BBFC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DC95F5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15AA37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60</w:t>
            </w:r>
          </w:p>
        </w:tc>
        <w:tc>
          <w:tcPr>
            <w:tcW w:w="416" w:type="dxa"/>
            <w:shd w:val="clear" w:color="auto" w:fill="auto"/>
            <w:noWrap/>
          </w:tcPr>
          <w:p w14:paraId="6D3E85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29ABEC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594861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3DEA19D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58EE515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9B3DA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13CDE90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5D70611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B49A31F"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84,4</w:t>
            </w:r>
          </w:p>
        </w:tc>
      </w:tr>
      <w:tr w:rsidR="001464AD" w:rsidRPr="00B70EC0" w14:paraId="5F854C40" w14:textId="77777777" w:rsidTr="000B03FD">
        <w:trPr>
          <w:trHeight w:val="20"/>
        </w:trPr>
        <w:tc>
          <w:tcPr>
            <w:tcW w:w="426" w:type="dxa"/>
            <w:shd w:val="clear" w:color="auto" w:fill="auto"/>
          </w:tcPr>
          <w:p w14:paraId="0E544D4E"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3265FB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Благотворительный фонд адресной помощи «Путь милосердия»</w:t>
            </w:r>
          </w:p>
        </w:tc>
        <w:tc>
          <w:tcPr>
            <w:tcW w:w="566" w:type="dxa"/>
            <w:shd w:val="clear" w:color="auto" w:fill="auto"/>
            <w:noWrap/>
          </w:tcPr>
          <w:p w14:paraId="0233843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15,3</w:t>
            </w:r>
          </w:p>
        </w:tc>
        <w:tc>
          <w:tcPr>
            <w:tcW w:w="416" w:type="dxa"/>
            <w:shd w:val="clear" w:color="auto" w:fill="auto"/>
            <w:noWrap/>
          </w:tcPr>
          <w:p w14:paraId="0D631DE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2E7FC3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34,8</w:t>
            </w:r>
          </w:p>
        </w:tc>
        <w:tc>
          <w:tcPr>
            <w:tcW w:w="663" w:type="dxa"/>
            <w:shd w:val="clear" w:color="auto" w:fill="auto"/>
            <w:noWrap/>
          </w:tcPr>
          <w:p w14:paraId="767EAA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80</w:t>
            </w:r>
          </w:p>
        </w:tc>
        <w:tc>
          <w:tcPr>
            <w:tcW w:w="416" w:type="dxa"/>
            <w:shd w:val="clear" w:color="auto" w:fill="auto"/>
            <w:noWrap/>
          </w:tcPr>
          <w:p w14:paraId="746F4B3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CA55B0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EA180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4D6CB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2F4CD2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314084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133757C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D2E45A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36</w:t>
            </w:r>
          </w:p>
        </w:tc>
        <w:tc>
          <w:tcPr>
            <w:tcW w:w="416" w:type="dxa"/>
            <w:shd w:val="clear" w:color="auto" w:fill="auto"/>
            <w:noWrap/>
          </w:tcPr>
          <w:p w14:paraId="0333F16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AC0403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C6DB69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8017EA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4C651D1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5E1AEE2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A300B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043FD1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B524DF4"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82</w:t>
            </w:r>
          </w:p>
        </w:tc>
      </w:tr>
      <w:tr w:rsidR="001464AD" w:rsidRPr="00B70EC0" w14:paraId="08A84A2E" w14:textId="77777777" w:rsidTr="000B03FD">
        <w:trPr>
          <w:trHeight w:val="20"/>
        </w:trPr>
        <w:tc>
          <w:tcPr>
            <w:tcW w:w="426" w:type="dxa"/>
            <w:shd w:val="clear" w:color="auto" w:fill="auto"/>
          </w:tcPr>
          <w:p w14:paraId="17CB1F73"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6823D5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w:t>
            </w:r>
          </w:p>
        </w:tc>
        <w:tc>
          <w:tcPr>
            <w:tcW w:w="566" w:type="dxa"/>
            <w:shd w:val="clear" w:color="auto" w:fill="auto"/>
            <w:noWrap/>
          </w:tcPr>
          <w:p w14:paraId="2D7826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18,3</w:t>
            </w:r>
          </w:p>
        </w:tc>
        <w:tc>
          <w:tcPr>
            <w:tcW w:w="416" w:type="dxa"/>
            <w:shd w:val="clear" w:color="auto" w:fill="auto"/>
            <w:noWrap/>
          </w:tcPr>
          <w:p w14:paraId="755C36B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6" w:type="dxa"/>
            <w:shd w:val="clear" w:color="auto" w:fill="auto"/>
            <w:noWrap/>
          </w:tcPr>
          <w:p w14:paraId="6DAC5CE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873FF6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88</w:t>
            </w:r>
          </w:p>
        </w:tc>
        <w:tc>
          <w:tcPr>
            <w:tcW w:w="416" w:type="dxa"/>
            <w:shd w:val="clear" w:color="auto" w:fill="auto"/>
            <w:noWrap/>
          </w:tcPr>
          <w:p w14:paraId="6518E56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0725B7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CF6BE3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0ED61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76</w:t>
            </w:r>
          </w:p>
        </w:tc>
        <w:tc>
          <w:tcPr>
            <w:tcW w:w="416" w:type="dxa"/>
            <w:shd w:val="clear" w:color="auto" w:fill="auto"/>
            <w:noWrap/>
          </w:tcPr>
          <w:p w14:paraId="1DC5842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3D6B525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59419CD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52B56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46</w:t>
            </w:r>
          </w:p>
        </w:tc>
        <w:tc>
          <w:tcPr>
            <w:tcW w:w="416" w:type="dxa"/>
            <w:shd w:val="clear" w:color="auto" w:fill="auto"/>
            <w:noWrap/>
          </w:tcPr>
          <w:p w14:paraId="2AA5172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A75ED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9182E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FB771E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B99E67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A2B2F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35CD449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1ECC35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1B2F8259"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82</w:t>
            </w:r>
          </w:p>
        </w:tc>
      </w:tr>
      <w:tr w:rsidR="001464AD" w:rsidRPr="00B70EC0" w14:paraId="15C11137" w14:textId="77777777" w:rsidTr="000B03FD">
        <w:trPr>
          <w:trHeight w:val="20"/>
        </w:trPr>
        <w:tc>
          <w:tcPr>
            <w:tcW w:w="426" w:type="dxa"/>
            <w:shd w:val="clear" w:color="auto" w:fill="auto"/>
          </w:tcPr>
          <w:p w14:paraId="3B3282E1"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BD3C61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«Коннект»</w:t>
            </w:r>
          </w:p>
        </w:tc>
        <w:tc>
          <w:tcPr>
            <w:tcW w:w="566" w:type="dxa"/>
            <w:shd w:val="clear" w:color="auto" w:fill="auto"/>
            <w:noWrap/>
          </w:tcPr>
          <w:p w14:paraId="2663E7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5,4</w:t>
            </w:r>
          </w:p>
        </w:tc>
        <w:tc>
          <w:tcPr>
            <w:tcW w:w="416" w:type="dxa"/>
            <w:shd w:val="clear" w:color="auto" w:fill="auto"/>
            <w:noWrap/>
          </w:tcPr>
          <w:p w14:paraId="61C3760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2294F6B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47C8A4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45</w:t>
            </w:r>
          </w:p>
        </w:tc>
        <w:tc>
          <w:tcPr>
            <w:tcW w:w="416" w:type="dxa"/>
            <w:shd w:val="clear" w:color="auto" w:fill="auto"/>
            <w:noWrap/>
          </w:tcPr>
          <w:p w14:paraId="775F08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13E35E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4AA3D2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61F925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2E174D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4EFAE51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0A338B9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67EA00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60</w:t>
            </w:r>
          </w:p>
        </w:tc>
        <w:tc>
          <w:tcPr>
            <w:tcW w:w="416" w:type="dxa"/>
            <w:shd w:val="clear" w:color="auto" w:fill="auto"/>
            <w:noWrap/>
          </w:tcPr>
          <w:p w14:paraId="72CD2E2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46FE49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3A1095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23EF0C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4AFB9E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47AB95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32424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4C92846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2BEF489A"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79,8</w:t>
            </w:r>
          </w:p>
        </w:tc>
      </w:tr>
      <w:tr w:rsidR="001464AD" w:rsidRPr="00B70EC0" w14:paraId="71517259" w14:textId="77777777" w:rsidTr="000B03FD">
        <w:trPr>
          <w:trHeight w:val="20"/>
        </w:trPr>
        <w:tc>
          <w:tcPr>
            <w:tcW w:w="426" w:type="dxa"/>
            <w:shd w:val="clear" w:color="auto" w:fill="auto"/>
          </w:tcPr>
          <w:p w14:paraId="2ABE3995"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EB3D15C"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«Спортивно-оздоровительный центр «Атмосфера»</w:t>
            </w:r>
          </w:p>
        </w:tc>
        <w:tc>
          <w:tcPr>
            <w:tcW w:w="566" w:type="dxa"/>
            <w:shd w:val="clear" w:color="auto" w:fill="auto"/>
            <w:noWrap/>
          </w:tcPr>
          <w:p w14:paraId="337394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15</w:t>
            </w:r>
          </w:p>
        </w:tc>
        <w:tc>
          <w:tcPr>
            <w:tcW w:w="416" w:type="dxa"/>
            <w:shd w:val="clear" w:color="auto" w:fill="auto"/>
            <w:noWrap/>
          </w:tcPr>
          <w:p w14:paraId="7407A5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6" w:type="dxa"/>
            <w:shd w:val="clear" w:color="auto" w:fill="auto"/>
            <w:noWrap/>
          </w:tcPr>
          <w:p w14:paraId="645CCA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56DCAF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73</w:t>
            </w:r>
          </w:p>
        </w:tc>
        <w:tc>
          <w:tcPr>
            <w:tcW w:w="416" w:type="dxa"/>
            <w:shd w:val="clear" w:color="auto" w:fill="auto"/>
            <w:noWrap/>
          </w:tcPr>
          <w:p w14:paraId="6B46A97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10DFB81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1A4E71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E42872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394760F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0260E63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416" w:type="dxa"/>
            <w:shd w:val="clear" w:color="auto" w:fill="auto"/>
            <w:noWrap/>
          </w:tcPr>
          <w:p w14:paraId="5A6C7BB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0ED2C3A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416" w:type="dxa"/>
            <w:shd w:val="clear" w:color="auto" w:fill="auto"/>
            <w:noWrap/>
          </w:tcPr>
          <w:p w14:paraId="46A869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5D8EF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E575C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13</w:t>
            </w:r>
          </w:p>
        </w:tc>
        <w:tc>
          <w:tcPr>
            <w:tcW w:w="762" w:type="dxa"/>
            <w:shd w:val="clear" w:color="auto" w:fill="auto"/>
            <w:noWrap/>
          </w:tcPr>
          <w:p w14:paraId="6878FD3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93</w:t>
            </w:r>
          </w:p>
        </w:tc>
        <w:tc>
          <w:tcPr>
            <w:tcW w:w="480" w:type="dxa"/>
            <w:shd w:val="clear" w:color="auto" w:fill="auto"/>
            <w:noWrap/>
          </w:tcPr>
          <w:p w14:paraId="0498493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13E33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A3C32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626B78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FF7D273"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79,6</w:t>
            </w:r>
          </w:p>
        </w:tc>
      </w:tr>
      <w:tr w:rsidR="001464AD" w:rsidRPr="00B70EC0" w14:paraId="7E749C64" w14:textId="77777777" w:rsidTr="000B03FD">
        <w:trPr>
          <w:trHeight w:val="20"/>
        </w:trPr>
        <w:tc>
          <w:tcPr>
            <w:tcW w:w="426" w:type="dxa"/>
            <w:shd w:val="clear" w:color="auto" w:fill="auto"/>
          </w:tcPr>
          <w:p w14:paraId="5C9CA1B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7FF5AE9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Региональная общественная организация «Детский клуб развития творческих и физических способностей «Апельсин»</w:t>
            </w:r>
          </w:p>
        </w:tc>
        <w:tc>
          <w:tcPr>
            <w:tcW w:w="566" w:type="dxa"/>
            <w:shd w:val="clear" w:color="auto" w:fill="auto"/>
            <w:noWrap/>
          </w:tcPr>
          <w:p w14:paraId="0F37DC6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0,9</w:t>
            </w:r>
          </w:p>
        </w:tc>
        <w:tc>
          <w:tcPr>
            <w:tcW w:w="416" w:type="dxa"/>
            <w:shd w:val="clear" w:color="auto" w:fill="auto"/>
            <w:noWrap/>
          </w:tcPr>
          <w:p w14:paraId="6D0E431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6" w:type="dxa"/>
            <w:shd w:val="clear" w:color="auto" w:fill="auto"/>
            <w:noWrap/>
          </w:tcPr>
          <w:p w14:paraId="573098A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7E5C39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59</w:t>
            </w:r>
          </w:p>
        </w:tc>
        <w:tc>
          <w:tcPr>
            <w:tcW w:w="416" w:type="dxa"/>
            <w:shd w:val="clear" w:color="auto" w:fill="auto"/>
            <w:noWrap/>
          </w:tcPr>
          <w:p w14:paraId="330C064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F5A22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6FFA69A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4B36B2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2222A86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26A2A32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416" w:type="dxa"/>
            <w:shd w:val="clear" w:color="auto" w:fill="auto"/>
            <w:noWrap/>
          </w:tcPr>
          <w:p w14:paraId="4858CF3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211C9C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416" w:type="dxa"/>
            <w:shd w:val="clear" w:color="auto" w:fill="auto"/>
            <w:noWrap/>
          </w:tcPr>
          <w:p w14:paraId="4F774AA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2E780E0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EBF448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1AB530B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41B648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19EC6CC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1E15F10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4ACD42A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3F82228F"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78,2</w:t>
            </w:r>
          </w:p>
        </w:tc>
      </w:tr>
      <w:tr w:rsidR="001464AD" w:rsidRPr="00B70EC0" w14:paraId="089636D9" w14:textId="77777777" w:rsidTr="000B03FD">
        <w:trPr>
          <w:trHeight w:val="20"/>
        </w:trPr>
        <w:tc>
          <w:tcPr>
            <w:tcW w:w="426" w:type="dxa"/>
            <w:shd w:val="clear" w:color="auto" w:fill="auto"/>
          </w:tcPr>
          <w:p w14:paraId="5AA09D5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EC1EE7F"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Местная Региональная общественная организация «Инклюзивный социально-творческий центр «</w:t>
            </w:r>
            <w:proofErr w:type="spellStart"/>
            <w:r w:rsidRPr="000B03FD">
              <w:rPr>
                <w:rFonts w:ascii="Times New Roman" w:hAnsi="Times New Roman"/>
                <w:color w:val="000000"/>
                <w:sz w:val="18"/>
                <w:szCs w:val="18"/>
              </w:rPr>
              <w:t>САМиТ</w:t>
            </w:r>
            <w:proofErr w:type="spellEnd"/>
            <w:r w:rsidRPr="000B03FD">
              <w:rPr>
                <w:rFonts w:ascii="Times New Roman" w:hAnsi="Times New Roman"/>
                <w:color w:val="000000"/>
                <w:sz w:val="18"/>
                <w:szCs w:val="18"/>
              </w:rPr>
              <w:t>»</w:t>
            </w:r>
          </w:p>
        </w:tc>
        <w:tc>
          <w:tcPr>
            <w:tcW w:w="566" w:type="dxa"/>
            <w:shd w:val="clear" w:color="auto" w:fill="auto"/>
            <w:noWrap/>
          </w:tcPr>
          <w:p w14:paraId="50E765B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4,5</w:t>
            </w:r>
          </w:p>
        </w:tc>
        <w:tc>
          <w:tcPr>
            <w:tcW w:w="416" w:type="dxa"/>
            <w:shd w:val="clear" w:color="auto" w:fill="auto"/>
            <w:noWrap/>
          </w:tcPr>
          <w:p w14:paraId="5834EBD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0147E42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3E08989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45</w:t>
            </w:r>
          </w:p>
        </w:tc>
        <w:tc>
          <w:tcPr>
            <w:tcW w:w="416" w:type="dxa"/>
            <w:shd w:val="clear" w:color="auto" w:fill="auto"/>
            <w:noWrap/>
          </w:tcPr>
          <w:p w14:paraId="6AD2AC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2F29DEC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7454E8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86030D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94</w:t>
            </w:r>
          </w:p>
        </w:tc>
        <w:tc>
          <w:tcPr>
            <w:tcW w:w="416" w:type="dxa"/>
            <w:shd w:val="clear" w:color="auto" w:fill="auto"/>
            <w:noWrap/>
          </w:tcPr>
          <w:p w14:paraId="1D3F109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176CFC6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4B1CAD9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263BC14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52</w:t>
            </w:r>
          </w:p>
        </w:tc>
        <w:tc>
          <w:tcPr>
            <w:tcW w:w="416" w:type="dxa"/>
            <w:shd w:val="clear" w:color="auto" w:fill="auto"/>
            <w:noWrap/>
          </w:tcPr>
          <w:p w14:paraId="5D72E20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1B566F4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DF7C1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04D5620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91D799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ACF26D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081115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1269966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77BC29A2"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78,2</w:t>
            </w:r>
          </w:p>
        </w:tc>
      </w:tr>
      <w:tr w:rsidR="001464AD" w:rsidRPr="00B70EC0" w14:paraId="206011DD" w14:textId="77777777" w:rsidTr="000B03FD">
        <w:trPr>
          <w:trHeight w:val="20"/>
        </w:trPr>
        <w:tc>
          <w:tcPr>
            <w:tcW w:w="426" w:type="dxa"/>
            <w:shd w:val="clear" w:color="auto" w:fill="auto"/>
          </w:tcPr>
          <w:p w14:paraId="05C2D437"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1E53E9FF"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Общество с ограниченной ответственностью «Медицинский центр «</w:t>
            </w:r>
            <w:proofErr w:type="spellStart"/>
            <w:r w:rsidRPr="000B03FD">
              <w:rPr>
                <w:rFonts w:ascii="Times New Roman" w:hAnsi="Times New Roman"/>
                <w:color w:val="000000"/>
                <w:sz w:val="18"/>
                <w:szCs w:val="18"/>
              </w:rPr>
              <w:t>Аксимед</w:t>
            </w:r>
            <w:proofErr w:type="spellEnd"/>
            <w:r w:rsidRPr="000B03FD">
              <w:rPr>
                <w:rFonts w:ascii="Times New Roman" w:hAnsi="Times New Roman"/>
                <w:color w:val="000000"/>
                <w:sz w:val="18"/>
                <w:szCs w:val="18"/>
              </w:rPr>
              <w:t>»</w:t>
            </w:r>
          </w:p>
        </w:tc>
        <w:tc>
          <w:tcPr>
            <w:tcW w:w="566" w:type="dxa"/>
            <w:shd w:val="clear" w:color="auto" w:fill="auto"/>
            <w:noWrap/>
          </w:tcPr>
          <w:p w14:paraId="14448EF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252D5D7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58677F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15A10E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EC021A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BD7390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AB411C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91A83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1944721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w:t>
            </w:r>
          </w:p>
        </w:tc>
        <w:tc>
          <w:tcPr>
            <w:tcW w:w="416" w:type="dxa"/>
            <w:shd w:val="clear" w:color="auto" w:fill="auto"/>
            <w:noWrap/>
          </w:tcPr>
          <w:p w14:paraId="71D8D4E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416" w:type="dxa"/>
            <w:shd w:val="clear" w:color="auto" w:fill="auto"/>
            <w:noWrap/>
          </w:tcPr>
          <w:p w14:paraId="266BD2B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17FB6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416" w:type="dxa"/>
            <w:shd w:val="clear" w:color="auto" w:fill="auto"/>
            <w:noWrap/>
          </w:tcPr>
          <w:p w14:paraId="6B9BA8B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DA4D6D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7D2C5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BFF19E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04920E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7244603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442C95B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7D77949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F8D721F"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78</w:t>
            </w:r>
          </w:p>
        </w:tc>
      </w:tr>
      <w:tr w:rsidR="001464AD" w:rsidRPr="00B70EC0" w14:paraId="5E83CA3A" w14:textId="77777777" w:rsidTr="000B03FD">
        <w:trPr>
          <w:trHeight w:val="20"/>
        </w:trPr>
        <w:tc>
          <w:tcPr>
            <w:tcW w:w="426" w:type="dxa"/>
            <w:shd w:val="clear" w:color="auto" w:fill="auto"/>
          </w:tcPr>
          <w:p w14:paraId="209A15D7"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5244A8AE"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Благотворительный Фонд социальной и духовной помощи «</w:t>
            </w:r>
            <w:proofErr w:type="spellStart"/>
            <w:r w:rsidRPr="000B03FD">
              <w:rPr>
                <w:rFonts w:ascii="Times New Roman" w:hAnsi="Times New Roman"/>
                <w:color w:val="000000"/>
                <w:sz w:val="18"/>
                <w:szCs w:val="18"/>
              </w:rPr>
              <w:t>Вефиль</w:t>
            </w:r>
            <w:proofErr w:type="spellEnd"/>
            <w:r w:rsidRPr="000B03FD">
              <w:rPr>
                <w:rFonts w:ascii="Times New Roman" w:hAnsi="Times New Roman"/>
                <w:color w:val="000000"/>
                <w:sz w:val="18"/>
                <w:szCs w:val="18"/>
              </w:rPr>
              <w:t>»</w:t>
            </w:r>
          </w:p>
        </w:tc>
        <w:tc>
          <w:tcPr>
            <w:tcW w:w="566" w:type="dxa"/>
            <w:shd w:val="clear" w:color="auto" w:fill="auto"/>
            <w:noWrap/>
          </w:tcPr>
          <w:p w14:paraId="2F07F14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5,4</w:t>
            </w:r>
          </w:p>
        </w:tc>
        <w:tc>
          <w:tcPr>
            <w:tcW w:w="416" w:type="dxa"/>
            <w:shd w:val="clear" w:color="auto" w:fill="auto"/>
            <w:noWrap/>
          </w:tcPr>
          <w:p w14:paraId="5EC10B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2EF0DE8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699682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45</w:t>
            </w:r>
          </w:p>
        </w:tc>
        <w:tc>
          <w:tcPr>
            <w:tcW w:w="416" w:type="dxa"/>
            <w:shd w:val="clear" w:color="auto" w:fill="auto"/>
            <w:noWrap/>
          </w:tcPr>
          <w:p w14:paraId="4E2188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778C4C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5C67FE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1CA6846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3B31D79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w:t>
            </w:r>
          </w:p>
        </w:tc>
        <w:tc>
          <w:tcPr>
            <w:tcW w:w="416" w:type="dxa"/>
            <w:shd w:val="clear" w:color="auto" w:fill="auto"/>
            <w:noWrap/>
          </w:tcPr>
          <w:p w14:paraId="02282E2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416" w:type="dxa"/>
            <w:shd w:val="clear" w:color="auto" w:fill="auto"/>
            <w:noWrap/>
          </w:tcPr>
          <w:p w14:paraId="5A7F121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57E4DAB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44</w:t>
            </w:r>
          </w:p>
        </w:tc>
        <w:tc>
          <w:tcPr>
            <w:tcW w:w="416" w:type="dxa"/>
            <w:shd w:val="clear" w:color="auto" w:fill="auto"/>
            <w:noWrap/>
          </w:tcPr>
          <w:p w14:paraId="01A856D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218F35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23D0E8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7B632AE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267261B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0D1B5E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6DFDB25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38AFDC4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DA2181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77,8</w:t>
            </w:r>
          </w:p>
        </w:tc>
      </w:tr>
      <w:tr w:rsidR="001464AD" w:rsidRPr="00B70EC0" w14:paraId="3056735F" w14:textId="77777777" w:rsidTr="000B03FD">
        <w:trPr>
          <w:trHeight w:val="20"/>
        </w:trPr>
        <w:tc>
          <w:tcPr>
            <w:tcW w:w="426" w:type="dxa"/>
            <w:shd w:val="clear" w:color="auto" w:fill="auto"/>
          </w:tcPr>
          <w:p w14:paraId="00F20E08"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6110FF27"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Автономная некоммерческая организация социального обслуживания «Центр реабилитации Анастасия»</w:t>
            </w:r>
          </w:p>
        </w:tc>
        <w:tc>
          <w:tcPr>
            <w:tcW w:w="566" w:type="dxa"/>
            <w:shd w:val="clear" w:color="auto" w:fill="auto"/>
            <w:noWrap/>
          </w:tcPr>
          <w:p w14:paraId="641968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12,3</w:t>
            </w:r>
          </w:p>
        </w:tc>
        <w:tc>
          <w:tcPr>
            <w:tcW w:w="416" w:type="dxa"/>
            <w:shd w:val="clear" w:color="auto" w:fill="auto"/>
            <w:noWrap/>
          </w:tcPr>
          <w:p w14:paraId="3DCA693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19341D3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23,6</w:t>
            </w:r>
          </w:p>
        </w:tc>
        <w:tc>
          <w:tcPr>
            <w:tcW w:w="663" w:type="dxa"/>
            <w:shd w:val="clear" w:color="auto" w:fill="auto"/>
            <w:noWrap/>
          </w:tcPr>
          <w:p w14:paraId="7F5232A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36</w:t>
            </w:r>
          </w:p>
        </w:tc>
        <w:tc>
          <w:tcPr>
            <w:tcW w:w="416" w:type="dxa"/>
            <w:shd w:val="clear" w:color="auto" w:fill="auto"/>
            <w:noWrap/>
          </w:tcPr>
          <w:p w14:paraId="0F6D2E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A95CAF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F991A4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7F923C3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16" w:type="dxa"/>
            <w:shd w:val="clear" w:color="auto" w:fill="auto"/>
            <w:noWrap/>
          </w:tcPr>
          <w:p w14:paraId="281CA75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416" w:type="dxa"/>
            <w:shd w:val="clear" w:color="auto" w:fill="auto"/>
            <w:noWrap/>
          </w:tcPr>
          <w:p w14:paraId="6E4D09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w:t>
            </w:r>
          </w:p>
        </w:tc>
        <w:tc>
          <w:tcPr>
            <w:tcW w:w="416" w:type="dxa"/>
            <w:shd w:val="clear" w:color="auto" w:fill="auto"/>
            <w:noWrap/>
          </w:tcPr>
          <w:p w14:paraId="1C6BA8F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663" w:type="dxa"/>
            <w:shd w:val="clear" w:color="auto" w:fill="auto"/>
            <w:noWrap/>
          </w:tcPr>
          <w:p w14:paraId="693EEB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44</w:t>
            </w:r>
          </w:p>
        </w:tc>
        <w:tc>
          <w:tcPr>
            <w:tcW w:w="416" w:type="dxa"/>
            <w:shd w:val="clear" w:color="auto" w:fill="auto"/>
            <w:noWrap/>
          </w:tcPr>
          <w:p w14:paraId="2DD2A01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45500B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C08CB8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08743D6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6E655A7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414C2ED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22AED7F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89ECB2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6EE3B2FC"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76</w:t>
            </w:r>
          </w:p>
        </w:tc>
      </w:tr>
      <w:tr w:rsidR="001464AD" w:rsidRPr="00B70EC0" w14:paraId="4593231B" w14:textId="77777777" w:rsidTr="000B03FD">
        <w:trPr>
          <w:trHeight w:val="20"/>
        </w:trPr>
        <w:tc>
          <w:tcPr>
            <w:tcW w:w="426" w:type="dxa"/>
            <w:shd w:val="clear" w:color="auto" w:fill="auto"/>
          </w:tcPr>
          <w:p w14:paraId="7F94C6DE"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099E3E2B"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Региональный благотворительный фонд «Лучик света»</w:t>
            </w:r>
          </w:p>
        </w:tc>
        <w:tc>
          <w:tcPr>
            <w:tcW w:w="566" w:type="dxa"/>
            <w:shd w:val="clear" w:color="auto" w:fill="auto"/>
            <w:noWrap/>
          </w:tcPr>
          <w:p w14:paraId="16C3B3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24,9</w:t>
            </w:r>
          </w:p>
        </w:tc>
        <w:tc>
          <w:tcPr>
            <w:tcW w:w="416" w:type="dxa"/>
            <w:shd w:val="clear" w:color="auto" w:fill="auto"/>
            <w:noWrap/>
          </w:tcPr>
          <w:p w14:paraId="6CC9A14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18</w:t>
            </w:r>
          </w:p>
        </w:tc>
        <w:tc>
          <w:tcPr>
            <w:tcW w:w="566" w:type="dxa"/>
            <w:shd w:val="clear" w:color="auto" w:fill="auto"/>
            <w:noWrap/>
          </w:tcPr>
          <w:p w14:paraId="0E3CAC4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25,2</w:t>
            </w:r>
          </w:p>
        </w:tc>
        <w:tc>
          <w:tcPr>
            <w:tcW w:w="663" w:type="dxa"/>
            <w:shd w:val="clear" w:color="auto" w:fill="auto"/>
            <w:noWrap/>
          </w:tcPr>
          <w:p w14:paraId="48A931D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68</w:t>
            </w:r>
          </w:p>
        </w:tc>
        <w:tc>
          <w:tcPr>
            <w:tcW w:w="416" w:type="dxa"/>
            <w:shd w:val="clear" w:color="auto" w:fill="auto"/>
            <w:noWrap/>
          </w:tcPr>
          <w:p w14:paraId="1DEB26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6129668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C506F31"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w:t>
            </w:r>
          </w:p>
        </w:tc>
        <w:tc>
          <w:tcPr>
            <w:tcW w:w="663" w:type="dxa"/>
            <w:shd w:val="clear" w:color="auto" w:fill="auto"/>
            <w:noWrap/>
          </w:tcPr>
          <w:p w14:paraId="04C66C3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83</w:t>
            </w:r>
          </w:p>
        </w:tc>
        <w:tc>
          <w:tcPr>
            <w:tcW w:w="416" w:type="dxa"/>
            <w:shd w:val="clear" w:color="auto" w:fill="auto"/>
            <w:noWrap/>
          </w:tcPr>
          <w:p w14:paraId="4B32436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24</w:t>
            </w:r>
          </w:p>
        </w:tc>
        <w:tc>
          <w:tcPr>
            <w:tcW w:w="416" w:type="dxa"/>
            <w:shd w:val="clear" w:color="auto" w:fill="auto"/>
            <w:noWrap/>
          </w:tcPr>
          <w:p w14:paraId="6250ED4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16</w:t>
            </w:r>
          </w:p>
        </w:tc>
        <w:tc>
          <w:tcPr>
            <w:tcW w:w="416" w:type="dxa"/>
            <w:shd w:val="clear" w:color="auto" w:fill="auto"/>
            <w:noWrap/>
          </w:tcPr>
          <w:p w14:paraId="55ABD0B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663" w:type="dxa"/>
            <w:shd w:val="clear" w:color="auto" w:fill="auto"/>
            <w:noWrap/>
          </w:tcPr>
          <w:p w14:paraId="3B72524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60</w:t>
            </w:r>
          </w:p>
        </w:tc>
        <w:tc>
          <w:tcPr>
            <w:tcW w:w="416" w:type="dxa"/>
            <w:shd w:val="clear" w:color="auto" w:fill="auto"/>
            <w:noWrap/>
          </w:tcPr>
          <w:p w14:paraId="2BCBFD5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4BC289E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013175E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6185ED7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80</w:t>
            </w:r>
          </w:p>
        </w:tc>
        <w:tc>
          <w:tcPr>
            <w:tcW w:w="480" w:type="dxa"/>
            <w:shd w:val="clear" w:color="auto" w:fill="auto"/>
            <w:noWrap/>
          </w:tcPr>
          <w:p w14:paraId="69F415C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23</w:t>
            </w:r>
          </w:p>
        </w:tc>
        <w:tc>
          <w:tcPr>
            <w:tcW w:w="567" w:type="dxa"/>
            <w:shd w:val="clear" w:color="auto" w:fill="auto"/>
            <w:noWrap/>
          </w:tcPr>
          <w:p w14:paraId="53F41190"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15</w:t>
            </w:r>
          </w:p>
        </w:tc>
        <w:tc>
          <w:tcPr>
            <w:tcW w:w="567" w:type="dxa"/>
            <w:shd w:val="clear" w:color="auto" w:fill="auto"/>
            <w:noWrap/>
          </w:tcPr>
          <w:p w14:paraId="5552A9D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38</w:t>
            </w:r>
          </w:p>
        </w:tc>
        <w:tc>
          <w:tcPr>
            <w:tcW w:w="796" w:type="dxa"/>
            <w:shd w:val="clear" w:color="auto" w:fill="auto"/>
            <w:noWrap/>
          </w:tcPr>
          <w:p w14:paraId="5F4A5F7E"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76</w:t>
            </w:r>
          </w:p>
        </w:tc>
        <w:tc>
          <w:tcPr>
            <w:tcW w:w="740" w:type="dxa"/>
            <w:shd w:val="clear" w:color="auto" w:fill="auto"/>
            <w:noWrap/>
          </w:tcPr>
          <w:p w14:paraId="433E3C11"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73,4</w:t>
            </w:r>
          </w:p>
        </w:tc>
      </w:tr>
      <w:tr w:rsidR="001464AD" w:rsidRPr="00B70EC0" w14:paraId="65C21DDD" w14:textId="77777777" w:rsidTr="000B03FD">
        <w:trPr>
          <w:trHeight w:val="20"/>
        </w:trPr>
        <w:tc>
          <w:tcPr>
            <w:tcW w:w="426" w:type="dxa"/>
            <w:shd w:val="clear" w:color="auto" w:fill="auto"/>
          </w:tcPr>
          <w:p w14:paraId="38B68EDD" w14:textId="77777777" w:rsidR="001464AD" w:rsidRPr="00B70EC0" w:rsidRDefault="001464AD" w:rsidP="00B70EC0">
            <w:pPr>
              <w:pStyle w:val="af0"/>
              <w:numPr>
                <w:ilvl w:val="0"/>
                <w:numId w:val="30"/>
              </w:numPr>
              <w:tabs>
                <w:tab w:val="left" w:pos="408"/>
              </w:tabs>
              <w:spacing w:after="0" w:line="240" w:lineRule="auto"/>
              <w:ind w:left="34" w:firstLine="0"/>
              <w:jc w:val="center"/>
              <w:rPr>
                <w:rFonts w:ascii="Times New Roman" w:eastAsia="Times New Roman" w:hAnsi="Times New Roman"/>
                <w:color w:val="000000"/>
                <w:sz w:val="15"/>
                <w:szCs w:val="15"/>
                <w:lang w:eastAsia="ru-RU"/>
              </w:rPr>
            </w:pPr>
          </w:p>
        </w:tc>
        <w:tc>
          <w:tcPr>
            <w:tcW w:w="3543" w:type="dxa"/>
            <w:shd w:val="clear" w:color="auto" w:fill="auto"/>
          </w:tcPr>
          <w:p w14:paraId="4E9375C6" w14:textId="77777777" w:rsidR="001464AD" w:rsidRPr="000B03FD" w:rsidRDefault="001464AD" w:rsidP="000B03FD">
            <w:pPr>
              <w:spacing w:after="0" w:line="240" w:lineRule="auto"/>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Общественная организация Ханты-Мансийского автономного округа – Югры «Центр социальной реабилитации «Борей»</w:t>
            </w:r>
          </w:p>
        </w:tc>
        <w:tc>
          <w:tcPr>
            <w:tcW w:w="566" w:type="dxa"/>
            <w:shd w:val="clear" w:color="auto" w:fill="auto"/>
            <w:noWrap/>
          </w:tcPr>
          <w:p w14:paraId="0A19FD55"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2218558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566" w:type="dxa"/>
            <w:shd w:val="clear" w:color="auto" w:fill="auto"/>
            <w:noWrap/>
          </w:tcPr>
          <w:p w14:paraId="1A96305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663" w:type="dxa"/>
            <w:shd w:val="clear" w:color="auto" w:fill="auto"/>
            <w:noWrap/>
          </w:tcPr>
          <w:p w14:paraId="0EC8CBE7"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4843180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50FDF72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A002E06"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33F26A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70</w:t>
            </w:r>
          </w:p>
        </w:tc>
        <w:tc>
          <w:tcPr>
            <w:tcW w:w="416" w:type="dxa"/>
            <w:shd w:val="clear" w:color="auto" w:fill="auto"/>
            <w:noWrap/>
          </w:tcPr>
          <w:p w14:paraId="75E323C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25E0F6F8"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0</w:t>
            </w:r>
          </w:p>
        </w:tc>
        <w:tc>
          <w:tcPr>
            <w:tcW w:w="416" w:type="dxa"/>
            <w:shd w:val="clear" w:color="auto" w:fill="auto"/>
            <w:noWrap/>
          </w:tcPr>
          <w:p w14:paraId="426F41D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663" w:type="dxa"/>
            <w:shd w:val="clear" w:color="auto" w:fill="auto"/>
            <w:noWrap/>
          </w:tcPr>
          <w:p w14:paraId="413E96D9"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416" w:type="dxa"/>
            <w:shd w:val="clear" w:color="auto" w:fill="auto"/>
            <w:noWrap/>
          </w:tcPr>
          <w:p w14:paraId="192DDB53"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0F43C67D"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40</w:t>
            </w:r>
          </w:p>
        </w:tc>
        <w:tc>
          <w:tcPr>
            <w:tcW w:w="416" w:type="dxa"/>
            <w:shd w:val="clear" w:color="auto" w:fill="auto"/>
            <w:noWrap/>
          </w:tcPr>
          <w:p w14:paraId="362259E4"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762" w:type="dxa"/>
            <w:shd w:val="clear" w:color="auto" w:fill="auto"/>
            <w:noWrap/>
          </w:tcPr>
          <w:p w14:paraId="5EDF474F"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480" w:type="dxa"/>
            <w:shd w:val="clear" w:color="auto" w:fill="auto"/>
            <w:noWrap/>
          </w:tcPr>
          <w:p w14:paraId="36BF867B"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30</w:t>
            </w:r>
          </w:p>
        </w:tc>
        <w:tc>
          <w:tcPr>
            <w:tcW w:w="567" w:type="dxa"/>
            <w:shd w:val="clear" w:color="auto" w:fill="auto"/>
            <w:noWrap/>
          </w:tcPr>
          <w:p w14:paraId="6C96DBEC"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20</w:t>
            </w:r>
          </w:p>
        </w:tc>
        <w:tc>
          <w:tcPr>
            <w:tcW w:w="567" w:type="dxa"/>
            <w:shd w:val="clear" w:color="auto" w:fill="auto"/>
            <w:noWrap/>
          </w:tcPr>
          <w:p w14:paraId="727FD242"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50</w:t>
            </w:r>
          </w:p>
        </w:tc>
        <w:tc>
          <w:tcPr>
            <w:tcW w:w="796" w:type="dxa"/>
            <w:shd w:val="clear" w:color="auto" w:fill="auto"/>
            <w:noWrap/>
          </w:tcPr>
          <w:p w14:paraId="2CB232FA" w14:textId="77777777" w:rsidR="001464AD" w:rsidRPr="000B03FD" w:rsidRDefault="001464AD" w:rsidP="00B70EC0">
            <w:pPr>
              <w:spacing w:after="0" w:line="240" w:lineRule="auto"/>
              <w:jc w:val="center"/>
              <w:rPr>
                <w:rFonts w:ascii="Times New Roman" w:eastAsia="Times New Roman" w:hAnsi="Times New Roman"/>
                <w:color w:val="000000"/>
                <w:sz w:val="18"/>
                <w:szCs w:val="18"/>
                <w:lang w:eastAsia="ru-RU"/>
              </w:rPr>
            </w:pPr>
            <w:r w:rsidRPr="000B03FD">
              <w:rPr>
                <w:rFonts w:ascii="Times New Roman" w:hAnsi="Times New Roman"/>
                <w:color w:val="000000"/>
                <w:sz w:val="18"/>
                <w:szCs w:val="18"/>
              </w:rPr>
              <w:t>100</w:t>
            </w:r>
          </w:p>
        </w:tc>
        <w:tc>
          <w:tcPr>
            <w:tcW w:w="740" w:type="dxa"/>
            <w:shd w:val="clear" w:color="auto" w:fill="auto"/>
            <w:noWrap/>
          </w:tcPr>
          <w:p w14:paraId="4B5A642E" w14:textId="77777777" w:rsidR="001464AD" w:rsidRPr="000B03FD" w:rsidRDefault="001464AD" w:rsidP="00B70EC0">
            <w:pPr>
              <w:spacing w:after="0" w:line="240" w:lineRule="auto"/>
              <w:jc w:val="center"/>
              <w:rPr>
                <w:rFonts w:ascii="Times New Roman" w:eastAsia="Times New Roman" w:hAnsi="Times New Roman"/>
                <w:b/>
                <w:color w:val="000000"/>
                <w:sz w:val="18"/>
                <w:szCs w:val="18"/>
                <w:lang w:eastAsia="ru-RU"/>
              </w:rPr>
            </w:pPr>
            <w:r w:rsidRPr="000B03FD">
              <w:rPr>
                <w:rFonts w:ascii="Times New Roman" w:hAnsi="Times New Roman"/>
                <w:b/>
                <w:color w:val="000000"/>
                <w:sz w:val="18"/>
                <w:szCs w:val="18"/>
              </w:rPr>
              <w:t>68</w:t>
            </w:r>
          </w:p>
        </w:tc>
      </w:tr>
    </w:tbl>
    <w:p w14:paraId="69B401B8" w14:textId="77777777" w:rsidR="00564F36" w:rsidRPr="00BB662F" w:rsidRDefault="00564F36" w:rsidP="005F20AA">
      <w:pPr>
        <w:spacing w:line="240" w:lineRule="auto"/>
        <w:jc w:val="center"/>
        <w:rPr>
          <w:rFonts w:ascii="Times New Roman" w:hAnsi="Times New Roman"/>
          <w:b/>
          <w:sz w:val="24"/>
          <w:szCs w:val="24"/>
        </w:rPr>
      </w:pPr>
    </w:p>
    <w:p w14:paraId="7F348473" w14:textId="77628F01" w:rsidR="00F26CD6" w:rsidRDefault="00F26CD6" w:rsidP="005F20AA">
      <w:pPr>
        <w:spacing w:after="160" w:line="259" w:lineRule="auto"/>
      </w:pPr>
    </w:p>
    <w:sectPr w:rsidR="00F26CD6" w:rsidSect="00564F3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4CF74" w14:textId="77777777" w:rsidR="00BA002D" w:rsidRDefault="00BA002D">
      <w:pPr>
        <w:spacing w:after="0" w:line="240" w:lineRule="auto"/>
      </w:pPr>
      <w:r>
        <w:separator/>
      </w:r>
    </w:p>
  </w:endnote>
  <w:endnote w:type="continuationSeparator" w:id="0">
    <w:p w14:paraId="47A0DBF3" w14:textId="77777777" w:rsidR="00BA002D" w:rsidRDefault="00BA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imes New Roman Полужирный">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5736" w14:textId="77777777" w:rsidR="00BA002D" w:rsidRDefault="00BA002D">
      <w:pPr>
        <w:spacing w:after="0" w:line="240" w:lineRule="auto"/>
      </w:pPr>
      <w:r>
        <w:separator/>
      </w:r>
    </w:p>
  </w:footnote>
  <w:footnote w:type="continuationSeparator" w:id="0">
    <w:p w14:paraId="36519A54" w14:textId="77777777" w:rsidR="00BA002D" w:rsidRDefault="00BA0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457A" w14:textId="77777777" w:rsidR="00B70EC0" w:rsidRDefault="00B70EC0" w:rsidP="00531C32">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53838"/>
      <w:docPartObj>
        <w:docPartGallery w:val="Page Numbers (Top of Page)"/>
        <w:docPartUnique/>
      </w:docPartObj>
    </w:sdtPr>
    <w:sdtEndPr/>
    <w:sdtContent>
      <w:p w14:paraId="3AB1340E" w14:textId="77777777" w:rsidR="00B70EC0" w:rsidRDefault="00B70EC0" w:rsidP="00531C32">
        <w:pPr>
          <w:pStyle w:val="a9"/>
          <w:jc w:val="center"/>
        </w:pPr>
        <w:r>
          <w:fldChar w:fldCharType="begin"/>
        </w:r>
        <w:r>
          <w:instrText>PAGE   \* MERGEFORMAT</w:instrText>
        </w:r>
        <w:r>
          <w:fldChar w:fldCharType="separate"/>
        </w:r>
        <w:r w:rsidR="00FC1956">
          <w:rPr>
            <w:noProof/>
          </w:rPr>
          <w:t>227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26B"/>
    <w:multiLevelType w:val="hybridMultilevel"/>
    <w:tmpl w:val="4242371C"/>
    <w:lvl w:ilvl="0" w:tplc="A4D60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A3D00"/>
    <w:multiLevelType w:val="hybridMultilevel"/>
    <w:tmpl w:val="A25C43F2"/>
    <w:lvl w:ilvl="0" w:tplc="1A7C69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C0CDF"/>
    <w:multiLevelType w:val="hybridMultilevel"/>
    <w:tmpl w:val="DAE41DC2"/>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5" w15:restartNumberingAfterBreak="0">
    <w:nsid w:val="1E571AD9"/>
    <w:multiLevelType w:val="multilevel"/>
    <w:tmpl w:val="A2F64C52"/>
    <w:lvl w:ilvl="0">
      <w:start w:val="1"/>
      <w:numFmt w:val="decimal"/>
      <w:pStyle w:val="-"/>
      <w:lvlText w:val="%1."/>
      <w:lvlJc w:val="center"/>
      <w:pPr>
        <w:tabs>
          <w:tab w:val="num" w:pos="0"/>
        </w:tabs>
      </w:pPr>
      <w:rPr>
        <w:rFonts w:cs="Times New Roman" w:hint="default"/>
        <w:b w:val="0"/>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02880"/>
    <w:multiLevelType w:val="hybridMultilevel"/>
    <w:tmpl w:val="1CC41518"/>
    <w:lvl w:ilvl="0" w:tplc="A58C937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96AE8"/>
    <w:multiLevelType w:val="hybridMultilevel"/>
    <w:tmpl w:val="307EA01E"/>
    <w:lvl w:ilvl="0" w:tplc="25242C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5E359D"/>
    <w:multiLevelType w:val="hybridMultilevel"/>
    <w:tmpl w:val="2B3036C0"/>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BAA1EC9"/>
    <w:multiLevelType w:val="hybridMultilevel"/>
    <w:tmpl w:val="A76090C2"/>
    <w:lvl w:ilvl="0" w:tplc="E56267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45EEB"/>
    <w:multiLevelType w:val="hybridMultilevel"/>
    <w:tmpl w:val="5064878C"/>
    <w:lvl w:ilvl="0" w:tplc="A246F1B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400F0"/>
    <w:multiLevelType w:val="hybridMultilevel"/>
    <w:tmpl w:val="7BB67AD4"/>
    <w:lvl w:ilvl="0" w:tplc="A9E8998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639DB"/>
    <w:multiLevelType w:val="hybridMultilevel"/>
    <w:tmpl w:val="0B9E2672"/>
    <w:lvl w:ilvl="0" w:tplc="6EAC597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052AC"/>
    <w:multiLevelType w:val="hybridMultilevel"/>
    <w:tmpl w:val="11181974"/>
    <w:lvl w:ilvl="0" w:tplc="B70A6F6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D2DB3"/>
    <w:multiLevelType w:val="hybridMultilevel"/>
    <w:tmpl w:val="22EE6892"/>
    <w:lvl w:ilvl="0" w:tplc="2EC6C2F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E679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F877B6"/>
    <w:multiLevelType w:val="hybridMultilevel"/>
    <w:tmpl w:val="CE8A3E06"/>
    <w:lvl w:ilvl="0" w:tplc="D17C208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17616"/>
    <w:multiLevelType w:val="hybridMultilevel"/>
    <w:tmpl w:val="12D01D00"/>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6167D4"/>
    <w:multiLevelType w:val="hybridMultilevel"/>
    <w:tmpl w:val="A33824E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B76A18"/>
    <w:multiLevelType w:val="hybridMultilevel"/>
    <w:tmpl w:val="8D902FCE"/>
    <w:lvl w:ilvl="0" w:tplc="5F5246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5408EE"/>
    <w:multiLevelType w:val="hybridMultilevel"/>
    <w:tmpl w:val="8848B98A"/>
    <w:lvl w:ilvl="0" w:tplc="E6C806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437CFF"/>
    <w:multiLevelType w:val="hybridMultilevel"/>
    <w:tmpl w:val="FFBEDD4A"/>
    <w:lvl w:ilvl="0" w:tplc="DDA6D04E">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23040A"/>
    <w:multiLevelType w:val="hybridMultilevel"/>
    <w:tmpl w:val="1F78A894"/>
    <w:lvl w:ilvl="0" w:tplc="D252447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EC6E50"/>
    <w:multiLevelType w:val="hybridMultilevel"/>
    <w:tmpl w:val="FD761D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36294"/>
    <w:multiLevelType w:val="hybridMultilevel"/>
    <w:tmpl w:val="314ED608"/>
    <w:lvl w:ilvl="0" w:tplc="97D43F0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D966C8"/>
    <w:multiLevelType w:val="hybridMultilevel"/>
    <w:tmpl w:val="47EA5248"/>
    <w:lvl w:ilvl="0" w:tplc="FD3C7DF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D7226"/>
    <w:multiLevelType w:val="hybridMultilevel"/>
    <w:tmpl w:val="4384884C"/>
    <w:lvl w:ilvl="0" w:tplc="609CA0F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27"/>
  </w:num>
  <w:num w:numId="9">
    <w:abstractNumId w:val="21"/>
  </w:num>
  <w:num w:numId="10">
    <w:abstractNumId w:val="28"/>
  </w:num>
  <w:num w:numId="11">
    <w:abstractNumId w:val="19"/>
  </w:num>
  <w:num w:numId="12">
    <w:abstractNumId w:val="29"/>
  </w:num>
  <w:num w:numId="13">
    <w:abstractNumId w:val="22"/>
  </w:num>
  <w:num w:numId="14">
    <w:abstractNumId w:val="14"/>
  </w:num>
  <w:num w:numId="15">
    <w:abstractNumId w:val="15"/>
  </w:num>
  <w:num w:numId="16">
    <w:abstractNumId w:val="17"/>
  </w:num>
  <w:num w:numId="17">
    <w:abstractNumId w:val="24"/>
  </w:num>
  <w:num w:numId="18">
    <w:abstractNumId w:val="0"/>
  </w:num>
  <w:num w:numId="19">
    <w:abstractNumId w:val="9"/>
  </w:num>
  <w:num w:numId="20">
    <w:abstractNumId w:val="13"/>
  </w:num>
  <w:num w:numId="21">
    <w:abstractNumId w:val="12"/>
  </w:num>
  <w:num w:numId="22">
    <w:abstractNumId w:val="1"/>
  </w:num>
  <w:num w:numId="23">
    <w:abstractNumId w:val="26"/>
  </w:num>
  <w:num w:numId="24">
    <w:abstractNumId w:val="16"/>
  </w:num>
  <w:num w:numId="25">
    <w:abstractNumId w:val="7"/>
  </w:num>
  <w:num w:numId="26">
    <w:abstractNumId w:val="30"/>
  </w:num>
  <w:num w:numId="27">
    <w:abstractNumId w:val="25"/>
  </w:num>
  <w:num w:numId="28">
    <w:abstractNumId w:val="11"/>
  </w:num>
  <w:num w:numId="29">
    <w:abstractNumId w:val="4"/>
  </w:num>
  <w:num w:numId="30">
    <w:abstractNumId w:val="20"/>
  </w:num>
  <w:num w:numId="31">
    <w:abstractNumId w:val="2"/>
  </w:num>
  <w:num w:numId="32">
    <w:abstractNumId w:val="10"/>
  </w:num>
  <w:num w:numId="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36"/>
    <w:rsid w:val="00002FEB"/>
    <w:rsid w:val="0000409B"/>
    <w:rsid w:val="00007584"/>
    <w:rsid w:val="000249E3"/>
    <w:rsid w:val="0003611C"/>
    <w:rsid w:val="000426A3"/>
    <w:rsid w:val="0004730C"/>
    <w:rsid w:val="00057CD9"/>
    <w:rsid w:val="00064556"/>
    <w:rsid w:val="00072153"/>
    <w:rsid w:val="000807D9"/>
    <w:rsid w:val="000817D6"/>
    <w:rsid w:val="0008669F"/>
    <w:rsid w:val="000A064D"/>
    <w:rsid w:val="000A6B77"/>
    <w:rsid w:val="000B03FD"/>
    <w:rsid w:val="000B6CA6"/>
    <w:rsid w:val="000B7448"/>
    <w:rsid w:val="000B76FC"/>
    <w:rsid w:val="000B7DF0"/>
    <w:rsid w:val="000C14DD"/>
    <w:rsid w:val="000C48C8"/>
    <w:rsid w:val="000D03A7"/>
    <w:rsid w:val="000D5B36"/>
    <w:rsid w:val="000E2BBA"/>
    <w:rsid w:val="0010608C"/>
    <w:rsid w:val="001102D7"/>
    <w:rsid w:val="00117AB1"/>
    <w:rsid w:val="00123FA7"/>
    <w:rsid w:val="001334E5"/>
    <w:rsid w:val="00135A7B"/>
    <w:rsid w:val="001437DE"/>
    <w:rsid w:val="00144ABD"/>
    <w:rsid w:val="001464AD"/>
    <w:rsid w:val="001541C1"/>
    <w:rsid w:val="001708DD"/>
    <w:rsid w:val="001805F1"/>
    <w:rsid w:val="00196DA6"/>
    <w:rsid w:val="001A2EAE"/>
    <w:rsid w:val="001A7E96"/>
    <w:rsid w:val="001B037E"/>
    <w:rsid w:val="001B7E13"/>
    <w:rsid w:val="001C0969"/>
    <w:rsid w:val="001C288D"/>
    <w:rsid w:val="001C3F16"/>
    <w:rsid w:val="001C754B"/>
    <w:rsid w:val="001D0679"/>
    <w:rsid w:val="001D5C73"/>
    <w:rsid w:val="001D6265"/>
    <w:rsid w:val="001F088B"/>
    <w:rsid w:val="001F0CBC"/>
    <w:rsid w:val="001F192F"/>
    <w:rsid w:val="001F7D6E"/>
    <w:rsid w:val="0021626D"/>
    <w:rsid w:val="00216D6D"/>
    <w:rsid w:val="002245FD"/>
    <w:rsid w:val="00247681"/>
    <w:rsid w:val="00247A77"/>
    <w:rsid w:val="00264BDD"/>
    <w:rsid w:val="00267DA3"/>
    <w:rsid w:val="002720F5"/>
    <w:rsid w:val="00273F63"/>
    <w:rsid w:val="002768BB"/>
    <w:rsid w:val="00280872"/>
    <w:rsid w:val="00293C41"/>
    <w:rsid w:val="00297A25"/>
    <w:rsid w:val="002A4BF5"/>
    <w:rsid w:val="002B2F69"/>
    <w:rsid w:val="002D47BD"/>
    <w:rsid w:val="002D5579"/>
    <w:rsid w:val="002E6683"/>
    <w:rsid w:val="002F3C14"/>
    <w:rsid w:val="002F70C1"/>
    <w:rsid w:val="00300564"/>
    <w:rsid w:val="00301491"/>
    <w:rsid w:val="00303478"/>
    <w:rsid w:val="00306223"/>
    <w:rsid w:val="00307130"/>
    <w:rsid w:val="00314B22"/>
    <w:rsid w:val="00320CD2"/>
    <w:rsid w:val="00320D84"/>
    <w:rsid w:val="0034337B"/>
    <w:rsid w:val="00366A05"/>
    <w:rsid w:val="00371862"/>
    <w:rsid w:val="00374541"/>
    <w:rsid w:val="00377B97"/>
    <w:rsid w:val="00383B0C"/>
    <w:rsid w:val="003A1293"/>
    <w:rsid w:val="003A15B4"/>
    <w:rsid w:val="003A160E"/>
    <w:rsid w:val="003A59C9"/>
    <w:rsid w:val="003B4712"/>
    <w:rsid w:val="003B720D"/>
    <w:rsid w:val="003C077C"/>
    <w:rsid w:val="003C5C7A"/>
    <w:rsid w:val="003E01E5"/>
    <w:rsid w:val="003E1A0E"/>
    <w:rsid w:val="003F1B07"/>
    <w:rsid w:val="003F20D6"/>
    <w:rsid w:val="003F5920"/>
    <w:rsid w:val="00404828"/>
    <w:rsid w:val="004048CE"/>
    <w:rsid w:val="004050F2"/>
    <w:rsid w:val="00406403"/>
    <w:rsid w:val="0040743A"/>
    <w:rsid w:val="004151ED"/>
    <w:rsid w:val="00422A76"/>
    <w:rsid w:val="00427B37"/>
    <w:rsid w:val="004354B3"/>
    <w:rsid w:val="00436484"/>
    <w:rsid w:val="00440169"/>
    <w:rsid w:val="00443A26"/>
    <w:rsid w:val="0045327D"/>
    <w:rsid w:val="00454437"/>
    <w:rsid w:val="004570DC"/>
    <w:rsid w:val="004618A0"/>
    <w:rsid w:val="00470622"/>
    <w:rsid w:val="004713DF"/>
    <w:rsid w:val="00474D8C"/>
    <w:rsid w:val="00490693"/>
    <w:rsid w:val="004A3FCE"/>
    <w:rsid w:val="004C472A"/>
    <w:rsid w:val="004D219B"/>
    <w:rsid w:val="004D379B"/>
    <w:rsid w:val="00500A9C"/>
    <w:rsid w:val="00506A56"/>
    <w:rsid w:val="00513308"/>
    <w:rsid w:val="005166E8"/>
    <w:rsid w:val="005174CC"/>
    <w:rsid w:val="0052177F"/>
    <w:rsid w:val="005219E9"/>
    <w:rsid w:val="005270BC"/>
    <w:rsid w:val="0052776B"/>
    <w:rsid w:val="00531C32"/>
    <w:rsid w:val="00533BF7"/>
    <w:rsid w:val="00542E77"/>
    <w:rsid w:val="00544E94"/>
    <w:rsid w:val="0055565B"/>
    <w:rsid w:val="00555ABD"/>
    <w:rsid w:val="00557074"/>
    <w:rsid w:val="0056214B"/>
    <w:rsid w:val="00563B7C"/>
    <w:rsid w:val="00564B38"/>
    <w:rsid w:val="00564F36"/>
    <w:rsid w:val="00565062"/>
    <w:rsid w:val="00581580"/>
    <w:rsid w:val="0058727D"/>
    <w:rsid w:val="005A1AAF"/>
    <w:rsid w:val="005B2BDA"/>
    <w:rsid w:val="005B588A"/>
    <w:rsid w:val="005C3573"/>
    <w:rsid w:val="005D106E"/>
    <w:rsid w:val="005E0554"/>
    <w:rsid w:val="005E1122"/>
    <w:rsid w:val="005E6F14"/>
    <w:rsid w:val="005F20AA"/>
    <w:rsid w:val="005F4215"/>
    <w:rsid w:val="00600549"/>
    <w:rsid w:val="006027B3"/>
    <w:rsid w:val="00605831"/>
    <w:rsid w:val="00606BB6"/>
    <w:rsid w:val="0061242C"/>
    <w:rsid w:val="00612F8A"/>
    <w:rsid w:val="00626196"/>
    <w:rsid w:val="00655CE0"/>
    <w:rsid w:val="0066125F"/>
    <w:rsid w:val="00661542"/>
    <w:rsid w:val="00661B35"/>
    <w:rsid w:val="00667F7F"/>
    <w:rsid w:val="00677AB9"/>
    <w:rsid w:val="006853DC"/>
    <w:rsid w:val="00691551"/>
    <w:rsid w:val="006B546E"/>
    <w:rsid w:val="006B6613"/>
    <w:rsid w:val="006C1461"/>
    <w:rsid w:val="006C3006"/>
    <w:rsid w:val="006D6EA0"/>
    <w:rsid w:val="006E4AB7"/>
    <w:rsid w:val="006E7911"/>
    <w:rsid w:val="006F4C66"/>
    <w:rsid w:val="00704966"/>
    <w:rsid w:val="007073C2"/>
    <w:rsid w:val="007126A6"/>
    <w:rsid w:val="00713207"/>
    <w:rsid w:val="00715E95"/>
    <w:rsid w:val="007161E7"/>
    <w:rsid w:val="00724A5E"/>
    <w:rsid w:val="007260D9"/>
    <w:rsid w:val="007475E4"/>
    <w:rsid w:val="00754E0B"/>
    <w:rsid w:val="00755E1F"/>
    <w:rsid w:val="00762514"/>
    <w:rsid w:val="007636C9"/>
    <w:rsid w:val="007704A9"/>
    <w:rsid w:val="00770F03"/>
    <w:rsid w:val="00793766"/>
    <w:rsid w:val="007A01C0"/>
    <w:rsid w:val="007A5D6D"/>
    <w:rsid w:val="007A6D83"/>
    <w:rsid w:val="007B114F"/>
    <w:rsid w:val="007C5283"/>
    <w:rsid w:val="007C6960"/>
    <w:rsid w:val="007F5B5A"/>
    <w:rsid w:val="0080374B"/>
    <w:rsid w:val="00812EF3"/>
    <w:rsid w:val="00816495"/>
    <w:rsid w:val="00823464"/>
    <w:rsid w:val="00833428"/>
    <w:rsid w:val="008436E7"/>
    <w:rsid w:val="00847959"/>
    <w:rsid w:val="008638EE"/>
    <w:rsid w:val="00876620"/>
    <w:rsid w:val="00882A96"/>
    <w:rsid w:val="00890F44"/>
    <w:rsid w:val="008952C9"/>
    <w:rsid w:val="008A0E8E"/>
    <w:rsid w:val="008A26BC"/>
    <w:rsid w:val="008A57BE"/>
    <w:rsid w:val="008A67E2"/>
    <w:rsid w:val="008E535C"/>
    <w:rsid w:val="00934518"/>
    <w:rsid w:val="00946630"/>
    <w:rsid w:val="00951E95"/>
    <w:rsid w:val="0095395E"/>
    <w:rsid w:val="00955434"/>
    <w:rsid w:val="00974657"/>
    <w:rsid w:val="00974B65"/>
    <w:rsid w:val="00981C76"/>
    <w:rsid w:val="00990E0D"/>
    <w:rsid w:val="00993029"/>
    <w:rsid w:val="00995EE0"/>
    <w:rsid w:val="009C2225"/>
    <w:rsid w:val="009C23EF"/>
    <w:rsid w:val="009C4ECE"/>
    <w:rsid w:val="009C566C"/>
    <w:rsid w:val="009C749A"/>
    <w:rsid w:val="009D2DD0"/>
    <w:rsid w:val="009E1AB7"/>
    <w:rsid w:val="009E6BEB"/>
    <w:rsid w:val="009F1379"/>
    <w:rsid w:val="009F745E"/>
    <w:rsid w:val="00A05E3D"/>
    <w:rsid w:val="00A21ADE"/>
    <w:rsid w:val="00A303A4"/>
    <w:rsid w:val="00A42D0E"/>
    <w:rsid w:val="00A515CE"/>
    <w:rsid w:val="00A549A0"/>
    <w:rsid w:val="00A61D16"/>
    <w:rsid w:val="00A63EDC"/>
    <w:rsid w:val="00A70FA5"/>
    <w:rsid w:val="00A779C6"/>
    <w:rsid w:val="00A83E3D"/>
    <w:rsid w:val="00A94A72"/>
    <w:rsid w:val="00A96404"/>
    <w:rsid w:val="00AB19C0"/>
    <w:rsid w:val="00AC13E9"/>
    <w:rsid w:val="00AC1CE8"/>
    <w:rsid w:val="00AE05FF"/>
    <w:rsid w:val="00AF1655"/>
    <w:rsid w:val="00B04734"/>
    <w:rsid w:val="00B072B8"/>
    <w:rsid w:val="00B23634"/>
    <w:rsid w:val="00B31E79"/>
    <w:rsid w:val="00B50810"/>
    <w:rsid w:val="00B5672B"/>
    <w:rsid w:val="00B61730"/>
    <w:rsid w:val="00B70084"/>
    <w:rsid w:val="00B70EC0"/>
    <w:rsid w:val="00B90AF5"/>
    <w:rsid w:val="00B916B3"/>
    <w:rsid w:val="00B91AD1"/>
    <w:rsid w:val="00B96A4A"/>
    <w:rsid w:val="00BA002D"/>
    <w:rsid w:val="00BC031D"/>
    <w:rsid w:val="00BC2931"/>
    <w:rsid w:val="00BC6281"/>
    <w:rsid w:val="00BD18DB"/>
    <w:rsid w:val="00BD68CD"/>
    <w:rsid w:val="00BE06D7"/>
    <w:rsid w:val="00BE7237"/>
    <w:rsid w:val="00C00F6B"/>
    <w:rsid w:val="00C018B4"/>
    <w:rsid w:val="00C23309"/>
    <w:rsid w:val="00C25C4A"/>
    <w:rsid w:val="00C34C4D"/>
    <w:rsid w:val="00C376B0"/>
    <w:rsid w:val="00C523F7"/>
    <w:rsid w:val="00C5495F"/>
    <w:rsid w:val="00C57432"/>
    <w:rsid w:val="00C603CB"/>
    <w:rsid w:val="00C6293A"/>
    <w:rsid w:val="00C649F6"/>
    <w:rsid w:val="00C85D31"/>
    <w:rsid w:val="00C90107"/>
    <w:rsid w:val="00C93128"/>
    <w:rsid w:val="00C948E1"/>
    <w:rsid w:val="00C97E70"/>
    <w:rsid w:val="00CA3000"/>
    <w:rsid w:val="00CA4248"/>
    <w:rsid w:val="00CA491D"/>
    <w:rsid w:val="00CB59A9"/>
    <w:rsid w:val="00CB6038"/>
    <w:rsid w:val="00CC1B72"/>
    <w:rsid w:val="00CC4F9E"/>
    <w:rsid w:val="00CD1E30"/>
    <w:rsid w:val="00CD5CC9"/>
    <w:rsid w:val="00CE3244"/>
    <w:rsid w:val="00CF01CC"/>
    <w:rsid w:val="00CF05DD"/>
    <w:rsid w:val="00CF16E5"/>
    <w:rsid w:val="00D00661"/>
    <w:rsid w:val="00D018BA"/>
    <w:rsid w:val="00D0764C"/>
    <w:rsid w:val="00D1649C"/>
    <w:rsid w:val="00D27C57"/>
    <w:rsid w:val="00D34AFE"/>
    <w:rsid w:val="00D3734C"/>
    <w:rsid w:val="00D42AF3"/>
    <w:rsid w:val="00D558A8"/>
    <w:rsid w:val="00D62A8A"/>
    <w:rsid w:val="00D710EE"/>
    <w:rsid w:val="00D752AD"/>
    <w:rsid w:val="00D96B7B"/>
    <w:rsid w:val="00DA1845"/>
    <w:rsid w:val="00DC04B0"/>
    <w:rsid w:val="00DC331A"/>
    <w:rsid w:val="00DC434E"/>
    <w:rsid w:val="00DD551E"/>
    <w:rsid w:val="00DD57BD"/>
    <w:rsid w:val="00DF5859"/>
    <w:rsid w:val="00E263F2"/>
    <w:rsid w:val="00E3037F"/>
    <w:rsid w:val="00E333D5"/>
    <w:rsid w:val="00E44AD2"/>
    <w:rsid w:val="00E45BF4"/>
    <w:rsid w:val="00E50AA7"/>
    <w:rsid w:val="00E529AB"/>
    <w:rsid w:val="00E5553E"/>
    <w:rsid w:val="00E57F64"/>
    <w:rsid w:val="00E74C0B"/>
    <w:rsid w:val="00E74E40"/>
    <w:rsid w:val="00E75C08"/>
    <w:rsid w:val="00E85542"/>
    <w:rsid w:val="00E94C3A"/>
    <w:rsid w:val="00E964FF"/>
    <w:rsid w:val="00EA2E76"/>
    <w:rsid w:val="00EC17A8"/>
    <w:rsid w:val="00EC75ED"/>
    <w:rsid w:val="00ED32C2"/>
    <w:rsid w:val="00F043F7"/>
    <w:rsid w:val="00F04D2B"/>
    <w:rsid w:val="00F24C1C"/>
    <w:rsid w:val="00F26CD6"/>
    <w:rsid w:val="00F329CF"/>
    <w:rsid w:val="00F330EF"/>
    <w:rsid w:val="00F37F74"/>
    <w:rsid w:val="00F4554D"/>
    <w:rsid w:val="00F54CBA"/>
    <w:rsid w:val="00F56BAA"/>
    <w:rsid w:val="00F57156"/>
    <w:rsid w:val="00F657D2"/>
    <w:rsid w:val="00F661C8"/>
    <w:rsid w:val="00F87355"/>
    <w:rsid w:val="00F96B95"/>
    <w:rsid w:val="00FA2974"/>
    <w:rsid w:val="00FA6E81"/>
    <w:rsid w:val="00FA6FA6"/>
    <w:rsid w:val="00FB1FF4"/>
    <w:rsid w:val="00FB5670"/>
    <w:rsid w:val="00FC1956"/>
    <w:rsid w:val="00FC35BA"/>
    <w:rsid w:val="00FC5403"/>
    <w:rsid w:val="00FE1BD1"/>
    <w:rsid w:val="00FE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9BEE"/>
  <w15:chartTrackingRefBased/>
  <w15:docId w15:val="{3DA359B5-C2BE-D24B-8959-EEDF8AD9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76"/>
    <w:pPr>
      <w:spacing w:after="200" w:line="276" w:lineRule="auto"/>
    </w:pPr>
    <w:rPr>
      <w:rFonts w:ascii="Calibri" w:eastAsia="Calibri" w:hAnsi="Calibri" w:cs="Times New Roman"/>
      <w:sz w:val="22"/>
      <w:szCs w:val="22"/>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7704A9"/>
    <w:pPr>
      <w:keepNext/>
      <w:spacing w:after="0" w:line="240" w:lineRule="auto"/>
      <w:jc w:val="right"/>
      <w:outlineLvl w:val="0"/>
    </w:pPr>
    <w:rPr>
      <w:rFonts w:ascii="Times New Roman" w:eastAsia="Times New Roman" w:hAnsi="Times New Roman"/>
      <w:b/>
      <w:sz w:val="20"/>
      <w:szCs w:val="20"/>
      <w:u w:val="single"/>
      <w:lang w:eastAsia="ru-RU"/>
    </w:rPr>
  </w:style>
  <w:style w:type="paragraph" w:styleId="20">
    <w:name w:val="heading 2"/>
    <w:basedOn w:val="10"/>
    <w:next w:val="a"/>
    <w:link w:val="21"/>
    <w:uiPriority w:val="9"/>
    <w:unhideWhenUsed/>
    <w:qFormat/>
    <w:rsid w:val="00BC2931"/>
    <w:pPr>
      <w:keepNext w:val="0"/>
      <w:spacing w:after="240"/>
      <w:ind w:left="709" w:firstLine="709"/>
      <w:jc w:val="left"/>
      <w:outlineLvl w:val="1"/>
    </w:pPr>
    <w:rPr>
      <w:rFonts w:ascii="Liberation Serif" w:eastAsia="Calibri" w:hAnsi="Liberation Serif" w:cs="Liberation Serif"/>
      <w:b w:val="0"/>
      <w:sz w:val="24"/>
      <w:szCs w:val="24"/>
      <w:u w:val="none"/>
    </w:rPr>
  </w:style>
  <w:style w:type="paragraph" w:styleId="3">
    <w:name w:val="heading 3"/>
    <w:basedOn w:val="a"/>
    <w:next w:val="a"/>
    <w:link w:val="30"/>
    <w:unhideWhenUsed/>
    <w:qFormat/>
    <w:rsid w:val="007704A9"/>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ru-RU"/>
    </w:rPr>
  </w:style>
  <w:style w:type="paragraph" w:styleId="4">
    <w:name w:val="heading 4"/>
    <w:basedOn w:val="a"/>
    <w:next w:val="a"/>
    <w:link w:val="40"/>
    <w:uiPriority w:val="9"/>
    <w:unhideWhenUsed/>
    <w:qFormat/>
    <w:rsid w:val="007704A9"/>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unhideWhenUsed/>
    <w:qFormat/>
    <w:rsid w:val="00BC2931"/>
    <w:pPr>
      <w:autoSpaceDE w:val="0"/>
      <w:autoSpaceDN w:val="0"/>
      <w:adjustRightInd w:val="0"/>
      <w:spacing w:before="200" w:after="100" w:line="240" w:lineRule="auto"/>
      <w:ind w:firstLine="426"/>
      <w:contextualSpacing/>
      <w:jc w:val="both"/>
      <w:outlineLvl w:val="4"/>
    </w:pPr>
    <w:rPr>
      <w:rFonts w:asciiTheme="majorHAnsi" w:eastAsiaTheme="majorEastAsia" w:hAnsiTheme="majorHAnsi" w:cstheme="majorBidi"/>
      <w:caps/>
      <w:color w:val="C45911" w:themeColor="accent2" w:themeShade="BF"/>
      <w:lang w:eastAsia="ru-RU"/>
    </w:rPr>
  </w:style>
  <w:style w:type="paragraph" w:styleId="6">
    <w:name w:val="heading 6"/>
    <w:basedOn w:val="a"/>
    <w:next w:val="a"/>
    <w:link w:val="60"/>
    <w:uiPriority w:val="9"/>
    <w:unhideWhenUsed/>
    <w:qFormat/>
    <w:rsid w:val="00BC2931"/>
    <w:pPr>
      <w:autoSpaceDE w:val="0"/>
      <w:autoSpaceDN w:val="0"/>
      <w:adjustRightInd w:val="0"/>
      <w:spacing w:before="200" w:after="100" w:line="240" w:lineRule="auto"/>
      <w:ind w:firstLine="426"/>
      <w:contextualSpacing/>
      <w:jc w:val="both"/>
      <w:outlineLvl w:val="5"/>
    </w:pPr>
    <w:rPr>
      <w:rFonts w:asciiTheme="majorHAnsi" w:eastAsiaTheme="majorEastAsia" w:hAnsiTheme="majorHAnsi" w:cstheme="majorBidi"/>
      <w:bCs/>
      <w:color w:val="2F5496" w:themeColor="accent1" w:themeShade="BF"/>
      <w:lang w:eastAsia="ru-RU"/>
    </w:rPr>
  </w:style>
  <w:style w:type="paragraph" w:styleId="7">
    <w:name w:val="heading 7"/>
    <w:basedOn w:val="a"/>
    <w:next w:val="a"/>
    <w:link w:val="70"/>
    <w:uiPriority w:val="9"/>
    <w:unhideWhenUsed/>
    <w:qFormat/>
    <w:rsid w:val="00BC2931"/>
    <w:pPr>
      <w:autoSpaceDE w:val="0"/>
      <w:autoSpaceDN w:val="0"/>
      <w:adjustRightInd w:val="0"/>
      <w:spacing w:before="200" w:after="100" w:line="240" w:lineRule="auto"/>
      <w:ind w:firstLine="426"/>
      <w:contextualSpacing/>
      <w:jc w:val="both"/>
      <w:outlineLvl w:val="6"/>
    </w:pPr>
    <w:rPr>
      <w:rFonts w:asciiTheme="majorHAnsi" w:eastAsiaTheme="majorEastAsia" w:hAnsiTheme="majorHAnsi" w:cstheme="majorBidi"/>
      <w:bCs/>
      <w:color w:val="C45911" w:themeColor="accent2" w:themeShade="BF"/>
      <w:lang w:eastAsia="ru-RU"/>
    </w:rPr>
  </w:style>
  <w:style w:type="paragraph" w:styleId="8">
    <w:name w:val="heading 8"/>
    <w:basedOn w:val="a"/>
    <w:next w:val="a"/>
    <w:link w:val="80"/>
    <w:uiPriority w:val="9"/>
    <w:unhideWhenUsed/>
    <w:qFormat/>
    <w:rsid w:val="00BC2931"/>
    <w:pPr>
      <w:autoSpaceDE w:val="0"/>
      <w:autoSpaceDN w:val="0"/>
      <w:adjustRightInd w:val="0"/>
      <w:spacing w:before="200" w:after="100" w:line="240" w:lineRule="auto"/>
      <w:ind w:firstLine="426"/>
      <w:contextualSpacing/>
      <w:jc w:val="both"/>
      <w:outlineLvl w:val="7"/>
    </w:pPr>
    <w:rPr>
      <w:rFonts w:asciiTheme="majorHAnsi" w:eastAsiaTheme="majorEastAsia" w:hAnsiTheme="majorHAnsi" w:cstheme="majorBidi"/>
      <w:bCs/>
      <w:color w:val="4472C4" w:themeColor="accent1"/>
      <w:lang w:eastAsia="ru-RU"/>
    </w:rPr>
  </w:style>
  <w:style w:type="paragraph" w:styleId="9">
    <w:name w:val="heading 9"/>
    <w:basedOn w:val="a"/>
    <w:next w:val="a"/>
    <w:link w:val="90"/>
    <w:uiPriority w:val="9"/>
    <w:semiHidden/>
    <w:unhideWhenUsed/>
    <w:qFormat/>
    <w:rsid w:val="00BC2931"/>
    <w:pPr>
      <w:autoSpaceDE w:val="0"/>
      <w:autoSpaceDN w:val="0"/>
      <w:adjustRightInd w:val="0"/>
      <w:spacing w:before="200" w:after="100" w:line="240" w:lineRule="auto"/>
      <w:ind w:firstLine="426"/>
      <w:contextualSpacing/>
      <w:jc w:val="both"/>
      <w:outlineLvl w:val="8"/>
    </w:pPr>
    <w:rPr>
      <w:rFonts w:asciiTheme="majorHAnsi" w:eastAsiaTheme="majorEastAsia" w:hAnsiTheme="majorHAnsi" w:cstheme="majorBidi"/>
      <w:bCs/>
      <w:smallCaps/>
      <w:color w:val="ED7D31" w:themeColor="accent2"/>
      <w:sz w:val="2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7704A9"/>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rsid w:val="007704A9"/>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0"/>
    <w:link w:val="4"/>
    <w:uiPriority w:val="9"/>
    <w:rsid w:val="007704A9"/>
    <w:rPr>
      <w:rFonts w:asciiTheme="majorHAnsi" w:eastAsiaTheme="majorEastAsia" w:hAnsiTheme="majorHAnsi" w:cstheme="majorBidi"/>
      <w:i/>
      <w:iCs/>
      <w:color w:val="2F5496" w:themeColor="accent1" w:themeShade="BF"/>
      <w:lang w:eastAsia="ru-RU"/>
    </w:rPr>
  </w:style>
  <w:style w:type="paragraph" w:styleId="a3">
    <w:name w:val="No Spacing"/>
    <w:aliases w:val="14 шрифт"/>
    <w:link w:val="a4"/>
    <w:qFormat/>
    <w:rsid w:val="00D558A8"/>
    <w:pPr>
      <w:jc w:val="center"/>
    </w:pPr>
    <w:rPr>
      <w:rFonts w:ascii="Times New Roman" w:eastAsia="Calibri" w:hAnsi="Times New Roman" w:cs="Times New Roman"/>
      <w:sz w:val="22"/>
      <w:szCs w:val="22"/>
    </w:rPr>
  </w:style>
  <w:style w:type="character" w:customStyle="1" w:styleId="a4">
    <w:name w:val="Без интервала Знак"/>
    <w:aliases w:val="14 шрифт Знак"/>
    <w:basedOn w:val="a0"/>
    <w:link w:val="a3"/>
    <w:rsid w:val="007704A9"/>
    <w:rPr>
      <w:rFonts w:ascii="Times New Roman" w:eastAsia="Calibri" w:hAnsi="Times New Roman" w:cs="Times New Roman"/>
      <w:sz w:val="22"/>
      <w:szCs w:val="22"/>
    </w:rPr>
  </w:style>
  <w:style w:type="character" w:styleId="a5">
    <w:name w:val="Hyperlink"/>
    <w:basedOn w:val="a0"/>
    <w:uiPriority w:val="99"/>
    <w:unhideWhenUsed/>
    <w:rsid w:val="00C603CB"/>
    <w:rPr>
      <w:color w:val="0000FF"/>
      <w:u w:val="single"/>
    </w:rPr>
  </w:style>
  <w:style w:type="table" w:styleId="a6">
    <w:name w:val="Table Grid"/>
    <w:basedOn w:val="a1"/>
    <w:uiPriority w:val="59"/>
    <w:rsid w:val="007704A9"/>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770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7704A9"/>
    <w:rPr>
      <w:rFonts w:ascii="Segoe UI" w:eastAsia="Calibri" w:hAnsi="Segoe UI" w:cs="Segoe UI"/>
      <w:sz w:val="18"/>
      <w:szCs w:val="18"/>
    </w:rPr>
  </w:style>
  <w:style w:type="paragraph" w:styleId="a9">
    <w:name w:val="header"/>
    <w:basedOn w:val="a"/>
    <w:link w:val="aa"/>
    <w:uiPriority w:val="99"/>
    <w:unhideWhenUsed/>
    <w:rsid w:val="007704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704A9"/>
    <w:rPr>
      <w:rFonts w:ascii="Calibri" w:eastAsia="Calibri" w:hAnsi="Calibri" w:cs="Times New Roman"/>
      <w:sz w:val="22"/>
      <w:szCs w:val="22"/>
    </w:rPr>
  </w:style>
  <w:style w:type="paragraph" w:styleId="ab">
    <w:name w:val="footer"/>
    <w:basedOn w:val="a"/>
    <w:link w:val="ac"/>
    <w:uiPriority w:val="99"/>
    <w:unhideWhenUsed/>
    <w:rsid w:val="007704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704A9"/>
    <w:rPr>
      <w:rFonts w:ascii="Calibri" w:eastAsia="Calibri" w:hAnsi="Calibri" w:cs="Times New Roman"/>
      <w:sz w:val="22"/>
      <w:szCs w:val="22"/>
    </w:rPr>
  </w:style>
  <w:style w:type="paragraph" w:customStyle="1" w:styleId="ad">
    <w:name w:val="Знак"/>
    <w:basedOn w:val="a"/>
    <w:qFormat/>
    <w:rsid w:val="007704A9"/>
    <w:pPr>
      <w:spacing w:after="160" w:line="240" w:lineRule="exact"/>
    </w:pPr>
    <w:rPr>
      <w:rFonts w:ascii="Verdana" w:eastAsia="Times New Roman" w:hAnsi="Verdana"/>
      <w:sz w:val="20"/>
      <w:szCs w:val="20"/>
      <w:lang w:val="en-US"/>
    </w:rPr>
  </w:style>
  <w:style w:type="paragraph" w:customStyle="1" w:styleId="Default">
    <w:name w:val="Default"/>
    <w:rsid w:val="007704A9"/>
    <w:pPr>
      <w:autoSpaceDE w:val="0"/>
      <w:autoSpaceDN w:val="0"/>
      <w:adjustRightInd w:val="0"/>
    </w:pPr>
    <w:rPr>
      <w:rFonts w:ascii="Times New Roman" w:hAnsi="Times New Roman" w:cs="Times New Roman"/>
      <w:color w:val="000000"/>
    </w:rPr>
  </w:style>
  <w:style w:type="paragraph" w:styleId="ae">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
    <w:uiPriority w:val="99"/>
    <w:unhideWhenUsed/>
    <w:qFormat/>
    <w:rsid w:val="007704A9"/>
    <w:pPr>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7704A9"/>
    <w:pPr>
      <w:widowControl w:val="0"/>
      <w:autoSpaceDE w:val="0"/>
      <w:autoSpaceDN w:val="0"/>
    </w:pPr>
    <w:rPr>
      <w:rFonts w:ascii="Calibri" w:eastAsia="Times New Roman" w:hAnsi="Calibri" w:cs="Calibri"/>
      <w:sz w:val="22"/>
      <w:szCs w:val="20"/>
      <w:lang w:eastAsia="ru-RU"/>
    </w:rPr>
  </w:style>
  <w:style w:type="paragraph" w:styleId="af0">
    <w:name w:val="List Paragraph"/>
    <w:basedOn w:val="a"/>
    <w:link w:val="af1"/>
    <w:uiPriority w:val="34"/>
    <w:qFormat/>
    <w:rsid w:val="007704A9"/>
    <w:pPr>
      <w:ind w:left="720"/>
      <w:contextualSpacing/>
    </w:pPr>
    <w:rPr>
      <w:rFonts w:asciiTheme="minorHAnsi" w:eastAsiaTheme="minorHAnsi" w:hAnsiTheme="minorHAnsi" w:cstheme="minorBidi"/>
    </w:rPr>
  </w:style>
  <w:style w:type="character" w:customStyle="1" w:styleId="af1">
    <w:name w:val="Абзац списка Знак"/>
    <w:link w:val="af0"/>
    <w:uiPriority w:val="34"/>
    <w:locked/>
    <w:rsid w:val="007704A9"/>
    <w:rPr>
      <w:sz w:val="22"/>
      <w:szCs w:val="22"/>
    </w:rPr>
  </w:style>
  <w:style w:type="paragraph" w:styleId="af2">
    <w:name w:val="footnote text"/>
    <w:aliases w:val="Знак5"/>
    <w:basedOn w:val="a"/>
    <w:link w:val="af3"/>
    <w:uiPriority w:val="99"/>
    <w:unhideWhenUsed/>
    <w:rsid w:val="007704A9"/>
    <w:pPr>
      <w:spacing w:after="0" w:line="240" w:lineRule="auto"/>
    </w:pPr>
    <w:rPr>
      <w:rFonts w:asciiTheme="minorHAnsi" w:eastAsiaTheme="minorHAnsi" w:hAnsiTheme="minorHAnsi" w:cstheme="minorBidi"/>
      <w:sz w:val="20"/>
      <w:szCs w:val="20"/>
    </w:rPr>
  </w:style>
  <w:style w:type="character" w:customStyle="1" w:styleId="af3">
    <w:name w:val="Текст сноски Знак"/>
    <w:aliases w:val="Знак5 Знак"/>
    <w:basedOn w:val="a0"/>
    <w:link w:val="af2"/>
    <w:uiPriority w:val="99"/>
    <w:rsid w:val="007704A9"/>
    <w:rPr>
      <w:sz w:val="20"/>
      <w:szCs w:val="20"/>
    </w:rPr>
  </w:style>
  <w:style w:type="character" w:styleId="af4">
    <w:name w:val="footnote reference"/>
    <w:basedOn w:val="a0"/>
    <w:uiPriority w:val="99"/>
    <w:unhideWhenUsed/>
    <w:rsid w:val="007704A9"/>
    <w:rPr>
      <w:vertAlign w:val="superscript"/>
    </w:rPr>
  </w:style>
  <w:style w:type="paragraph" w:customStyle="1" w:styleId="ConsPlusTitle">
    <w:name w:val="ConsPlusTitle"/>
    <w:rsid w:val="007704A9"/>
    <w:pPr>
      <w:widowControl w:val="0"/>
      <w:autoSpaceDE w:val="0"/>
      <w:autoSpaceDN w:val="0"/>
    </w:pPr>
    <w:rPr>
      <w:rFonts w:ascii="Calibri" w:eastAsia="Times New Roman" w:hAnsi="Calibri" w:cs="Calibri"/>
      <w:b/>
      <w:sz w:val="22"/>
      <w:szCs w:val="20"/>
      <w:lang w:eastAsia="ru-RU"/>
    </w:rPr>
  </w:style>
  <w:style w:type="character" w:customStyle="1" w:styleId="af5">
    <w:name w:val="Основной текст_"/>
    <w:basedOn w:val="a0"/>
    <w:link w:val="31"/>
    <w:locked/>
    <w:rsid w:val="007704A9"/>
    <w:rPr>
      <w:b/>
      <w:bCs/>
      <w:sz w:val="21"/>
      <w:szCs w:val="21"/>
      <w:shd w:val="clear" w:color="auto" w:fill="FFFFFF"/>
    </w:rPr>
  </w:style>
  <w:style w:type="paragraph" w:customStyle="1" w:styleId="31">
    <w:name w:val="Основной текст3"/>
    <w:basedOn w:val="a"/>
    <w:link w:val="af5"/>
    <w:rsid w:val="007704A9"/>
    <w:pPr>
      <w:widowControl w:val="0"/>
      <w:shd w:val="clear" w:color="auto" w:fill="FFFFFF"/>
      <w:spacing w:after="0" w:line="259" w:lineRule="exact"/>
    </w:pPr>
    <w:rPr>
      <w:rFonts w:asciiTheme="minorHAnsi" w:eastAsiaTheme="minorHAnsi" w:hAnsiTheme="minorHAnsi" w:cstheme="minorBidi"/>
      <w:b/>
      <w:bCs/>
      <w:sz w:val="21"/>
      <w:szCs w:val="21"/>
    </w:rPr>
  </w:style>
  <w:style w:type="paragraph" w:customStyle="1" w:styleId="ur2m">
    <w:name w:val="ur2m"/>
    <w:basedOn w:val="a"/>
    <w:rsid w:val="007704A9"/>
    <w:pPr>
      <w:spacing w:before="100" w:beforeAutospacing="1" w:after="150" w:line="240" w:lineRule="auto"/>
    </w:pPr>
    <w:rPr>
      <w:rFonts w:ascii="Arial" w:eastAsia="Times New Roman" w:hAnsi="Arial" w:cs="Arial"/>
      <w:b/>
      <w:bCs/>
      <w:color w:val="002356"/>
      <w:sz w:val="20"/>
      <w:szCs w:val="20"/>
      <w:lang w:eastAsia="ru-RU"/>
    </w:rPr>
  </w:style>
  <w:style w:type="paragraph" w:customStyle="1" w:styleId="af6">
    <w:name w:val="Пункт"/>
    <w:basedOn w:val="a"/>
    <w:rsid w:val="007704A9"/>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styleId="af7">
    <w:name w:val="annotation reference"/>
    <w:basedOn w:val="a0"/>
    <w:uiPriority w:val="99"/>
    <w:semiHidden/>
    <w:unhideWhenUsed/>
    <w:rsid w:val="007704A9"/>
    <w:rPr>
      <w:sz w:val="16"/>
      <w:szCs w:val="16"/>
    </w:rPr>
  </w:style>
  <w:style w:type="paragraph" w:styleId="af8">
    <w:name w:val="annotation text"/>
    <w:basedOn w:val="a"/>
    <w:link w:val="af9"/>
    <w:uiPriority w:val="99"/>
    <w:semiHidden/>
    <w:unhideWhenUsed/>
    <w:rsid w:val="007704A9"/>
    <w:pPr>
      <w:spacing w:after="0" w:line="240" w:lineRule="auto"/>
    </w:pPr>
    <w:rPr>
      <w:rFonts w:eastAsia="Times New Roman" w:cs="Arial"/>
      <w:sz w:val="20"/>
      <w:szCs w:val="20"/>
      <w:lang w:val="en-US" w:bidi="en-US"/>
    </w:rPr>
  </w:style>
  <w:style w:type="character" w:customStyle="1" w:styleId="af9">
    <w:name w:val="Текст примечания Знак"/>
    <w:basedOn w:val="a0"/>
    <w:link w:val="af8"/>
    <w:uiPriority w:val="99"/>
    <w:semiHidden/>
    <w:rsid w:val="007704A9"/>
    <w:rPr>
      <w:rFonts w:ascii="Calibri" w:eastAsia="Times New Roman" w:hAnsi="Calibri" w:cs="Arial"/>
      <w:sz w:val="20"/>
      <w:szCs w:val="20"/>
      <w:lang w:val="en-US" w:bidi="en-US"/>
    </w:rPr>
  </w:style>
  <w:style w:type="paragraph" w:styleId="afa">
    <w:name w:val="annotation subject"/>
    <w:basedOn w:val="af8"/>
    <w:next w:val="af8"/>
    <w:link w:val="afb"/>
    <w:uiPriority w:val="99"/>
    <w:semiHidden/>
    <w:unhideWhenUsed/>
    <w:rsid w:val="007704A9"/>
    <w:rPr>
      <w:b/>
      <w:bCs/>
    </w:rPr>
  </w:style>
  <w:style w:type="character" w:customStyle="1" w:styleId="afb">
    <w:name w:val="Тема примечания Знак"/>
    <w:basedOn w:val="af9"/>
    <w:link w:val="afa"/>
    <w:uiPriority w:val="99"/>
    <w:semiHidden/>
    <w:rsid w:val="007704A9"/>
    <w:rPr>
      <w:rFonts w:ascii="Calibri" w:eastAsia="Times New Roman" w:hAnsi="Calibri" w:cs="Arial"/>
      <w:b/>
      <w:bCs/>
      <w:sz w:val="20"/>
      <w:szCs w:val="20"/>
      <w:lang w:val="en-US" w:bidi="en-US"/>
    </w:rPr>
  </w:style>
  <w:style w:type="paragraph" w:customStyle="1" w:styleId="22">
    <w:name w:val="Основной текст2"/>
    <w:basedOn w:val="a"/>
    <w:rsid w:val="007704A9"/>
    <w:pPr>
      <w:widowControl w:val="0"/>
      <w:shd w:val="clear" w:color="auto" w:fill="FFFFFF"/>
      <w:spacing w:before="240" w:after="0" w:line="499" w:lineRule="exact"/>
      <w:jc w:val="both"/>
    </w:pPr>
    <w:rPr>
      <w:rFonts w:ascii="Times New Roman" w:eastAsia="Times New Roman" w:hAnsi="Times New Roman"/>
      <w:sz w:val="26"/>
      <w:szCs w:val="26"/>
      <w:lang w:eastAsia="ru-RU"/>
    </w:rPr>
  </w:style>
  <w:style w:type="paragraph" w:customStyle="1" w:styleId="210">
    <w:name w:val="Основной текст 21"/>
    <w:basedOn w:val="a"/>
    <w:rsid w:val="007704A9"/>
    <w:pPr>
      <w:spacing w:after="0" w:line="240" w:lineRule="auto"/>
      <w:ind w:firstLine="567"/>
      <w:jc w:val="both"/>
    </w:pPr>
    <w:rPr>
      <w:rFonts w:ascii="Times New Roman" w:eastAsia="Times New Roman" w:hAnsi="Times New Roman"/>
      <w:sz w:val="24"/>
      <w:szCs w:val="20"/>
      <w:lang w:eastAsia="ru-RU"/>
    </w:rPr>
  </w:style>
  <w:style w:type="paragraph" w:styleId="afc">
    <w:name w:val="Body Text"/>
    <w:basedOn w:val="a"/>
    <w:link w:val="afd"/>
    <w:rsid w:val="007704A9"/>
    <w:pPr>
      <w:spacing w:after="120" w:line="288" w:lineRule="auto"/>
      <w:ind w:firstLine="567"/>
      <w:jc w:val="both"/>
    </w:pPr>
    <w:rPr>
      <w:rFonts w:ascii="Times New Roman" w:eastAsia="Times New Roman" w:hAnsi="Times New Roman"/>
      <w:sz w:val="28"/>
      <w:szCs w:val="28"/>
      <w:lang w:eastAsia="ru-RU"/>
    </w:rPr>
  </w:style>
  <w:style w:type="character" w:customStyle="1" w:styleId="afd">
    <w:name w:val="Основной текст Знак"/>
    <w:basedOn w:val="a0"/>
    <w:link w:val="afc"/>
    <w:rsid w:val="007704A9"/>
    <w:rPr>
      <w:rFonts w:ascii="Times New Roman" w:eastAsia="Times New Roman" w:hAnsi="Times New Roman" w:cs="Times New Roman"/>
      <w:sz w:val="28"/>
      <w:szCs w:val="28"/>
      <w:lang w:eastAsia="ru-RU"/>
    </w:rPr>
  </w:style>
  <w:style w:type="paragraph" w:customStyle="1" w:styleId="afe">
    <w:name w:val="Обычный + по ширине"/>
    <w:basedOn w:val="a"/>
    <w:rsid w:val="007704A9"/>
    <w:pPr>
      <w:spacing w:after="0" w:line="240" w:lineRule="auto"/>
      <w:jc w:val="both"/>
    </w:pPr>
    <w:rPr>
      <w:rFonts w:ascii="Times New Roman" w:eastAsia="Times New Roman" w:hAnsi="Times New Roman"/>
      <w:sz w:val="24"/>
      <w:szCs w:val="24"/>
      <w:lang w:eastAsia="ru-RU"/>
    </w:rPr>
  </w:style>
  <w:style w:type="paragraph" w:customStyle="1" w:styleId="ConsNormal">
    <w:name w:val="ConsNormal"/>
    <w:semiHidden/>
    <w:rsid w:val="007704A9"/>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
    <w:name w:val="Контракт-раздел"/>
    <w:basedOn w:val="a"/>
    <w:next w:val="-0"/>
    <w:rsid w:val="007704A9"/>
    <w:pPr>
      <w:keepNext/>
      <w:numPr>
        <w:ilvl w:val="1"/>
        <w:numId w:val="1"/>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7704A9"/>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Контракт-подпункт"/>
    <w:basedOn w:val="a"/>
    <w:rsid w:val="007704A9"/>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
    <w:rsid w:val="007704A9"/>
    <w:pPr>
      <w:tabs>
        <w:tab w:val="num" w:pos="1418"/>
      </w:tabs>
      <w:spacing w:after="0" w:line="240" w:lineRule="auto"/>
      <w:ind w:left="1418" w:hanging="567"/>
      <w:jc w:val="both"/>
    </w:pPr>
    <w:rPr>
      <w:rFonts w:ascii="Times New Roman" w:eastAsia="Times New Roman" w:hAnsi="Times New Roman"/>
      <w:sz w:val="24"/>
      <w:szCs w:val="24"/>
      <w:lang w:eastAsia="ru-RU"/>
    </w:rPr>
  </w:style>
  <w:style w:type="character" w:styleId="aff">
    <w:name w:val="FollowedHyperlink"/>
    <w:basedOn w:val="a0"/>
    <w:uiPriority w:val="99"/>
    <w:semiHidden/>
    <w:unhideWhenUsed/>
    <w:rsid w:val="007704A9"/>
    <w:rPr>
      <w:color w:val="954F72" w:themeColor="followedHyperlink"/>
      <w:u w:val="single"/>
    </w:rPr>
  </w:style>
  <w:style w:type="character" w:customStyle="1" w:styleId="11pt">
    <w:name w:val="Основной текст + 11 pt"/>
    <w:aliases w:val="Полужирный"/>
    <w:basedOn w:val="a0"/>
    <w:rsid w:val="007704A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styleId="aff0">
    <w:name w:val="Strong"/>
    <w:basedOn w:val="a0"/>
    <w:uiPriority w:val="22"/>
    <w:qFormat/>
    <w:rsid w:val="007704A9"/>
    <w:rPr>
      <w:b/>
      <w:bCs/>
    </w:rPr>
  </w:style>
  <w:style w:type="character" w:styleId="aff1">
    <w:name w:val="Emphasis"/>
    <w:basedOn w:val="a0"/>
    <w:uiPriority w:val="20"/>
    <w:qFormat/>
    <w:rsid w:val="007704A9"/>
    <w:rPr>
      <w:i/>
      <w:iCs/>
    </w:rPr>
  </w:style>
  <w:style w:type="character" w:styleId="HTML">
    <w:name w:val="HTML Variable"/>
    <w:basedOn w:val="a0"/>
    <w:uiPriority w:val="99"/>
    <w:semiHidden/>
    <w:unhideWhenUsed/>
    <w:rsid w:val="007704A9"/>
    <w:rPr>
      <w:i/>
      <w:iCs/>
    </w:rPr>
  </w:style>
  <w:style w:type="character" w:customStyle="1" w:styleId="ws11">
    <w:name w:val="ws11"/>
    <w:basedOn w:val="a0"/>
    <w:rsid w:val="007704A9"/>
  </w:style>
  <w:style w:type="character" w:customStyle="1" w:styleId="size121">
    <w:name w:val="size121"/>
    <w:basedOn w:val="a0"/>
    <w:rsid w:val="007704A9"/>
    <w:rPr>
      <w:sz w:val="24"/>
      <w:szCs w:val="24"/>
    </w:rPr>
  </w:style>
  <w:style w:type="paragraph" w:customStyle="1" w:styleId="wb-stl-normal">
    <w:name w:val="wb-stl-normal"/>
    <w:basedOn w:val="a"/>
    <w:rsid w:val="007704A9"/>
    <w:pPr>
      <w:spacing w:after="0" w:line="356" w:lineRule="atLeast"/>
    </w:pPr>
    <w:rPr>
      <w:rFonts w:ascii="Times New Roman" w:eastAsia="Times New Roman" w:hAnsi="Times New Roman"/>
      <w:color w:val="080808"/>
      <w:sz w:val="32"/>
      <w:szCs w:val="32"/>
      <w:lang w:eastAsia="ru-RU"/>
    </w:rPr>
  </w:style>
  <w:style w:type="paragraph" w:customStyle="1" w:styleId="Style5">
    <w:name w:val="Style5"/>
    <w:basedOn w:val="a"/>
    <w:uiPriority w:val="99"/>
    <w:rsid w:val="007704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2">
    <w:name w:val="endnote text"/>
    <w:basedOn w:val="a"/>
    <w:link w:val="aff3"/>
    <w:uiPriority w:val="99"/>
    <w:semiHidden/>
    <w:unhideWhenUsed/>
    <w:rsid w:val="007704A9"/>
    <w:pPr>
      <w:spacing w:after="0" w:line="240" w:lineRule="auto"/>
    </w:pPr>
    <w:rPr>
      <w:rFonts w:eastAsia="Times New Roman" w:cs="Arial"/>
      <w:sz w:val="20"/>
      <w:szCs w:val="20"/>
      <w:lang w:val="en-US" w:bidi="en-US"/>
    </w:rPr>
  </w:style>
  <w:style w:type="character" w:customStyle="1" w:styleId="aff3">
    <w:name w:val="Текст концевой сноски Знак"/>
    <w:basedOn w:val="a0"/>
    <w:link w:val="aff2"/>
    <w:uiPriority w:val="99"/>
    <w:semiHidden/>
    <w:rsid w:val="007704A9"/>
    <w:rPr>
      <w:rFonts w:ascii="Calibri" w:eastAsia="Times New Roman" w:hAnsi="Calibri" w:cs="Arial"/>
      <w:sz w:val="20"/>
      <w:szCs w:val="20"/>
      <w:lang w:val="en-US" w:bidi="en-US"/>
    </w:rPr>
  </w:style>
  <w:style w:type="character" w:styleId="aff4">
    <w:name w:val="endnote reference"/>
    <w:basedOn w:val="a0"/>
    <w:uiPriority w:val="99"/>
    <w:semiHidden/>
    <w:unhideWhenUsed/>
    <w:rsid w:val="007704A9"/>
    <w:rPr>
      <w:vertAlign w:val="superscript"/>
    </w:rPr>
  </w:style>
  <w:style w:type="character" w:styleId="aff5">
    <w:name w:val="page number"/>
    <w:basedOn w:val="a0"/>
    <w:rsid w:val="007704A9"/>
  </w:style>
  <w:style w:type="character" w:customStyle="1" w:styleId="mail-message-head-toggler">
    <w:name w:val="mail-message-head-toggler"/>
    <w:basedOn w:val="a0"/>
    <w:rsid w:val="007704A9"/>
  </w:style>
  <w:style w:type="paragraph" w:customStyle="1" w:styleId="aff6">
    <w:name w:val="Прижатый влево"/>
    <w:basedOn w:val="a"/>
    <w:next w:val="a"/>
    <w:qFormat/>
    <w:rsid w:val="007704A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7">
    <w:name w:val="Нормальный (таблица)"/>
    <w:basedOn w:val="a"/>
    <w:next w:val="a"/>
    <w:uiPriority w:val="99"/>
    <w:qFormat/>
    <w:rsid w:val="007704A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8">
    <w:name w:val="Таблицы (моноширинный)"/>
    <w:basedOn w:val="a"/>
    <w:next w:val="a"/>
    <w:uiPriority w:val="99"/>
    <w:rsid w:val="007704A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9">
    <w:name w:val="Гипертекстовая ссылка"/>
    <w:basedOn w:val="a0"/>
    <w:uiPriority w:val="99"/>
    <w:rsid w:val="007704A9"/>
    <w:rPr>
      <w:color w:val="106BBE"/>
    </w:rPr>
  </w:style>
  <w:style w:type="paragraph" w:customStyle="1" w:styleId="TableContents">
    <w:name w:val="Table Contents"/>
    <w:basedOn w:val="a"/>
    <w:rsid w:val="007704A9"/>
    <w:pPr>
      <w:suppressLineNumbers/>
      <w:suppressAutoHyphens/>
      <w:autoSpaceDN w:val="0"/>
      <w:spacing w:after="0" w:line="240" w:lineRule="auto"/>
    </w:pPr>
    <w:rPr>
      <w:rFonts w:ascii="Times New Roman" w:eastAsia="Times New Roman" w:hAnsi="Times New Roman"/>
      <w:kern w:val="3"/>
      <w:sz w:val="24"/>
      <w:szCs w:val="24"/>
      <w:lang w:eastAsia="zh-CN"/>
    </w:rPr>
  </w:style>
  <w:style w:type="paragraph" w:customStyle="1" w:styleId="-11">
    <w:name w:val="Цветной список - Акцент 11"/>
    <w:basedOn w:val="a"/>
    <w:link w:val="-10"/>
    <w:qFormat/>
    <w:rsid w:val="007704A9"/>
    <w:pPr>
      <w:widowControl w:val="0"/>
      <w:numPr>
        <w:numId w:val="2"/>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val="x-none" w:eastAsia="x-none"/>
    </w:rPr>
  </w:style>
  <w:style w:type="character" w:customStyle="1" w:styleId="-10">
    <w:name w:val="Цветной список - Акцент 1 Знак"/>
    <w:link w:val="-11"/>
    <w:locked/>
    <w:rsid w:val="007704A9"/>
    <w:rPr>
      <w:rFonts w:ascii="Times New Roman CYR" w:eastAsia="Times New Roman" w:hAnsi="Times New Roman CYR" w:cs="Times New Roman"/>
      <w:lang w:val="x-none" w:eastAsia="x-none"/>
    </w:rPr>
  </w:style>
  <w:style w:type="paragraph" w:styleId="affa">
    <w:name w:val="Body Text Indent"/>
    <w:basedOn w:val="a"/>
    <w:link w:val="affb"/>
    <w:rsid w:val="007704A9"/>
    <w:pPr>
      <w:spacing w:after="120"/>
      <w:ind w:left="283"/>
    </w:pPr>
    <w:rPr>
      <w:rFonts w:ascii="Century Gothic" w:eastAsia="Times New Roman" w:hAnsi="Century Gothic"/>
      <w:lang w:val="en-US"/>
    </w:rPr>
  </w:style>
  <w:style w:type="character" w:customStyle="1" w:styleId="affb">
    <w:name w:val="Основной текст с отступом Знак"/>
    <w:basedOn w:val="a0"/>
    <w:link w:val="affa"/>
    <w:rsid w:val="007704A9"/>
    <w:rPr>
      <w:rFonts w:ascii="Century Gothic" w:eastAsia="Times New Roman" w:hAnsi="Century Gothic" w:cs="Times New Roman"/>
      <w:sz w:val="22"/>
      <w:szCs w:val="22"/>
      <w:lang w:val="en-US"/>
    </w:rPr>
  </w:style>
  <w:style w:type="character" w:customStyle="1" w:styleId="affc">
    <w:name w:val="Заголовок Знак"/>
    <w:locked/>
    <w:rsid w:val="007704A9"/>
    <w:rPr>
      <w:rFonts w:ascii="Calibri" w:eastAsia="Times New Roman" w:hAnsi="Calibri" w:cs="Calibri"/>
      <w:sz w:val="32"/>
      <w:szCs w:val="32"/>
      <w:lang w:eastAsia="ru-RU"/>
    </w:rPr>
  </w:style>
  <w:style w:type="character" w:customStyle="1" w:styleId="12">
    <w:name w:val="Тема примечания Знак1"/>
    <w:basedOn w:val="af9"/>
    <w:uiPriority w:val="99"/>
    <w:semiHidden/>
    <w:rsid w:val="007704A9"/>
    <w:rPr>
      <w:rFonts w:ascii="Calibri" w:eastAsia="Times New Roman" w:hAnsi="Calibri" w:cs="Arial"/>
      <w:b/>
      <w:bCs/>
      <w:sz w:val="20"/>
      <w:szCs w:val="20"/>
      <w:lang w:val="en-US" w:bidi="en-US"/>
    </w:rPr>
  </w:style>
  <w:style w:type="table" w:customStyle="1" w:styleId="13">
    <w:name w:val="Сетка таблицы1"/>
    <w:basedOn w:val="a1"/>
    <w:next w:val="a6"/>
    <w:uiPriority w:val="59"/>
    <w:rsid w:val="007704A9"/>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BC2931"/>
    <w:rPr>
      <w:rFonts w:ascii="Liberation Serif" w:eastAsia="Calibri" w:hAnsi="Liberation Serif" w:cs="Liberation Serif"/>
      <w:lang w:eastAsia="ru-RU"/>
    </w:rPr>
  </w:style>
  <w:style w:type="character" w:customStyle="1" w:styleId="50">
    <w:name w:val="Заголовок 5 Знак"/>
    <w:basedOn w:val="a0"/>
    <w:link w:val="5"/>
    <w:uiPriority w:val="9"/>
    <w:rsid w:val="00BC2931"/>
    <w:rPr>
      <w:rFonts w:asciiTheme="majorHAnsi" w:eastAsiaTheme="majorEastAsia" w:hAnsiTheme="majorHAnsi" w:cstheme="majorBidi"/>
      <w:caps/>
      <w:color w:val="C45911" w:themeColor="accent2" w:themeShade="BF"/>
      <w:sz w:val="22"/>
      <w:szCs w:val="22"/>
      <w:lang w:eastAsia="ru-RU"/>
    </w:rPr>
  </w:style>
  <w:style w:type="character" w:customStyle="1" w:styleId="60">
    <w:name w:val="Заголовок 6 Знак"/>
    <w:basedOn w:val="a0"/>
    <w:link w:val="6"/>
    <w:uiPriority w:val="9"/>
    <w:rsid w:val="00BC2931"/>
    <w:rPr>
      <w:rFonts w:asciiTheme="majorHAnsi" w:eastAsiaTheme="majorEastAsia" w:hAnsiTheme="majorHAnsi" w:cstheme="majorBidi"/>
      <w:bCs/>
      <w:color w:val="2F5496" w:themeColor="accent1" w:themeShade="BF"/>
      <w:sz w:val="22"/>
      <w:szCs w:val="22"/>
      <w:lang w:eastAsia="ru-RU"/>
    </w:rPr>
  </w:style>
  <w:style w:type="character" w:customStyle="1" w:styleId="70">
    <w:name w:val="Заголовок 7 Знак"/>
    <w:basedOn w:val="a0"/>
    <w:link w:val="7"/>
    <w:uiPriority w:val="9"/>
    <w:rsid w:val="00BC2931"/>
    <w:rPr>
      <w:rFonts w:asciiTheme="majorHAnsi" w:eastAsiaTheme="majorEastAsia" w:hAnsiTheme="majorHAnsi" w:cstheme="majorBidi"/>
      <w:bCs/>
      <w:color w:val="C45911" w:themeColor="accent2" w:themeShade="BF"/>
      <w:sz w:val="22"/>
      <w:szCs w:val="22"/>
      <w:lang w:eastAsia="ru-RU"/>
    </w:rPr>
  </w:style>
  <w:style w:type="character" w:customStyle="1" w:styleId="80">
    <w:name w:val="Заголовок 8 Знак"/>
    <w:basedOn w:val="a0"/>
    <w:link w:val="8"/>
    <w:uiPriority w:val="9"/>
    <w:rsid w:val="00BC2931"/>
    <w:rPr>
      <w:rFonts w:asciiTheme="majorHAnsi" w:eastAsiaTheme="majorEastAsia" w:hAnsiTheme="majorHAnsi" w:cstheme="majorBidi"/>
      <w:bCs/>
      <w:color w:val="4472C4" w:themeColor="accent1"/>
      <w:sz w:val="22"/>
      <w:szCs w:val="22"/>
      <w:lang w:eastAsia="ru-RU"/>
    </w:rPr>
  </w:style>
  <w:style w:type="character" w:customStyle="1" w:styleId="90">
    <w:name w:val="Заголовок 9 Знак"/>
    <w:basedOn w:val="a0"/>
    <w:link w:val="9"/>
    <w:uiPriority w:val="9"/>
    <w:semiHidden/>
    <w:rsid w:val="00BC2931"/>
    <w:rPr>
      <w:rFonts w:asciiTheme="majorHAnsi" w:eastAsiaTheme="majorEastAsia" w:hAnsiTheme="majorHAnsi" w:cstheme="majorBidi"/>
      <w:bCs/>
      <w:smallCaps/>
      <w:color w:val="ED7D31" w:themeColor="accent2"/>
      <w:sz w:val="20"/>
      <w:szCs w:val="28"/>
      <w:lang w:eastAsia="ru-RU"/>
    </w:rPr>
  </w:style>
  <w:style w:type="numbering" w:customStyle="1" w:styleId="14">
    <w:name w:val="Нет списка1"/>
    <w:next w:val="a2"/>
    <w:uiPriority w:val="99"/>
    <w:semiHidden/>
    <w:unhideWhenUsed/>
    <w:rsid w:val="00BC2931"/>
  </w:style>
  <w:style w:type="paragraph" w:styleId="affd">
    <w:name w:val="caption"/>
    <w:basedOn w:val="a"/>
    <w:next w:val="a"/>
    <w:uiPriority w:val="35"/>
    <w:unhideWhenUsed/>
    <w:qFormat/>
    <w:rsid w:val="00BC2931"/>
    <w:pPr>
      <w:keepNext/>
      <w:autoSpaceDE w:val="0"/>
      <w:autoSpaceDN w:val="0"/>
      <w:adjustRightInd w:val="0"/>
      <w:spacing w:after="120" w:line="240" w:lineRule="auto"/>
      <w:ind w:firstLine="709"/>
      <w:jc w:val="both"/>
    </w:pPr>
    <w:rPr>
      <w:rFonts w:ascii="Arial" w:eastAsia="Times New Roman" w:hAnsi="Arial" w:cs="Arial"/>
      <w:b/>
      <w:color w:val="525252" w:themeColor="accent3" w:themeShade="80"/>
      <w:szCs w:val="24"/>
      <w:lang w:eastAsia="ru-RU"/>
    </w:rPr>
  </w:style>
  <w:style w:type="paragraph" w:styleId="affe">
    <w:name w:val="Subtitle"/>
    <w:basedOn w:val="a"/>
    <w:next w:val="a"/>
    <w:link w:val="afff"/>
    <w:uiPriority w:val="11"/>
    <w:qFormat/>
    <w:rsid w:val="00BC2931"/>
    <w:pPr>
      <w:autoSpaceDE w:val="0"/>
      <w:autoSpaceDN w:val="0"/>
      <w:adjustRightInd w:val="0"/>
      <w:spacing w:after="360" w:line="240" w:lineRule="auto"/>
      <w:ind w:left="720" w:firstLine="709"/>
      <w:jc w:val="both"/>
    </w:pPr>
    <w:rPr>
      <w:rFonts w:ascii="Arial Narrow" w:eastAsiaTheme="majorEastAsia" w:hAnsi="Arial Narrow" w:cstheme="majorBidi"/>
      <w:b/>
      <w:bCs/>
      <w:color w:val="7B7B7B" w:themeColor="accent3" w:themeShade="BF"/>
      <w:sz w:val="28"/>
      <w:szCs w:val="24"/>
    </w:rPr>
  </w:style>
  <w:style w:type="character" w:customStyle="1" w:styleId="afff">
    <w:name w:val="Подзаголовок Знак"/>
    <w:basedOn w:val="a0"/>
    <w:link w:val="affe"/>
    <w:uiPriority w:val="11"/>
    <w:rsid w:val="00BC2931"/>
    <w:rPr>
      <w:rFonts w:ascii="Arial Narrow" w:eastAsiaTheme="majorEastAsia" w:hAnsi="Arial Narrow" w:cstheme="majorBidi"/>
      <w:b/>
      <w:bCs/>
      <w:color w:val="7B7B7B" w:themeColor="accent3" w:themeShade="BF"/>
      <w:sz w:val="28"/>
    </w:rPr>
  </w:style>
  <w:style w:type="table" w:customStyle="1" w:styleId="15">
    <w:name w:val="ПЕ_Таблица1"/>
    <w:basedOn w:val="a1"/>
    <w:next w:val="a6"/>
    <w:uiPriority w:val="39"/>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
    <w:next w:val="a"/>
    <w:link w:val="afff1"/>
    <w:uiPriority w:val="10"/>
    <w:qFormat/>
    <w:rsid w:val="00BC2931"/>
    <w:pPr>
      <w:shd w:val="clear" w:color="auto" w:fill="FFFFFF" w:themeFill="background1"/>
      <w:autoSpaceDE w:val="0"/>
      <w:autoSpaceDN w:val="0"/>
      <w:adjustRightInd w:val="0"/>
      <w:spacing w:after="120" w:line="240" w:lineRule="auto"/>
      <w:ind w:firstLine="426"/>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afff1">
    <w:name w:val="Название Знак"/>
    <w:basedOn w:val="a0"/>
    <w:link w:val="afff0"/>
    <w:uiPriority w:val="10"/>
    <w:rsid w:val="00BC2931"/>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fff2">
    <w:name w:val="Intense Emphasis"/>
    <w:uiPriority w:val="21"/>
    <w:qFormat/>
    <w:rsid w:val="00BC293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paragraph" w:styleId="afff3">
    <w:name w:val="Block Text"/>
    <w:basedOn w:val="a"/>
    <w:next w:val="a"/>
    <w:link w:val="afff4"/>
    <w:uiPriority w:val="29"/>
    <w:qFormat/>
    <w:rsid w:val="00BC2931"/>
    <w:pPr>
      <w:autoSpaceDE w:val="0"/>
      <w:autoSpaceDN w:val="0"/>
      <w:adjustRightInd w:val="0"/>
      <w:spacing w:after="0" w:line="240" w:lineRule="auto"/>
      <w:ind w:firstLine="426"/>
      <w:jc w:val="both"/>
    </w:pPr>
    <w:rPr>
      <w:rFonts w:ascii="Times New Roman" w:eastAsia="Times New Roman" w:hAnsi="Times New Roman"/>
      <w:b/>
      <w:bCs/>
      <w:i/>
      <w:color w:val="ED7D31" w:themeColor="accent2"/>
      <w:sz w:val="28"/>
      <w:szCs w:val="28"/>
      <w:lang w:eastAsia="ru-RU"/>
    </w:rPr>
  </w:style>
  <w:style w:type="character" w:customStyle="1" w:styleId="afff4">
    <w:name w:val="Цитата Знак"/>
    <w:basedOn w:val="a0"/>
    <w:link w:val="afff3"/>
    <w:uiPriority w:val="29"/>
    <w:rsid w:val="00BC2931"/>
    <w:rPr>
      <w:rFonts w:ascii="Times New Roman" w:eastAsia="Times New Roman" w:hAnsi="Times New Roman" w:cs="Times New Roman"/>
      <w:b/>
      <w:bCs/>
      <w:i/>
      <w:color w:val="ED7D31" w:themeColor="accent2"/>
      <w:sz w:val="28"/>
      <w:szCs w:val="28"/>
      <w:lang w:eastAsia="ru-RU"/>
    </w:rPr>
  </w:style>
  <w:style w:type="paragraph" w:styleId="afff5">
    <w:name w:val="Intense Quote"/>
    <w:basedOn w:val="a"/>
    <w:next w:val="a"/>
    <w:link w:val="afff6"/>
    <w:uiPriority w:val="30"/>
    <w:qFormat/>
    <w:rsid w:val="00BC2931"/>
    <w:pPr>
      <w:pBdr>
        <w:top w:val="dotted" w:sz="8" w:space="10" w:color="ED7D31" w:themeColor="accent2"/>
        <w:bottom w:val="dotted" w:sz="8" w:space="10" w:color="ED7D31" w:themeColor="accent2"/>
      </w:pBdr>
      <w:autoSpaceDE w:val="0"/>
      <w:autoSpaceDN w:val="0"/>
      <w:adjustRightInd w:val="0"/>
      <w:spacing w:after="0" w:line="300" w:lineRule="auto"/>
      <w:ind w:left="2160" w:right="2160" w:firstLine="426"/>
      <w:jc w:val="center"/>
    </w:pPr>
    <w:rPr>
      <w:rFonts w:asciiTheme="majorHAnsi" w:eastAsiaTheme="majorEastAsia" w:hAnsiTheme="majorHAnsi" w:cstheme="majorBidi"/>
      <w:b/>
      <w:i/>
      <w:color w:val="ED7D31" w:themeColor="accent2"/>
      <w:sz w:val="20"/>
      <w:szCs w:val="20"/>
      <w:lang w:eastAsia="ru-RU"/>
    </w:rPr>
  </w:style>
  <w:style w:type="character" w:customStyle="1" w:styleId="afff6">
    <w:name w:val="Выделенная цитата Знак"/>
    <w:basedOn w:val="a0"/>
    <w:link w:val="afff5"/>
    <w:uiPriority w:val="30"/>
    <w:rsid w:val="00BC2931"/>
    <w:rPr>
      <w:rFonts w:asciiTheme="majorHAnsi" w:eastAsiaTheme="majorEastAsia" w:hAnsiTheme="majorHAnsi" w:cstheme="majorBidi"/>
      <w:b/>
      <w:i/>
      <w:color w:val="ED7D31" w:themeColor="accent2"/>
      <w:sz w:val="20"/>
      <w:szCs w:val="20"/>
      <w:lang w:eastAsia="ru-RU"/>
    </w:rPr>
  </w:style>
  <w:style w:type="character" w:styleId="afff7">
    <w:name w:val="Subtle Emphasis"/>
    <w:uiPriority w:val="19"/>
    <w:qFormat/>
    <w:rsid w:val="00BC2931"/>
    <w:rPr>
      <w:rFonts w:asciiTheme="majorHAnsi" w:eastAsiaTheme="majorEastAsia" w:hAnsiTheme="majorHAnsi" w:cstheme="majorBidi"/>
      <w:b/>
      <w:i/>
      <w:color w:val="4472C4" w:themeColor="accent1"/>
    </w:rPr>
  </w:style>
  <w:style w:type="character" w:styleId="afff8">
    <w:name w:val="Subtle Reference"/>
    <w:uiPriority w:val="31"/>
    <w:qFormat/>
    <w:rsid w:val="00BC2931"/>
    <w:rPr>
      <w:i/>
      <w:iCs/>
      <w:smallCaps/>
      <w:color w:val="ED7D31" w:themeColor="accent2"/>
      <w:u w:color="ED7D31" w:themeColor="accent2"/>
    </w:rPr>
  </w:style>
  <w:style w:type="character" w:styleId="afff9">
    <w:name w:val="Intense Reference"/>
    <w:uiPriority w:val="32"/>
    <w:qFormat/>
    <w:rsid w:val="00BC2931"/>
    <w:rPr>
      <w:b/>
      <w:bCs/>
      <w:i/>
      <w:iCs/>
      <w:smallCaps/>
      <w:color w:val="ED7D31" w:themeColor="accent2"/>
      <w:u w:color="ED7D31" w:themeColor="accent2"/>
    </w:rPr>
  </w:style>
  <w:style w:type="character" w:styleId="afffa">
    <w:name w:val="Book Title"/>
    <w:uiPriority w:val="33"/>
    <w:qFormat/>
    <w:rsid w:val="00BC2931"/>
    <w:rPr>
      <w:rFonts w:asciiTheme="majorHAnsi" w:eastAsiaTheme="majorEastAsia" w:hAnsiTheme="majorHAnsi" w:cstheme="majorBidi"/>
      <w:b/>
      <w:bCs/>
      <w:smallCaps/>
      <w:color w:val="ED7D31" w:themeColor="accent2"/>
      <w:u w:val="single"/>
    </w:rPr>
  </w:style>
  <w:style w:type="paragraph" w:styleId="afffb">
    <w:name w:val="TOC Heading"/>
    <w:basedOn w:val="10"/>
    <w:next w:val="a"/>
    <w:uiPriority w:val="39"/>
    <w:unhideWhenUsed/>
    <w:qFormat/>
    <w:rsid w:val="00BC2931"/>
    <w:pPr>
      <w:keepNext w:val="0"/>
      <w:pageBreakBefore/>
      <w:shd w:val="clear" w:color="auto" w:fill="7B7B7B" w:themeFill="accent3" w:themeFillShade="BF"/>
      <w:autoSpaceDE w:val="0"/>
      <w:autoSpaceDN w:val="0"/>
      <w:adjustRightInd w:val="0"/>
      <w:ind w:firstLine="709"/>
      <w:jc w:val="both"/>
      <w:outlineLvl w:val="9"/>
    </w:pPr>
    <w:rPr>
      <w:rFonts w:ascii="Liberation Serif" w:hAnsi="Liberation Serif"/>
      <w:bCs/>
      <w:iCs/>
      <w:sz w:val="24"/>
      <w:szCs w:val="36"/>
      <w:u w:val="none"/>
    </w:rPr>
  </w:style>
  <w:style w:type="table" w:styleId="-12">
    <w:name w:val="Colorful Grid Accent 1"/>
    <w:basedOn w:val="a1"/>
    <w:uiPriority w:val="73"/>
    <w:rsid w:val="00BC2931"/>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3">
    <w:name w:val="Dark List Accent 1"/>
    <w:basedOn w:val="a1"/>
    <w:uiPriority w:val="70"/>
    <w:rsid w:val="00BC2931"/>
    <w:rPr>
      <w:rFonts w:eastAsiaTheme="minorEastAsia"/>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3-6">
    <w:name w:val="Medium Grid 3 Accent 6"/>
    <w:basedOn w:val="a1"/>
    <w:uiPriority w:val="69"/>
    <w:rsid w:val="00BC2931"/>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0">
    <w:name w:val="Dark List Accent 2"/>
    <w:basedOn w:val="a1"/>
    <w:uiPriority w:val="70"/>
    <w:rsid w:val="00BC2931"/>
    <w:rPr>
      <w:rFonts w:eastAsiaTheme="minorEastAsia"/>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
    <w:name w:val="Dark List Accent 3"/>
    <w:basedOn w:val="a1"/>
    <w:uiPriority w:val="70"/>
    <w:rsid w:val="00BC2931"/>
    <w:rPr>
      <w:rFonts w:eastAsiaTheme="minorEastAsia"/>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1"/>
    <w:uiPriority w:val="70"/>
    <w:rsid w:val="00BC2931"/>
    <w:rPr>
      <w:rFonts w:eastAsiaTheme="minorEastAsia"/>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6">
    <w:name w:val="toc 1"/>
    <w:basedOn w:val="a"/>
    <w:next w:val="a"/>
    <w:autoRedefine/>
    <w:uiPriority w:val="39"/>
    <w:unhideWhenUsed/>
    <w:qFormat/>
    <w:rsid w:val="00BC2931"/>
    <w:pPr>
      <w:spacing w:before="360" w:after="360" w:line="240" w:lineRule="auto"/>
      <w:ind w:firstLine="709"/>
    </w:pPr>
    <w:rPr>
      <w:rFonts w:asciiTheme="minorHAnsi" w:eastAsia="Times New Roman" w:hAnsiTheme="minorHAnsi" w:cstheme="minorHAnsi"/>
      <w:b/>
      <w:bCs/>
      <w:caps/>
      <w:u w:val="single"/>
      <w:lang w:eastAsia="ru-RU"/>
    </w:rPr>
  </w:style>
  <w:style w:type="paragraph" w:styleId="23">
    <w:name w:val="toc 2"/>
    <w:basedOn w:val="a"/>
    <w:next w:val="a"/>
    <w:autoRedefine/>
    <w:uiPriority w:val="39"/>
    <w:unhideWhenUsed/>
    <w:rsid w:val="00BC2931"/>
    <w:pPr>
      <w:spacing w:after="0" w:line="240" w:lineRule="auto"/>
      <w:ind w:firstLine="709"/>
    </w:pPr>
    <w:rPr>
      <w:rFonts w:asciiTheme="minorHAnsi" w:eastAsia="Times New Roman" w:hAnsiTheme="minorHAnsi" w:cstheme="minorHAnsi"/>
      <w:b/>
      <w:bCs/>
      <w:smallCaps/>
      <w:lang w:eastAsia="ru-RU"/>
    </w:rPr>
  </w:style>
  <w:style w:type="paragraph" w:styleId="32">
    <w:name w:val="toc 3"/>
    <w:basedOn w:val="a"/>
    <w:next w:val="a"/>
    <w:autoRedefine/>
    <w:uiPriority w:val="39"/>
    <w:unhideWhenUsed/>
    <w:rsid w:val="00BC2931"/>
    <w:pPr>
      <w:spacing w:after="0" w:line="240" w:lineRule="auto"/>
      <w:ind w:firstLine="709"/>
    </w:pPr>
    <w:rPr>
      <w:rFonts w:asciiTheme="minorHAnsi" w:eastAsia="Times New Roman" w:hAnsiTheme="minorHAnsi" w:cstheme="minorHAnsi"/>
      <w:smallCaps/>
      <w:lang w:eastAsia="ru-RU"/>
    </w:rPr>
  </w:style>
  <w:style w:type="table" w:customStyle="1" w:styleId="2-11">
    <w:name w:val="Средняя заливка 2 - Акцент 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BC2931"/>
    <w:rPr>
      <w:rFonts w:eastAsiaTheme="minorEastAsia"/>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2-12">
    <w:name w:val="Средняя заливка 2 - Акцент 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Colorful Shading Accent 1"/>
    <w:basedOn w:val="a1"/>
    <w:uiPriority w:val="71"/>
    <w:rsid w:val="00BC2931"/>
    <w:rPr>
      <w:rFonts w:eastAsiaTheme="minorEastAsia"/>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afffc">
    <w:name w:val="Document Map"/>
    <w:basedOn w:val="a"/>
    <w:link w:val="afffd"/>
    <w:uiPriority w:val="99"/>
    <w:semiHidden/>
    <w:unhideWhenUsed/>
    <w:rsid w:val="00BC2931"/>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ffd">
    <w:name w:val="Схема документа Знак"/>
    <w:basedOn w:val="a0"/>
    <w:link w:val="afffc"/>
    <w:uiPriority w:val="99"/>
    <w:semiHidden/>
    <w:rsid w:val="00BC2931"/>
    <w:rPr>
      <w:rFonts w:ascii="Tahoma" w:eastAsia="Times New Roman" w:hAnsi="Tahoma" w:cs="Tahoma"/>
      <w:bCs/>
      <w:sz w:val="16"/>
      <w:szCs w:val="16"/>
      <w:lang w:eastAsia="ru-RU"/>
    </w:rPr>
  </w:style>
  <w:style w:type="table" w:styleId="-6">
    <w:name w:val="Dark List Accent 6"/>
    <w:basedOn w:val="a1"/>
    <w:uiPriority w:val="70"/>
    <w:rsid w:val="00BC2931"/>
    <w:rPr>
      <w:rFonts w:eastAsiaTheme="minorEastAsia"/>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
    <w:name w:val="Средняя заливка 2 - Акцент 1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
    <w:link w:val="34"/>
    <w:uiPriority w:val="99"/>
    <w:semiHidden/>
    <w:unhideWhenUsed/>
    <w:rsid w:val="00BC2931"/>
    <w:pPr>
      <w:autoSpaceDE w:val="0"/>
      <w:autoSpaceDN w:val="0"/>
      <w:adjustRightInd w:val="0"/>
      <w:spacing w:after="120" w:line="240" w:lineRule="auto"/>
      <w:ind w:firstLine="426"/>
      <w:jc w:val="both"/>
    </w:pPr>
    <w:rPr>
      <w:rFonts w:ascii="Times New Roman" w:eastAsia="Times New Roman" w:hAnsi="Times New Roman"/>
      <w:bCs/>
      <w:sz w:val="16"/>
      <w:szCs w:val="16"/>
      <w:lang w:eastAsia="ru-RU"/>
    </w:rPr>
  </w:style>
  <w:style w:type="character" w:customStyle="1" w:styleId="34">
    <w:name w:val="Основной текст 3 Знак"/>
    <w:basedOn w:val="a0"/>
    <w:link w:val="33"/>
    <w:uiPriority w:val="99"/>
    <w:semiHidden/>
    <w:rsid w:val="00BC2931"/>
    <w:rPr>
      <w:rFonts w:ascii="Times New Roman" w:eastAsia="Times New Roman" w:hAnsi="Times New Roman" w:cs="Times New Roman"/>
      <w:bCs/>
      <w:sz w:val="16"/>
      <w:szCs w:val="16"/>
      <w:lang w:eastAsia="ru-RU"/>
    </w:rPr>
  </w:style>
  <w:style w:type="character" w:customStyle="1" w:styleId="apple-converted-space">
    <w:name w:val="apple-converted-space"/>
    <w:basedOn w:val="a0"/>
    <w:rsid w:val="00BC2931"/>
  </w:style>
  <w:style w:type="paragraph" w:customStyle="1" w:styleId="Standard">
    <w:name w:val="Standard"/>
    <w:rsid w:val="00BC2931"/>
    <w:pPr>
      <w:widowControl w:val="0"/>
      <w:suppressAutoHyphens/>
      <w:autoSpaceDN w:val="0"/>
    </w:pPr>
    <w:rPr>
      <w:rFonts w:ascii="Times New Roman" w:eastAsia="Times New Roman" w:hAnsi="Times New Roman" w:cs="Times New Roman"/>
      <w:kern w:val="3"/>
      <w:lang w:eastAsia="ru-RU" w:bidi="hi-IN"/>
    </w:rPr>
  </w:style>
  <w:style w:type="paragraph" w:customStyle="1" w:styleId="ConsPlusNonformat">
    <w:name w:val="ConsPlusNonformat"/>
    <w:rsid w:val="00BC293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16">
    <w:name w:val="s_16"/>
    <w:basedOn w:val="a"/>
    <w:rsid w:val="00BC2931"/>
    <w:pPr>
      <w:autoSpaceDE w:val="0"/>
      <w:autoSpaceDN w:val="0"/>
      <w:adjustRightInd w:val="0"/>
      <w:spacing w:before="100" w:beforeAutospacing="1" w:after="100" w:afterAutospacing="1" w:line="240" w:lineRule="auto"/>
      <w:ind w:firstLine="709"/>
      <w:jc w:val="both"/>
    </w:pPr>
    <w:rPr>
      <w:rFonts w:ascii="Times New Roman" w:eastAsia="Times New Roman" w:hAnsi="Times New Roman"/>
      <w:bCs/>
      <w:iCs/>
      <w:sz w:val="28"/>
      <w:szCs w:val="24"/>
      <w:lang w:eastAsia="ru-RU"/>
    </w:rPr>
  </w:style>
  <w:style w:type="paragraph" w:styleId="41">
    <w:name w:val="toc 4"/>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styleId="51">
    <w:name w:val="toc 5"/>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styleId="61">
    <w:name w:val="toc 6"/>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styleId="71">
    <w:name w:val="toc 7"/>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styleId="81">
    <w:name w:val="toc 8"/>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styleId="91">
    <w:name w:val="toc 9"/>
    <w:basedOn w:val="a"/>
    <w:next w:val="a"/>
    <w:autoRedefine/>
    <w:uiPriority w:val="39"/>
    <w:unhideWhenUsed/>
    <w:rsid w:val="00BC2931"/>
    <w:pPr>
      <w:spacing w:after="0" w:line="240" w:lineRule="auto"/>
      <w:ind w:firstLine="709"/>
    </w:pPr>
    <w:rPr>
      <w:rFonts w:asciiTheme="minorHAnsi" w:eastAsia="Times New Roman" w:hAnsiTheme="minorHAnsi" w:cstheme="minorHAnsi"/>
      <w:lang w:eastAsia="ru-RU"/>
    </w:rPr>
  </w:style>
  <w:style w:type="paragraph" w:customStyle="1" w:styleId="s3">
    <w:name w:val="s_3"/>
    <w:basedOn w:val="a"/>
    <w:rsid w:val="00BC2931"/>
    <w:pPr>
      <w:autoSpaceDE w:val="0"/>
      <w:autoSpaceDN w:val="0"/>
      <w:adjustRightInd w:val="0"/>
      <w:spacing w:before="100" w:beforeAutospacing="1" w:after="100" w:afterAutospacing="1" w:line="240" w:lineRule="auto"/>
      <w:ind w:firstLine="709"/>
      <w:jc w:val="both"/>
    </w:pPr>
    <w:rPr>
      <w:rFonts w:ascii="Times New Roman" w:eastAsia="Times New Roman" w:hAnsi="Times New Roman"/>
      <w:bCs/>
      <w:iCs/>
      <w:sz w:val="28"/>
      <w:szCs w:val="24"/>
      <w:lang w:eastAsia="ru-RU"/>
    </w:rPr>
  </w:style>
  <w:style w:type="paragraph" w:customStyle="1" w:styleId="s1">
    <w:name w:val="s_1"/>
    <w:basedOn w:val="a"/>
    <w:rsid w:val="00BC2931"/>
    <w:pPr>
      <w:autoSpaceDE w:val="0"/>
      <w:autoSpaceDN w:val="0"/>
      <w:adjustRightInd w:val="0"/>
      <w:spacing w:before="100" w:beforeAutospacing="1" w:after="100" w:afterAutospacing="1" w:line="240" w:lineRule="auto"/>
      <w:ind w:firstLine="709"/>
      <w:jc w:val="both"/>
    </w:pPr>
    <w:rPr>
      <w:rFonts w:ascii="Times New Roman" w:eastAsia="Times New Roman" w:hAnsi="Times New Roman"/>
      <w:bCs/>
      <w:iCs/>
      <w:sz w:val="28"/>
      <w:szCs w:val="24"/>
      <w:lang w:eastAsia="ru-RU"/>
    </w:rPr>
  </w:style>
  <w:style w:type="table" w:customStyle="1" w:styleId="110">
    <w:name w:val="Сетка таблицы1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6"/>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BC2931"/>
    <w:rPr>
      <w:rFonts w:ascii="Calibri" w:eastAsia="Times New Roman" w:hAnsi="Calibri" w:cs="Calibri"/>
      <w:sz w:val="22"/>
      <w:szCs w:val="20"/>
      <w:lang w:eastAsia="ru-RU"/>
    </w:rPr>
  </w:style>
  <w:style w:type="character" w:customStyle="1" w:styleId="FontStyle25">
    <w:name w:val="Font Style25"/>
    <w:rsid w:val="00BC2931"/>
    <w:rPr>
      <w:rFonts w:ascii="Arial" w:hAnsi="Arial" w:cs="Arial" w:hint="default"/>
      <w:sz w:val="26"/>
      <w:szCs w:val="26"/>
    </w:rPr>
  </w:style>
  <w:style w:type="table" w:customStyle="1" w:styleId="-251">
    <w:name w:val="Таблица-сетка 2 — акцент 51"/>
    <w:basedOn w:val="a1"/>
    <w:uiPriority w:val="47"/>
    <w:rsid w:val="00BC2931"/>
    <w:rPr>
      <w:rFonts w:eastAsiaTheme="minorEastAsia"/>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41">
    <w:name w:val="Таблица-сетка 2 — акцент 41"/>
    <w:basedOn w:val="a1"/>
    <w:uiPriority w:val="47"/>
    <w:rsid w:val="00BC2931"/>
    <w:rPr>
      <w:rFonts w:eastAsiaTheme="minorEastAsia"/>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1"/>
    <w:uiPriority w:val="47"/>
    <w:rsid w:val="00BC2931"/>
    <w:rPr>
      <w:rFonts w:eastAsiaTheme="minorEastAsia"/>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31">
    <w:name w:val="Таблица-сетка 2 — акцент 31"/>
    <w:basedOn w:val="a1"/>
    <w:uiPriority w:val="47"/>
    <w:rsid w:val="00BC2931"/>
    <w:rPr>
      <w:rFonts w:eastAsiaTheme="minorEastAsia"/>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1"/>
    <w:uiPriority w:val="48"/>
    <w:rsid w:val="00BC2931"/>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51">
    <w:name w:val="Таблица-сетка 6 цветная — акцент 51"/>
    <w:basedOn w:val="a1"/>
    <w:uiPriority w:val="51"/>
    <w:rsid w:val="00BC2931"/>
    <w:rPr>
      <w:rFonts w:eastAsiaTheme="minorEastAsia"/>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21">
    <w:name w:val="Таблица-сетка 6 цветная — акцент 21"/>
    <w:basedOn w:val="a1"/>
    <w:uiPriority w:val="51"/>
    <w:rsid w:val="00BC2931"/>
    <w:rPr>
      <w:rFonts w:eastAsiaTheme="minorEastAsia"/>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1"/>
    <w:next w:val="a6"/>
    <w:uiPriority w:val="59"/>
    <w:rsid w:val="00BC2931"/>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2"/>
    <w:uiPriority w:val="99"/>
    <w:semiHidden/>
    <w:unhideWhenUsed/>
    <w:rsid w:val="00BC2931"/>
  </w:style>
  <w:style w:type="paragraph" w:customStyle="1" w:styleId="afffe">
    <w:name w:val="Подраздел"/>
    <w:qFormat/>
    <w:rsid w:val="00BC2931"/>
    <w:pPr>
      <w:widowControl w:val="0"/>
      <w:suppressAutoHyphens/>
      <w:spacing w:before="240" w:after="120" w:line="100" w:lineRule="atLeast"/>
      <w:jc w:val="center"/>
    </w:pPr>
    <w:rPr>
      <w:rFonts w:ascii="TimesDL" w:eastAsia="DejaVu Sans" w:hAnsi="TimesDL" w:cs="font187"/>
      <w:b/>
      <w:smallCaps/>
      <w:spacing w:val="-2"/>
      <w:kern w:val="1"/>
      <w:szCs w:val="20"/>
      <w:lang w:eastAsia="ar-SA"/>
    </w:rPr>
  </w:style>
  <w:style w:type="paragraph" w:customStyle="1" w:styleId="25">
    <w:name w:val="заголовок 2"/>
    <w:basedOn w:val="a"/>
    <w:next w:val="a"/>
    <w:qFormat/>
    <w:rsid w:val="00BC2931"/>
    <w:pPr>
      <w:keepNext/>
      <w:suppressAutoHyphens/>
      <w:autoSpaceDE w:val="0"/>
      <w:autoSpaceDN w:val="0"/>
      <w:adjustRightInd w:val="0"/>
      <w:spacing w:after="0" w:line="240" w:lineRule="auto"/>
      <w:ind w:firstLine="709"/>
      <w:jc w:val="center"/>
    </w:pPr>
    <w:rPr>
      <w:rFonts w:ascii="Liberation Serif" w:eastAsia="Times New Roman" w:hAnsi="Liberation Serif"/>
      <w:bCs/>
      <w:iCs/>
      <w:sz w:val="28"/>
      <w:szCs w:val="24"/>
      <w:lang w:eastAsia="ru-RU"/>
    </w:rPr>
  </w:style>
  <w:style w:type="paragraph" w:customStyle="1" w:styleId="17">
    <w:name w:val="Абзац списка1"/>
    <w:basedOn w:val="a"/>
    <w:qFormat/>
    <w:rsid w:val="00BC2931"/>
    <w:pPr>
      <w:autoSpaceDE w:val="0"/>
      <w:autoSpaceDN w:val="0"/>
      <w:adjustRightInd w:val="0"/>
      <w:ind w:left="720" w:firstLine="709"/>
      <w:contextualSpacing/>
      <w:jc w:val="both"/>
    </w:pPr>
    <w:rPr>
      <w:bCs/>
      <w:iCs/>
      <w:sz w:val="20"/>
      <w:szCs w:val="20"/>
      <w:lang w:val="en-US" w:eastAsia="ru-RU"/>
    </w:rPr>
  </w:style>
  <w:style w:type="numbering" w:customStyle="1" w:styleId="1110">
    <w:name w:val="Нет списка111"/>
    <w:next w:val="a2"/>
    <w:uiPriority w:val="99"/>
    <w:semiHidden/>
    <w:unhideWhenUsed/>
    <w:rsid w:val="00BC2931"/>
  </w:style>
  <w:style w:type="character" w:styleId="affff">
    <w:name w:val="Placeholder Text"/>
    <w:uiPriority w:val="99"/>
    <w:semiHidden/>
    <w:rsid w:val="00BC2931"/>
    <w:rPr>
      <w:color w:val="808080"/>
    </w:rPr>
  </w:style>
  <w:style w:type="character" w:customStyle="1" w:styleId="propname">
    <w:name w:val="prop_name"/>
    <w:basedOn w:val="a0"/>
    <w:rsid w:val="00BC2931"/>
  </w:style>
  <w:style w:type="character" w:customStyle="1" w:styleId="propvalue">
    <w:name w:val="prop_value"/>
    <w:basedOn w:val="a0"/>
    <w:rsid w:val="00BC2931"/>
  </w:style>
  <w:style w:type="character" w:customStyle="1" w:styleId="18">
    <w:name w:val="Просмотренная гиперссылка1"/>
    <w:basedOn w:val="a0"/>
    <w:uiPriority w:val="99"/>
    <w:semiHidden/>
    <w:unhideWhenUsed/>
    <w:rsid w:val="00BC2931"/>
    <w:rPr>
      <w:color w:val="800080"/>
      <w:u w:val="single"/>
    </w:rPr>
  </w:style>
  <w:style w:type="table" w:customStyle="1" w:styleId="72">
    <w:name w:val="Сетка таблицы7"/>
    <w:basedOn w:val="a1"/>
    <w:next w:val="a6"/>
    <w:uiPriority w:val="59"/>
    <w:rsid w:val="00BC293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
    <w:link w:val="141"/>
    <w:uiPriority w:val="99"/>
    <w:qFormat/>
    <w:rsid w:val="00BC2931"/>
    <w:pPr>
      <w:autoSpaceDE w:val="0"/>
      <w:autoSpaceDN w:val="0"/>
      <w:adjustRightInd w:val="0"/>
      <w:spacing w:after="0" w:line="240" w:lineRule="auto"/>
      <w:ind w:firstLine="709"/>
      <w:jc w:val="both"/>
      <w:outlineLvl w:val="0"/>
    </w:pPr>
    <w:rPr>
      <w:rFonts w:ascii="Times New Roman" w:eastAsia="Times New Roman" w:hAnsi="Times New Roman"/>
      <w:b/>
      <w:bCs/>
      <w:iCs/>
      <w:sz w:val="28"/>
      <w:szCs w:val="28"/>
      <w:lang w:eastAsia="ru-RU"/>
    </w:rPr>
  </w:style>
  <w:style w:type="character" w:customStyle="1" w:styleId="141">
    <w:name w:val="Стиль 14 пт полужирный Знак"/>
    <w:link w:val="140"/>
    <w:uiPriority w:val="99"/>
    <w:locked/>
    <w:rsid w:val="00BC2931"/>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0"/>
    <w:uiPriority w:val="99"/>
    <w:semiHidden/>
    <w:rsid w:val="00BC2931"/>
    <w:rPr>
      <w:sz w:val="22"/>
      <w:szCs w:val="22"/>
      <w:lang w:eastAsia="en-US"/>
    </w:rPr>
  </w:style>
  <w:style w:type="character" w:customStyle="1" w:styleId="b-message-heademail">
    <w:name w:val="b-message-head__email"/>
    <w:rsid w:val="00BC2931"/>
    <w:rPr>
      <w:rFonts w:cs="Times New Roman"/>
    </w:rPr>
  </w:style>
  <w:style w:type="character" w:customStyle="1" w:styleId="b-message-headname">
    <w:name w:val="b-message-head__name"/>
    <w:rsid w:val="00BC2931"/>
    <w:rPr>
      <w:rFonts w:cs="Times New Roman"/>
    </w:rPr>
  </w:style>
  <w:style w:type="paragraph" w:customStyle="1" w:styleId="1a">
    <w:name w:val="Без интервала1"/>
    <w:uiPriority w:val="99"/>
    <w:qFormat/>
    <w:rsid w:val="00BC2931"/>
    <w:rPr>
      <w:rFonts w:ascii="Times New Roman" w:eastAsia="Times New Roman" w:hAnsi="Times New Roman" w:cs="Times New Roman"/>
      <w:sz w:val="22"/>
      <w:szCs w:val="22"/>
    </w:rPr>
  </w:style>
  <w:style w:type="paragraph" w:customStyle="1" w:styleId="Style1">
    <w:name w:val="Style1"/>
    <w:basedOn w:val="a"/>
    <w:rsid w:val="00BC2931"/>
    <w:pPr>
      <w:widowControl w:val="0"/>
      <w:autoSpaceDE w:val="0"/>
      <w:autoSpaceDN w:val="0"/>
      <w:adjustRightInd w:val="0"/>
      <w:spacing w:after="0" w:line="373" w:lineRule="exact"/>
      <w:ind w:firstLine="709"/>
      <w:jc w:val="center"/>
    </w:pPr>
    <w:rPr>
      <w:rFonts w:ascii="Times New Roman" w:hAnsi="Times New Roman"/>
      <w:bCs/>
      <w:iCs/>
      <w:sz w:val="28"/>
      <w:szCs w:val="24"/>
      <w:lang w:eastAsia="ru-RU"/>
    </w:rPr>
  </w:style>
  <w:style w:type="character" w:customStyle="1" w:styleId="FontStyle11">
    <w:name w:val="Font Style11"/>
    <w:rsid w:val="00BC2931"/>
    <w:rPr>
      <w:rFonts w:ascii="Times New Roman" w:hAnsi="Times New Roman" w:cs="Times New Roman"/>
      <w:b/>
      <w:bCs/>
      <w:spacing w:val="-10"/>
      <w:sz w:val="32"/>
      <w:szCs w:val="32"/>
    </w:rPr>
  </w:style>
  <w:style w:type="character" w:customStyle="1" w:styleId="mrreadfromf">
    <w:name w:val="mr_read__fromf"/>
    <w:rsid w:val="00BC2931"/>
    <w:rPr>
      <w:rFonts w:cs="Times New Roman"/>
    </w:rPr>
  </w:style>
  <w:style w:type="character" w:customStyle="1" w:styleId="val">
    <w:name w:val="val"/>
    <w:rsid w:val="00BC2931"/>
    <w:rPr>
      <w:rFonts w:cs="Times New Roman"/>
    </w:rPr>
  </w:style>
  <w:style w:type="paragraph" w:styleId="affff0">
    <w:name w:val="Plain Text"/>
    <w:basedOn w:val="a"/>
    <w:link w:val="affff1"/>
    <w:rsid w:val="00BC2931"/>
    <w:pPr>
      <w:autoSpaceDE w:val="0"/>
      <w:autoSpaceDN w:val="0"/>
      <w:adjustRightInd w:val="0"/>
      <w:spacing w:after="0" w:line="240" w:lineRule="auto"/>
      <w:ind w:firstLine="709"/>
      <w:jc w:val="both"/>
    </w:pPr>
    <w:rPr>
      <w:rFonts w:ascii="Courier New" w:eastAsia="Times New Roman" w:hAnsi="Courier New"/>
      <w:bCs/>
      <w:iCs/>
      <w:sz w:val="20"/>
      <w:szCs w:val="20"/>
      <w:lang w:eastAsia="ru-RU"/>
    </w:rPr>
  </w:style>
  <w:style w:type="character" w:customStyle="1" w:styleId="affff1">
    <w:name w:val="Текст Знак"/>
    <w:basedOn w:val="a0"/>
    <w:link w:val="affff0"/>
    <w:rsid w:val="00BC2931"/>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BC2931"/>
    <w:pPr>
      <w:pageBreakBefore/>
      <w:autoSpaceDE w:val="0"/>
      <w:autoSpaceDN w:val="0"/>
      <w:adjustRightInd w:val="0"/>
      <w:spacing w:before="240" w:after="120"/>
      <w:ind w:firstLine="709"/>
      <w:jc w:val="center"/>
    </w:pPr>
    <w:rPr>
      <w:rFonts w:eastAsia="Calibri"/>
      <w:b w:val="0"/>
      <w:bCs/>
      <w:color w:val="365F91"/>
      <w:sz w:val="48"/>
      <w:szCs w:val="28"/>
      <w:u w:val="none"/>
    </w:rPr>
  </w:style>
  <w:style w:type="character" w:customStyle="1" w:styleId="1140">
    <w:name w:val="Стиль Заголовок 1 + 14 пт Знак"/>
    <w:link w:val="114"/>
    <w:uiPriority w:val="99"/>
    <w:locked/>
    <w:rsid w:val="00BC2931"/>
    <w:rPr>
      <w:rFonts w:ascii="Times New Roman" w:eastAsia="Calibri" w:hAnsi="Times New Roman" w:cs="Times New Roman"/>
      <w:bCs/>
      <w:color w:val="365F91"/>
      <w:sz w:val="48"/>
      <w:szCs w:val="28"/>
      <w:lang w:eastAsia="ru-RU"/>
    </w:rPr>
  </w:style>
  <w:style w:type="character" w:customStyle="1" w:styleId="apple-style-span">
    <w:name w:val="apple-style-span"/>
    <w:basedOn w:val="a0"/>
    <w:rsid w:val="00BC2931"/>
  </w:style>
  <w:style w:type="character" w:customStyle="1" w:styleId="embra">
    <w:name w:val="embra"/>
    <w:basedOn w:val="a0"/>
    <w:rsid w:val="00BC2931"/>
  </w:style>
  <w:style w:type="character" w:customStyle="1" w:styleId="rwro">
    <w:name w:val="rwro"/>
    <w:basedOn w:val="a0"/>
    <w:rsid w:val="00BC2931"/>
  </w:style>
  <w:style w:type="character" w:customStyle="1" w:styleId="auth">
    <w:name w:val="auth"/>
    <w:rsid w:val="00BC2931"/>
  </w:style>
  <w:style w:type="character" w:customStyle="1" w:styleId="b-mail-personname">
    <w:name w:val="b-mail-person__name"/>
    <w:rsid w:val="00BC2931"/>
  </w:style>
  <w:style w:type="character" w:customStyle="1" w:styleId="b-message-headmore-contacts">
    <w:name w:val="b-message-head__more-contacts"/>
    <w:rsid w:val="00BC2931"/>
  </w:style>
  <w:style w:type="character" w:customStyle="1" w:styleId="b-mail-dropdownitemcontent">
    <w:name w:val="b-mail-dropdown__item__content"/>
    <w:rsid w:val="00BC2931"/>
  </w:style>
  <w:style w:type="character" w:customStyle="1" w:styleId="s8">
    <w:name w:val="s8"/>
    <w:rsid w:val="00BC2931"/>
  </w:style>
  <w:style w:type="numbering" w:customStyle="1" w:styleId="26">
    <w:name w:val="Нет списка2"/>
    <w:next w:val="a2"/>
    <w:uiPriority w:val="99"/>
    <w:semiHidden/>
    <w:unhideWhenUsed/>
    <w:rsid w:val="00BC2931"/>
  </w:style>
  <w:style w:type="table" w:customStyle="1" w:styleId="1111">
    <w:name w:val="Сетка таблицы111"/>
    <w:basedOn w:val="a1"/>
    <w:next w:val="a6"/>
    <w:uiPriority w:val="59"/>
    <w:rsid w:val="00BC293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BC2931"/>
  </w:style>
  <w:style w:type="table" w:customStyle="1" w:styleId="-110">
    <w:name w:val="Цветная сетка - Акцент 11"/>
    <w:basedOn w:val="a1"/>
    <w:next w:val="-12"/>
    <w:uiPriority w:val="73"/>
    <w:rsid w:val="00BC2931"/>
    <w:rPr>
      <w:rFonts w:eastAsiaTheme="minorEastAsia"/>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next w:val="-13"/>
    <w:uiPriority w:val="70"/>
    <w:rsid w:val="00BC2931"/>
    <w:rPr>
      <w:rFonts w:eastAsiaTheme="minorEastAsia"/>
      <w:color w:val="FFFFFF"/>
      <w:sz w:val="22"/>
      <w:szCs w:val="22"/>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next w:val="3-6"/>
    <w:uiPriority w:val="69"/>
    <w:rsid w:val="00BC2931"/>
    <w:rPr>
      <w:rFonts w:eastAsiaTheme="minorEastAs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next w:val="-20"/>
    <w:uiPriority w:val="70"/>
    <w:rsid w:val="00BC2931"/>
    <w:rPr>
      <w:rFonts w:eastAsiaTheme="minorEastAsia"/>
      <w:color w:val="FFFFFF"/>
      <w:sz w:val="22"/>
      <w:szCs w:val="22"/>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6"/>
    <w:uiPriority w:val="59"/>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next w:val="-3"/>
    <w:uiPriority w:val="70"/>
    <w:rsid w:val="00BC2931"/>
    <w:rPr>
      <w:rFonts w:eastAsiaTheme="minorEastAsia"/>
      <w:color w:val="FFFFFF"/>
      <w:sz w:val="22"/>
      <w:szCs w:val="22"/>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next w:val="-4"/>
    <w:uiPriority w:val="70"/>
    <w:rsid w:val="00BC2931"/>
    <w:rPr>
      <w:rFonts w:eastAsiaTheme="minorEastAsia"/>
      <w:color w:val="FFFFFF"/>
      <w:sz w:val="22"/>
      <w:szCs w:val="22"/>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BC2931"/>
    <w:rPr>
      <w:rFonts w:eastAsiaTheme="minorEastAsia"/>
      <w:color w:val="FFFFFF"/>
      <w:sz w:val="22"/>
      <w:szCs w:val="22"/>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4"/>
    <w:uiPriority w:val="71"/>
    <w:rsid w:val="00BC2931"/>
    <w:rPr>
      <w:rFonts w:eastAsiaTheme="minorEastAsia"/>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BC2931"/>
    <w:rPr>
      <w:rFonts w:eastAsiaTheme="minorEastAsia"/>
      <w:color w:val="FFFFFF"/>
      <w:sz w:val="22"/>
      <w:szCs w:val="22"/>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BC2931"/>
    <w:rPr>
      <w:rFonts w:eastAsiaTheme="minorEastAsia"/>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BC2931"/>
    <w:rPr>
      <w:rFonts w:eastAsiaTheme="minorEastAsia"/>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BC2931"/>
    <w:rPr>
      <w:rFonts w:eastAsiaTheme="minorEastAsia"/>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BC2931"/>
    <w:rPr>
      <w:rFonts w:eastAsiaTheme="minorEastAsia"/>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BC2931"/>
    <w:rPr>
      <w:rFonts w:eastAsiaTheme="minorEastAsia"/>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BC2931"/>
    <w:rPr>
      <w:rFonts w:eastAsiaTheme="minorEastAsia"/>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BC2931"/>
    <w:rPr>
      <w:rFonts w:eastAsiaTheme="minorEastAsia"/>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next w:val="a6"/>
    <w:uiPriority w:val="59"/>
    <w:rsid w:val="00BC2931"/>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BC2931"/>
    <w:rPr>
      <w:rFonts w:eastAsiaTheme="minorEastAs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BC2931"/>
    <w:rPr>
      <w:rFonts w:eastAsiaTheme="minorEastAsia"/>
      <w:sz w:val="22"/>
      <w:szCs w:val="22"/>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BC2931"/>
    <w:rPr>
      <w:rFonts w:eastAsiaTheme="minorEastAsia"/>
      <w:sz w:val="22"/>
      <w:szCs w:val="22"/>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BC2931"/>
    <w:rPr>
      <w:rFonts w:eastAsiaTheme="minorEastAsia"/>
      <w:sz w:val="22"/>
      <w:szCs w:val="22"/>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next w:val="-212"/>
    <w:uiPriority w:val="47"/>
    <w:rsid w:val="00BC2931"/>
    <w:rPr>
      <w:rFonts w:eastAsiaTheme="minorEastAsia"/>
      <w:sz w:val="22"/>
      <w:szCs w:val="22"/>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BC2931"/>
    <w:rPr>
      <w:rFonts w:eastAsiaTheme="minorEastAsia"/>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1"/>
    <w:uiPriority w:val="47"/>
    <w:rsid w:val="00BC2931"/>
    <w:rPr>
      <w:rFonts w:eastAsiaTheme="minorEastAsia"/>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1"/>
    <w:uiPriority w:val="47"/>
    <w:rsid w:val="00BC2931"/>
    <w:rPr>
      <w:rFonts w:eastAsiaTheme="minorEastAsia"/>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12">
    <w:name w:val="Список-таблица 2 — акцент 12"/>
    <w:basedOn w:val="a1"/>
    <w:uiPriority w:val="47"/>
    <w:rsid w:val="00BC2931"/>
    <w:rPr>
      <w:rFonts w:eastAsiaTheme="minorEastAsia"/>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l65">
    <w:name w:val="xl65"/>
    <w:basedOn w:val="a"/>
    <w:rsid w:val="00BC2931"/>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66">
    <w:name w:val="xl66"/>
    <w:basedOn w:val="a"/>
    <w:rsid w:val="00BC2931"/>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67">
    <w:name w:val="xl67"/>
    <w:basedOn w:val="a"/>
    <w:rsid w:val="00BC2931"/>
    <w:pPr>
      <w:pBdr>
        <w:top w:val="single" w:sz="8" w:space="0" w:color="auto"/>
        <w:left w:val="single" w:sz="8" w:space="0" w:color="auto"/>
        <w:bottom w:val="single" w:sz="8" w:space="0" w:color="auto"/>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68">
    <w:name w:val="xl68"/>
    <w:basedOn w:val="a"/>
    <w:rsid w:val="00BC2931"/>
    <w:pPr>
      <w:pBdr>
        <w:top w:val="single" w:sz="8" w:space="0" w:color="auto"/>
        <w:left w:val="single" w:sz="8" w:space="0" w:color="auto"/>
        <w:bottom w:val="single" w:sz="8" w:space="0" w:color="auto"/>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69">
    <w:name w:val="xl69"/>
    <w:basedOn w:val="a"/>
    <w:rsid w:val="00BC2931"/>
    <w:pPr>
      <w:pBdr>
        <w:left w:val="single" w:sz="8" w:space="0" w:color="auto"/>
        <w:bottom w:val="single" w:sz="4" w:space="0" w:color="000000"/>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0">
    <w:name w:val="xl70"/>
    <w:basedOn w:val="a"/>
    <w:rsid w:val="00BC2931"/>
    <w:pPr>
      <w:pBdr>
        <w:left w:val="single" w:sz="4" w:space="0" w:color="000000"/>
        <w:bottom w:val="single" w:sz="4" w:space="0" w:color="000000"/>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1">
    <w:name w:val="xl71"/>
    <w:basedOn w:val="a"/>
    <w:rsid w:val="00BC293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2">
    <w:name w:val="xl72"/>
    <w:basedOn w:val="a"/>
    <w:rsid w:val="00BC29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3">
    <w:name w:val="xl73"/>
    <w:basedOn w:val="a"/>
    <w:rsid w:val="00BC2931"/>
    <w:pPr>
      <w:pBdr>
        <w:top w:val="single" w:sz="4" w:space="0" w:color="000000"/>
        <w:left w:val="single" w:sz="8" w:space="0" w:color="auto"/>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4">
    <w:name w:val="xl74"/>
    <w:basedOn w:val="a"/>
    <w:rsid w:val="00BC2931"/>
    <w:pPr>
      <w:pBdr>
        <w:top w:val="single" w:sz="4" w:space="0" w:color="000000"/>
        <w:left w:val="single" w:sz="4" w:space="0" w:color="000000"/>
        <w:right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5">
    <w:name w:val="xl75"/>
    <w:basedOn w:val="a"/>
    <w:rsid w:val="00BC2931"/>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76">
    <w:name w:val="xl76"/>
    <w:basedOn w:val="a"/>
    <w:rsid w:val="00BC2931"/>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77">
    <w:name w:val="xl77"/>
    <w:basedOn w:val="a"/>
    <w:rsid w:val="00BC2931"/>
    <w:pPr>
      <w:pBdr>
        <w:top w:val="single" w:sz="8" w:space="0" w:color="auto"/>
        <w:left w:val="single" w:sz="8" w:space="0" w:color="auto"/>
        <w:bottom w:val="single" w:sz="8" w:space="0" w:color="auto"/>
      </w:pBdr>
      <w:spacing w:before="100" w:beforeAutospacing="1" w:after="100" w:afterAutospacing="1" w:line="240" w:lineRule="auto"/>
      <w:ind w:firstLine="709"/>
      <w:jc w:val="center"/>
      <w:textAlignment w:val="center"/>
    </w:pPr>
    <w:rPr>
      <w:rFonts w:ascii="Times New Roman" w:eastAsia="Times New Roman" w:hAnsi="Times New Roman"/>
      <w:sz w:val="28"/>
      <w:szCs w:val="24"/>
      <w:lang w:eastAsia="ru-RU"/>
    </w:rPr>
  </w:style>
  <w:style w:type="paragraph" w:customStyle="1" w:styleId="xl78">
    <w:name w:val="xl78"/>
    <w:basedOn w:val="a"/>
    <w:rsid w:val="00BC2931"/>
    <w:pPr>
      <w:pBdr>
        <w:left w:val="single" w:sz="4" w:space="0" w:color="auto"/>
        <w:bottom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79">
    <w:name w:val="xl79"/>
    <w:basedOn w:val="a"/>
    <w:rsid w:val="00BC2931"/>
    <w:pPr>
      <w:pBdr>
        <w:top w:val="single" w:sz="4" w:space="0" w:color="000000"/>
        <w:left w:val="single" w:sz="4" w:space="0" w:color="auto"/>
        <w:bottom w:val="single" w:sz="4" w:space="0" w:color="000000"/>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80">
    <w:name w:val="xl80"/>
    <w:basedOn w:val="a"/>
    <w:rsid w:val="00BC2931"/>
    <w:pPr>
      <w:pBdr>
        <w:top w:val="single" w:sz="4" w:space="0" w:color="000000"/>
        <w:left w:val="single" w:sz="4" w:space="0" w:color="auto"/>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81">
    <w:name w:val="xl81"/>
    <w:basedOn w:val="a"/>
    <w:rsid w:val="00BC2931"/>
    <w:pPr>
      <w:pBdr>
        <w:top w:val="single" w:sz="8" w:space="0" w:color="auto"/>
        <w:left w:val="single" w:sz="4" w:space="0" w:color="000000"/>
        <w:bottom w:val="single" w:sz="8" w:space="0" w:color="auto"/>
        <w:right w:val="single" w:sz="8" w:space="0" w:color="auto"/>
      </w:pBdr>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82">
    <w:name w:val="xl82"/>
    <w:basedOn w:val="a"/>
    <w:rsid w:val="00BC2931"/>
    <w:pPr>
      <w:pBdr>
        <w:left w:val="single" w:sz="4" w:space="0" w:color="000000"/>
        <w:bottom w:val="single" w:sz="4" w:space="0" w:color="000000"/>
        <w:right w:val="single" w:sz="8" w:space="0" w:color="auto"/>
      </w:pBdr>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83">
    <w:name w:val="xl83"/>
    <w:basedOn w:val="a"/>
    <w:rsid w:val="00BC293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84">
    <w:name w:val="xl84"/>
    <w:basedOn w:val="a"/>
    <w:rsid w:val="00BC2931"/>
    <w:pPr>
      <w:pBdr>
        <w:top w:val="single" w:sz="4" w:space="0" w:color="000000"/>
        <w:left w:val="single" w:sz="4" w:space="0" w:color="000000"/>
        <w:right w:val="single" w:sz="8" w:space="0" w:color="auto"/>
      </w:pBdr>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63">
    <w:name w:val="xl63"/>
    <w:basedOn w:val="a"/>
    <w:rsid w:val="00BC2931"/>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paragraph" w:customStyle="1" w:styleId="xl64">
    <w:name w:val="xl64"/>
    <w:basedOn w:val="a"/>
    <w:rsid w:val="00BC2931"/>
    <w:pPr>
      <w:pBdr>
        <w:top w:val="single" w:sz="8" w:space="0" w:color="auto"/>
        <w:left w:val="single" w:sz="8" w:space="0" w:color="auto"/>
        <w:bottom w:val="single" w:sz="8" w:space="0" w:color="auto"/>
      </w:pBdr>
      <w:shd w:val="clear" w:color="000000" w:fill="92D050"/>
      <w:spacing w:before="100" w:beforeAutospacing="1" w:after="100" w:afterAutospacing="1" w:line="240" w:lineRule="auto"/>
      <w:ind w:firstLine="709"/>
    </w:pPr>
    <w:rPr>
      <w:rFonts w:ascii="Times New Roman" w:eastAsia="Times New Roman" w:hAnsi="Times New Roman"/>
      <w:b/>
      <w:bCs/>
      <w:sz w:val="28"/>
      <w:szCs w:val="24"/>
      <w:lang w:eastAsia="ru-RU"/>
    </w:rPr>
  </w:style>
  <w:style w:type="numbering" w:customStyle="1" w:styleId="1">
    <w:name w:val="Стиль1"/>
    <w:uiPriority w:val="99"/>
    <w:rsid w:val="00BC2931"/>
    <w:pPr>
      <w:numPr>
        <w:numId w:val="27"/>
      </w:numPr>
    </w:pPr>
  </w:style>
  <w:style w:type="numbering" w:customStyle="1" w:styleId="2">
    <w:name w:val="Стиль2"/>
    <w:uiPriority w:val="99"/>
    <w:rsid w:val="00BC2931"/>
    <w:pPr>
      <w:numPr>
        <w:numId w:val="28"/>
      </w:numPr>
    </w:pPr>
  </w:style>
  <w:style w:type="paragraph" w:customStyle="1" w:styleId="xl85">
    <w:name w:val="xl85"/>
    <w:basedOn w:val="a"/>
    <w:rsid w:val="00BC2931"/>
    <w:pPr>
      <w:pBdr>
        <w:top w:val="single" w:sz="4" w:space="0" w:color="000000"/>
      </w:pBdr>
      <w:spacing w:before="100" w:beforeAutospacing="1" w:after="100" w:afterAutospacing="1" w:line="240" w:lineRule="auto"/>
      <w:ind w:firstLine="709"/>
    </w:pPr>
    <w:rPr>
      <w:rFonts w:ascii="Times New Roman" w:eastAsia="Times New Roman" w:hAnsi="Times New Roman"/>
      <w:sz w:val="18"/>
      <w:szCs w:val="18"/>
      <w:lang w:eastAsia="ru-RU"/>
    </w:rPr>
  </w:style>
  <w:style w:type="paragraph" w:customStyle="1" w:styleId="xl86">
    <w:name w:val="xl86"/>
    <w:basedOn w:val="a"/>
    <w:rsid w:val="00BC2931"/>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709"/>
    </w:pPr>
    <w:rPr>
      <w:rFonts w:ascii="Times New Roman" w:eastAsia="Times New Roman" w:hAnsi="Times New Roman"/>
      <w:sz w:val="28"/>
      <w:szCs w:val="24"/>
      <w:lang w:eastAsia="ru-RU"/>
    </w:rPr>
  </w:style>
  <w:style w:type="paragraph" w:customStyle="1" w:styleId="xl87">
    <w:name w:val="xl87"/>
    <w:basedOn w:val="a"/>
    <w:rsid w:val="00BC293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709"/>
    </w:pPr>
    <w:rPr>
      <w:rFonts w:ascii="Times New Roman" w:eastAsia="Times New Roman" w:hAnsi="Times New Roman"/>
      <w:sz w:val="18"/>
      <w:szCs w:val="18"/>
      <w:lang w:eastAsia="ru-RU"/>
    </w:rPr>
  </w:style>
  <w:style w:type="paragraph" w:customStyle="1" w:styleId="xl88">
    <w:name w:val="xl88"/>
    <w:basedOn w:val="a"/>
    <w:qFormat/>
    <w:rsid w:val="00BC2931"/>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709"/>
    </w:pPr>
    <w:rPr>
      <w:rFonts w:ascii="Times New Roman" w:eastAsia="Times New Roman" w:hAnsi="Times New Roman"/>
      <w:sz w:val="18"/>
      <w:szCs w:val="18"/>
      <w:lang w:eastAsia="ru-RU"/>
    </w:rPr>
  </w:style>
  <w:style w:type="character" w:customStyle="1" w:styleId="phone">
    <w:name w:val="phone"/>
    <w:basedOn w:val="a0"/>
    <w:rsid w:val="00BC2931"/>
  </w:style>
  <w:style w:type="character" w:customStyle="1" w:styleId="tel">
    <w:name w:val="tel"/>
    <w:basedOn w:val="a0"/>
    <w:rsid w:val="00BC2931"/>
  </w:style>
  <w:style w:type="character" w:customStyle="1" w:styleId="cut2visible">
    <w:name w:val="cut2__visible"/>
    <w:basedOn w:val="a0"/>
    <w:rsid w:val="00BC2931"/>
  </w:style>
  <w:style w:type="character" w:customStyle="1" w:styleId="af">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e"/>
    <w:uiPriority w:val="99"/>
    <w:rsid w:val="00BC2931"/>
    <w:rPr>
      <w:rFonts w:ascii="Times New Roman" w:eastAsia="Times New Roman" w:hAnsi="Times New Roman" w:cs="Times New Roman"/>
      <w:lang w:eastAsia="ru-RU"/>
    </w:rPr>
  </w:style>
  <w:style w:type="character" w:customStyle="1" w:styleId="1b">
    <w:name w:val="Текст примечания Знак1"/>
    <w:basedOn w:val="a0"/>
    <w:uiPriority w:val="99"/>
    <w:semiHidden/>
    <w:rsid w:val="00BC2931"/>
    <w:rPr>
      <w:rFonts w:ascii="Times New Roman" w:eastAsia="Times New Roman" w:hAnsi="Times New Roman" w:cs="Times New Roman"/>
      <w:bCs/>
      <w:sz w:val="20"/>
      <w:szCs w:val="20"/>
      <w:lang w:eastAsia="ru-RU"/>
    </w:rPr>
  </w:style>
  <w:style w:type="character" w:customStyle="1" w:styleId="711">
    <w:name w:val="Заголовок 7 Знак1"/>
    <w:basedOn w:val="a0"/>
    <w:uiPriority w:val="9"/>
    <w:semiHidden/>
    <w:rsid w:val="00BC293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uiPriority w:val="9"/>
    <w:semiHidden/>
    <w:rsid w:val="00BC293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BC2931"/>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0"/>
    <w:uiPriority w:val="10"/>
    <w:rsid w:val="00BC2931"/>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d">
    <w:name w:val="Подзаголовок Знак1"/>
    <w:basedOn w:val="a0"/>
    <w:uiPriority w:val="11"/>
    <w:rsid w:val="00BC2931"/>
    <w:rPr>
      <w:rFonts w:asciiTheme="majorHAnsi" w:eastAsiaTheme="majorEastAsia" w:hAnsiTheme="majorHAnsi" w:cstheme="majorBidi"/>
      <w:bCs/>
      <w:i/>
      <w:iCs/>
      <w:color w:val="4472C4" w:themeColor="accent1"/>
      <w:spacing w:val="15"/>
      <w:sz w:val="24"/>
      <w:szCs w:val="24"/>
      <w:lang w:eastAsia="ru-RU"/>
    </w:rPr>
  </w:style>
  <w:style w:type="character" w:customStyle="1" w:styleId="212">
    <w:name w:val="Цитата 2 Знак1"/>
    <w:basedOn w:val="a0"/>
    <w:uiPriority w:val="29"/>
    <w:rsid w:val="00BC2931"/>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0"/>
    <w:uiPriority w:val="30"/>
    <w:rsid w:val="00BC2931"/>
    <w:rPr>
      <w:rFonts w:ascii="Times New Roman" w:eastAsia="Times New Roman" w:hAnsi="Times New Roman" w:cs="Times New Roman"/>
      <w:b/>
      <w:i/>
      <w:iCs/>
      <w:color w:val="4472C4" w:themeColor="accent1"/>
      <w:sz w:val="28"/>
      <w:szCs w:val="28"/>
      <w:lang w:eastAsia="ru-RU"/>
    </w:rPr>
  </w:style>
  <w:style w:type="character" w:customStyle="1" w:styleId="1f">
    <w:name w:val="Текст выноски Знак1"/>
    <w:basedOn w:val="a0"/>
    <w:semiHidden/>
    <w:rsid w:val="00BC2931"/>
    <w:rPr>
      <w:rFonts w:ascii="Tahoma" w:eastAsia="Times New Roman" w:hAnsi="Tahoma" w:cs="Tahoma"/>
      <w:bCs/>
      <w:sz w:val="16"/>
      <w:szCs w:val="16"/>
      <w:lang w:eastAsia="ru-RU"/>
    </w:rPr>
  </w:style>
  <w:style w:type="character" w:customStyle="1" w:styleId="1f0">
    <w:name w:val="Верхний колонтитул Знак1"/>
    <w:basedOn w:val="a0"/>
    <w:semiHidden/>
    <w:rsid w:val="00BC2931"/>
    <w:rPr>
      <w:rFonts w:ascii="Times New Roman" w:eastAsia="Times New Roman" w:hAnsi="Times New Roman" w:cs="Times New Roman"/>
      <w:bCs/>
      <w:sz w:val="28"/>
      <w:szCs w:val="28"/>
      <w:lang w:eastAsia="ru-RU"/>
    </w:rPr>
  </w:style>
  <w:style w:type="character" w:customStyle="1" w:styleId="1f1">
    <w:name w:val="Нижний колонтитул Знак1"/>
    <w:basedOn w:val="a0"/>
    <w:uiPriority w:val="99"/>
    <w:semiHidden/>
    <w:rsid w:val="00BC2931"/>
    <w:rPr>
      <w:rFonts w:ascii="Times New Roman" w:eastAsia="Times New Roman" w:hAnsi="Times New Roman" w:cs="Times New Roman"/>
      <w:bCs/>
      <w:sz w:val="28"/>
      <w:szCs w:val="28"/>
      <w:lang w:eastAsia="ru-RU"/>
    </w:rPr>
  </w:style>
  <w:style w:type="character" w:customStyle="1" w:styleId="1f2">
    <w:name w:val="Схема документа Знак1"/>
    <w:basedOn w:val="a0"/>
    <w:uiPriority w:val="99"/>
    <w:semiHidden/>
    <w:rsid w:val="00BC2931"/>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BC2931"/>
    <w:rPr>
      <w:rFonts w:ascii="Times New Roman" w:eastAsia="Times New Roman" w:hAnsi="Times New Roman" w:cs="Times New Roman"/>
      <w:bCs/>
      <w:sz w:val="16"/>
      <w:szCs w:val="16"/>
      <w:lang w:eastAsia="ru-RU"/>
    </w:rPr>
  </w:style>
  <w:style w:type="character" w:customStyle="1" w:styleId="1f3">
    <w:name w:val="Текст сноски Знак1"/>
    <w:basedOn w:val="a0"/>
    <w:uiPriority w:val="99"/>
    <w:semiHidden/>
    <w:rsid w:val="00BC2931"/>
    <w:rPr>
      <w:rFonts w:ascii="Times New Roman" w:eastAsia="Times New Roman" w:hAnsi="Times New Roman" w:cs="Times New Roman"/>
      <w:bCs/>
      <w:sz w:val="20"/>
      <w:szCs w:val="20"/>
      <w:lang w:eastAsia="ru-RU"/>
    </w:rPr>
  </w:style>
  <w:style w:type="character" w:customStyle="1" w:styleId="1f4">
    <w:name w:val="Текст Знак1"/>
    <w:basedOn w:val="a0"/>
    <w:semiHidden/>
    <w:rsid w:val="00BC2931"/>
    <w:rPr>
      <w:rFonts w:ascii="Consolas" w:eastAsia="Times New Roman" w:hAnsi="Consolas" w:cs="Consolas"/>
      <w:bCs/>
      <w:sz w:val="21"/>
      <w:szCs w:val="21"/>
      <w:lang w:eastAsia="ru-RU"/>
    </w:rPr>
  </w:style>
  <w:style w:type="character" w:customStyle="1" w:styleId="1f5">
    <w:name w:val="Текст концевой сноски Знак1"/>
    <w:basedOn w:val="a0"/>
    <w:uiPriority w:val="99"/>
    <w:semiHidden/>
    <w:rsid w:val="00BC2931"/>
    <w:rPr>
      <w:rFonts w:ascii="Times New Roman" w:eastAsia="Times New Roman" w:hAnsi="Times New Roman" w:cs="Times New Roman"/>
      <w:bCs/>
      <w:sz w:val="20"/>
      <w:szCs w:val="20"/>
      <w:lang w:eastAsia="ru-RU"/>
    </w:rPr>
  </w:style>
  <w:style w:type="numbering" w:customStyle="1" w:styleId="43">
    <w:name w:val="Нет списка4"/>
    <w:next w:val="a2"/>
    <w:uiPriority w:val="99"/>
    <w:semiHidden/>
    <w:unhideWhenUsed/>
    <w:rsid w:val="00BC2931"/>
  </w:style>
  <w:style w:type="table" w:customStyle="1" w:styleId="-120">
    <w:name w:val="Цветная сетка - Акцент 12"/>
    <w:basedOn w:val="a1"/>
    <w:next w:val="-12"/>
    <w:uiPriority w:val="73"/>
    <w:rsid w:val="00BC2931"/>
    <w:rPr>
      <w:rFonts w:eastAsiaTheme="minorEastAsia"/>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121">
    <w:name w:val="Темный список - Акцент 12"/>
    <w:basedOn w:val="a1"/>
    <w:next w:val="-13"/>
    <w:uiPriority w:val="70"/>
    <w:rsid w:val="00BC2931"/>
    <w:rPr>
      <w:rFonts w:eastAsiaTheme="minorEastAsia"/>
      <w:color w:val="FFFFFF" w:themeColor="background1"/>
      <w:sz w:val="22"/>
      <w:szCs w:val="22"/>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3-62">
    <w:name w:val="Средняя сетка 3 - Акцент 62"/>
    <w:basedOn w:val="a1"/>
    <w:next w:val="3-6"/>
    <w:uiPriority w:val="69"/>
    <w:rsid w:val="00BC2931"/>
    <w:rPr>
      <w:rFonts w:eastAsiaTheme="minorEastAsia"/>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1"/>
    <w:next w:val="-20"/>
    <w:uiPriority w:val="70"/>
    <w:rsid w:val="00BC2931"/>
    <w:rPr>
      <w:rFonts w:eastAsiaTheme="minorEastAsia"/>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1"/>
    <w:next w:val="a6"/>
    <w:uiPriority w:val="59"/>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next w:val="-3"/>
    <w:uiPriority w:val="70"/>
    <w:rsid w:val="00BC2931"/>
    <w:rPr>
      <w:rFonts w:eastAsiaTheme="minorEastAsia"/>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1"/>
    <w:next w:val="-4"/>
    <w:uiPriority w:val="70"/>
    <w:rsid w:val="00BC2931"/>
    <w:rPr>
      <w:rFonts w:eastAsiaTheme="minorEastAsia"/>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BC2931"/>
    <w:rPr>
      <w:rFonts w:eastAsiaTheme="minorEastAsia"/>
      <w:color w:val="FFFFFF" w:themeColor="background1"/>
      <w:sz w:val="22"/>
      <w:szCs w:val="22"/>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2-122">
    <w:name w:val="Средняя заливка 2 - Акцент 12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4"/>
    <w:uiPriority w:val="71"/>
    <w:rsid w:val="00BC2931"/>
    <w:rPr>
      <w:rFonts w:eastAsiaTheme="minorEastAsia"/>
      <w:color w:val="000000" w:themeColor="text1"/>
      <w:sz w:val="22"/>
      <w:szCs w:val="22"/>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next w:val="-6"/>
    <w:uiPriority w:val="70"/>
    <w:rsid w:val="00BC2931"/>
    <w:rPr>
      <w:rFonts w:eastAsiaTheme="minorEastAsia"/>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BC2931"/>
    <w:rPr>
      <w:rFonts w:eastAsiaTheme="minorEastAsia"/>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412">
    <w:name w:val="Таблица-сетка 2 — акцент 412"/>
    <w:basedOn w:val="a1"/>
    <w:uiPriority w:val="47"/>
    <w:rsid w:val="00BC2931"/>
    <w:rPr>
      <w:rFonts w:eastAsiaTheme="minorEastAsia"/>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1"/>
    <w:uiPriority w:val="47"/>
    <w:rsid w:val="00BC2931"/>
    <w:rPr>
      <w:rFonts w:eastAsiaTheme="minorEastAsia"/>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312">
    <w:name w:val="Таблица-сетка 2 — акцент 312"/>
    <w:basedOn w:val="a1"/>
    <w:uiPriority w:val="47"/>
    <w:rsid w:val="00BC2931"/>
    <w:rPr>
      <w:rFonts w:eastAsiaTheme="minorEastAsia"/>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1"/>
    <w:uiPriority w:val="48"/>
    <w:rsid w:val="00BC2931"/>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512">
    <w:name w:val="Таблица-сетка 6 цветная — акцент 512"/>
    <w:basedOn w:val="a1"/>
    <w:uiPriority w:val="51"/>
    <w:rsid w:val="00BC2931"/>
    <w:rPr>
      <w:rFonts w:eastAsiaTheme="minorEastAsia"/>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215">
    <w:name w:val="Таблица-сетка 6 цветная — акцент 215"/>
    <w:basedOn w:val="a1"/>
    <w:uiPriority w:val="51"/>
    <w:rsid w:val="00BC2931"/>
    <w:rPr>
      <w:rFonts w:eastAsiaTheme="minorEastAsia"/>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1"/>
    <w:next w:val="a6"/>
    <w:uiPriority w:val="59"/>
    <w:rsid w:val="00BC2931"/>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BC2931"/>
  </w:style>
  <w:style w:type="numbering" w:customStyle="1" w:styleId="11110">
    <w:name w:val="Нет списка1111"/>
    <w:next w:val="a2"/>
    <w:uiPriority w:val="99"/>
    <w:semiHidden/>
    <w:unhideWhenUsed/>
    <w:rsid w:val="00BC2931"/>
  </w:style>
  <w:style w:type="table" w:customStyle="1" w:styleId="720">
    <w:name w:val="Сетка таблицы72"/>
    <w:basedOn w:val="a1"/>
    <w:next w:val="a6"/>
    <w:uiPriority w:val="59"/>
    <w:rsid w:val="00BC2931"/>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BC2931"/>
  </w:style>
  <w:style w:type="numbering" w:customStyle="1" w:styleId="312">
    <w:name w:val="Нет списка31"/>
    <w:next w:val="a2"/>
    <w:uiPriority w:val="99"/>
    <w:semiHidden/>
    <w:unhideWhenUsed/>
    <w:rsid w:val="00BC2931"/>
  </w:style>
  <w:style w:type="table" w:customStyle="1" w:styleId="-1110">
    <w:name w:val="Цветная сетка - Акцент 111"/>
    <w:basedOn w:val="a1"/>
    <w:next w:val="-12"/>
    <w:uiPriority w:val="73"/>
    <w:rsid w:val="00BC2931"/>
    <w:rPr>
      <w:rFonts w:eastAsiaTheme="minorEastAsia"/>
      <w:color w:val="000000"/>
      <w:sz w:val="22"/>
      <w:szCs w:val="22"/>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3"/>
    <w:uiPriority w:val="70"/>
    <w:rsid w:val="00BC2931"/>
    <w:rPr>
      <w:rFonts w:eastAsiaTheme="minorEastAsia"/>
      <w:color w:val="FFFFFF"/>
      <w:sz w:val="22"/>
      <w:szCs w:val="22"/>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BC2931"/>
    <w:rPr>
      <w:rFonts w:eastAsiaTheme="minorEastAs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next w:val="-20"/>
    <w:uiPriority w:val="70"/>
    <w:rsid w:val="00BC2931"/>
    <w:rPr>
      <w:rFonts w:eastAsiaTheme="minorEastAsia"/>
      <w:color w:val="FFFFFF"/>
      <w:sz w:val="22"/>
      <w:szCs w:val="22"/>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1"/>
    <w:next w:val="a6"/>
    <w:uiPriority w:val="59"/>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next w:val="-3"/>
    <w:uiPriority w:val="70"/>
    <w:rsid w:val="00BC2931"/>
    <w:rPr>
      <w:rFonts w:eastAsiaTheme="minorEastAsia"/>
      <w:color w:val="FFFFFF"/>
      <w:sz w:val="22"/>
      <w:szCs w:val="22"/>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BC2931"/>
    <w:rPr>
      <w:rFonts w:eastAsiaTheme="minorEastAsia"/>
      <w:color w:val="FFFFFF"/>
      <w:sz w:val="22"/>
      <w:szCs w:val="22"/>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BC2931"/>
    <w:rPr>
      <w:rFonts w:eastAsiaTheme="minorEastAsia"/>
      <w:color w:val="FFFFFF"/>
      <w:sz w:val="22"/>
      <w:szCs w:val="22"/>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4"/>
    <w:uiPriority w:val="71"/>
    <w:rsid w:val="00BC2931"/>
    <w:rPr>
      <w:rFonts w:eastAsiaTheme="minorEastAsia"/>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BC2931"/>
    <w:rPr>
      <w:rFonts w:eastAsiaTheme="minorEastAsia"/>
      <w:color w:val="FFFFFF"/>
      <w:sz w:val="22"/>
      <w:szCs w:val="22"/>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6"/>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BC293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BC2931"/>
    <w:rPr>
      <w:rFonts w:eastAsiaTheme="minorEastAsia"/>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BC2931"/>
    <w:rPr>
      <w:rFonts w:eastAsiaTheme="minorEastAsia"/>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BC2931"/>
    <w:rPr>
      <w:rFonts w:eastAsiaTheme="minorEastAsia"/>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BC2931"/>
    <w:rPr>
      <w:rFonts w:eastAsiaTheme="minorEastAsia"/>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BC2931"/>
    <w:rPr>
      <w:rFonts w:eastAsiaTheme="minorEastAsia"/>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BC2931"/>
    <w:rPr>
      <w:rFonts w:eastAsiaTheme="minorEastAsia"/>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BC2931"/>
    <w:rPr>
      <w:rFonts w:eastAsiaTheme="minorEastAsia"/>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next w:val="a6"/>
    <w:uiPriority w:val="59"/>
    <w:rsid w:val="00BC2931"/>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6"/>
    <w:uiPriority w:val="39"/>
    <w:rsid w:val="00BC2931"/>
    <w:rPr>
      <w:rFonts w:eastAsiaTheme="minorEastAs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BC2931"/>
    <w:rPr>
      <w:rFonts w:eastAsiaTheme="minorEastAsia"/>
      <w:color w:val="C48B01"/>
      <w:sz w:val="22"/>
      <w:szCs w:val="22"/>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BC2931"/>
    <w:rPr>
      <w:rFonts w:eastAsiaTheme="minorEastAsia"/>
      <w:sz w:val="22"/>
      <w:szCs w:val="22"/>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BC2931"/>
    <w:rPr>
      <w:rFonts w:eastAsiaTheme="minorEastAsia"/>
      <w:sz w:val="22"/>
      <w:szCs w:val="22"/>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BC2931"/>
    <w:rPr>
      <w:rFonts w:eastAsiaTheme="minorEastAsia"/>
      <w:sz w:val="22"/>
      <w:szCs w:val="22"/>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BC2931"/>
    <w:rPr>
      <w:rFonts w:eastAsiaTheme="minorEastAsia"/>
      <w:sz w:val="22"/>
      <w:szCs w:val="22"/>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BC2931"/>
    <w:rPr>
      <w:rFonts w:eastAsiaTheme="minorEastAsia"/>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1"/>
    <w:uiPriority w:val="47"/>
    <w:rsid w:val="00BC2931"/>
    <w:rPr>
      <w:rFonts w:eastAsiaTheme="minorEastAsia"/>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1"/>
    <w:uiPriority w:val="47"/>
    <w:rsid w:val="00BC2931"/>
    <w:rPr>
      <w:rFonts w:eastAsiaTheme="minorEastAsia"/>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11">
    <w:name w:val="List Table 2 Accent 11"/>
    <w:basedOn w:val="a1"/>
    <w:uiPriority w:val="47"/>
    <w:rsid w:val="00BC2931"/>
    <w:rPr>
      <w:rFonts w:eastAsiaTheme="minorEastAsia"/>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ffff2">
    <w:name w:val="Базовый"/>
    <w:rsid w:val="00BC2931"/>
    <w:pPr>
      <w:tabs>
        <w:tab w:val="left" w:pos="709"/>
      </w:tabs>
      <w:suppressAutoHyphens/>
      <w:spacing w:after="200" w:line="276" w:lineRule="atLeast"/>
    </w:pPr>
    <w:rPr>
      <w:rFonts w:ascii="Times New Roman" w:eastAsia="Times New Roman" w:hAnsi="Times New Roman" w:cs="Times New Roman"/>
      <w:lang w:eastAsia="ar-SA"/>
    </w:rPr>
  </w:style>
  <w:style w:type="character" w:customStyle="1" w:styleId="1-2">
    <w:name w:val="Средняя сетка 1 - Акцент 2 Знак"/>
    <w:link w:val="1-20"/>
    <w:uiPriority w:val="34"/>
    <w:locked/>
    <w:rsid w:val="00BC2931"/>
    <w:rPr>
      <w:rFonts w:ascii="Times New Roman" w:eastAsia="Times New Roman" w:hAnsi="Times New Roman"/>
      <w:sz w:val="24"/>
      <w:szCs w:val="24"/>
    </w:rPr>
  </w:style>
  <w:style w:type="table" w:styleId="1-20">
    <w:name w:val="Medium Grid 1 Accent 2"/>
    <w:basedOn w:val="a1"/>
    <w:link w:val="1-2"/>
    <w:uiPriority w:val="34"/>
    <w:rsid w:val="00BC2931"/>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1f6">
    <w:name w:val="Подзаголовок1"/>
    <w:basedOn w:val="a"/>
    <w:next w:val="a"/>
    <w:uiPriority w:val="11"/>
    <w:qFormat/>
    <w:rsid w:val="00BC2931"/>
    <w:pPr>
      <w:autoSpaceDE w:val="0"/>
      <w:autoSpaceDN w:val="0"/>
      <w:adjustRightInd w:val="0"/>
      <w:spacing w:before="200" w:after="360" w:line="240" w:lineRule="auto"/>
      <w:ind w:firstLine="709"/>
      <w:jc w:val="both"/>
    </w:pPr>
    <w:rPr>
      <w:rFonts w:ascii="Arial Narrow" w:eastAsiaTheme="majorEastAsia" w:hAnsi="Arial Narrow" w:cstheme="majorBidi"/>
      <w:b/>
      <w:bCs/>
      <w:color w:val="7B7B7B" w:themeColor="accent3" w:themeShade="BF"/>
      <w:sz w:val="32"/>
      <w:szCs w:val="24"/>
      <w:lang w:eastAsia="ru-RU"/>
    </w:rPr>
  </w:style>
  <w:style w:type="paragraph" w:customStyle="1" w:styleId="27">
    <w:name w:val="Табл2"/>
    <w:basedOn w:val="a"/>
    <w:link w:val="28"/>
    <w:qFormat/>
    <w:rsid w:val="00BC2931"/>
    <w:pPr>
      <w:widowControl w:val="0"/>
      <w:autoSpaceDE w:val="0"/>
      <w:autoSpaceDN w:val="0"/>
      <w:adjustRightInd w:val="0"/>
      <w:spacing w:after="0" w:line="240" w:lineRule="auto"/>
      <w:ind w:firstLine="709"/>
      <w:jc w:val="center"/>
    </w:pPr>
    <w:rPr>
      <w:rFonts w:ascii="Times New Roman CYR" w:eastAsia="Times New Roman" w:hAnsi="Times New Roman CYR"/>
      <w:sz w:val="20"/>
      <w:szCs w:val="20"/>
      <w:lang w:eastAsia="ru-RU"/>
    </w:rPr>
  </w:style>
  <w:style w:type="character" w:customStyle="1" w:styleId="28">
    <w:name w:val="Табл2 Знак"/>
    <w:link w:val="27"/>
    <w:rsid w:val="00BC2931"/>
    <w:rPr>
      <w:rFonts w:ascii="Times New Roman CYR" w:eastAsia="Times New Roman" w:hAnsi="Times New Roman CYR" w:cs="Times New Roman"/>
      <w:sz w:val="20"/>
      <w:szCs w:val="20"/>
      <w:lang w:eastAsia="ru-RU"/>
    </w:rPr>
  </w:style>
  <w:style w:type="table" w:customStyle="1" w:styleId="100">
    <w:name w:val="Сетка таблицы10"/>
    <w:next w:val="a6"/>
    <w:uiPriority w:val="59"/>
    <w:rsid w:val="00BC293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6"/>
    <w:uiPriority w:val="59"/>
    <w:rsid w:val="00BC293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Revision"/>
    <w:hidden/>
    <w:uiPriority w:val="99"/>
    <w:semiHidden/>
    <w:rsid w:val="00BC2931"/>
    <w:rPr>
      <w:rFonts w:ascii="Times New Roman" w:eastAsia="Times New Roman" w:hAnsi="Times New Roman" w:cs="Times New Roman"/>
      <w:bCs/>
      <w:sz w:val="28"/>
      <w:szCs w:val="28"/>
      <w:lang w:eastAsia="ru-RU"/>
    </w:rPr>
  </w:style>
  <w:style w:type="table" w:customStyle="1" w:styleId="29">
    <w:name w:val="Т2"/>
    <w:basedOn w:val="affff4"/>
    <w:uiPriority w:val="99"/>
    <w:rsid w:val="00BC2931"/>
    <w:tbl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9C9C9" w:themeFill="accent3" w:themeFillTint="99"/>
      </w:tcPr>
    </w:tblStylePr>
  </w:style>
  <w:style w:type="paragraph" w:customStyle="1" w:styleId="affff5">
    <w:name w:val="Подпись таблиц и рисунков"/>
    <w:basedOn w:val="a"/>
    <w:autoRedefine/>
    <w:qFormat/>
    <w:rsid w:val="00BC2931"/>
    <w:pPr>
      <w:autoSpaceDN w:val="0"/>
      <w:spacing w:after="120" w:line="240" w:lineRule="auto"/>
      <w:ind w:firstLine="709"/>
      <w:jc w:val="both"/>
    </w:pPr>
    <w:rPr>
      <w:rFonts w:ascii="Times New Roman Полужирный" w:hAnsi="Times New Roman Полужирный"/>
      <w:b/>
      <w:bCs/>
      <w:color w:val="525252" w:themeColor="accent3" w:themeShade="80"/>
      <w:szCs w:val="24"/>
      <w:lang w:eastAsia="ru-RU"/>
    </w:rPr>
  </w:style>
  <w:style w:type="table" w:customStyle="1" w:styleId="affff4">
    <w:name w:val="ТАБЛ"/>
    <w:basedOn w:val="a1"/>
    <w:uiPriority w:val="99"/>
    <w:rsid w:val="00BC2931"/>
    <w:pPr>
      <w:jc w:val="center"/>
    </w:pPr>
    <w:rPr>
      <w:rFonts w:ascii="Times New Roman" w:hAnsi="Times New Roman"/>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9C9C9" w:themeFill="accent3" w:themeFillTint="99"/>
      </w:tcPr>
    </w:tblStylePr>
  </w:style>
  <w:style w:type="table" w:customStyle="1" w:styleId="2-113">
    <w:name w:val="Средняя заливка 2 - Акцент 11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BC2931"/>
  </w:style>
  <w:style w:type="numbering" w:customStyle="1" w:styleId="214">
    <w:name w:val="Стиль21"/>
    <w:uiPriority w:val="99"/>
    <w:rsid w:val="00BC2931"/>
  </w:style>
  <w:style w:type="table" w:customStyle="1" w:styleId="2-1121">
    <w:name w:val="Средняя заливка 2 - Акцент 112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1">
    <w:name w:val="Нет списка11111"/>
    <w:next w:val="a2"/>
    <w:uiPriority w:val="99"/>
    <w:semiHidden/>
    <w:unhideWhenUsed/>
    <w:rsid w:val="00BC2931"/>
  </w:style>
  <w:style w:type="table" w:customStyle="1" w:styleId="2-11111">
    <w:name w:val="Средняя заливка 2 - Акцент 111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2"/>
    <w:uiPriority w:val="99"/>
    <w:semiHidden/>
    <w:unhideWhenUsed/>
    <w:rsid w:val="00BC2931"/>
  </w:style>
  <w:style w:type="table" w:customStyle="1" w:styleId="2-114">
    <w:name w:val="Средняя заливка 2 - Акцент 114"/>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2"/>
    <w:uiPriority w:val="99"/>
    <w:semiHidden/>
    <w:unhideWhenUsed/>
    <w:rsid w:val="00BC2931"/>
  </w:style>
  <w:style w:type="numbering" w:customStyle="1" w:styleId="1120">
    <w:name w:val="Нет списка112"/>
    <w:next w:val="a2"/>
    <w:uiPriority w:val="99"/>
    <w:semiHidden/>
    <w:unhideWhenUsed/>
    <w:rsid w:val="00BC2931"/>
  </w:style>
  <w:style w:type="numbering" w:customStyle="1" w:styleId="221">
    <w:name w:val="Нет списка22"/>
    <w:next w:val="a2"/>
    <w:uiPriority w:val="99"/>
    <w:semiHidden/>
    <w:unhideWhenUsed/>
    <w:rsid w:val="00BC2931"/>
  </w:style>
  <w:style w:type="numbering" w:customStyle="1" w:styleId="321">
    <w:name w:val="Нет списка32"/>
    <w:next w:val="a2"/>
    <w:uiPriority w:val="99"/>
    <w:semiHidden/>
    <w:unhideWhenUsed/>
    <w:rsid w:val="00BC2931"/>
  </w:style>
  <w:style w:type="table" w:customStyle="1" w:styleId="2-1113">
    <w:name w:val="Средняя заливка 2 - Акцент 111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BC2931"/>
  </w:style>
  <w:style w:type="numbering" w:customStyle="1" w:styleId="222">
    <w:name w:val="Стиль22"/>
    <w:uiPriority w:val="99"/>
    <w:rsid w:val="00BC2931"/>
  </w:style>
  <w:style w:type="numbering" w:customStyle="1" w:styleId="412">
    <w:name w:val="Нет списка41"/>
    <w:next w:val="a2"/>
    <w:uiPriority w:val="99"/>
    <w:semiHidden/>
    <w:unhideWhenUsed/>
    <w:rsid w:val="00BC2931"/>
  </w:style>
  <w:style w:type="table" w:customStyle="1" w:styleId="2-1122">
    <w:name w:val="Средняя заливка 2 - Акцент 112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2"/>
    <w:uiPriority w:val="99"/>
    <w:semiHidden/>
    <w:unhideWhenUsed/>
    <w:rsid w:val="00BC2931"/>
  </w:style>
  <w:style w:type="numbering" w:customStyle="1" w:styleId="1112">
    <w:name w:val="Нет списка1112"/>
    <w:next w:val="a2"/>
    <w:uiPriority w:val="99"/>
    <w:semiHidden/>
    <w:unhideWhenUsed/>
    <w:rsid w:val="00BC2931"/>
  </w:style>
  <w:style w:type="numbering" w:customStyle="1" w:styleId="2111">
    <w:name w:val="Нет списка211"/>
    <w:next w:val="a2"/>
    <w:uiPriority w:val="99"/>
    <w:semiHidden/>
    <w:unhideWhenUsed/>
    <w:rsid w:val="00BC2931"/>
  </w:style>
  <w:style w:type="numbering" w:customStyle="1" w:styleId="3111">
    <w:name w:val="Нет списка311"/>
    <w:next w:val="a2"/>
    <w:uiPriority w:val="99"/>
    <w:semiHidden/>
    <w:unhideWhenUsed/>
    <w:rsid w:val="00BC2931"/>
  </w:style>
  <w:style w:type="table" w:customStyle="1" w:styleId="2-11112">
    <w:name w:val="Средняя заливка 2 - Акцент 111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BC2931"/>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
    <w:name w:val="Сетка таблицы101"/>
    <w:basedOn w:val="a1"/>
    <w:next w:val="a6"/>
    <w:uiPriority w:val="59"/>
    <w:rsid w:val="00BC293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basedOn w:val="a0"/>
    <w:uiPriority w:val="99"/>
    <w:semiHidden/>
    <w:unhideWhenUsed/>
    <w:rsid w:val="00BC2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427">
      <w:bodyDiv w:val="1"/>
      <w:marLeft w:val="0"/>
      <w:marRight w:val="0"/>
      <w:marTop w:val="0"/>
      <w:marBottom w:val="0"/>
      <w:divBdr>
        <w:top w:val="none" w:sz="0" w:space="0" w:color="auto"/>
        <w:left w:val="none" w:sz="0" w:space="0" w:color="auto"/>
        <w:bottom w:val="none" w:sz="0" w:space="0" w:color="auto"/>
        <w:right w:val="none" w:sz="0" w:space="0" w:color="auto"/>
      </w:divBdr>
    </w:div>
    <w:div w:id="100538164">
      <w:bodyDiv w:val="1"/>
      <w:marLeft w:val="0"/>
      <w:marRight w:val="0"/>
      <w:marTop w:val="0"/>
      <w:marBottom w:val="0"/>
      <w:divBdr>
        <w:top w:val="none" w:sz="0" w:space="0" w:color="auto"/>
        <w:left w:val="none" w:sz="0" w:space="0" w:color="auto"/>
        <w:bottom w:val="none" w:sz="0" w:space="0" w:color="auto"/>
        <w:right w:val="none" w:sz="0" w:space="0" w:color="auto"/>
      </w:divBdr>
    </w:div>
    <w:div w:id="130638908">
      <w:bodyDiv w:val="1"/>
      <w:marLeft w:val="0"/>
      <w:marRight w:val="0"/>
      <w:marTop w:val="0"/>
      <w:marBottom w:val="0"/>
      <w:divBdr>
        <w:top w:val="none" w:sz="0" w:space="0" w:color="auto"/>
        <w:left w:val="none" w:sz="0" w:space="0" w:color="auto"/>
        <w:bottom w:val="none" w:sz="0" w:space="0" w:color="auto"/>
        <w:right w:val="none" w:sz="0" w:space="0" w:color="auto"/>
      </w:divBdr>
    </w:div>
    <w:div w:id="204298939">
      <w:bodyDiv w:val="1"/>
      <w:marLeft w:val="0"/>
      <w:marRight w:val="0"/>
      <w:marTop w:val="0"/>
      <w:marBottom w:val="0"/>
      <w:divBdr>
        <w:top w:val="none" w:sz="0" w:space="0" w:color="auto"/>
        <w:left w:val="none" w:sz="0" w:space="0" w:color="auto"/>
        <w:bottom w:val="none" w:sz="0" w:space="0" w:color="auto"/>
        <w:right w:val="none" w:sz="0" w:space="0" w:color="auto"/>
      </w:divBdr>
    </w:div>
    <w:div w:id="223107705">
      <w:bodyDiv w:val="1"/>
      <w:marLeft w:val="0"/>
      <w:marRight w:val="0"/>
      <w:marTop w:val="0"/>
      <w:marBottom w:val="0"/>
      <w:divBdr>
        <w:top w:val="none" w:sz="0" w:space="0" w:color="auto"/>
        <w:left w:val="none" w:sz="0" w:space="0" w:color="auto"/>
        <w:bottom w:val="none" w:sz="0" w:space="0" w:color="auto"/>
        <w:right w:val="none" w:sz="0" w:space="0" w:color="auto"/>
      </w:divBdr>
    </w:div>
    <w:div w:id="266041599">
      <w:bodyDiv w:val="1"/>
      <w:marLeft w:val="0"/>
      <w:marRight w:val="0"/>
      <w:marTop w:val="0"/>
      <w:marBottom w:val="0"/>
      <w:divBdr>
        <w:top w:val="none" w:sz="0" w:space="0" w:color="auto"/>
        <w:left w:val="none" w:sz="0" w:space="0" w:color="auto"/>
        <w:bottom w:val="none" w:sz="0" w:space="0" w:color="auto"/>
        <w:right w:val="none" w:sz="0" w:space="0" w:color="auto"/>
      </w:divBdr>
    </w:div>
    <w:div w:id="279725326">
      <w:bodyDiv w:val="1"/>
      <w:marLeft w:val="0"/>
      <w:marRight w:val="0"/>
      <w:marTop w:val="0"/>
      <w:marBottom w:val="0"/>
      <w:divBdr>
        <w:top w:val="none" w:sz="0" w:space="0" w:color="auto"/>
        <w:left w:val="none" w:sz="0" w:space="0" w:color="auto"/>
        <w:bottom w:val="none" w:sz="0" w:space="0" w:color="auto"/>
        <w:right w:val="none" w:sz="0" w:space="0" w:color="auto"/>
      </w:divBdr>
    </w:div>
    <w:div w:id="289215719">
      <w:bodyDiv w:val="1"/>
      <w:marLeft w:val="0"/>
      <w:marRight w:val="0"/>
      <w:marTop w:val="0"/>
      <w:marBottom w:val="0"/>
      <w:divBdr>
        <w:top w:val="none" w:sz="0" w:space="0" w:color="auto"/>
        <w:left w:val="none" w:sz="0" w:space="0" w:color="auto"/>
        <w:bottom w:val="none" w:sz="0" w:space="0" w:color="auto"/>
        <w:right w:val="none" w:sz="0" w:space="0" w:color="auto"/>
      </w:divBdr>
    </w:div>
    <w:div w:id="291442313">
      <w:bodyDiv w:val="1"/>
      <w:marLeft w:val="0"/>
      <w:marRight w:val="0"/>
      <w:marTop w:val="0"/>
      <w:marBottom w:val="0"/>
      <w:divBdr>
        <w:top w:val="none" w:sz="0" w:space="0" w:color="auto"/>
        <w:left w:val="none" w:sz="0" w:space="0" w:color="auto"/>
        <w:bottom w:val="none" w:sz="0" w:space="0" w:color="auto"/>
        <w:right w:val="none" w:sz="0" w:space="0" w:color="auto"/>
      </w:divBdr>
    </w:div>
    <w:div w:id="310401945">
      <w:bodyDiv w:val="1"/>
      <w:marLeft w:val="0"/>
      <w:marRight w:val="0"/>
      <w:marTop w:val="0"/>
      <w:marBottom w:val="0"/>
      <w:divBdr>
        <w:top w:val="none" w:sz="0" w:space="0" w:color="auto"/>
        <w:left w:val="none" w:sz="0" w:space="0" w:color="auto"/>
        <w:bottom w:val="none" w:sz="0" w:space="0" w:color="auto"/>
        <w:right w:val="none" w:sz="0" w:space="0" w:color="auto"/>
      </w:divBdr>
    </w:div>
    <w:div w:id="321323474">
      <w:bodyDiv w:val="1"/>
      <w:marLeft w:val="0"/>
      <w:marRight w:val="0"/>
      <w:marTop w:val="0"/>
      <w:marBottom w:val="0"/>
      <w:divBdr>
        <w:top w:val="none" w:sz="0" w:space="0" w:color="auto"/>
        <w:left w:val="none" w:sz="0" w:space="0" w:color="auto"/>
        <w:bottom w:val="none" w:sz="0" w:space="0" w:color="auto"/>
        <w:right w:val="none" w:sz="0" w:space="0" w:color="auto"/>
      </w:divBdr>
    </w:div>
    <w:div w:id="323902565">
      <w:bodyDiv w:val="1"/>
      <w:marLeft w:val="0"/>
      <w:marRight w:val="0"/>
      <w:marTop w:val="0"/>
      <w:marBottom w:val="0"/>
      <w:divBdr>
        <w:top w:val="none" w:sz="0" w:space="0" w:color="auto"/>
        <w:left w:val="none" w:sz="0" w:space="0" w:color="auto"/>
        <w:bottom w:val="none" w:sz="0" w:space="0" w:color="auto"/>
        <w:right w:val="none" w:sz="0" w:space="0" w:color="auto"/>
      </w:divBdr>
    </w:div>
    <w:div w:id="327712267">
      <w:bodyDiv w:val="1"/>
      <w:marLeft w:val="0"/>
      <w:marRight w:val="0"/>
      <w:marTop w:val="0"/>
      <w:marBottom w:val="0"/>
      <w:divBdr>
        <w:top w:val="none" w:sz="0" w:space="0" w:color="auto"/>
        <w:left w:val="none" w:sz="0" w:space="0" w:color="auto"/>
        <w:bottom w:val="none" w:sz="0" w:space="0" w:color="auto"/>
        <w:right w:val="none" w:sz="0" w:space="0" w:color="auto"/>
      </w:divBdr>
    </w:div>
    <w:div w:id="419912152">
      <w:bodyDiv w:val="1"/>
      <w:marLeft w:val="0"/>
      <w:marRight w:val="0"/>
      <w:marTop w:val="0"/>
      <w:marBottom w:val="0"/>
      <w:divBdr>
        <w:top w:val="none" w:sz="0" w:space="0" w:color="auto"/>
        <w:left w:val="none" w:sz="0" w:space="0" w:color="auto"/>
        <w:bottom w:val="none" w:sz="0" w:space="0" w:color="auto"/>
        <w:right w:val="none" w:sz="0" w:space="0" w:color="auto"/>
      </w:divBdr>
    </w:div>
    <w:div w:id="468397783">
      <w:bodyDiv w:val="1"/>
      <w:marLeft w:val="0"/>
      <w:marRight w:val="0"/>
      <w:marTop w:val="0"/>
      <w:marBottom w:val="0"/>
      <w:divBdr>
        <w:top w:val="none" w:sz="0" w:space="0" w:color="auto"/>
        <w:left w:val="none" w:sz="0" w:space="0" w:color="auto"/>
        <w:bottom w:val="none" w:sz="0" w:space="0" w:color="auto"/>
        <w:right w:val="none" w:sz="0" w:space="0" w:color="auto"/>
      </w:divBdr>
    </w:div>
    <w:div w:id="575553747">
      <w:bodyDiv w:val="1"/>
      <w:marLeft w:val="0"/>
      <w:marRight w:val="0"/>
      <w:marTop w:val="0"/>
      <w:marBottom w:val="0"/>
      <w:divBdr>
        <w:top w:val="none" w:sz="0" w:space="0" w:color="auto"/>
        <w:left w:val="none" w:sz="0" w:space="0" w:color="auto"/>
        <w:bottom w:val="none" w:sz="0" w:space="0" w:color="auto"/>
        <w:right w:val="none" w:sz="0" w:space="0" w:color="auto"/>
      </w:divBdr>
    </w:div>
    <w:div w:id="792285889">
      <w:bodyDiv w:val="1"/>
      <w:marLeft w:val="0"/>
      <w:marRight w:val="0"/>
      <w:marTop w:val="0"/>
      <w:marBottom w:val="0"/>
      <w:divBdr>
        <w:top w:val="none" w:sz="0" w:space="0" w:color="auto"/>
        <w:left w:val="none" w:sz="0" w:space="0" w:color="auto"/>
        <w:bottom w:val="none" w:sz="0" w:space="0" w:color="auto"/>
        <w:right w:val="none" w:sz="0" w:space="0" w:color="auto"/>
      </w:divBdr>
    </w:div>
    <w:div w:id="814300408">
      <w:bodyDiv w:val="1"/>
      <w:marLeft w:val="0"/>
      <w:marRight w:val="0"/>
      <w:marTop w:val="0"/>
      <w:marBottom w:val="0"/>
      <w:divBdr>
        <w:top w:val="none" w:sz="0" w:space="0" w:color="auto"/>
        <w:left w:val="none" w:sz="0" w:space="0" w:color="auto"/>
        <w:bottom w:val="none" w:sz="0" w:space="0" w:color="auto"/>
        <w:right w:val="none" w:sz="0" w:space="0" w:color="auto"/>
      </w:divBdr>
    </w:div>
    <w:div w:id="951323938">
      <w:bodyDiv w:val="1"/>
      <w:marLeft w:val="0"/>
      <w:marRight w:val="0"/>
      <w:marTop w:val="0"/>
      <w:marBottom w:val="0"/>
      <w:divBdr>
        <w:top w:val="none" w:sz="0" w:space="0" w:color="auto"/>
        <w:left w:val="none" w:sz="0" w:space="0" w:color="auto"/>
        <w:bottom w:val="none" w:sz="0" w:space="0" w:color="auto"/>
        <w:right w:val="none" w:sz="0" w:space="0" w:color="auto"/>
      </w:divBdr>
    </w:div>
    <w:div w:id="1001813617">
      <w:bodyDiv w:val="1"/>
      <w:marLeft w:val="0"/>
      <w:marRight w:val="0"/>
      <w:marTop w:val="0"/>
      <w:marBottom w:val="0"/>
      <w:divBdr>
        <w:top w:val="none" w:sz="0" w:space="0" w:color="auto"/>
        <w:left w:val="none" w:sz="0" w:space="0" w:color="auto"/>
        <w:bottom w:val="none" w:sz="0" w:space="0" w:color="auto"/>
        <w:right w:val="none" w:sz="0" w:space="0" w:color="auto"/>
      </w:divBdr>
    </w:div>
    <w:div w:id="1026980004">
      <w:bodyDiv w:val="1"/>
      <w:marLeft w:val="0"/>
      <w:marRight w:val="0"/>
      <w:marTop w:val="0"/>
      <w:marBottom w:val="0"/>
      <w:divBdr>
        <w:top w:val="none" w:sz="0" w:space="0" w:color="auto"/>
        <w:left w:val="none" w:sz="0" w:space="0" w:color="auto"/>
        <w:bottom w:val="none" w:sz="0" w:space="0" w:color="auto"/>
        <w:right w:val="none" w:sz="0" w:space="0" w:color="auto"/>
      </w:divBdr>
    </w:div>
    <w:div w:id="1034111163">
      <w:bodyDiv w:val="1"/>
      <w:marLeft w:val="0"/>
      <w:marRight w:val="0"/>
      <w:marTop w:val="0"/>
      <w:marBottom w:val="0"/>
      <w:divBdr>
        <w:top w:val="none" w:sz="0" w:space="0" w:color="auto"/>
        <w:left w:val="none" w:sz="0" w:space="0" w:color="auto"/>
        <w:bottom w:val="none" w:sz="0" w:space="0" w:color="auto"/>
        <w:right w:val="none" w:sz="0" w:space="0" w:color="auto"/>
      </w:divBdr>
    </w:div>
    <w:div w:id="1063335201">
      <w:bodyDiv w:val="1"/>
      <w:marLeft w:val="0"/>
      <w:marRight w:val="0"/>
      <w:marTop w:val="0"/>
      <w:marBottom w:val="0"/>
      <w:divBdr>
        <w:top w:val="none" w:sz="0" w:space="0" w:color="auto"/>
        <w:left w:val="none" w:sz="0" w:space="0" w:color="auto"/>
        <w:bottom w:val="none" w:sz="0" w:space="0" w:color="auto"/>
        <w:right w:val="none" w:sz="0" w:space="0" w:color="auto"/>
      </w:divBdr>
    </w:div>
    <w:div w:id="1070927343">
      <w:bodyDiv w:val="1"/>
      <w:marLeft w:val="0"/>
      <w:marRight w:val="0"/>
      <w:marTop w:val="0"/>
      <w:marBottom w:val="0"/>
      <w:divBdr>
        <w:top w:val="none" w:sz="0" w:space="0" w:color="auto"/>
        <w:left w:val="none" w:sz="0" w:space="0" w:color="auto"/>
        <w:bottom w:val="none" w:sz="0" w:space="0" w:color="auto"/>
        <w:right w:val="none" w:sz="0" w:space="0" w:color="auto"/>
      </w:divBdr>
    </w:div>
    <w:div w:id="1119105691">
      <w:bodyDiv w:val="1"/>
      <w:marLeft w:val="0"/>
      <w:marRight w:val="0"/>
      <w:marTop w:val="0"/>
      <w:marBottom w:val="0"/>
      <w:divBdr>
        <w:top w:val="none" w:sz="0" w:space="0" w:color="auto"/>
        <w:left w:val="none" w:sz="0" w:space="0" w:color="auto"/>
        <w:bottom w:val="none" w:sz="0" w:space="0" w:color="auto"/>
        <w:right w:val="none" w:sz="0" w:space="0" w:color="auto"/>
      </w:divBdr>
    </w:div>
    <w:div w:id="1134568852">
      <w:bodyDiv w:val="1"/>
      <w:marLeft w:val="0"/>
      <w:marRight w:val="0"/>
      <w:marTop w:val="0"/>
      <w:marBottom w:val="0"/>
      <w:divBdr>
        <w:top w:val="none" w:sz="0" w:space="0" w:color="auto"/>
        <w:left w:val="none" w:sz="0" w:space="0" w:color="auto"/>
        <w:bottom w:val="none" w:sz="0" w:space="0" w:color="auto"/>
        <w:right w:val="none" w:sz="0" w:space="0" w:color="auto"/>
      </w:divBdr>
    </w:div>
    <w:div w:id="1183473840">
      <w:bodyDiv w:val="1"/>
      <w:marLeft w:val="0"/>
      <w:marRight w:val="0"/>
      <w:marTop w:val="0"/>
      <w:marBottom w:val="0"/>
      <w:divBdr>
        <w:top w:val="none" w:sz="0" w:space="0" w:color="auto"/>
        <w:left w:val="none" w:sz="0" w:space="0" w:color="auto"/>
        <w:bottom w:val="none" w:sz="0" w:space="0" w:color="auto"/>
        <w:right w:val="none" w:sz="0" w:space="0" w:color="auto"/>
      </w:divBdr>
    </w:div>
    <w:div w:id="1260984603">
      <w:bodyDiv w:val="1"/>
      <w:marLeft w:val="0"/>
      <w:marRight w:val="0"/>
      <w:marTop w:val="0"/>
      <w:marBottom w:val="0"/>
      <w:divBdr>
        <w:top w:val="none" w:sz="0" w:space="0" w:color="auto"/>
        <w:left w:val="none" w:sz="0" w:space="0" w:color="auto"/>
        <w:bottom w:val="none" w:sz="0" w:space="0" w:color="auto"/>
        <w:right w:val="none" w:sz="0" w:space="0" w:color="auto"/>
      </w:divBdr>
    </w:div>
    <w:div w:id="1378123185">
      <w:bodyDiv w:val="1"/>
      <w:marLeft w:val="0"/>
      <w:marRight w:val="0"/>
      <w:marTop w:val="0"/>
      <w:marBottom w:val="0"/>
      <w:divBdr>
        <w:top w:val="none" w:sz="0" w:space="0" w:color="auto"/>
        <w:left w:val="none" w:sz="0" w:space="0" w:color="auto"/>
        <w:bottom w:val="none" w:sz="0" w:space="0" w:color="auto"/>
        <w:right w:val="none" w:sz="0" w:space="0" w:color="auto"/>
      </w:divBdr>
    </w:div>
    <w:div w:id="1488672174">
      <w:bodyDiv w:val="1"/>
      <w:marLeft w:val="0"/>
      <w:marRight w:val="0"/>
      <w:marTop w:val="0"/>
      <w:marBottom w:val="0"/>
      <w:divBdr>
        <w:top w:val="none" w:sz="0" w:space="0" w:color="auto"/>
        <w:left w:val="none" w:sz="0" w:space="0" w:color="auto"/>
        <w:bottom w:val="none" w:sz="0" w:space="0" w:color="auto"/>
        <w:right w:val="none" w:sz="0" w:space="0" w:color="auto"/>
      </w:divBdr>
    </w:div>
    <w:div w:id="1513691313">
      <w:bodyDiv w:val="1"/>
      <w:marLeft w:val="0"/>
      <w:marRight w:val="0"/>
      <w:marTop w:val="0"/>
      <w:marBottom w:val="0"/>
      <w:divBdr>
        <w:top w:val="none" w:sz="0" w:space="0" w:color="auto"/>
        <w:left w:val="none" w:sz="0" w:space="0" w:color="auto"/>
        <w:bottom w:val="none" w:sz="0" w:space="0" w:color="auto"/>
        <w:right w:val="none" w:sz="0" w:space="0" w:color="auto"/>
      </w:divBdr>
    </w:div>
    <w:div w:id="1557743831">
      <w:bodyDiv w:val="1"/>
      <w:marLeft w:val="0"/>
      <w:marRight w:val="0"/>
      <w:marTop w:val="0"/>
      <w:marBottom w:val="0"/>
      <w:divBdr>
        <w:top w:val="none" w:sz="0" w:space="0" w:color="auto"/>
        <w:left w:val="none" w:sz="0" w:space="0" w:color="auto"/>
        <w:bottom w:val="none" w:sz="0" w:space="0" w:color="auto"/>
        <w:right w:val="none" w:sz="0" w:space="0" w:color="auto"/>
      </w:divBdr>
    </w:div>
    <w:div w:id="1577134195">
      <w:bodyDiv w:val="1"/>
      <w:marLeft w:val="0"/>
      <w:marRight w:val="0"/>
      <w:marTop w:val="0"/>
      <w:marBottom w:val="0"/>
      <w:divBdr>
        <w:top w:val="none" w:sz="0" w:space="0" w:color="auto"/>
        <w:left w:val="none" w:sz="0" w:space="0" w:color="auto"/>
        <w:bottom w:val="none" w:sz="0" w:space="0" w:color="auto"/>
        <w:right w:val="none" w:sz="0" w:space="0" w:color="auto"/>
      </w:divBdr>
    </w:div>
    <w:div w:id="1590188092">
      <w:bodyDiv w:val="1"/>
      <w:marLeft w:val="0"/>
      <w:marRight w:val="0"/>
      <w:marTop w:val="0"/>
      <w:marBottom w:val="0"/>
      <w:divBdr>
        <w:top w:val="none" w:sz="0" w:space="0" w:color="auto"/>
        <w:left w:val="none" w:sz="0" w:space="0" w:color="auto"/>
        <w:bottom w:val="none" w:sz="0" w:space="0" w:color="auto"/>
        <w:right w:val="none" w:sz="0" w:space="0" w:color="auto"/>
      </w:divBdr>
    </w:div>
    <w:div w:id="1642149355">
      <w:bodyDiv w:val="1"/>
      <w:marLeft w:val="0"/>
      <w:marRight w:val="0"/>
      <w:marTop w:val="0"/>
      <w:marBottom w:val="0"/>
      <w:divBdr>
        <w:top w:val="none" w:sz="0" w:space="0" w:color="auto"/>
        <w:left w:val="none" w:sz="0" w:space="0" w:color="auto"/>
        <w:bottom w:val="none" w:sz="0" w:space="0" w:color="auto"/>
        <w:right w:val="none" w:sz="0" w:space="0" w:color="auto"/>
      </w:divBdr>
    </w:div>
    <w:div w:id="1650281851">
      <w:bodyDiv w:val="1"/>
      <w:marLeft w:val="0"/>
      <w:marRight w:val="0"/>
      <w:marTop w:val="0"/>
      <w:marBottom w:val="0"/>
      <w:divBdr>
        <w:top w:val="none" w:sz="0" w:space="0" w:color="auto"/>
        <w:left w:val="none" w:sz="0" w:space="0" w:color="auto"/>
        <w:bottom w:val="none" w:sz="0" w:space="0" w:color="auto"/>
        <w:right w:val="none" w:sz="0" w:space="0" w:color="auto"/>
      </w:divBdr>
    </w:div>
    <w:div w:id="1673531458">
      <w:bodyDiv w:val="1"/>
      <w:marLeft w:val="0"/>
      <w:marRight w:val="0"/>
      <w:marTop w:val="0"/>
      <w:marBottom w:val="0"/>
      <w:divBdr>
        <w:top w:val="none" w:sz="0" w:space="0" w:color="auto"/>
        <w:left w:val="none" w:sz="0" w:space="0" w:color="auto"/>
        <w:bottom w:val="none" w:sz="0" w:space="0" w:color="auto"/>
        <w:right w:val="none" w:sz="0" w:space="0" w:color="auto"/>
      </w:divBdr>
    </w:div>
    <w:div w:id="1731732731">
      <w:bodyDiv w:val="1"/>
      <w:marLeft w:val="0"/>
      <w:marRight w:val="0"/>
      <w:marTop w:val="0"/>
      <w:marBottom w:val="0"/>
      <w:divBdr>
        <w:top w:val="none" w:sz="0" w:space="0" w:color="auto"/>
        <w:left w:val="none" w:sz="0" w:space="0" w:color="auto"/>
        <w:bottom w:val="none" w:sz="0" w:space="0" w:color="auto"/>
        <w:right w:val="none" w:sz="0" w:space="0" w:color="auto"/>
      </w:divBdr>
    </w:div>
    <w:div w:id="1765834750">
      <w:bodyDiv w:val="1"/>
      <w:marLeft w:val="0"/>
      <w:marRight w:val="0"/>
      <w:marTop w:val="0"/>
      <w:marBottom w:val="0"/>
      <w:divBdr>
        <w:top w:val="none" w:sz="0" w:space="0" w:color="auto"/>
        <w:left w:val="none" w:sz="0" w:space="0" w:color="auto"/>
        <w:bottom w:val="none" w:sz="0" w:space="0" w:color="auto"/>
        <w:right w:val="none" w:sz="0" w:space="0" w:color="auto"/>
      </w:divBdr>
    </w:div>
    <w:div w:id="1776553175">
      <w:bodyDiv w:val="1"/>
      <w:marLeft w:val="0"/>
      <w:marRight w:val="0"/>
      <w:marTop w:val="0"/>
      <w:marBottom w:val="0"/>
      <w:divBdr>
        <w:top w:val="none" w:sz="0" w:space="0" w:color="auto"/>
        <w:left w:val="none" w:sz="0" w:space="0" w:color="auto"/>
        <w:bottom w:val="none" w:sz="0" w:space="0" w:color="auto"/>
        <w:right w:val="none" w:sz="0" w:space="0" w:color="auto"/>
      </w:divBdr>
    </w:div>
    <w:div w:id="2007174095">
      <w:bodyDiv w:val="1"/>
      <w:marLeft w:val="0"/>
      <w:marRight w:val="0"/>
      <w:marTop w:val="0"/>
      <w:marBottom w:val="0"/>
      <w:divBdr>
        <w:top w:val="none" w:sz="0" w:space="0" w:color="auto"/>
        <w:left w:val="none" w:sz="0" w:space="0" w:color="auto"/>
        <w:bottom w:val="none" w:sz="0" w:space="0" w:color="auto"/>
        <w:right w:val="none" w:sz="0" w:space="0" w:color="auto"/>
      </w:divBdr>
    </w:div>
    <w:div w:id="2042586740">
      <w:bodyDiv w:val="1"/>
      <w:marLeft w:val="0"/>
      <w:marRight w:val="0"/>
      <w:marTop w:val="0"/>
      <w:marBottom w:val="0"/>
      <w:divBdr>
        <w:top w:val="none" w:sz="0" w:space="0" w:color="auto"/>
        <w:left w:val="none" w:sz="0" w:space="0" w:color="auto"/>
        <w:bottom w:val="none" w:sz="0" w:space="0" w:color="auto"/>
        <w:right w:val="none" w:sz="0" w:space="0" w:color="auto"/>
      </w:divBdr>
    </w:div>
    <w:div w:id="2070499368">
      <w:bodyDiv w:val="1"/>
      <w:marLeft w:val="0"/>
      <w:marRight w:val="0"/>
      <w:marTop w:val="0"/>
      <w:marBottom w:val="0"/>
      <w:divBdr>
        <w:top w:val="none" w:sz="0" w:space="0" w:color="auto"/>
        <w:left w:val="none" w:sz="0" w:space="0" w:color="auto"/>
        <w:bottom w:val="none" w:sz="0" w:space="0" w:color="auto"/>
        <w:right w:val="none" w:sz="0" w:space="0" w:color="auto"/>
      </w:divBdr>
    </w:div>
    <w:div w:id="2123768077">
      <w:bodyDiv w:val="1"/>
      <w:marLeft w:val="0"/>
      <w:marRight w:val="0"/>
      <w:marTop w:val="0"/>
      <w:marBottom w:val="0"/>
      <w:divBdr>
        <w:top w:val="none" w:sz="0" w:space="0" w:color="auto"/>
        <w:left w:val="none" w:sz="0" w:space="0" w:color="auto"/>
        <w:bottom w:val="none" w:sz="0" w:space="0" w:color="auto"/>
        <w:right w:val="none" w:sz="0" w:space="0" w:color="auto"/>
      </w:divBdr>
    </w:div>
    <w:div w:id="21298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1AB0-9977-4C24-B51A-19723F6B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227</Pages>
  <Words>62605</Words>
  <Characters>356853</Characters>
  <Application>Microsoft Office Word</Application>
  <DocSecurity>0</DocSecurity>
  <Lines>2973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Фахретдинова Гюзель Габдельбасыровна </cp:lastModifiedBy>
  <cp:revision>175</cp:revision>
  <dcterms:created xsi:type="dcterms:W3CDTF">2021-10-26T06:58:00Z</dcterms:created>
  <dcterms:modified xsi:type="dcterms:W3CDTF">2021-11-24T06:40:00Z</dcterms:modified>
</cp:coreProperties>
</file>