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4" w:rsidRDefault="002967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33655</wp:posOffset>
                </wp:positionV>
                <wp:extent cx="9880600" cy="723900"/>
                <wp:effectExtent l="19050" t="1905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764" w:rsidRPr="00726D98" w:rsidRDefault="00EB2CBC" w:rsidP="00DB1A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726D9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О </w:t>
                            </w:r>
                            <w:r w:rsidR="00726D98" w:rsidRPr="00726D9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80"/>
                                <w:szCs w:val="80"/>
                              </w:rPr>
                              <w:t>наличии 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65pt;margin-top:2.65pt;width:77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" fillcolor="yellow" strokecolor="#c00000" strokeweight="2.25pt">
                <v:textbox>
                  <w:txbxContent>
                    <w:p w:rsidR="00296764" w:rsidRPr="00726D98" w:rsidRDefault="00EB2CBC" w:rsidP="00DB1A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80"/>
                          <w:szCs w:val="80"/>
                        </w:rPr>
                      </w:pPr>
                      <w:r w:rsidRPr="00726D98">
                        <w:rPr>
                          <w:rFonts w:ascii="Times New Roman" w:hAnsi="Times New Roman" w:cs="Times New Roman"/>
                          <w:b/>
                          <w:color w:val="C00000"/>
                          <w:sz w:val="80"/>
                          <w:szCs w:val="80"/>
                        </w:rPr>
                        <w:t xml:space="preserve">О </w:t>
                      </w:r>
                      <w:r w:rsidR="00726D98" w:rsidRPr="00726D98">
                        <w:rPr>
                          <w:rFonts w:ascii="Times New Roman" w:hAnsi="Times New Roman" w:cs="Times New Roman"/>
                          <w:b/>
                          <w:color w:val="C00000"/>
                          <w:sz w:val="80"/>
                          <w:szCs w:val="80"/>
                        </w:rPr>
                        <w:t>наличии предписаний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296764" w:rsidRDefault="00296764"/>
    <w:p w:rsidR="002A3E60" w:rsidRDefault="002A3E60" w:rsidP="007D2325">
      <w:pPr>
        <w:jc w:val="center"/>
      </w:pPr>
    </w:p>
    <w:p w:rsidR="003774BE" w:rsidRDefault="003774BE" w:rsidP="007D2325">
      <w:pPr>
        <w:jc w:val="center"/>
      </w:pPr>
    </w:p>
    <w:tbl>
      <w:tblPr>
        <w:tblStyle w:val="a6"/>
        <w:tblW w:w="14716" w:type="dxa"/>
        <w:tblInd w:w="588" w:type="dxa"/>
        <w:tblLook w:val="04A0" w:firstRow="1" w:lastRow="0" w:firstColumn="1" w:lastColumn="0" w:noHBand="0" w:noVBand="1"/>
      </w:tblPr>
      <w:tblGrid>
        <w:gridCol w:w="588"/>
        <w:gridCol w:w="2379"/>
        <w:gridCol w:w="2961"/>
        <w:gridCol w:w="1860"/>
        <w:gridCol w:w="4235"/>
        <w:gridCol w:w="2693"/>
      </w:tblGrid>
      <w:tr w:rsidR="00631F0D" w:rsidRPr="0004334A" w:rsidTr="0004334A">
        <w:tc>
          <w:tcPr>
            <w:tcW w:w="588" w:type="dxa"/>
          </w:tcPr>
          <w:p w:rsidR="003774BE" w:rsidRPr="0004334A" w:rsidRDefault="00A67EB7" w:rsidP="00A6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9" w:type="dxa"/>
          </w:tcPr>
          <w:p w:rsidR="003774BE" w:rsidRPr="0004334A" w:rsidRDefault="00A67EB7" w:rsidP="002A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2961" w:type="dxa"/>
          </w:tcPr>
          <w:p w:rsidR="003774BE" w:rsidRPr="0004334A" w:rsidRDefault="00366116" w:rsidP="002A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860" w:type="dxa"/>
          </w:tcPr>
          <w:p w:rsidR="003774BE" w:rsidRPr="0004334A" w:rsidRDefault="00366116" w:rsidP="002A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4235" w:type="dxa"/>
          </w:tcPr>
          <w:p w:rsidR="003774BE" w:rsidRPr="0004334A" w:rsidRDefault="00366116" w:rsidP="00DB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="00DB3B73"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явл</w:t>
            </w: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енные нарушения</w:t>
            </w:r>
          </w:p>
        </w:tc>
        <w:tc>
          <w:tcPr>
            <w:tcW w:w="2693" w:type="dxa"/>
          </w:tcPr>
          <w:p w:rsidR="003774BE" w:rsidRPr="0004334A" w:rsidRDefault="00366116" w:rsidP="002A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792A5D"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проведенные</w:t>
            </w:r>
            <w:r w:rsidR="00792A5D" w:rsidRPr="0004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контрольного мероприятия</w:t>
            </w:r>
          </w:p>
        </w:tc>
      </w:tr>
      <w:tr w:rsidR="00631F0D" w:rsidRPr="0004334A" w:rsidTr="0004334A">
        <w:tc>
          <w:tcPr>
            <w:tcW w:w="588" w:type="dxa"/>
          </w:tcPr>
          <w:p w:rsidR="00DE3D29" w:rsidRPr="0004334A" w:rsidRDefault="00DE3D29" w:rsidP="00D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DE3D29" w:rsidRPr="0004334A" w:rsidRDefault="00DE3D29" w:rsidP="00D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ХМАО-Югры</w:t>
            </w:r>
          </w:p>
        </w:tc>
        <w:tc>
          <w:tcPr>
            <w:tcW w:w="2961" w:type="dxa"/>
          </w:tcPr>
          <w:p w:rsidR="00DE3D29" w:rsidRPr="0004334A" w:rsidRDefault="00DE3D29" w:rsidP="00D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требований, установленных законодательством Российской Федерации, автономного округа в сфере социального обслуживания, доступной среды для инвалидов объектов социальной инфраструктуры и предоставляемых услуг, за 2019 год и текущий период 2020 года</w:t>
            </w:r>
          </w:p>
        </w:tc>
        <w:tc>
          <w:tcPr>
            <w:tcW w:w="1860" w:type="dxa"/>
          </w:tcPr>
          <w:p w:rsidR="00DE3D29" w:rsidRPr="0004334A" w:rsidRDefault="000457A0" w:rsidP="00DE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28.09.2020-27.10.2020</w:t>
            </w:r>
          </w:p>
        </w:tc>
        <w:tc>
          <w:tcPr>
            <w:tcW w:w="4235" w:type="dxa"/>
          </w:tcPr>
          <w:p w:rsidR="00F8767D" w:rsidRDefault="000457A0" w:rsidP="00905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фактам нарушения требований </w:t>
            </w:r>
          </w:p>
          <w:p w:rsidR="00111AEB" w:rsidRPr="0004334A" w:rsidRDefault="000457A0" w:rsidP="00905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 аналогичных нарушений по учреждению): </w:t>
            </w:r>
          </w:p>
          <w:p w:rsidR="00111AEB" w:rsidRPr="0004334A" w:rsidRDefault="00AE11F3" w:rsidP="00905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 ст. 4, </w:t>
            </w:r>
          </w:p>
          <w:p w:rsidR="00111AEB" w:rsidRPr="0004334A" w:rsidRDefault="00AE11F3" w:rsidP="0011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11AEB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ст. 4, ст. 6, </w:t>
            </w:r>
          </w:p>
          <w:p w:rsidR="00914B9C" w:rsidRPr="0004334A" w:rsidRDefault="00AE11F3" w:rsidP="00111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11AEB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ст. 53, </w:t>
            </w:r>
          </w:p>
          <w:p w:rsidR="00914B9C" w:rsidRPr="0004334A" w:rsidRDefault="00AE11F3" w:rsidP="00914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89 Технического регламента; </w:t>
            </w:r>
          </w:p>
          <w:p w:rsidR="00AE11F3" w:rsidRDefault="00AE11F3" w:rsidP="00914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14B9C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r w:rsidR="00914B9C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5.1.2.,</w:t>
            </w:r>
            <w:proofErr w:type="gramEnd"/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5.1.4 СП 1.13130.2020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E11F3" w:rsidRDefault="00AE11F3" w:rsidP="00914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«Системы противопожарной защиты.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E11F3" w:rsidRDefault="00AE11F3" w:rsidP="00914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Эвакуационные пути и выходы»; </w:t>
            </w:r>
          </w:p>
          <w:p w:rsidR="00AE11F3" w:rsidRDefault="00AE11F3" w:rsidP="00914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14B9C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r w:rsidR="00914B9C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6.16.,</w:t>
            </w:r>
            <w:proofErr w:type="gramEnd"/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6.27., 6.28. СНиП 21-01-97 </w:t>
            </w:r>
          </w:p>
          <w:p w:rsidR="00AE11F3" w:rsidRDefault="00AE11F3" w:rsidP="00914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«Пожарная безопасность зданий и </w:t>
            </w:r>
          </w:p>
          <w:p w:rsidR="00914B9C" w:rsidRPr="0004334A" w:rsidRDefault="00AE11F3" w:rsidP="00914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сооружений»; </w:t>
            </w:r>
          </w:p>
          <w:p w:rsidR="00AE11F3" w:rsidRDefault="00AE11F3" w:rsidP="00F8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14B9C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4.3.5. СП 1.13130.2009 «Системы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11F3" w:rsidRDefault="00AE11F3" w:rsidP="00F8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457A0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противопожарной защиты. </w:t>
            </w:r>
          </w:p>
          <w:p w:rsidR="00DE3D29" w:rsidRPr="0004334A" w:rsidRDefault="00AE11F3" w:rsidP="00F8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52514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Эвакуационные пути и выходы».</w:t>
            </w:r>
          </w:p>
        </w:tc>
        <w:tc>
          <w:tcPr>
            <w:tcW w:w="2693" w:type="dxa"/>
          </w:tcPr>
          <w:p w:rsidR="00905D32" w:rsidRPr="0004334A" w:rsidRDefault="00905D32" w:rsidP="00905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устранены частично.</w:t>
            </w:r>
          </w:p>
          <w:p w:rsidR="00DE3D29" w:rsidRPr="0004334A" w:rsidRDefault="00352514" w:rsidP="0035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05D32"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договор на оказание услуг по определению величин пожарного риска на соответствие установленным требованиям пожарной безопасности от 11.01.2021 № 02-21-07.   </w:t>
            </w:r>
          </w:p>
        </w:tc>
      </w:tr>
      <w:tr w:rsidR="0023020B" w:rsidRPr="0004334A" w:rsidTr="0004334A">
        <w:tc>
          <w:tcPr>
            <w:tcW w:w="588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профилактической работы (по городу Нягани и Октябрьскому Району) МЧС России</w:t>
            </w:r>
          </w:p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020B" w:rsidRPr="0004334A" w:rsidRDefault="00C20905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25.01.2021- 29.01.2021</w:t>
            </w:r>
          </w:p>
        </w:tc>
        <w:tc>
          <w:tcPr>
            <w:tcW w:w="4235" w:type="dxa"/>
          </w:tcPr>
          <w:p w:rsidR="005C51CB" w:rsidRDefault="005C51CB" w:rsidP="005C5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фактам нарушения требований </w:t>
            </w:r>
          </w:p>
          <w:p w:rsidR="005C51CB" w:rsidRPr="0004334A" w:rsidRDefault="005C51CB" w:rsidP="005C5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(аналогичны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="00A7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зданиях</w:t>
            </w: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23020B" w:rsidRPr="00C3107F" w:rsidRDefault="00C3107F" w:rsidP="00A75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07F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отсутствует регламент технического обслуживания систем противопожарной защиты, </w:t>
            </w:r>
            <w:r w:rsidRPr="00C3107F">
              <w:rPr>
                <w:rFonts w:ascii="Times New Roman" w:hAnsi="Times New Roman" w:cs="Times New Roman"/>
                <w:sz w:val="24"/>
                <w:szCs w:val="24"/>
              </w:rPr>
              <w:t>составленный</w:t>
            </w:r>
            <w:r w:rsidRPr="00C3107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технической документации изготовителя техническ</w:t>
            </w:r>
            <w:r w:rsidR="005C5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107F">
              <w:rPr>
                <w:rFonts w:ascii="Times New Roman" w:hAnsi="Times New Roman" w:cs="Times New Roman"/>
                <w:sz w:val="24"/>
                <w:szCs w:val="24"/>
              </w:rPr>
              <w:t xml:space="preserve">х средств, функционирующих в составе систем, утверждаемый руководителем </w:t>
            </w:r>
            <w:r w:rsidRPr="00C3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организации.                                                          9.1. п. 54 постановления Правительства РФ от 16.09.2020 № 1479 "Об утверждении Правил противопожарного режима в Российской Федерации". </w:t>
            </w:r>
          </w:p>
        </w:tc>
        <w:tc>
          <w:tcPr>
            <w:tcW w:w="2693" w:type="dxa"/>
          </w:tcPr>
          <w:p w:rsidR="0023020B" w:rsidRDefault="00A75DDA" w:rsidP="00230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 устранены.</w:t>
            </w:r>
          </w:p>
          <w:p w:rsidR="007740E4" w:rsidRPr="0004334A" w:rsidRDefault="007740E4" w:rsidP="00230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повторная проверка.</w:t>
            </w:r>
            <w:bookmarkStart w:id="0" w:name="_GoBack"/>
            <w:bookmarkEnd w:id="0"/>
          </w:p>
          <w:p w:rsidR="00C20905" w:rsidRPr="0004334A" w:rsidRDefault="00C20905" w:rsidP="00230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0905" w:rsidRPr="0004334A" w:rsidTr="0004334A">
        <w:tc>
          <w:tcPr>
            <w:tcW w:w="14716" w:type="dxa"/>
            <w:gridSpan w:val="6"/>
          </w:tcPr>
          <w:p w:rsidR="00C20905" w:rsidRPr="0004334A" w:rsidRDefault="00C20905" w:rsidP="00C20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 проверка</w:t>
            </w:r>
          </w:p>
        </w:tc>
      </w:tr>
      <w:tr w:rsidR="00FF70AD" w:rsidRPr="0004334A" w:rsidTr="0004334A">
        <w:tc>
          <w:tcPr>
            <w:tcW w:w="588" w:type="dxa"/>
          </w:tcPr>
          <w:p w:rsidR="00FF70AD" w:rsidRPr="0004334A" w:rsidRDefault="00FF70AD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FF70AD" w:rsidRPr="0004334A" w:rsidRDefault="00FF70AD" w:rsidP="00230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профилактической работы (по городу Нягани и Октябрьскому Району) МЧС России</w:t>
            </w:r>
          </w:p>
          <w:p w:rsidR="00FF70AD" w:rsidRPr="0004334A" w:rsidRDefault="00FF70AD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FF70AD" w:rsidRPr="0004334A" w:rsidRDefault="00FF70AD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 пожарной безопасности</w:t>
            </w:r>
          </w:p>
        </w:tc>
        <w:tc>
          <w:tcPr>
            <w:tcW w:w="1860" w:type="dxa"/>
          </w:tcPr>
          <w:p w:rsidR="00FF70AD" w:rsidRPr="0004334A" w:rsidRDefault="00FF70AD" w:rsidP="00230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03.03.2021-30.03.2021</w:t>
            </w:r>
          </w:p>
          <w:p w:rsidR="00FF70AD" w:rsidRPr="0004334A" w:rsidRDefault="00FF70AD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F70AD" w:rsidRPr="0004334A" w:rsidRDefault="00FF70AD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Пункт № 4 предписания № 7/1/1 от 29.01.2021 "По устранению нарушений обязательных требований пожарной безопасности" выполнено в полном объеме.</w:t>
            </w:r>
          </w:p>
        </w:tc>
        <w:tc>
          <w:tcPr>
            <w:tcW w:w="2693" w:type="dxa"/>
          </w:tcPr>
          <w:p w:rsidR="00FF70AD" w:rsidRPr="0004334A" w:rsidRDefault="00FF70AD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объеме. Разработан и утвержден план мероприятий по устранению нарушений.</w:t>
            </w:r>
          </w:p>
        </w:tc>
      </w:tr>
      <w:tr w:rsidR="0023020B" w:rsidRPr="0004334A" w:rsidTr="0004334A">
        <w:tc>
          <w:tcPr>
            <w:tcW w:w="588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профилактической работы (по городу Нягани и Октябрьскому Району) МЧС России</w:t>
            </w:r>
          </w:p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 пожарной безопасности</w:t>
            </w:r>
          </w:p>
        </w:tc>
        <w:tc>
          <w:tcPr>
            <w:tcW w:w="1860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03.03.2021-30.03.2021</w:t>
            </w:r>
          </w:p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23020B" w:rsidRPr="0004334A" w:rsidRDefault="0023020B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Пункт № 5 предписания № 8/1/1 от 29.01.2021 "По устранению нарушений обязательных требований пожарной безопасности" выполнено в полном объеме.</w:t>
            </w:r>
          </w:p>
        </w:tc>
        <w:tc>
          <w:tcPr>
            <w:tcW w:w="2693" w:type="dxa"/>
          </w:tcPr>
          <w:p w:rsidR="0023020B" w:rsidRPr="0004334A" w:rsidRDefault="0023020B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объеме. Разработан и утвержден план мероприятий по устранению нарушений.</w:t>
            </w:r>
          </w:p>
        </w:tc>
      </w:tr>
      <w:tr w:rsidR="0023020B" w:rsidRPr="0004334A" w:rsidTr="0004334A">
        <w:tc>
          <w:tcPr>
            <w:tcW w:w="588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надзорной деятельности и профилактической работы (по городу Нягани и Октябрьскому Району) МЧС России</w:t>
            </w:r>
          </w:p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по пожарной безопасности</w:t>
            </w:r>
          </w:p>
        </w:tc>
        <w:tc>
          <w:tcPr>
            <w:tcW w:w="1860" w:type="dxa"/>
          </w:tcPr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03.03.2021-30.03.2021</w:t>
            </w:r>
          </w:p>
          <w:p w:rsidR="0023020B" w:rsidRPr="0004334A" w:rsidRDefault="0023020B" w:rsidP="0023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23020B" w:rsidRPr="0004334A" w:rsidRDefault="0023020B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Пункт № 9 предписания № 6/1/1 от 29.01.2021 "По устранению нарушений обязательных требований пожарной безопасности" выполнено в полном объеме.</w:t>
            </w:r>
          </w:p>
        </w:tc>
        <w:tc>
          <w:tcPr>
            <w:tcW w:w="2693" w:type="dxa"/>
          </w:tcPr>
          <w:p w:rsidR="0023020B" w:rsidRPr="0004334A" w:rsidRDefault="0023020B" w:rsidP="0023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4A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объеме. Разработан и утвержден план мероприятий по устранению нарушений.</w:t>
            </w:r>
          </w:p>
        </w:tc>
      </w:tr>
    </w:tbl>
    <w:p w:rsidR="004769E9" w:rsidRDefault="004769E9" w:rsidP="00D22A2E">
      <w:pPr>
        <w:jc w:val="center"/>
      </w:pPr>
      <w:r w:rsidRPr="004769E9">
        <w:t xml:space="preserve"> </w:t>
      </w:r>
    </w:p>
    <w:sectPr w:rsidR="004769E9" w:rsidSect="005F23BE">
      <w:pgSz w:w="16838" w:h="11906" w:orient="landscape"/>
      <w:pgMar w:top="567" w:right="567" w:bottom="567" w:left="567" w:header="709" w:footer="709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5C77"/>
    <w:multiLevelType w:val="multilevel"/>
    <w:tmpl w:val="9766B89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340F02"/>
    <w:multiLevelType w:val="multilevel"/>
    <w:tmpl w:val="D302811C"/>
    <w:styleLink w:val="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C4E3A18"/>
    <w:multiLevelType w:val="multilevel"/>
    <w:tmpl w:val="FC16700A"/>
    <w:styleLink w:val="3"/>
    <w:lvl w:ilvl="0">
      <w:start w:val="1"/>
      <w:numFmt w:val="decimal"/>
      <w:lvlText w:val="Лист %1 из 75"/>
      <w:lvlJc w:val="left"/>
      <w:pPr>
        <w:ind w:left="1068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9D"/>
    <w:rsid w:val="00025741"/>
    <w:rsid w:val="0004334A"/>
    <w:rsid w:val="000457A0"/>
    <w:rsid w:val="00111AEB"/>
    <w:rsid w:val="00161E0A"/>
    <w:rsid w:val="001675C1"/>
    <w:rsid w:val="001E3F65"/>
    <w:rsid w:val="0023020B"/>
    <w:rsid w:val="00233E4C"/>
    <w:rsid w:val="00296764"/>
    <w:rsid w:val="002A3E60"/>
    <w:rsid w:val="002C2F88"/>
    <w:rsid w:val="002F6BF4"/>
    <w:rsid w:val="003004AB"/>
    <w:rsid w:val="00352514"/>
    <w:rsid w:val="00353915"/>
    <w:rsid w:val="00366116"/>
    <w:rsid w:val="003774BE"/>
    <w:rsid w:val="004361BC"/>
    <w:rsid w:val="004769E9"/>
    <w:rsid w:val="004C320B"/>
    <w:rsid w:val="004F6FAC"/>
    <w:rsid w:val="005C51CB"/>
    <w:rsid w:val="005D168B"/>
    <w:rsid w:val="005F23BE"/>
    <w:rsid w:val="00617958"/>
    <w:rsid w:val="00631F0D"/>
    <w:rsid w:val="00664CCA"/>
    <w:rsid w:val="0067676D"/>
    <w:rsid w:val="006E0847"/>
    <w:rsid w:val="00726D98"/>
    <w:rsid w:val="00737F83"/>
    <w:rsid w:val="007740E4"/>
    <w:rsid w:val="00792A5D"/>
    <w:rsid w:val="007A688F"/>
    <w:rsid w:val="007C6E15"/>
    <w:rsid w:val="007D2325"/>
    <w:rsid w:val="00860F9A"/>
    <w:rsid w:val="008C59CA"/>
    <w:rsid w:val="00905D32"/>
    <w:rsid w:val="00912A62"/>
    <w:rsid w:val="00914B9C"/>
    <w:rsid w:val="00A120D7"/>
    <w:rsid w:val="00A352F1"/>
    <w:rsid w:val="00A67EB7"/>
    <w:rsid w:val="00A75845"/>
    <w:rsid w:val="00A75DDA"/>
    <w:rsid w:val="00A8409D"/>
    <w:rsid w:val="00AB146C"/>
    <w:rsid w:val="00AB2300"/>
    <w:rsid w:val="00AB4BC4"/>
    <w:rsid w:val="00AE11F3"/>
    <w:rsid w:val="00AE6260"/>
    <w:rsid w:val="00B43A44"/>
    <w:rsid w:val="00B60D60"/>
    <w:rsid w:val="00BD2B00"/>
    <w:rsid w:val="00C20905"/>
    <w:rsid w:val="00C3107F"/>
    <w:rsid w:val="00CC14C1"/>
    <w:rsid w:val="00D0394D"/>
    <w:rsid w:val="00D207DB"/>
    <w:rsid w:val="00D22A2E"/>
    <w:rsid w:val="00DA4928"/>
    <w:rsid w:val="00DB1AB4"/>
    <w:rsid w:val="00DB3B73"/>
    <w:rsid w:val="00DE3D29"/>
    <w:rsid w:val="00DE61FB"/>
    <w:rsid w:val="00E4653E"/>
    <w:rsid w:val="00EB2CBC"/>
    <w:rsid w:val="00F8767D"/>
    <w:rsid w:val="00FB1657"/>
    <w:rsid w:val="00FC78A4"/>
    <w:rsid w:val="00FE59E4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E7A5-3A52-4C25-890B-0783057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E0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004AB"/>
    <w:pPr>
      <w:numPr>
        <w:numId w:val="1"/>
      </w:numPr>
    </w:pPr>
  </w:style>
  <w:style w:type="numbering" w:customStyle="1" w:styleId="3">
    <w:name w:val="Стиль3"/>
    <w:uiPriority w:val="99"/>
    <w:rsid w:val="00D207DB"/>
    <w:pPr>
      <w:numPr>
        <w:numId w:val="2"/>
      </w:numPr>
    </w:pPr>
  </w:style>
  <w:style w:type="numbering" w:customStyle="1" w:styleId="4">
    <w:name w:val="Стиль4"/>
    <w:uiPriority w:val="99"/>
    <w:rsid w:val="00D207DB"/>
    <w:pPr>
      <w:numPr>
        <w:numId w:val="3"/>
      </w:numPr>
    </w:pPr>
  </w:style>
  <w:style w:type="character" w:customStyle="1" w:styleId="11">
    <w:name w:val="Заголовок 1 Знак"/>
    <w:basedOn w:val="a0"/>
    <w:link w:val="10"/>
    <w:uiPriority w:val="9"/>
    <w:rsid w:val="006E0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6E0847"/>
    <w:pPr>
      <w:outlineLvl w:val="9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6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7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96764"/>
    <w:rPr>
      <w:b/>
      <w:bCs/>
    </w:rPr>
  </w:style>
  <w:style w:type="character" w:styleId="a5">
    <w:name w:val="Hyperlink"/>
    <w:basedOn w:val="a0"/>
    <w:uiPriority w:val="99"/>
    <w:semiHidden/>
    <w:unhideWhenUsed/>
    <w:rsid w:val="00296764"/>
    <w:rPr>
      <w:color w:val="0000FF"/>
      <w:u w:val="single"/>
    </w:rPr>
  </w:style>
  <w:style w:type="table" w:styleId="a6">
    <w:name w:val="Table Grid"/>
    <w:basedOn w:val="a1"/>
    <w:uiPriority w:val="39"/>
    <w:rsid w:val="0037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23</cp:revision>
  <cp:lastPrinted>2021-06-03T07:42:00Z</cp:lastPrinted>
  <dcterms:created xsi:type="dcterms:W3CDTF">2021-04-08T07:07:00Z</dcterms:created>
  <dcterms:modified xsi:type="dcterms:W3CDTF">2021-06-03T09:39:00Z</dcterms:modified>
</cp:coreProperties>
</file>