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77" w:rsidRPr="00B77FCA" w:rsidRDefault="008F3977" w:rsidP="005A56EB">
      <w:pPr>
        <w:pStyle w:val="ConsPlusNormal"/>
        <w:jc w:val="center"/>
        <w:rPr>
          <w:b/>
        </w:rPr>
      </w:pPr>
      <w:bookmarkStart w:id="0" w:name="Par32"/>
      <w:bookmarkStart w:id="1" w:name="_GoBack"/>
      <w:bookmarkEnd w:id="0"/>
      <w:bookmarkEnd w:id="1"/>
      <w:r w:rsidRPr="00B77FCA">
        <w:rPr>
          <w:b/>
        </w:rPr>
        <w:t>Примерная форма договора о предоставлении социальных услуг</w:t>
      </w:r>
    </w:p>
    <w:p w:rsidR="008F3977" w:rsidRDefault="008F3977" w:rsidP="005A56EB">
      <w:pPr>
        <w:pStyle w:val="ConsPlusNormal"/>
        <w:jc w:val="both"/>
      </w:pPr>
    </w:p>
    <w:p w:rsidR="008F3977" w:rsidRDefault="008F3977" w:rsidP="005A56EB">
      <w:pPr>
        <w:pStyle w:val="ConsPlusNonformat"/>
        <w:jc w:val="both"/>
      </w:pPr>
      <w:r>
        <w:t>___________________________                   "__" ______________ 20__ года</w:t>
      </w:r>
    </w:p>
    <w:p w:rsidR="008F3977" w:rsidRDefault="008F3977" w:rsidP="005A56EB">
      <w:pPr>
        <w:pStyle w:val="ConsPlusNonformat"/>
        <w:jc w:val="both"/>
      </w:pPr>
      <w:r>
        <w:t>(место заключения договора)</w:t>
      </w:r>
    </w:p>
    <w:p w:rsidR="008F3977" w:rsidRDefault="008F3977" w:rsidP="005A56EB">
      <w:pPr>
        <w:pStyle w:val="ConsPlusNonformat"/>
        <w:jc w:val="both"/>
      </w:pPr>
    </w:p>
    <w:p w:rsidR="008F3977" w:rsidRDefault="008F3977" w:rsidP="005A56EB">
      <w:pPr>
        <w:pStyle w:val="ConsPlusNonformat"/>
        <w:jc w:val="both"/>
      </w:pPr>
      <w:r>
        <w:t xml:space="preserve">                                                          N _______________</w:t>
      </w:r>
    </w:p>
    <w:p w:rsidR="008F3977" w:rsidRDefault="008F3977" w:rsidP="005A56EB">
      <w:pPr>
        <w:pStyle w:val="ConsPlusNonformat"/>
        <w:jc w:val="both"/>
      </w:pPr>
    </w:p>
    <w:p w:rsidR="008F3977" w:rsidRDefault="008F3977" w:rsidP="005A56EB">
      <w:pPr>
        <w:pStyle w:val="ConsPlusNonformat"/>
        <w:jc w:val="both"/>
      </w:pPr>
      <w:r>
        <w:t>__________________________________________________________________________,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8F3977" w:rsidRDefault="008F3977" w:rsidP="005A56EB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8F3977" w:rsidRDefault="008F3977" w:rsidP="005A56EB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8F3977" w:rsidRDefault="008F3977" w:rsidP="005A56EB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8F3977" w:rsidRDefault="008F3977" w:rsidP="005A56EB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8F3977" w:rsidRDefault="008F3977" w:rsidP="005A56EB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8F3977" w:rsidRDefault="008F3977" w:rsidP="005A56EB">
      <w:pPr>
        <w:pStyle w:val="ConsPlusNonformat"/>
        <w:jc w:val="both"/>
      </w:pPr>
      <w:r>
        <w:t>__________________________________________________________________________,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8F3977" w:rsidRDefault="008F3977" w:rsidP="005A56EB">
      <w:pPr>
        <w:pStyle w:val="ConsPlusNonformat"/>
        <w:jc w:val="both"/>
      </w:pPr>
      <w:r>
        <w:t>с одной стороны, и _______________________________________________________.</w:t>
      </w:r>
    </w:p>
    <w:p w:rsidR="008F3977" w:rsidRDefault="008F3977" w:rsidP="005A56EB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8F3977" w:rsidRDefault="008F3977" w:rsidP="005A56EB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8F3977" w:rsidRDefault="008F3977" w:rsidP="005A56EB">
      <w:pPr>
        <w:pStyle w:val="ConsPlusNonformat"/>
        <w:jc w:val="both"/>
      </w:pPr>
      <w:r>
        <w:t xml:space="preserve">        признанного нуждающимся</w:t>
      </w:r>
    </w:p>
    <w:p w:rsidR="008F3977" w:rsidRDefault="008F3977" w:rsidP="005A56EB">
      <w:pPr>
        <w:pStyle w:val="ConsPlusNonformat"/>
        <w:jc w:val="both"/>
      </w:pPr>
      <w:r>
        <w:t xml:space="preserve">       в социальном обслуживании)</w:t>
      </w:r>
    </w:p>
    <w:p w:rsidR="008F3977" w:rsidRDefault="008F3977" w:rsidP="005A56EB">
      <w:pPr>
        <w:pStyle w:val="ConsPlusNonformat"/>
        <w:jc w:val="both"/>
      </w:pPr>
      <w:r>
        <w:t>__________________________________________________________________________,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8F3977" w:rsidRDefault="008F3977" w:rsidP="005A56EB">
      <w:pPr>
        <w:pStyle w:val="ConsPlusNonformat"/>
        <w:jc w:val="both"/>
      </w:pPr>
      <w:r>
        <w:t>проживающий по адресу: 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8F3977" w:rsidRDefault="008F3977" w:rsidP="005A56EB">
      <w:pPr>
        <w:pStyle w:val="ConsPlusNonformat"/>
        <w:jc w:val="both"/>
      </w:pPr>
      <w:r>
        <w:t xml:space="preserve">в лице </w:t>
      </w:r>
      <w:hyperlink w:anchor="Par176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8F3977" w:rsidRDefault="008F3977" w:rsidP="005A56EB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8F3977" w:rsidRDefault="008F3977" w:rsidP="005A56EB">
      <w:pPr>
        <w:pStyle w:val="ConsPlusNonformat"/>
        <w:jc w:val="both"/>
      </w:pPr>
      <w:r>
        <w:t>__________________________________________________________________________,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8F3977" w:rsidRDefault="008F3977" w:rsidP="005A56EB">
      <w:pPr>
        <w:pStyle w:val="ConsPlusNonformat"/>
        <w:jc w:val="both"/>
      </w:pPr>
      <w:r>
        <w:t>__________________________________________________________________________,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8F3977" w:rsidRDefault="008F3977" w:rsidP="005A56EB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F3977" w:rsidRDefault="008F3977" w:rsidP="005A56EB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8F3977" w:rsidRDefault="008F3977" w:rsidP="005A56EB">
      <w:pPr>
        <w:pStyle w:val="ConsPlusNonformat"/>
        <w:jc w:val="both"/>
      </w:pPr>
      <w:r>
        <w:t>__________________________, проживающий по адресу: ________________________</w:t>
      </w:r>
    </w:p>
    <w:p w:rsidR="008F3977" w:rsidRDefault="008F3977" w:rsidP="005A56EB">
      <w:pPr>
        <w:pStyle w:val="ConsPlusNonformat"/>
        <w:jc w:val="both"/>
      </w:pPr>
      <w:r>
        <w:t>__________________________________________________________________________,</w:t>
      </w:r>
    </w:p>
    <w:p w:rsidR="008F3977" w:rsidRDefault="008F3977" w:rsidP="005A56EB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8F3977" w:rsidRDefault="008F3977" w:rsidP="005A56EB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8F3977" w:rsidRDefault="008F3977" w:rsidP="005A56EB">
      <w:pPr>
        <w:pStyle w:val="ConsPlusNonformat"/>
        <w:jc w:val="both"/>
      </w:pPr>
      <w:r>
        <w:t>настоящий Договор о нижеследующем.</w:t>
      </w:r>
    </w:p>
    <w:p w:rsidR="008F3977" w:rsidRDefault="008F3977" w:rsidP="005A56EB">
      <w:pPr>
        <w:pStyle w:val="ConsPlusNormal"/>
        <w:jc w:val="both"/>
      </w:pPr>
    </w:p>
    <w:p w:rsidR="008F3977" w:rsidRDefault="008F3977" w:rsidP="005A56EB">
      <w:pPr>
        <w:pStyle w:val="ConsPlusNormal"/>
        <w:jc w:val="center"/>
        <w:outlineLvl w:val="1"/>
      </w:pPr>
      <w:r>
        <w:t>I. Предмет Договора</w:t>
      </w:r>
    </w:p>
    <w:p w:rsidR="008F3977" w:rsidRDefault="008F3977" w:rsidP="005A56EB">
      <w:pPr>
        <w:pStyle w:val="ConsPlusNormal"/>
        <w:jc w:val="both"/>
      </w:pPr>
    </w:p>
    <w:p w:rsidR="008F3977" w:rsidRDefault="008F3977" w:rsidP="005A56EB">
      <w:pPr>
        <w:pStyle w:val="ConsPlusNormal"/>
        <w:ind w:right="991"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77" w:tooltip="&lt;2&gt; Части 1 и 3 статьи 31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>
          <w:rPr>
            <w:color w:val="0000FF"/>
          </w:rPr>
          <w:t>&lt;2&gt;</w:t>
        </w:r>
      </w:hyperlink>
      <w:r>
        <w:t>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F3977" w:rsidRDefault="008F3977" w:rsidP="005A56EB">
      <w:pPr>
        <w:pStyle w:val="ConsPlusNonformat"/>
        <w:spacing w:before="200"/>
        <w:ind w:right="991"/>
        <w:jc w:val="both"/>
      </w:pPr>
      <w:r>
        <w:t xml:space="preserve">    3. Место оказания Услуг: _____________________________________________.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                            (указывается адрес места оказания услуг)</w:t>
      </w:r>
    </w:p>
    <w:p w:rsidR="008F3977" w:rsidRDefault="008F3977" w:rsidP="005A56EB">
      <w:pPr>
        <w:pStyle w:val="ConsPlusNormal"/>
        <w:ind w:right="991" w:firstLine="540"/>
        <w:jc w:val="both"/>
      </w:pPr>
      <w:r>
        <w:lastRenderedPageBreak/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/>
        <w:jc w:val="center"/>
        <w:outlineLvl w:val="1"/>
      </w:pPr>
      <w:r>
        <w:t xml:space="preserve">II. Взаимодействие Сторон </w:t>
      </w:r>
      <w:hyperlink w:anchor="Par178" w:tooltip="&lt;3&gt; Стороны по своему усмотрению вправе дополнить настоящий раздел иными условиями." w:history="1">
        <w:r>
          <w:rPr>
            <w:color w:val="0000FF"/>
          </w:rPr>
          <w:t>&lt;3&gt;</w:t>
        </w:r>
      </w:hyperlink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 w:firstLine="540"/>
        <w:jc w:val="both"/>
      </w:pPr>
      <w:r>
        <w:t>5. Исполнитель обязан: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г) обеспечивать сохранность личных вещей и ценностей Заказчика;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е) вести учет Услуг, оказанных Заказчику;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6. Исполнитель имеет право: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б) требовать от Заказчика соблюдения условий настоящего Договора;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 xml:space="preserve">г) изменить размер оплаты Услуг, установленный в </w:t>
      </w:r>
      <w:hyperlink w:anchor="Par109" w:tooltip="III. Стоимость Услуг, сроки и порядок их оплаты &lt;4&gt;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8. Заказчик (законный представитель Заказчика) обязан: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а) соблюдать сроки и условия настоящего Договора;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9. Заказчик (законный представитель Заказчика) имеет право: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/>
        <w:jc w:val="center"/>
        <w:outlineLvl w:val="1"/>
      </w:pPr>
      <w:bookmarkStart w:id="2" w:name="Par109"/>
      <w:bookmarkEnd w:id="2"/>
      <w:r>
        <w:t xml:space="preserve">III. Стоимость Услуг, сроки и порядок их оплаты </w:t>
      </w:r>
      <w:hyperlink w:anchor="Par179" w:tooltip="&lt;4&gt; Стороны по своему усмотрению вправе дополнить настоящий раздел иными условиями." w:history="1">
        <w:r>
          <w:rPr>
            <w:color w:val="0000FF"/>
          </w:rPr>
          <w:t>&lt;4&gt;</w:t>
        </w:r>
      </w:hyperlink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8F3977" w:rsidRDefault="008F3977" w:rsidP="005A56EB">
      <w:pPr>
        <w:pStyle w:val="ConsPlusNonformat"/>
        <w:spacing w:before="200"/>
        <w:ind w:right="991"/>
        <w:jc w:val="both"/>
      </w:pPr>
      <w:r>
        <w:t xml:space="preserve">    11. Заказчик осуществляет оплату Услуг ________________________________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                                            (указать период оплаты</w:t>
      </w:r>
    </w:p>
    <w:p w:rsidR="008F3977" w:rsidRDefault="008F3977" w:rsidP="005A56EB">
      <w:pPr>
        <w:pStyle w:val="ConsPlusNonformat"/>
        <w:ind w:right="991"/>
        <w:jc w:val="both"/>
      </w:pPr>
      <w:r>
        <w:t>___________________________________________________________________________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(ежемесячно, ежеквартально, по полугодиям или иной платежный период</w:t>
      </w:r>
    </w:p>
    <w:p w:rsidR="008F3977" w:rsidRDefault="008F3977" w:rsidP="005A56EB">
      <w:pPr>
        <w:pStyle w:val="ConsPlusNonformat"/>
        <w:ind w:right="991"/>
        <w:jc w:val="both"/>
      </w:pPr>
      <w:r>
        <w:t>___________________________________________________________________________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в рублях), срок оплаты (например, не позднее определенного числа периода,</w:t>
      </w:r>
    </w:p>
    <w:p w:rsidR="008F3977" w:rsidRDefault="008F3977" w:rsidP="005A56EB">
      <w:pPr>
        <w:pStyle w:val="ConsPlusNonformat"/>
        <w:ind w:right="991"/>
        <w:jc w:val="both"/>
      </w:pPr>
      <w:r>
        <w:t>___________________________________________________________________________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   подлежащего оплате, или не позднее определенного числа периода,</w:t>
      </w:r>
    </w:p>
    <w:p w:rsidR="008F3977" w:rsidRDefault="008F3977" w:rsidP="005A56EB">
      <w:pPr>
        <w:pStyle w:val="ConsPlusNonformat"/>
        <w:ind w:right="991"/>
        <w:jc w:val="both"/>
      </w:pPr>
      <w:r>
        <w:t>___________________________________________________________________________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 предшествующего (следующего) за периодом оплаты), способ оплаты</w:t>
      </w:r>
    </w:p>
    <w:p w:rsidR="008F3977" w:rsidRDefault="008F3977" w:rsidP="005A56EB">
      <w:pPr>
        <w:pStyle w:val="ConsPlusNonformat"/>
        <w:ind w:right="991"/>
        <w:jc w:val="both"/>
      </w:pPr>
      <w:r>
        <w:t>___________________________________________________________________________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(за наличный расчет/в безналичном порядке на счет, указанный в </w:t>
      </w:r>
      <w:hyperlink w:anchor="Par147" w:tooltip="VII. Адрес (место нахождения место жительства &lt;8&gt;)," w:history="1">
        <w:r>
          <w:rPr>
            <w:color w:val="0000FF"/>
          </w:rPr>
          <w:t>разделе VII</w:t>
        </w:r>
      </w:hyperlink>
    </w:p>
    <w:p w:rsidR="008F3977" w:rsidRDefault="008F3977" w:rsidP="005A56EB">
      <w:pPr>
        <w:pStyle w:val="ConsPlusNonformat"/>
        <w:ind w:right="991"/>
        <w:jc w:val="both"/>
      </w:pPr>
      <w:r>
        <w:t>___________________________________________________________________________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   настоящего Договора, либо указать, что Заказчик получает Услуги</w:t>
      </w:r>
    </w:p>
    <w:p w:rsidR="008F3977" w:rsidRDefault="008F3977" w:rsidP="005A56EB">
      <w:pPr>
        <w:pStyle w:val="ConsPlusNonformat"/>
        <w:ind w:right="991"/>
        <w:jc w:val="both"/>
      </w:pPr>
      <w:r>
        <w:t>__________________________________________________________________________.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                 бесплатно </w:t>
      </w:r>
      <w:hyperlink w:anchor="Par180" w:tooltip="&lt;5&gt; Части 1 и 3 статьи 31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/>
        <w:jc w:val="center"/>
        <w:outlineLvl w:val="1"/>
      </w:pPr>
      <w:r>
        <w:t xml:space="preserve">IV. Основания изменения и расторжения Договора </w:t>
      </w:r>
      <w:hyperlink w:anchor="Par181" w:tooltip="&lt;6&gt; Стороны по своему усмотрению вправе дополнить настоящий раздел иными условиями." w:history="1">
        <w:r>
          <w:rPr>
            <w:color w:val="0000FF"/>
          </w:rPr>
          <w:t>&lt;6&gt;</w:t>
        </w:r>
      </w:hyperlink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/>
        <w:jc w:val="center"/>
        <w:outlineLvl w:val="1"/>
      </w:pPr>
      <w:r>
        <w:t>V. Ответственность за неисполнение или ненадлежащее</w:t>
      </w:r>
    </w:p>
    <w:p w:rsidR="008F3977" w:rsidRDefault="008F3977" w:rsidP="005A56EB">
      <w:pPr>
        <w:pStyle w:val="ConsPlusNormal"/>
        <w:ind w:right="991"/>
        <w:jc w:val="center"/>
      </w:pPr>
      <w:r>
        <w:t xml:space="preserve">исполнение обязательств по Договору </w:t>
      </w:r>
      <w:hyperlink w:anchor="Par182" w:tooltip="&lt;7&gt; Стороны по своему усмотрению вправе дополнить настоящий раздел иными условиями." w:history="1">
        <w:r>
          <w:rPr>
            <w:color w:val="0000FF"/>
          </w:rPr>
          <w:t>&lt;7&gt;</w:t>
        </w:r>
      </w:hyperlink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rmal"/>
        <w:ind w:right="991"/>
        <w:jc w:val="center"/>
        <w:outlineLvl w:val="1"/>
      </w:pPr>
      <w:r>
        <w:t>VI. Срок действия Договора и другие условия</w:t>
      </w:r>
    </w:p>
    <w:p w:rsidR="008F3977" w:rsidRDefault="008F3977" w:rsidP="005A56EB">
      <w:pPr>
        <w:pStyle w:val="ConsPlusNormal"/>
        <w:ind w:right="991"/>
        <w:jc w:val="both"/>
      </w:pPr>
    </w:p>
    <w:p w:rsidR="008F3977" w:rsidRDefault="008F3977" w:rsidP="005A56EB">
      <w:pPr>
        <w:pStyle w:val="ConsPlusNonformat"/>
        <w:ind w:right="991"/>
        <w:jc w:val="both"/>
      </w:pPr>
      <w:r>
        <w:t xml:space="preserve">    16. Настоящий Договор вступает в силу со дня его подписания Сторонами (если</w:t>
      </w:r>
    </w:p>
    <w:p w:rsidR="008F3977" w:rsidRDefault="008F3977" w:rsidP="005A56EB">
      <w:pPr>
        <w:pStyle w:val="ConsPlusNonformat"/>
        <w:ind w:right="991"/>
        <w:jc w:val="both"/>
      </w:pPr>
      <w:r>
        <w:t>иное не указано в Договоре) и действует до _____________________.</w:t>
      </w:r>
    </w:p>
    <w:p w:rsidR="008F3977" w:rsidRDefault="008F3977" w:rsidP="005A56EB">
      <w:pPr>
        <w:pStyle w:val="ConsPlusNonformat"/>
        <w:ind w:right="991"/>
        <w:jc w:val="both"/>
      </w:pPr>
      <w:r>
        <w:t xml:space="preserve">                                              (указать срок)</w:t>
      </w:r>
    </w:p>
    <w:p w:rsidR="008F3977" w:rsidRDefault="008F3977" w:rsidP="005A56EB">
      <w:pPr>
        <w:pStyle w:val="ConsPlusNormal"/>
        <w:ind w:right="991" w:firstLine="540"/>
        <w:jc w:val="both"/>
      </w:pPr>
      <w:r>
        <w:t>17. Договор составлен в двух экземплярах, имеющих равную юридическую силу.</w:t>
      </w:r>
    </w:p>
    <w:p w:rsidR="008F3977" w:rsidRDefault="008F3977" w:rsidP="005A56EB">
      <w:pPr>
        <w:pStyle w:val="ConsPlusNormal"/>
        <w:ind w:right="991"/>
        <w:jc w:val="both"/>
      </w:pPr>
    </w:p>
    <w:p w:rsidR="005A56EB" w:rsidRDefault="005A56EB" w:rsidP="005A56EB">
      <w:pPr>
        <w:pStyle w:val="ConsPlusNormal"/>
        <w:ind w:right="991"/>
        <w:jc w:val="center"/>
        <w:outlineLvl w:val="1"/>
      </w:pPr>
      <w:bookmarkStart w:id="3" w:name="Par147"/>
      <w:bookmarkEnd w:id="3"/>
    </w:p>
    <w:p w:rsidR="005A56EB" w:rsidRDefault="005A56EB" w:rsidP="005A56EB">
      <w:pPr>
        <w:pStyle w:val="ConsPlusNormal"/>
        <w:ind w:right="991"/>
        <w:jc w:val="center"/>
        <w:outlineLvl w:val="1"/>
      </w:pPr>
    </w:p>
    <w:p w:rsidR="005A56EB" w:rsidRDefault="005A56EB" w:rsidP="005A56EB">
      <w:pPr>
        <w:pStyle w:val="ConsPlusNormal"/>
        <w:ind w:right="991"/>
        <w:jc w:val="center"/>
        <w:outlineLvl w:val="1"/>
      </w:pPr>
    </w:p>
    <w:p w:rsidR="008F3977" w:rsidRDefault="008F3977" w:rsidP="005A56EB">
      <w:pPr>
        <w:pStyle w:val="ConsPlusNormal"/>
        <w:ind w:right="991"/>
        <w:jc w:val="center"/>
        <w:outlineLvl w:val="1"/>
      </w:pPr>
      <w:r>
        <w:t xml:space="preserve">VII. Адрес (место нахождения место жительства </w:t>
      </w:r>
      <w:hyperlink w:anchor="Par183" w:tooltip="&lt;8&gt; Для Заказчика." w:history="1">
        <w:r>
          <w:rPr>
            <w:color w:val="0000FF"/>
          </w:rPr>
          <w:t>&lt;8&gt;</w:t>
        </w:r>
      </w:hyperlink>
      <w:r>
        <w:t>),</w:t>
      </w:r>
    </w:p>
    <w:p w:rsidR="008F3977" w:rsidRDefault="008F3977" w:rsidP="005A56EB">
      <w:pPr>
        <w:pStyle w:val="ConsPlusNormal"/>
        <w:ind w:right="991"/>
        <w:jc w:val="center"/>
      </w:pPr>
      <w:r>
        <w:t>реквизиты и подписи Сторон</w:t>
      </w:r>
    </w:p>
    <w:p w:rsidR="008F3977" w:rsidRDefault="008F3977" w:rsidP="005A56EB">
      <w:pPr>
        <w:pStyle w:val="ConsPlusNormal"/>
        <w:ind w:right="991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8F3977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</w:pPr>
            <w:r>
              <w:t>Исполнитель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Полное наименование исполнителя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Адрес (место нахождения) исполнителя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ИНН исполнителя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Банковские реквизиты исполнителя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</w:pPr>
            <w:r>
              <w:t>Заказчик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Фамилия, имя, отчество (при наличии) Заказчика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Данные документа, удостоверяющего личность Заказчика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Адрес места жительства Заказчика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Банковские реквизиты Заказчика (при наличии)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Фамилия, имя, отчество (при наличии) законного представителя Заказчика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Данные документа, удостоверяющего личность, законного представителя Заказчика</w:t>
            </w:r>
          </w:p>
          <w:p w:rsidR="008F3977" w:rsidRDefault="008F3977" w:rsidP="005A56EB">
            <w:pPr>
              <w:pStyle w:val="ConsPlusNormal"/>
              <w:ind w:right="991"/>
            </w:pPr>
            <w:r>
              <w:t>Адрес места жительства законного представителя Заказчика</w:t>
            </w:r>
          </w:p>
        </w:tc>
      </w:tr>
      <w:tr w:rsidR="008F3977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_________________</w:t>
            </w:r>
          </w:p>
        </w:tc>
      </w:tr>
      <w:tr w:rsidR="008F3977">
        <w:tc>
          <w:tcPr>
            <w:tcW w:w="2608" w:type="dxa"/>
            <w:tcBorders>
              <w:lef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  <w:jc w:val="center"/>
            </w:pPr>
            <w:r>
              <w:t>(личная подпись)</w:t>
            </w:r>
          </w:p>
        </w:tc>
      </w:tr>
      <w:tr w:rsidR="008F3977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77" w:rsidRDefault="008F3977" w:rsidP="005A56EB">
            <w:pPr>
              <w:pStyle w:val="ConsPlusNormal"/>
              <w:ind w:right="991"/>
            </w:pPr>
          </w:p>
        </w:tc>
      </w:tr>
    </w:tbl>
    <w:p w:rsidR="008F3977" w:rsidRDefault="008F3977" w:rsidP="005A56EB">
      <w:pPr>
        <w:pStyle w:val="ConsPlusNormal"/>
        <w:ind w:right="991" w:firstLine="540"/>
        <w:jc w:val="both"/>
      </w:pPr>
      <w:r>
        <w:t>--------------------------------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4" w:name="Par176"/>
      <w:bookmarkEnd w:id="4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5" w:name="Par177"/>
      <w:bookmarkEnd w:id="5"/>
      <w:r>
        <w:t xml:space="preserve">&lt;2&gt; </w:t>
      </w:r>
      <w:hyperlink r:id="rId8" w:history="1">
        <w:r>
          <w:rPr>
            <w:color w:val="0000FF"/>
          </w:rPr>
          <w:t>Части 1</w:t>
        </w:r>
      </w:hyperlink>
      <w:r>
        <w:t xml:space="preserve"> и </w:t>
      </w:r>
      <w:hyperlink r:id="rId9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6" w:name="Par178"/>
      <w:bookmarkEnd w:id="6"/>
      <w:r>
        <w:t>&lt;3&gt; Стороны по своему усмотрению вправе дополнить настоящий раздел иными условиями.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7" w:name="Par179"/>
      <w:bookmarkEnd w:id="7"/>
      <w:r>
        <w:t>&lt;4&gt; Стороны по своему усмотрению вправе дополнить настоящий раздел иными условиями.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8" w:name="Par180"/>
      <w:bookmarkEnd w:id="8"/>
      <w:r>
        <w:t xml:space="preserve">&lt;5&gt; </w:t>
      </w:r>
      <w:hyperlink r:id="rId10" w:history="1">
        <w:r>
          <w:rPr>
            <w:color w:val="0000FF"/>
          </w:rPr>
          <w:t>Части 1</w:t>
        </w:r>
      </w:hyperlink>
      <w:r>
        <w:t xml:space="preserve"> и </w:t>
      </w:r>
      <w:hyperlink r:id="rId11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9" w:name="Par181"/>
      <w:bookmarkEnd w:id="9"/>
      <w:r>
        <w:t>&lt;6&gt; Стороны по своему усмотрению вправе дополнить настоящий раздел иными условиями.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10" w:name="Par182"/>
      <w:bookmarkEnd w:id="10"/>
      <w:r>
        <w:t>&lt;7&gt; Стороны по своему усмотрению вправе дополнить настоящий раздел иными условиями.</w:t>
      </w:r>
    </w:p>
    <w:p w:rsidR="008F3977" w:rsidRDefault="008F3977" w:rsidP="005A56EB">
      <w:pPr>
        <w:pStyle w:val="ConsPlusNormal"/>
        <w:spacing w:before="240"/>
        <w:ind w:right="991" w:firstLine="540"/>
        <w:jc w:val="both"/>
      </w:pPr>
      <w:bookmarkStart w:id="11" w:name="Par183"/>
      <w:bookmarkEnd w:id="11"/>
      <w:r>
        <w:t>&lt;8&gt; Для Заказчика.</w:t>
      </w:r>
    </w:p>
    <w:sectPr w:rsidR="008F3977" w:rsidSect="005A56EB">
      <w:headerReference w:type="default" r:id="rId12"/>
      <w:footerReference w:type="default" r:id="rId13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5C" w:rsidRDefault="0017215C">
      <w:pPr>
        <w:spacing w:after="0" w:line="240" w:lineRule="auto"/>
      </w:pPr>
      <w:r>
        <w:separator/>
      </w:r>
    </w:p>
  </w:endnote>
  <w:endnote w:type="continuationSeparator" w:id="0">
    <w:p w:rsidR="0017215C" w:rsidRDefault="0017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77" w:rsidRDefault="008F39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3977" w:rsidRDefault="008F39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5C" w:rsidRDefault="0017215C">
      <w:pPr>
        <w:spacing w:after="0" w:line="240" w:lineRule="auto"/>
      </w:pPr>
      <w:r>
        <w:separator/>
      </w:r>
    </w:p>
  </w:footnote>
  <w:footnote w:type="continuationSeparator" w:id="0">
    <w:p w:rsidR="0017215C" w:rsidRDefault="0017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77" w:rsidRDefault="008F39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3977" w:rsidRDefault="008F39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7C"/>
    <w:rsid w:val="0017215C"/>
    <w:rsid w:val="002A7CC4"/>
    <w:rsid w:val="005A56EB"/>
    <w:rsid w:val="006C176A"/>
    <w:rsid w:val="008F3977"/>
    <w:rsid w:val="00B3277C"/>
    <w:rsid w:val="00B77FCA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D5AC2-8DED-4227-80BF-1C83080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5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56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5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56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4030&amp;date=29.01.2020&amp;dst=100326&amp;f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70018&amp;date=29.01.2020&amp;dst=100010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4030&amp;date=29.01.2020" TargetMode="External"/><Relationship Id="rId11" Type="http://schemas.openxmlformats.org/officeDocument/2006/relationships/hyperlink" Target="https://login.consultant.ru/link/?req=doc&amp;base=LAW&amp;n=324030&amp;date=29.01.2020&amp;dst=100330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4030&amp;date=29.01.2020&amp;dst=10032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4030&amp;date=29.01.2020&amp;dst=100330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12273</Characters>
  <Application>Microsoft Office Word</Application>
  <DocSecurity>2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Приказ Минтруда России от 10.11.2014 N 874н(ред. от 30.03.2018)"О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vt:lpstr>
      <vt:lpstr>    I. Предмет Договора</vt:lpstr>
      <vt:lpstr>    II. Взаимодействие Сторон &lt;3&gt;</vt:lpstr>
      <vt:lpstr>    III. Стоимость Услуг, сроки и порядок их оплаты &lt;4&gt;</vt:lpstr>
      <vt:lpstr>    IV. Основания изменения и расторжения Договора &lt;6&gt;</vt:lpstr>
      <vt:lpstr>    V. Ответственность за неисполнение или ненадлежащее</vt:lpstr>
      <vt:lpstr>    VI. Срок действия Договора и другие условия</vt:lpstr>
      <vt:lpstr>    </vt:lpstr>
      <vt:lpstr>    </vt:lpstr>
      <vt:lpstr>    </vt:lpstr>
      <vt:lpstr>    VII. Адрес (место нахождения место жительства &lt;8&gt;),</vt:lpstr>
    </vt:vector>
  </TitlesOfParts>
  <Company>КонсультантПлюс Версия 4018.00.50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10.11.2014 N 874н(ред. от 30.03.2018)"О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dc:title>
  <dc:subject/>
  <dc:creator>Крюкова Ирина Валерьевна</dc:creator>
  <cp:keywords/>
  <dc:description/>
  <cp:lastModifiedBy>samoylovrv</cp:lastModifiedBy>
  <cp:revision>2</cp:revision>
  <dcterms:created xsi:type="dcterms:W3CDTF">2020-02-13T07:15:00Z</dcterms:created>
  <dcterms:modified xsi:type="dcterms:W3CDTF">2020-02-13T07:15:00Z</dcterms:modified>
</cp:coreProperties>
</file>