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99" w:rsidRDefault="001F0499" w:rsidP="001F0499">
      <w:pPr>
        <w:jc w:val="right"/>
      </w:pPr>
      <w:r>
        <w:t>Приложение 2</w:t>
      </w:r>
    </w:p>
    <w:p w:rsidR="001F0499" w:rsidRDefault="001F0499" w:rsidP="001F0499">
      <w:pPr>
        <w:jc w:val="right"/>
      </w:pPr>
      <w:r>
        <w:t>к приказу от 09.01.2019г. № 10-ОД</w:t>
      </w:r>
    </w:p>
    <w:p w:rsidR="001F0499" w:rsidRDefault="001F0499" w:rsidP="001F0499">
      <w:pPr>
        <w:jc w:val="right"/>
        <w:rPr>
          <w:b/>
        </w:rPr>
      </w:pPr>
    </w:p>
    <w:p w:rsidR="001F0499" w:rsidRDefault="001F0499" w:rsidP="001F0499">
      <w:pPr>
        <w:jc w:val="right"/>
        <w:rPr>
          <w:b/>
          <w:bCs/>
        </w:rPr>
      </w:pPr>
    </w:p>
    <w:p w:rsidR="001F0499" w:rsidRDefault="001F0499" w:rsidP="001F0499">
      <w:pPr>
        <w:jc w:val="right"/>
        <w:rPr>
          <w:b/>
          <w:bCs/>
        </w:rPr>
      </w:pPr>
    </w:p>
    <w:p w:rsidR="001F0499" w:rsidRDefault="001F0499" w:rsidP="001F0499">
      <w:pPr>
        <w:jc w:val="right"/>
        <w:rPr>
          <w:b/>
          <w:bCs/>
        </w:rPr>
      </w:pPr>
    </w:p>
    <w:p w:rsidR="001F0499" w:rsidRDefault="001F0499" w:rsidP="001F0499">
      <w:pPr>
        <w:jc w:val="right"/>
        <w:rPr>
          <w:b/>
          <w:bCs/>
        </w:rPr>
      </w:pPr>
    </w:p>
    <w:p w:rsidR="001F0499" w:rsidRDefault="001F0499" w:rsidP="001F0499">
      <w:pPr>
        <w:jc w:val="center"/>
      </w:pPr>
      <w:r>
        <w:rPr>
          <w:b/>
          <w:bCs/>
        </w:rPr>
        <w:t>ПОЛОЖЕНИЕ</w:t>
      </w:r>
    </w:p>
    <w:p w:rsidR="001F0499" w:rsidRDefault="001F0499" w:rsidP="001F0499">
      <w:pPr>
        <w:jc w:val="center"/>
      </w:pPr>
      <w:r>
        <w:rPr>
          <w:b/>
          <w:bCs/>
        </w:rPr>
        <w:t>О КОМИССИИ ПО УРЕГУЛИРОВАНИЮ</w:t>
      </w:r>
      <w:r>
        <w:t xml:space="preserve"> </w:t>
      </w:r>
      <w:r>
        <w:rPr>
          <w:b/>
          <w:bCs/>
        </w:rPr>
        <w:t>КОНФЛИКТА ИНТЕРЕСОВ</w:t>
      </w:r>
    </w:p>
    <w:p w:rsidR="001F0499" w:rsidRDefault="001F0499" w:rsidP="001F0499">
      <w:pPr>
        <w:jc w:val="center"/>
      </w:pPr>
      <w:r>
        <w:rPr>
          <w:b/>
          <w:bCs/>
        </w:rPr>
        <w:t>В БЮДЖЕТНОМ УЧРЕЖДЕНИИ ХАНТЫ-МАНСИЙСКОГО АВТОНОМНОГО ОКРУГА – ЮГРЫ «ОКТЯБРЬСКИЙ РАЙОННЫЙ КОМПЛЕКСНЫЙ ЦЕНТР СОЦИАЛЬНОГО ОБСЛУЖИВАНИЯ НАСЕЛЕНИЯ»</w:t>
      </w:r>
    </w:p>
    <w:p w:rsidR="001F0499" w:rsidRDefault="001F0499" w:rsidP="001F0499">
      <w:pPr>
        <w:jc w:val="both"/>
      </w:pPr>
      <w:r>
        <w:t> </w:t>
      </w:r>
    </w:p>
    <w:p w:rsidR="001F0499" w:rsidRDefault="001F0499" w:rsidP="001F0499">
      <w:pPr>
        <w:jc w:val="both"/>
      </w:pPr>
    </w:p>
    <w:p w:rsidR="001F0499" w:rsidRDefault="001F0499" w:rsidP="001F0499">
      <w:pPr>
        <w:jc w:val="both"/>
      </w:pPr>
    </w:p>
    <w:p w:rsidR="001F0499" w:rsidRDefault="001F0499" w:rsidP="001F0499">
      <w:pPr>
        <w:jc w:val="both"/>
      </w:pPr>
    </w:p>
    <w:p w:rsidR="001F0499" w:rsidRDefault="001F0499" w:rsidP="001F0499">
      <w:pPr>
        <w:jc w:val="center"/>
      </w:pPr>
      <w:r>
        <w:t>I. Основные понятия</w:t>
      </w:r>
    </w:p>
    <w:p w:rsidR="001F0499" w:rsidRDefault="001F0499" w:rsidP="001F0499">
      <w:pPr>
        <w:jc w:val="center"/>
      </w:pPr>
    </w:p>
    <w:p w:rsidR="001F0499" w:rsidRDefault="001F0499" w:rsidP="001F0499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>
        <w:rPr>
          <w:bCs/>
        </w:rPr>
        <w:t xml:space="preserve">1.1. </w:t>
      </w:r>
      <w:r>
        <w:t>Конфликт интересов 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F0499" w:rsidRDefault="001F0499" w:rsidP="001F0499">
      <w:pPr>
        <w:autoSpaceDE w:val="0"/>
        <w:autoSpaceDN w:val="0"/>
        <w:adjustRightInd w:val="0"/>
        <w:jc w:val="both"/>
      </w:pPr>
      <w:r>
        <w:tab/>
        <w:t>1.2. Личная заинтересованность (прямая или косвенная)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F0499" w:rsidRDefault="001F0499" w:rsidP="001F0499">
      <w:pPr>
        <w:shd w:val="clear" w:color="auto" w:fill="FFFFFF"/>
        <w:spacing w:line="270" w:lineRule="atLeast"/>
        <w:ind w:firstLine="851"/>
        <w:jc w:val="both"/>
        <w:textAlignment w:val="top"/>
      </w:pPr>
      <w:r>
        <w:t>Примеры ситуаций конфликта интересов для всех категорий работников учреждения:</w:t>
      </w:r>
    </w:p>
    <w:p w:rsidR="001F0499" w:rsidRDefault="001F0499" w:rsidP="001F0499">
      <w:pPr>
        <w:shd w:val="clear" w:color="auto" w:fill="FFFFFF"/>
        <w:spacing w:line="270" w:lineRule="atLeast"/>
        <w:ind w:firstLine="851"/>
        <w:jc w:val="both"/>
        <w:textAlignment w:val="top"/>
      </w:pPr>
      <w:r>
        <w:rPr>
          <w:b/>
          <w:bCs/>
        </w:rPr>
        <w:t>– </w:t>
      </w:r>
      <w:r>
        <w:t>работник учреждения за оказание услуги берет деньги у клиента, минуя установленный порядок в учреждении приема денежных средств;</w:t>
      </w:r>
    </w:p>
    <w:p w:rsidR="001F0499" w:rsidRDefault="001F0499" w:rsidP="001F0499">
      <w:pPr>
        <w:shd w:val="clear" w:color="auto" w:fill="FFFFFF"/>
        <w:spacing w:line="270" w:lineRule="atLeast"/>
        <w:ind w:firstLine="851"/>
        <w:jc w:val="both"/>
        <w:textAlignment w:val="top"/>
      </w:pPr>
      <w:r>
        <w:rPr>
          <w:b/>
          <w:bCs/>
        </w:rPr>
        <w:t>– </w:t>
      </w:r>
      <w:r>
        <w:t>работник учреждения, оказывая услуги клиентам в рабочее время, оказывает этим же клиентам платные услуги после работы;</w:t>
      </w:r>
    </w:p>
    <w:p w:rsidR="001F0499" w:rsidRDefault="001F0499" w:rsidP="001F0499">
      <w:pPr>
        <w:shd w:val="clear" w:color="auto" w:fill="FFFFFF"/>
        <w:spacing w:line="270" w:lineRule="atLeast"/>
        <w:ind w:firstLine="851"/>
        <w:jc w:val="both"/>
        <w:textAlignment w:val="top"/>
      </w:pPr>
      <w:r>
        <w:rPr>
          <w:b/>
          <w:bCs/>
        </w:rPr>
        <w:t>– </w:t>
      </w:r>
      <w:r>
        <w:t>работник учреждения небескорыстно использует возможности клиентов учреждения, их законных представителей и родственников;</w:t>
      </w:r>
    </w:p>
    <w:p w:rsidR="001F0499" w:rsidRDefault="001F0499" w:rsidP="001F0499">
      <w:pPr>
        <w:shd w:val="clear" w:color="auto" w:fill="FFFFFF"/>
        <w:spacing w:line="270" w:lineRule="atLeast"/>
        <w:ind w:firstLine="851"/>
        <w:jc w:val="both"/>
        <w:textAlignment w:val="top"/>
      </w:pPr>
      <w:r>
        <w:rPr>
          <w:b/>
          <w:bCs/>
        </w:rPr>
        <w:t>– </w:t>
      </w:r>
      <w:r>
        <w:t>работник учреждения получает небезвыгодные предложения от клиентов, которым он оказывает услуги, их законных представителей и родственников;</w:t>
      </w:r>
    </w:p>
    <w:p w:rsidR="001F0499" w:rsidRDefault="001F0499" w:rsidP="001F0499">
      <w:pPr>
        <w:shd w:val="clear" w:color="auto" w:fill="FFFFFF"/>
        <w:spacing w:line="270" w:lineRule="atLeast"/>
        <w:ind w:firstLine="851"/>
        <w:jc w:val="both"/>
        <w:textAlignment w:val="top"/>
      </w:pPr>
      <w:r>
        <w:rPr>
          <w:b/>
          <w:bCs/>
        </w:rPr>
        <w:t>– </w:t>
      </w:r>
      <w:r>
        <w:t>работник учреждения рекламирует клиентам учреждения иные организации, оказывающие любые платные услуги;</w:t>
      </w:r>
    </w:p>
    <w:p w:rsidR="001F0499" w:rsidRDefault="001F0499" w:rsidP="001F0499">
      <w:pPr>
        <w:shd w:val="clear" w:color="auto" w:fill="FFFFFF"/>
        <w:spacing w:line="270" w:lineRule="atLeast"/>
        <w:ind w:firstLine="851"/>
        <w:jc w:val="both"/>
        <w:textAlignment w:val="top"/>
      </w:pPr>
      <w:r>
        <w:rPr>
          <w:b/>
          <w:bCs/>
        </w:rPr>
        <w:t>– </w:t>
      </w:r>
      <w:r>
        <w:t>работник учреждения рекомендует клиентам учреждения иных физических лиц, оказывающих любые платные услуги;</w:t>
      </w:r>
    </w:p>
    <w:p w:rsidR="001F0499" w:rsidRDefault="001F0499" w:rsidP="001F0499">
      <w:pPr>
        <w:shd w:val="clear" w:color="auto" w:fill="FFFFFF"/>
        <w:spacing w:line="270" w:lineRule="atLeast"/>
        <w:ind w:firstLine="851"/>
        <w:jc w:val="both"/>
        <w:textAlignment w:val="top"/>
      </w:pPr>
      <w:r>
        <w:rPr>
          <w:b/>
          <w:bCs/>
        </w:rPr>
        <w:t>– </w:t>
      </w:r>
      <w:r>
        <w:t>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заинтересованность;</w:t>
      </w:r>
    </w:p>
    <w:p w:rsidR="001F0499" w:rsidRDefault="001F0499" w:rsidP="001F0499">
      <w:pPr>
        <w:shd w:val="clear" w:color="auto" w:fill="FFFFFF"/>
        <w:spacing w:line="270" w:lineRule="atLeast"/>
        <w:ind w:firstLine="851"/>
        <w:jc w:val="both"/>
        <w:textAlignment w:val="top"/>
      </w:pPr>
      <w:r>
        <w:rPr>
          <w:b/>
          <w:bCs/>
        </w:rPr>
        <w:lastRenderedPageBreak/>
        <w:t>– </w:t>
      </w:r>
      <w:r>
        <w:t>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1F0499" w:rsidRDefault="001F0499" w:rsidP="001F0499">
      <w:pPr>
        <w:shd w:val="clear" w:color="auto" w:fill="FFFFFF"/>
        <w:spacing w:line="270" w:lineRule="atLeast"/>
        <w:ind w:firstLine="851"/>
        <w:jc w:val="both"/>
        <w:textAlignment w:val="top"/>
      </w:pPr>
      <w:r>
        <w:rPr>
          <w:b/>
          <w:bCs/>
        </w:rPr>
        <w:t>– </w:t>
      </w:r>
      <w:r>
        <w:t>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</w:t>
      </w:r>
    </w:p>
    <w:p w:rsidR="001F0499" w:rsidRDefault="001F0499" w:rsidP="001F0499">
      <w:pPr>
        <w:shd w:val="clear" w:color="auto" w:fill="FFFFFF"/>
        <w:spacing w:line="270" w:lineRule="atLeast"/>
        <w:ind w:firstLine="851"/>
        <w:jc w:val="both"/>
        <w:textAlignment w:val="top"/>
      </w:pPr>
      <w:r>
        <w:rPr>
          <w:b/>
          <w:bCs/>
        </w:rPr>
        <w:t>– </w:t>
      </w:r>
      <w:r>
        <w:t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преимуществ, при совершении коммерческих сделок для себя или иного лица, с которым связана личная заинтересованность работника.</w:t>
      </w:r>
    </w:p>
    <w:p w:rsidR="001F0499" w:rsidRDefault="001F0499" w:rsidP="001F0499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>
        <w:t>1.3. Урегулирование конфликта интересов осуществляется следующим образом:</w:t>
      </w:r>
    </w:p>
    <w:p w:rsidR="001F0499" w:rsidRDefault="001F0499" w:rsidP="001F0499">
      <w:pPr>
        <w:widowControl w:val="0"/>
        <w:autoSpaceDE w:val="0"/>
        <w:autoSpaceDN w:val="0"/>
        <w:adjustRightInd w:val="0"/>
        <w:ind w:firstLine="539"/>
        <w:jc w:val="both"/>
      </w:pPr>
      <w:r>
        <w:t>- ограничение доступа работника учреждения к конкретной информации, которая может затрагивать его личные интересы;</w:t>
      </w:r>
    </w:p>
    <w:p w:rsidR="001F0499" w:rsidRDefault="001F0499" w:rsidP="001F0499">
      <w:pPr>
        <w:widowControl w:val="0"/>
        <w:autoSpaceDE w:val="0"/>
        <w:autoSpaceDN w:val="0"/>
        <w:adjustRightInd w:val="0"/>
        <w:ind w:firstLine="539"/>
        <w:jc w:val="both"/>
      </w:pPr>
      <w: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F0499" w:rsidRDefault="001F0499" w:rsidP="001F0499">
      <w:pPr>
        <w:widowControl w:val="0"/>
        <w:autoSpaceDE w:val="0"/>
        <w:autoSpaceDN w:val="0"/>
        <w:adjustRightInd w:val="0"/>
        <w:ind w:firstLine="539"/>
        <w:jc w:val="both"/>
      </w:pPr>
      <w:r>
        <w:t>- пересмотр и изменение функциональных обязанностей работника организации;</w:t>
      </w:r>
    </w:p>
    <w:p w:rsidR="001F0499" w:rsidRDefault="001F0499" w:rsidP="001F0499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- 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6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Федерации;</w:t>
      </w:r>
    </w:p>
    <w:p w:rsidR="001F0499" w:rsidRDefault="001F0499" w:rsidP="001F0499">
      <w:pPr>
        <w:widowControl w:val="0"/>
        <w:autoSpaceDE w:val="0"/>
        <w:autoSpaceDN w:val="0"/>
        <w:adjustRightInd w:val="0"/>
        <w:ind w:firstLine="539"/>
        <w:jc w:val="both"/>
      </w:pPr>
      <w:r>
        <w:t>- отказ работника учреждения от своего личного интереса, порождающего конфликт с интересами организации;</w:t>
      </w:r>
    </w:p>
    <w:p w:rsidR="001F0499" w:rsidRDefault="001F0499" w:rsidP="001F0499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- увольнение работника учреждения в соответствии со </w:t>
      </w:r>
      <w:hyperlink r:id="rId7" w:history="1">
        <w:r>
          <w:rPr>
            <w:rStyle w:val="a3"/>
            <w:color w:val="auto"/>
            <w:u w:val="none"/>
          </w:rPr>
          <w:t>статьей 80</w:t>
        </w:r>
      </w:hyperlink>
      <w:r>
        <w:t xml:space="preserve"> Трудового кодекса Российской Федерации;</w:t>
      </w:r>
    </w:p>
    <w:p w:rsidR="001F0499" w:rsidRDefault="001F0499" w:rsidP="001F0499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- увольнение работника учреждения в соответствии с </w:t>
      </w:r>
      <w:hyperlink r:id="rId8" w:history="1">
        <w:r>
          <w:rPr>
            <w:rStyle w:val="a3"/>
            <w:color w:val="auto"/>
            <w:u w:val="none"/>
          </w:rPr>
          <w:t>пунктом 7.1 части первой статьи 81</w:t>
        </w:r>
      </w:hyperlink>
      <w:r>
        <w:t xml:space="preserve"> Трудового кодекса Российской Федерации;</w:t>
      </w:r>
    </w:p>
    <w:p w:rsidR="001F0499" w:rsidRDefault="001F0499" w:rsidP="001F0499">
      <w:pPr>
        <w:widowControl w:val="0"/>
        <w:autoSpaceDE w:val="0"/>
        <w:autoSpaceDN w:val="0"/>
        <w:adjustRightInd w:val="0"/>
        <w:ind w:firstLine="539"/>
        <w:jc w:val="both"/>
      </w:pPr>
      <w:r>
        <w:t>иные формы разрешения конфликта интересов.</w:t>
      </w:r>
    </w:p>
    <w:p w:rsidR="001F0499" w:rsidRDefault="001F0499" w:rsidP="001F0499">
      <w:pPr>
        <w:widowControl w:val="0"/>
        <w:autoSpaceDE w:val="0"/>
        <w:autoSpaceDN w:val="0"/>
        <w:adjustRightInd w:val="0"/>
        <w:ind w:firstLine="540"/>
        <w:jc w:val="both"/>
      </w:pPr>
      <w:r>
        <w:t>1.4. При принятии решения о выборе конкретного метода разрешения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</w:t>
      </w:r>
    </w:p>
    <w:p w:rsidR="001F0499" w:rsidRDefault="001F0499" w:rsidP="001F0499">
      <w:pPr>
        <w:autoSpaceDE w:val="0"/>
        <w:autoSpaceDN w:val="0"/>
        <w:adjustRightInd w:val="0"/>
        <w:ind w:firstLine="540"/>
        <w:jc w:val="both"/>
      </w:pPr>
      <w:r>
        <w:t xml:space="preserve">1.5. Предотвращение конфликта интересов – меры, направленные на обеспечение добросовестной работы учреждения. </w:t>
      </w:r>
    </w:p>
    <w:p w:rsidR="001F0499" w:rsidRDefault="001F0499" w:rsidP="001F0499">
      <w:pPr>
        <w:autoSpaceDE w:val="0"/>
        <w:autoSpaceDN w:val="0"/>
        <w:adjustRightInd w:val="0"/>
        <w:ind w:firstLine="540"/>
        <w:jc w:val="both"/>
      </w:pPr>
    </w:p>
    <w:p w:rsidR="001F0499" w:rsidRDefault="001F0499" w:rsidP="001F0499">
      <w:pPr>
        <w:jc w:val="center"/>
      </w:pPr>
      <w:r>
        <w:t>II. Общие положения</w:t>
      </w:r>
    </w:p>
    <w:p w:rsidR="001F0499" w:rsidRDefault="001F0499" w:rsidP="001F0499">
      <w:pPr>
        <w:jc w:val="center"/>
      </w:pPr>
    </w:p>
    <w:p w:rsidR="001F0499" w:rsidRDefault="001F0499" w:rsidP="001F0499">
      <w:pPr>
        <w:ind w:firstLine="708"/>
        <w:jc w:val="both"/>
      </w:pPr>
      <w:r>
        <w:t> 2.1. Комиссия по урегулированию конфликта интересов (далее - Комиссия) бюджетного учреждения Ханты-Мансийского автономного округа – Югры «Октябрьский районный комплексный центр социального обслуживания населения» (далее – учреждение) создается с целью рассмотрения вопросов, связанных с урегулированием ситуаций, когда личная заинтересованность работника влияет или может повлиять на объективное исполнение им должностных обязанностей в соответствии с требованиями Федерального закона от 25 декабря 2008г. № 273-ФЗ «О противодействии коррупции», Указом Президента Российской Федерации от 15 июля 2015 г. № 364 «О мерах по совершенствованию организации деятельности в области противодействия коррупции».</w:t>
      </w:r>
    </w:p>
    <w:p w:rsidR="001F0499" w:rsidRDefault="001F0499" w:rsidP="001F0499">
      <w:pPr>
        <w:ind w:firstLine="708"/>
        <w:jc w:val="both"/>
      </w:pPr>
      <w:r>
        <w:t>2.2. Основной задачей Комиссии является предотвращение или урегулирование конфликта интересов, способного привести к причинению вреда законным интересам учреждения, граждан, организаций.</w:t>
      </w:r>
    </w:p>
    <w:p w:rsidR="001F0499" w:rsidRDefault="001F0499" w:rsidP="001F0499">
      <w:pPr>
        <w:shd w:val="clear" w:color="auto" w:fill="FFFFFF"/>
        <w:spacing w:line="270" w:lineRule="atLeast"/>
        <w:jc w:val="both"/>
        <w:textAlignment w:val="top"/>
      </w:pPr>
      <w:r>
        <w:tab/>
        <w:t>2.3. В основу работы по управлению конфликтом интересов в учреждении положены следующие принципы:</w:t>
      </w:r>
    </w:p>
    <w:p w:rsidR="001F0499" w:rsidRDefault="001F0499" w:rsidP="001F0499">
      <w:pPr>
        <w:shd w:val="clear" w:color="auto" w:fill="FFFFFF"/>
        <w:spacing w:line="270" w:lineRule="atLeast"/>
        <w:ind w:firstLine="851"/>
        <w:jc w:val="both"/>
        <w:textAlignment w:val="top"/>
      </w:pPr>
      <w:r>
        <w:rPr>
          <w:b/>
          <w:bCs/>
        </w:rPr>
        <w:t>– </w:t>
      </w:r>
      <w:r>
        <w:t>обязательность раскрытия сведений о реальном или потенциальном конфликте интересов;</w:t>
      </w:r>
    </w:p>
    <w:p w:rsidR="001F0499" w:rsidRDefault="001F0499" w:rsidP="001F0499">
      <w:pPr>
        <w:shd w:val="clear" w:color="auto" w:fill="FFFFFF"/>
        <w:spacing w:line="270" w:lineRule="atLeast"/>
        <w:ind w:firstLine="851"/>
        <w:jc w:val="both"/>
        <w:textAlignment w:val="top"/>
      </w:pPr>
      <w:r>
        <w:rPr>
          <w:b/>
          <w:bCs/>
        </w:rPr>
        <w:lastRenderedPageBreak/>
        <w:t>– </w:t>
      </w: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 выявлении каждого конфликта интересов и его урегулирование;</w:t>
      </w:r>
    </w:p>
    <w:p w:rsidR="001F0499" w:rsidRDefault="001F0499" w:rsidP="001F0499">
      <w:pPr>
        <w:shd w:val="clear" w:color="auto" w:fill="FFFFFF"/>
        <w:spacing w:line="270" w:lineRule="atLeast"/>
        <w:ind w:firstLine="851"/>
        <w:jc w:val="both"/>
        <w:textAlignment w:val="top"/>
      </w:pPr>
      <w:r>
        <w:rPr>
          <w:b/>
          <w:bCs/>
        </w:rPr>
        <w:t>– </w:t>
      </w:r>
      <w:r>
        <w:t>конфиденциальность процесса раскрытия сведений о конфликте интересов и процесса его урегулирования;</w:t>
      </w:r>
    </w:p>
    <w:p w:rsidR="001F0499" w:rsidRDefault="001F0499" w:rsidP="001F0499">
      <w:pPr>
        <w:shd w:val="clear" w:color="auto" w:fill="FFFFFF"/>
        <w:spacing w:line="270" w:lineRule="atLeast"/>
        <w:ind w:firstLine="851"/>
        <w:jc w:val="both"/>
        <w:textAlignment w:val="top"/>
      </w:pPr>
      <w:r>
        <w:rPr>
          <w:b/>
          <w:bCs/>
        </w:rPr>
        <w:t>– </w:t>
      </w:r>
      <w:r>
        <w:t>соблюдение баланса интересов организации и работника при урегулировании конфликта интересов;</w:t>
      </w:r>
    </w:p>
    <w:p w:rsidR="001F0499" w:rsidRDefault="001F0499" w:rsidP="001F0499">
      <w:pPr>
        <w:shd w:val="clear" w:color="auto" w:fill="FFFFFF"/>
        <w:spacing w:line="270" w:lineRule="atLeast"/>
        <w:ind w:firstLine="851"/>
        <w:jc w:val="both"/>
        <w:textAlignment w:val="top"/>
      </w:pPr>
      <w:r>
        <w:rPr>
          <w:b/>
          <w:bCs/>
        </w:rPr>
        <w:t>– </w:t>
      </w:r>
      <w:r>
        <w:t>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учреждением.</w:t>
      </w:r>
    </w:p>
    <w:p w:rsidR="001F0499" w:rsidRDefault="001F0499" w:rsidP="001F0499">
      <w:pPr>
        <w:shd w:val="clear" w:color="auto" w:fill="FFFFFF"/>
        <w:spacing w:line="270" w:lineRule="atLeast"/>
        <w:ind w:firstLine="709"/>
        <w:jc w:val="both"/>
        <w:textAlignment w:val="top"/>
      </w:pPr>
      <w:r>
        <w:t>2.4.</w:t>
      </w:r>
      <w:r>
        <w:rPr>
          <w:rFonts w:ascii="Tahoma" w:hAnsi="Tahoma" w:cs="Tahoma"/>
          <w:color w:val="304855"/>
          <w:sz w:val="28"/>
          <w:szCs w:val="28"/>
        </w:rPr>
        <w:t xml:space="preserve"> </w:t>
      </w:r>
      <w:r>
        <w:t>Процедура раскрытия конфликта интересов доводится до сведения всех работников учреждения. В учреждении установлены следующие способы раскрытия конфликта интересов:</w:t>
      </w:r>
    </w:p>
    <w:p w:rsidR="001F0499" w:rsidRDefault="001F0499" w:rsidP="001F0499">
      <w:pPr>
        <w:shd w:val="clear" w:color="auto" w:fill="FFFFFF"/>
        <w:spacing w:line="270" w:lineRule="atLeast"/>
        <w:ind w:firstLine="851"/>
        <w:jc w:val="both"/>
        <w:textAlignment w:val="top"/>
      </w:pPr>
      <w:r>
        <w:rPr>
          <w:b/>
          <w:bCs/>
        </w:rPr>
        <w:t>– </w:t>
      </w:r>
      <w:r>
        <w:t>раскрытие сведений о конфликте интересов при приеме на работу;</w:t>
      </w:r>
    </w:p>
    <w:p w:rsidR="001F0499" w:rsidRDefault="001F0499" w:rsidP="001F0499">
      <w:pPr>
        <w:shd w:val="clear" w:color="auto" w:fill="FFFFFF"/>
        <w:spacing w:line="270" w:lineRule="atLeast"/>
        <w:ind w:firstLine="851"/>
        <w:jc w:val="both"/>
        <w:textAlignment w:val="top"/>
      </w:pPr>
      <w:r>
        <w:rPr>
          <w:b/>
          <w:bCs/>
        </w:rPr>
        <w:t>– </w:t>
      </w:r>
      <w:r>
        <w:t>раскрытие сведений о конфликте интересов при назначении на новую должность;</w:t>
      </w:r>
    </w:p>
    <w:p w:rsidR="001F0499" w:rsidRDefault="001F0499" w:rsidP="001F0499">
      <w:pPr>
        <w:shd w:val="clear" w:color="auto" w:fill="FFFFFF"/>
        <w:spacing w:line="270" w:lineRule="atLeast"/>
        <w:ind w:firstLine="851"/>
        <w:jc w:val="both"/>
        <w:textAlignment w:val="top"/>
      </w:pPr>
      <w:r>
        <w:rPr>
          <w:b/>
          <w:bCs/>
        </w:rPr>
        <w:t>– </w:t>
      </w:r>
      <w:r>
        <w:t>разовое раскрытие сведений по мере возникновения ситуаций конфликта интересов.</w:t>
      </w:r>
    </w:p>
    <w:p w:rsidR="001F0499" w:rsidRDefault="001F0499" w:rsidP="001F0499">
      <w:pPr>
        <w:shd w:val="clear" w:color="auto" w:fill="FFFFFF"/>
        <w:spacing w:line="270" w:lineRule="atLeast"/>
        <w:ind w:firstLine="709"/>
        <w:jc w:val="both"/>
        <w:textAlignment w:val="top"/>
      </w:pPr>
      <w:r>
        <w:t>2.5. Должностными лицами, ответственными за прием сведений о возникающих (имеющихся) конфликтах интересов, являются:</w:t>
      </w:r>
    </w:p>
    <w:p w:rsidR="001F0499" w:rsidRDefault="001F0499" w:rsidP="001F0499">
      <w:pPr>
        <w:shd w:val="clear" w:color="auto" w:fill="FFFFFF"/>
        <w:spacing w:line="270" w:lineRule="atLeast"/>
        <w:ind w:firstLine="851"/>
        <w:jc w:val="both"/>
        <w:textAlignment w:val="top"/>
      </w:pPr>
      <w:r>
        <w:rPr>
          <w:b/>
          <w:bCs/>
        </w:rPr>
        <w:t>– </w:t>
      </w:r>
      <w:r>
        <w:t>заведующие отделениями учреждения;</w:t>
      </w:r>
    </w:p>
    <w:p w:rsidR="001F0499" w:rsidRDefault="001F0499" w:rsidP="001F0499">
      <w:pPr>
        <w:shd w:val="clear" w:color="auto" w:fill="FFFFFF"/>
        <w:spacing w:line="270" w:lineRule="atLeast"/>
        <w:ind w:firstLine="851"/>
        <w:jc w:val="both"/>
        <w:textAlignment w:val="top"/>
      </w:pPr>
      <w:r>
        <w:rPr>
          <w:b/>
          <w:bCs/>
        </w:rPr>
        <w:t>– </w:t>
      </w:r>
      <w:r>
        <w:t>специалист по кадрам;</w:t>
      </w:r>
    </w:p>
    <w:p w:rsidR="001F0499" w:rsidRDefault="001F0499" w:rsidP="001F0499">
      <w:pPr>
        <w:shd w:val="clear" w:color="auto" w:fill="FFFFFF"/>
        <w:spacing w:line="270" w:lineRule="atLeast"/>
        <w:ind w:firstLine="851"/>
        <w:jc w:val="both"/>
        <w:textAlignment w:val="top"/>
      </w:pPr>
      <w:r>
        <w:rPr>
          <w:b/>
          <w:bCs/>
        </w:rPr>
        <w:t>–</w:t>
      </w:r>
      <w:r>
        <w:t xml:space="preserve"> юрисконсульт;</w:t>
      </w:r>
    </w:p>
    <w:p w:rsidR="001F0499" w:rsidRDefault="001F0499" w:rsidP="001F0499">
      <w:pPr>
        <w:shd w:val="clear" w:color="auto" w:fill="FFFFFF"/>
        <w:spacing w:line="270" w:lineRule="atLeast"/>
        <w:ind w:firstLine="851"/>
        <w:jc w:val="both"/>
        <w:textAlignment w:val="top"/>
      </w:pPr>
      <w:r>
        <w:rPr>
          <w:b/>
          <w:bCs/>
        </w:rPr>
        <w:t>– </w:t>
      </w:r>
      <w:r>
        <w:t>лицо, ответственное за противодействие коррупции – заместитель директора.</w:t>
      </w:r>
    </w:p>
    <w:p w:rsidR="001F0499" w:rsidRDefault="001F0499" w:rsidP="001F0499">
      <w:pPr>
        <w:shd w:val="clear" w:color="auto" w:fill="FFFFFF"/>
        <w:spacing w:line="270" w:lineRule="atLeast"/>
        <w:ind w:firstLine="851"/>
        <w:jc w:val="both"/>
        <w:textAlignment w:val="top"/>
      </w:pPr>
      <w:r>
        <w:t>Рассмотрение полученной информации проводится коллегиально, с участием в обсуждении лица, которым принято сведение о возникшем конфликте интересов.</w:t>
      </w:r>
    </w:p>
    <w:p w:rsidR="001F0499" w:rsidRDefault="001F0499" w:rsidP="001F0499">
      <w:pPr>
        <w:ind w:firstLine="708"/>
        <w:jc w:val="both"/>
      </w:pPr>
      <w:r>
        <w:t xml:space="preserve">2.6. Комиссия в своей деятельности руководствуется Конституцией Российской Федерации, Федеральными и окружными законами, Кодексом этики и служебного поведения и настоящим Положением. </w:t>
      </w:r>
    </w:p>
    <w:p w:rsidR="001F0499" w:rsidRDefault="001F0499" w:rsidP="001F0499">
      <w:pPr>
        <w:pStyle w:val="Default"/>
        <w:ind w:firstLine="709"/>
        <w:jc w:val="both"/>
      </w:pPr>
      <w:r>
        <w:t xml:space="preserve">2.7. Действие настоящего Положения распространяется непосредственно на членов Комиссии, в том числе на лиц, вводимых в состав Комиссии в качестве независимых экспертов, </w:t>
      </w:r>
      <w:r>
        <w:rPr>
          <w:color w:val="auto"/>
        </w:rPr>
        <w:t xml:space="preserve">а также на всех работников учреждения вне зависимости от уровня занимаемой должности в части соблюдения требований антикоррупционного законодательства. </w:t>
      </w: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jc w:val="center"/>
        <w:rPr>
          <w:bCs/>
        </w:rPr>
      </w:pPr>
      <w:r>
        <w:t xml:space="preserve">III. </w:t>
      </w:r>
      <w:r>
        <w:rPr>
          <w:bCs/>
        </w:rPr>
        <w:t>Задачи и полномочия Комиссии</w:t>
      </w:r>
    </w:p>
    <w:p w:rsidR="001F0499" w:rsidRDefault="001F0499" w:rsidP="001F0499">
      <w:pPr>
        <w:jc w:val="center"/>
      </w:pPr>
    </w:p>
    <w:p w:rsidR="001F0499" w:rsidRDefault="001F0499" w:rsidP="001F0499">
      <w:pPr>
        <w:ind w:firstLine="708"/>
        <w:jc w:val="both"/>
      </w:pPr>
      <w:r>
        <w:t>3.1. Основными задачами Комиссии являются:</w:t>
      </w:r>
    </w:p>
    <w:p w:rsidR="001F0499" w:rsidRDefault="001F0499" w:rsidP="001F0499">
      <w:pPr>
        <w:ind w:firstLine="708"/>
        <w:jc w:val="both"/>
      </w:pPr>
      <w:r>
        <w:t>- содействие в урегулировании конфликта интересов, способного привести к причинению вреда законным интересам граждан, организаций.</w:t>
      </w:r>
    </w:p>
    <w:p w:rsidR="001F0499" w:rsidRDefault="001F0499" w:rsidP="001F0499">
      <w:pPr>
        <w:ind w:firstLine="708"/>
        <w:jc w:val="both"/>
      </w:pPr>
      <w:r>
        <w:t xml:space="preserve">- обеспечение условий для добросовестного и эффективного исполнения обязанностей работника; </w:t>
      </w:r>
    </w:p>
    <w:p w:rsidR="001F0499" w:rsidRDefault="001F0499" w:rsidP="001F0499">
      <w:pPr>
        <w:ind w:firstLine="708"/>
        <w:jc w:val="both"/>
      </w:pPr>
      <w:r>
        <w:t>- исключение злоупотреблений со стороны работников при выполнении их должностных обязанностей.</w:t>
      </w:r>
    </w:p>
    <w:p w:rsidR="001F0499" w:rsidRDefault="001F0499" w:rsidP="001F0499">
      <w:pPr>
        <w:ind w:firstLine="708"/>
        <w:jc w:val="both"/>
      </w:pPr>
      <w:r>
        <w:t>- противодействие коррупции.</w:t>
      </w: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  <w:r>
        <w:t>3.2. Комиссия имеет право:</w:t>
      </w:r>
    </w:p>
    <w:p w:rsidR="001F0499" w:rsidRDefault="001F0499" w:rsidP="001F0499">
      <w:pPr>
        <w:ind w:firstLine="708"/>
        <w:jc w:val="both"/>
      </w:pPr>
      <w:r>
        <w:t>- запрашивать необходимые документы и информацию от сторон возникшего конфликта;</w:t>
      </w:r>
    </w:p>
    <w:p w:rsidR="001F0499" w:rsidRDefault="001F0499" w:rsidP="001F0499">
      <w:pPr>
        <w:ind w:firstLine="708"/>
        <w:jc w:val="both"/>
      </w:pPr>
      <w:r>
        <w:t xml:space="preserve">- 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 </w:t>
      </w:r>
    </w:p>
    <w:p w:rsidR="001F0499" w:rsidRDefault="001F0499" w:rsidP="001F0499">
      <w:pPr>
        <w:jc w:val="center"/>
      </w:pPr>
    </w:p>
    <w:p w:rsidR="001F0499" w:rsidRDefault="001F0499" w:rsidP="001F0499">
      <w:pPr>
        <w:jc w:val="center"/>
      </w:pPr>
      <w:r>
        <w:t>I</w:t>
      </w:r>
      <w:r>
        <w:rPr>
          <w:lang w:val="en-US"/>
        </w:rPr>
        <w:t>V</w:t>
      </w:r>
      <w:r>
        <w:t>. Порядок образования Комиссии</w:t>
      </w:r>
    </w:p>
    <w:p w:rsidR="001F0499" w:rsidRDefault="001F0499" w:rsidP="001F0499">
      <w:pPr>
        <w:jc w:val="center"/>
      </w:pPr>
    </w:p>
    <w:p w:rsidR="001F0499" w:rsidRDefault="001F0499" w:rsidP="001F0499">
      <w:pPr>
        <w:tabs>
          <w:tab w:val="left" w:pos="709"/>
        </w:tabs>
        <w:jc w:val="both"/>
      </w:pPr>
      <w:r>
        <w:t> </w:t>
      </w:r>
      <w:r>
        <w:tab/>
        <w:t xml:space="preserve">4.1.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1F0499" w:rsidRDefault="001F0499" w:rsidP="001F0499">
      <w:pPr>
        <w:ind w:firstLine="708"/>
        <w:jc w:val="both"/>
      </w:pPr>
      <w:r>
        <w:t xml:space="preserve">4.2. Численность и персональный состав Комиссии утверждается и изменяется приказом директора учреждения. </w:t>
      </w:r>
    </w:p>
    <w:p w:rsidR="001F0499" w:rsidRDefault="001F0499" w:rsidP="001F0499">
      <w:pPr>
        <w:ind w:firstLine="708"/>
        <w:jc w:val="both"/>
      </w:pPr>
      <w:r>
        <w:lastRenderedPageBreak/>
        <w:t>4.3. Все члены Комиссии при принятии решения обладают равными правами.</w:t>
      </w:r>
    </w:p>
    <w:p w:rsidR="001F0499" w:rsidRDefault="001F0499" w:rsidP="001F0499">
      <w:pPr>
        <w:ind w:firstLine="708"/>
        <w:jc w:val="both"/>
      </w:pPr>
      <w:r>
        <w:t>4.4. В случае необходимости в состав Комиссии может быть введен независимый эксперт.</w:t>
      </w:r>
    </w:p>
    <w:p w:rsidR="001F0499" w:rsidRDefault="001F0499" w:rsidP="001F0499">
      <w:pPr>
        <w:ind w:firstLine="708"/>
        <w:jc w:val="both"/>
      </w:pPr>
      <w:r>
        <w:t>4.5. Комиссия по урегулированию конфликта интересов действует на постоянной основе.</w:t>
      </w:r>
    </w:p>
    <w:p w:rsidR="001F0499" w:rsidRDefault="001F0499" w:rsidP="001F0499">
      <w:pPr>
        <w:jc w:val="center"/>
      </w:pPr>
    </w:p>
    <w:p w:rsidR="001F0499" w:rsidRDefault="001F0499" w:rsidP="001F0499">
      <w:pPr>
        <w:jc w:val="center"/>
      </w:pPr>
      <w:r>
        <w:rPr>
          <w:lang w:val="en-US"/>
        </w:rPr>
        <w:t>V</w:t>
      </w:r>
      <w:r>
        <w:t>. Порядок работы Комиссии</w:t>
      </w:r>
    </w:p>
    <w:p w:rsidR="001F0499" w:rsidRDefault="001F0499" w:rsidP="001F0499">
      <w:pPr>
        <w:jc w:val="center"/>
      </w:pPr>
    </w:p>
    <w:p w:rsidR="001F0499" w:rsidRDefault="001F0499" w:rsidP="001F0499">
      <w:pPr>
        <w:jc w:val="both"/>
      </w:pPr>
      <w:r>
        <w:t> </w:t>
      </w:r>
      <w:r>
        <w:tab/>
        <w:t>5.1. Основанием для проведения заседания Комиссии является, полученная от организаций, должностных лиц, граждан или сотрудников учреждения информация о наличии у работника личной заинтересованности, которая приводит или может привести к конфликту интересов.</w:t>
      </w:r>
    </w:p>
    <w:p w:rsidR="001F0499" w:rsidRDefault="001F0499" w:rsidP="001F0499">
      <w:pPr>
        <w:ind w:firstLine="708"/>
        <w:jc w:val="both"/>
      </w:pPr>
      <w:r>
        <w:t>5.2. Информация должна быть представлена Комиссии в письменном виде и содержать следующие сведения (приложение1):</w:t>
      </w:r>
    </w:p>
    <w:p w:rsidR="001F0499" w:rsidRDefault="001F0499" w:rsidP="001F04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- ФИО и должность подавшего информацию; </w:t>
      </w:r>
    </w:p>
    <w:p w:rsidR="001F0499" w:rsidRDefault="001F0499" w:rsidP="001F04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 информация о факте конфликта интересов:</w:t>
      </w:r>
    </w:p>
    <w:p w:rsidR="001F0499" w:rsidRDefault="001F0499" w:rsidP="001F0499">
      <w:pPr>
        <w:ind w:firstLine="708"/>
        <w:jc w:val="both"/>
      </w:pPr>
      <w:r>
        <w:t xml:space="preserve">- фамилию, имя, отчество работника и занимаемая им должность; </w:t>
      </w:r>
    </w:p>
    <w:p w:rsidR="001F0499" w:rsidRDefault="001F0499" w:rsidP="001F0499">
      <w:pPr>
        <w:ind w:firstLine="708"/>
        <w:jc w:val="both"/>
      </w:pPr>
      <w:r>
        <w:t>-описание признаков личной заинтересованности или нарушения служебного поведения, которая приводит или может привести к конфликту интересов</w:t>
      </w:r>
      <w:r>
        <w:rPr>
          <w:rFonts w:eastAsia="Calibri"/>
        </w:rPr>
        <w:t>;</w:t>
      </w:r>
    </w:p>
    <w:p w:rsidR="001F0499" w:rsidRDefault="001F0499" w:rsidP="001F0499">
      <w:pPr>
        <w:ind w:firstLine="708"/>
        <w:jc w:val="both"/>
      </w:pPr>
      <w:r>
        <w:t>-</w:t>
      </w:r>
      <w:r>
        <w:rPr>
          <w:rFonts w:eastAsia="Calibri"/>
        </w:rPr>
        <w:t>информация о сущности предполагаемого конфликта интересов (действие (бездействие), к которому склоняется сотрудник учреждения;</w:t>
      </w:r>
    </w:p>
    <w:p w:rsidR="001F0499" w:rsidRDefault="001F0499" w:rsidP="001F0499">
      <w:pPr>
        <w:ind w:firstLine="708"/>
        <w:jc w:val="both"/>
      </w:pPr>
      <w:r>
        <w:t>- данные об источнике информации.</w:t>
      </w:r>
    </w:p>
    <w:p w:rsidR="001F0499" w:rsidRDefault="001F0499" w:rsidP="001F049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t xml:space="preserve">5.3. </w:t>
      </w:r>
      <w:r>
        <w:rPr>
          <w:rFonts w:eastAsia="Calibri"/>
        </w:rPr>
        <w:t xml:space="preserve">Регистрация информации осуществляется секретарем Комиссии в день ее поступления в журнале регистрации информаций о фактах конфликта интересов (далее - журнал), составленном по форме, согласно </w:t>
      </w:r>
      <w:r>
        <w:t xml:space="preserve">приложению 2 </w:t>
      </w:r>
      <w:r>
        <w:rPr>
          <w:rFonts w:eastAsia="Calibri"/>
        </w:rPr>
        <w:t>к настоящему Положению.</w:t>
      </w:r>
    </w:p>
    <w:p w:rsidR="001F0499" w:rsidRDefault="001F0499" w:rsidP="001F049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5.4. Журнал хранится в течение 5 (пяти) лет с момента регистрации в нем последней информации, после чего передается в архив.</w:t>
      </w:r>
    </w:p>
    <w:p w:rsidR="001F0499" w:rsidRDefault="001F0499" w:rsidP="001F049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5.5. Информация о заявителе является конфиденциальной информацией и устанавливается ограниченный режим доступа к журналу регистрации информаций</w:t>
      </w:r>
      <w:r>
        <w:t>, содержащему данные позволяющие идентифицировать личность заявителя.</w:t>
      </w:r>
    </w:p>
    <w:p w:rsidR="001F0499" w:rsidRDefault="001F0499" w:rsidP="001F0499">
      <w:pPr>
        <w:ind w:firstLine="708"/>
        <w:jc w:val="both"/>
      </w:pPr>
      <w:r>
        <w:t>5.6. В Комиссию могут быть представлены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1F0499" w:rsidRDefault="001F0499" w:rsidP="001F0499">
      <w:pPr>
        <w:ind w:firstLine="708"/>
        <w:jc w:val="both"/>
      </w:pPr>
      <w:r>
        <w:t>5.7. Комиссия не рассматривает сообщения о преступлениях и административных правонарушениях, а также анонимные обращения.</w:t>
      </w:r>
    </w:p>
    <w:p w:rsidR="001F0499" w:rsidRDefault="001F0499" w:rsidP="001F0499">
      <w:pPr>
        <w:ind w:firstLine="708"/>
        <w:jc w:val="both"/>
      </w:pPr>
      <w:r>
        <w:t>5.8. После поступления в Комиссию информации, указанной в пункте 20 Положения о Комиссии, секретарь Комиссии немедленно информирует об этом председателя Комиссии, в целях принятия им мер по предотвращению конфликта интересов.</w:t>
      </w:r>
    </w:p>
    <w:p w:rsidR="001F0499" w:rsidRDefault="001F0499" w:rsidP="001F0499">
      <w:pPr>
        <w:ind w:firstLine="708"/>
        <w:jc w:val="both"/>
      </w:pPr>
      <w:r>
        <w:t>5.9. Председатель выносит решение о проведении проверки информации, материалов, указанных в пункте 20 Положения о Комиссии.</w:t>
      </w:r>
    </w:p>
    <w:p w:rsidR="001F0499" w:rsidRDefault="001F0499" w:rsidP="001F0499">
      <w:pPr>
        <w:ind w:firstLine="708"/>
        <w:jc w:val="both"/>
      </w:pPr>
      <w:r>
        <w:t>5.10.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20 Положения о Комиссии. Секретарь Комиссии обеспечивает решение организационных вопросов, связанных с подготовкой заседания Комиссии, а также извещает ее членов о дате, времени и месте заседания, о вопросах, включенных в повестку дня.</w:t>
      </w:r>
    </w:p>
    <w:p w:rsidR="001F0499" w:rsidRDefault="001F0499" w:rsidP="001F0499">
      <w:pPr>
        <w:ind w:firstLine="708"/>
        <w:jc w:val="both"/>
      </w:pPr>
      <w:r>
        <w:t xml:space="preserve">5.11. Проверка информации и материалов осуществляется в 3-х </w:t>
      </w:r>
      <w:proofErr w:type="spellStart"/>
      <w:r>
        <w:t>дневный</w:t>
      </w:r>
      <w:proofErr w:type="spellEnd"/>
      <w:r>
        <w:t xml:space="preserve"> срок со дня принятия решения о ее проведении. Срок проверки может быть продлен до 10 дней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3 рабочих дня до дня заседания. </w:t>
      </w:r>
    </w:p>
    <w:p w:rsidR="001F0499" w:rsidRDefault="001F0499" w:rsidP="001F0499">
      <w:pPr>
        <w:ind w:firstLine="708"/>
        <w:jc w:val="both"/>
      </w:pPr>
      <w:r>
        <w:t>5.12. Заседание Комиссии считается правомочным, если на нем присутствует не менее половины от общего числа членов Комиссии.</w:t>
      </w:r>
    </w:p>
    <w:p w:rsidR="001F0499" w:rsidRDefault="001F0499" w:rsidP="001F0499">
      <w:pPr>
        <w:ind w:firstLine="708"/>
        <w:jc w:val="both"/>
      </w:pPr>
      <w:r>
        <w:t xml:space="preserve">5.13.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</w:t>
      </w:r>
      <w:r>
        <w:lastRenderedPageBreak/>
        <w:t>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1F0499" w:rsidRDefault="001F0499" w:rsidP="001F0499">
      <w:pPr>
        <w:ind w:firstLine="708"/>
        <w:jc w:val="both"/>
      </w:pPr>
      <w:r>
        <w:t>5.14. Заседание Комиссии проводится в присутствии виновного работника. Заседание Комиссии переносится, если работник не может участвовать в заседании по уважительной причине.</w:t>
      </w:r>
    </w:p>
    <w:p w:rsidR="001F0499" w:rsidRDefault="001F0499" w:rsidP="001F0499">
      <w:pPr>
        <w:ind w:firstLine="708"/>
        <w:jc w:val="both"/>
      </w:pPr>
      <w:r>
        <w:t>5.15.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пояснения.</w:t>
      </w:r>
    </w:p>
    <w:p w:rsidR="001F0499" w:rsidRDefault="001F0499" w:rsidP="001F0499">
      <w:pPr>
        <w:ind w:firstLine="708"/>
        <w:jc w:val="both"/>
      </w:pPr>
      <w:r>
        <w:t>5.16.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F0499" w:rsidRDefault="001F0499" w:rsidP="001F0499">
      <w:pPr>
        <w:ind w:firstLine="708"/>
      </w:pPr>
    </w:p>
    <w:p w:rsidR="001F0499" w:rsidRDefault="001F0499" w:rsidP="001F0499">
      <w:pPr>
        <w:ind w:firstLine="708"/>
        <w:jc w:val="center"/>
      </w:pPr>
      <w:r>
        <w:rPr>
          <w:lang w:val="en-US"/>
        </w:rPr>
        <w:t>V</w:t>
      </w:r>
      <w:r>
        <w:t>I. Решение Комиссии</w:t>
      </w:r>
    </w:p>
    <w:p w:rsidR="001F0499" w:rsidRDefault="001F0499" w:rsidP="001F0499">
      <w:pPr>
        <w:ind w:firstLine="708"/>
        <w:jc w:val="center"/>
      </w:pPr>
    </w:p>
    <w:p w:rsidR="001F0499" w:rsidRDefault="001F0499" w:rsidP="001F0499">
      <w:pPr>
        <w:ind w:firstLine="708"/>
        <w:jc w:val="both"/>
      </w:pPr>
      <w:r>
        <w:t>6.1. По итогам рассмотрения информации, указанной в пункте 20 Положения о Комиссии, Комиссия может принять одно из следующих решений:</w:t>
      </w:r>
    </w:p>
    <w:p w:rsidR="001F0499" w:rsidRDefault="001F0499" w:rsidP="001F0499">
      <w:pPr>
        <w:ind w:firstLine="708"/>
        <w:jc w:val="both"/>
      </w:pPr>
      <w: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1F0499" w:rsidRDefault="001F0499" w:rsidP="001F0499">
      <w:pPr>
        <w:ind w:firstLine="708"/>
        <w:jc w:val="both"/>
      </w:pPr>
      <w:r>
        <w:t>- установить факт наличия личной заинтересованности работника, которая приводит или может привести к конфликту интересов. В этом случае работодателю предлагаются рекомендации, направленные на предотвращение или урегулирование этого конфликта интересов.</w:t>
      </w:r>
    </w:p>
    <w:p w:rsidR="001F0499" w:rsidRDefault="001F0499" w:rsidP="001F0499">
      <w:pPr>
        <w:ind w:firstLine="708"/>
        <w:jc w:val="both"/>
      </w:pPr>
      <w:r>
        <w:t xml:space="preserve">6.2.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 Комиссии является решающим. </w:t>
      </w:r>
    </w:p>
    <w:p w:rsidR="001F0499" w:rsidRDefault="001F0499" w:rsidP="001F0499">
      <w:pPr>
        <w:ind w:firstLine="708"/>
        <w:jc w:val="both"/>
      </w:pPr>
      <w:r>
        <w:t>6.3.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1F0499" w:rsidRDefault="001F0499" w:rsidP="001F0499">
      <w:pPr>
        <w:ind w:left="708"/>
        <w:jc w:val="both"/>
      </w:pPr>
      <w:r>
        <w:t>6.4. В решении Комиссии указываются:</w:t>
      </w:r>
    </w:p>
    <w:p w:rsidR="001F0499" w:rsidRDefault="001F0499" w:rsidP="001F0499">
      <w:pPr>
        <w:ind w:firstLine="708"/>
        <w:jc w:val="both"/>
      </w:pPr>
      <w:r>
        <w:t>-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1F0499" w:rsidRDefault="001F0499" w:rsidP="001F0499">
      <w:pPr>
        <w:ind w:firstLine="708"/>
        <w:jc w:val="both"/>
      </w:pPr>
      <w:r>
        <w:t>- источник информации, ставший основанием для проведения заседания Комиссии;</w:t>
      </w:r>
    </w:p>
    <w:p w:rsidR="001F0499" w:rsidRDefault="001F0499" w:rsidP="001F0499">
      <w:pPr>
        <w:ind w:firstLine="708"/>
        <w:jc w:val="both"/>
      </w:pPr>
      <w:r>
        <w:t>- дата поступления информации в Комиссию и дата ее рассмотрения на заседании Комиссии, существо информации;</w:t>
      </w:r>
    </w:p>
    <w:p w:rsidR="001F0499" w:rsidRDefault="001F0499" w:rsidP="001F0499">
      <w:pPr>
        <w:ind w:firstLine="708"/>
        <w:jc w:val="both"/>
      </w:pPr>
      <w:r>
        <w:t>- фамилии, имена, отчества членов Комиссии и других лиц, присутствующих на заседании;</w:t>
      </w:r>
    </w:p>
    <w:p w:rsidR="001F0499" w:rsidRDefault="001F0499" w:rsidP="001F0499">
      <w:pPr>
        <w:ind w:firstLine="708"/>
        <w:jc w:val="both"/>
      </w:pPr>
      <w:r>
        <w:t>- существо решения и его обоснование;</w:t>
      </w:r>
    </w:p>
    <w:p w:rsidR="001F0499" w:rsidRDefault="001F0499" w:rsidP="001F0499">
      <w:pPr>
        <w:ind w:firstLine="708"/>
        <w:jc w:val="both"/>
      </w:pPr>
      <w:r>
        <w:t>- результаты голосования.</w:t>
      </w:r>
    </w:p>
    <w:p w:rsidR="001F0499" w:rsidRDefault="001F0499" w:rsidP="001F0499">
      <w:pPr>
        <w:ind w:firstLine="708"/>
        <w:jc w:val="both"/>
      </w:pPr>
      <w:r>
        <w:t>6.5.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1F0499" w:rsidRDefault="001F0499" w:rsidP="001F0499">
      <w:pPr>
        <w:ind w:firstLine="708"/>
        <w:jc w:val="both"/>
      </w:pPr>
      <w:r>
        <w:t>6.6. Копии решения Комиссии в течение трех дней со дня их принятия направляются работнику и другим заинтересованным лицам.</w:t>
      </w:r>
    </w:p>
    <w:p w:rsidR="001F0499" w:rsidRDefault="001F0499" w:rsidP="001F0499">
      <w:pPr>
        <w:ind w:firstLine="708"/>
        <w:jc w:val="both"/>
      </w:pPr>
      <w:r>
        <w:t>6.7. По результатам рассмотрения предложений, указанных в решении Комиссии, руководитель структурного подразделения учреждения, в котором работает работник, в отношении которого принято решение, принимает меры по предотвращению или урегулированию конфликта интересов.</w:t>
      </w:r>
    </w:p>
    <w:p w:rsidR="001F0499" w:rsidRDefault="001F0499" w:rsidP="001F0499">
      <w:pPr>
        <w:ind w:firstLine="708"/>
        <w:jc w:val="both"/>
      </w:pPr>
      <w:r>
        <w:t>6.8. Решение Комиссии может быть обжаловано работником в порядке, предусмотренном законодательством Российской Федерации.</w:t>
      </w:r>
    </w:p>
    <w:p w:rsidR="001F0499" w:rsidRDefault="001F0499" w:rsidP="001F0499">
      <w:pPr>
        <w:ind w:firstLine="708"/>
        <w:jc w:val="both"/>
      </w:pPr>
      <w:r>
        <w:t xml:space="preserve">6.9. 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 использования им обязанности сообщить руководителю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 руководитель структурного подразделения после получения от Комиссии соответствующей информации может ходатайствовать директору учреждения о привлечении работника к дисциплинарной ответственности или об увольнении, при наличии оснований, предусмотренных ТК РФ, за </w:t>
      </w:r>
      <w:r>
        <w:lastRenderedPageBreak/>
        <w:t>совершения неправомерных действий, повлекших неисполнение возложенных на него трудовых обязанностей.</w:t>
      </w:r>
    </w:p>
    <w:p w:rsidR="001F0499" w:rsidRDefault="001F0499" w:rsidP="001F0499">
      <w:pPr>
        <w:ind w:firstLine="708"/>
        <w:jc w:val="both"/>
      </w:pPr>
      <w:r>
        <w:t xml:space="preserve">6.10.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</w:p>
    <w:p w:rsidR="001F0499" w:rsidRDefault="001F0499" w:rsidP="001F0499">
      <w:pPr>
        <w:ind w:firstLine="708"/>
        <w:jc w:val="both"/>
      </w:pPr>
      <w:r>
        <w:t>6.11. Организационно-техническое и документальное обеспечение деятельности Комиссии возлагается на секретаря Комиссии.</w:t>
      </w:r>
    </w:p>
    <w:p w:rsidR="001F0499" w:rsidRDefault="001F0499" w:rsidP="001F0499">
      <w:pPr>
        <w:ind w:firstLine="708"/>
        <w:jc w:val="both"/>
      </w:pPr>
      <w:r>
        <w:t>6.12. Решение Комиссии, принятое в отношении работника учреждения, хранится в его личном деле.</w:t>
      </w:r>
    </w:p>
    <w:p w:rsidR="001F0499" w:rsidRDefault="001F0499" w:rsidP="001F0499">
      <w:pPr>
        <w:jc w:val="both"/>
        <w:rPr>
          <w:rFonts w:eastAsia="Calibri"/>
          <w:lang w:eastAsia="en-US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eastAsia="Calibri"/>
        </w:rPr>
        <w:lastRenderedPageBreak/>
        <w:t>Приложение 1</w:t>
      </w:r>
    </w:p>
    <w:p w:rsidR="001F0499" w:rsidRDefault="001F0499" w:rsidP="001F0499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к Положению о Комиссии</w:t>
      </w:r>
    </w:p>
    <w:p w:rsidR="001F0499" w:rsidRDefault="001F0499" w:rsidP="001F0499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по урегулированию конфликта интересов </w:t>
      </w:r>
    </w:p>
    <w:p w:rsidR="001F0499" w:rsidRDefault="001F0499" w:rsidP="001F0499">
      <w:pPr>
        <w:autoSpaceDE w:val="0"/>
        <w:autoSpaceDN w:val="0"/>
        <w:adjustRightInd w:val="0"/>
        <w:jc w:val="right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right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ПЕРЕЧЕНЬ</w:t>
      </w:r>
    </w:p>
    <w:p w:rsidR="001F0499" w:rsidRDefault="001F0499" w:rsidP="001F0499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СВЕДЕНИЙ, СОДЕРЖАЩИХСЯ В ИНФОРМАЦИИ</w:t>
      </w:r>
    </w:p>
    <w:p w:rsidR="001F0499" w:rsidRDefault="001F0499" w:rsidP="001F0499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О ФАКТАХ КОНФЛИКТА ИНТЕРЕСОВ</w:t>
      </w:r>
    </w:p>
    <w:p w:rsidR="001F0499" w:rsidRDefault="001F0499" w:rsidP="001F04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1. ФИО и должность, подавшего информацию. </w:t>
      </w:r>
    </w:p>
    <w:p w:rsidR="001F0499" w:rsidRDefault="001F0499" w:rsidP="001F04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2. Информация о факте конфликта интересов:</w:t>
      </w:r>
    </w:p>
    <w:p w:rsidR="001F0499" w:rsidRDefault="001F0499" w:rsidP="001F0499">
      <w:pPr>
        <w:ind w:firstLine="708"/>
        <w:jc w:val="both"/>
      </w:pPr>
      <w:r>
        <w:t xml:space="preserve">-фамилию, имя, отчество работника и занимаемая им должность; </w:t>
      </w:r>
    </w:p>
    <w:p w:rsidR="001F0499" w:rsidRDefault="001F0499" w:rsidP="001F0499">
      <w:pPr>
        <w:ind w:firstLine="708"/>
        <w:jc w:val="both"/>
      </w:pPr>
      <w:r>
        <w:t>-описание признаков личной заинтересованности или нарушения служебного поведения, которая приводит или может привести к конфликту интересов</w:t>
      </w:r>
      <w:r>
        <w:rPr>
          <w:rFonts w:eastAsia="Calibri"/>
        </w:rPr>
        <w:t>;</w:t>
      </w:r>
    </w:p>
    <w:p w:rsidR="001F0499" w:rsidRDefault="001F0499" w:rsidP="001F0499">
      <w:pPr>
        <w:ind w:firstLine="708"/>
        <w:jc w:val="both"/>
      </w:pPr>
      <w:r>
        <w:t>-</w:t>
      </w:r>
      <w:r>
        <w:rPr>
          <w:rFonts w:eastAsia="Calibri"/>
        </w:rPr>
        <w:t>информация о сущности предполагаемого конфликта интересов (действие (бездействие), к которому склоняется сотрудник учреждения.</w:t>
      </w:r>
    </w:p>
    <w:p w:rsidR="001F0499" w:rsidRDefault="001F0499" w:rsidP="001F0499">
      <w:pPr>
        <w:ind w:firstLine="708"/>
        <w:jc w:val="both"/>
      </w:pPr>
      <w:r>
        <w:t>- данные об источнике информации.</w:t>
      </w: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ind w:firstLine="708"/>
        <w:jc w:val="both"/>
      </w:pPr>
    </w:p>
    <w:p w:rsidR="001F0499" w:rsidRDefault="001F0499" w:rsidP="001F0499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>
        <w:rPr>
          <w:rFonts w:eastAsia="Calibri"/>
        </w:rPr>
        <w:t>П</w:t>
      </w:r>
      <w:bookmarkStart w:id="0" w:name="_GoBack"/>
      <w:bookmarkEnd w:id="0"/>
      <w:r>
        <w:rPr>
          <w:rFonts w:eastAsia="Calibri"/>
        </w:rPr>
        <w:t>риложение 2</w:t>
      </w:r>
    </w:p>
    <w:p w:rsidR="001F0499" w:rsidRDefault="001F0499" w:rsidP="001F0499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к Положению о Комиссии</w:t>
      </w:r>
    </w:p>
    <w:p w:rsidR="001F0499" w:rsidRDefault="001F0499" w:rsidP="001F0499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по урегулированию конфликта интересов </w:t>
      </w:r>
    </w:p>
    <w:p w:rsidR="001F0499" w:rsidRDefault="001F0499" w:rsidP="001F0499">
      <w:pPr>
        <w:autoSpaceDE w:val="0"/>
        <w:autoSpaceDN w:val="0"/>
        <w:adjustRightInd w:val="0"/>
        <w:jc w:val="right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center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ЖУРНАЛ </w:t>
      </w:r>
    </w:p>
    <w:p w:rsidR="001F0499" w:rsidRDefault="001F0499" w:rsidP="001F0499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РЕГИСТРАЦЙИИ ИНФОРМАЦИЙ</w:t>
      </w:r>
    </w:p>
    <w:p w:rsidR="001F0499" w:rsidRDefault="001F0499" w:rsidP="001F0499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О ФАКТАХ КОНФЛИКТА ИНТЕРЕСОВ</w:t>
      </w:r>
    </w:p>
    <w:p w:rsidR="001F0499" w:rsidRDefault="001F0499" w:rsidP="001F0499">
      <w:pPr>
        <w:autoSpaceDE w:val="0"/>
        <w:autoSpaceDN w:val="0"/>
        <w:adjustRightInd w:val="0"/>
        <w:rPr>
          <w:rFonts w:eastAsia="Calibri"/>
        </w:rPr>
      </w:pPr>
    </w:p>
    <w:p w:rsidR="001F0499" w:rsidRDefault="001F0499" w:rsidP="001F0499">
      <w:pPr>
        <w:autoSpaceDE w:val="0"/>
        <w:autoSpaceDN w:val="0"/>
        <w:adjustRightInd w:val="0"/>
        <w:ind w:left="2832"/>
        <w:rPr>
          <w:rFonts w:eastAsia="Calibri"/>
        </w:rPr>
      </w:pPr>
      <w:r>
        <w:rPr>
          <w:rFonts w:eastAsia="Calibri"/>
        </w:rPr>
        <w:t xml:space="preserve">                                            Начат   "__" __________ 20__ г.</w:t>
      </w:r>
    </w:p>
    <w:p w:rsidR="001F0499" w:rsidRDefault="001F0499" w:rsidP="001F0499">
      <w:pPr>
        <w:autoSpaceDE w:val="0"/>
        <w:autoSpaceDN w:val="0"/>
        <w:adjustRightInd w:val="0"/>
        <w:ind w:left="2832"/>
        <w:rPr>
          <w:rFonts w:eastAsia="Calibri"/>
        </w:rPr>
      </w:pPr>
      <w:r>
        <w:rPr>
          <w:rFonts w:eastAsia="Calibri"/>
        </w:rPr>
        <w:t xml:space="preserve">                                            Окончен "__" __________ 20__ г.</w:t>
      </w:r>
    </w:p>
    <w:p w:rsidR="001F0499" w:rsidRDefault="001F0499" w:rsidP="001F0499">
      <w:pPr>
        <w:autoSpaceDE w:val="0"/>
        <w:autoSpaceDN w:val="0"/>
        <w:adjustRightInd w:val="0"/>
        <w:ind w:left="2832"/>
        <w:rPr>
          <w:rFonts w:eastAsia="Calibri"/>
        </w:rPr>
      </w:pPr>
      <w:r>
        <w:rPr>
          <w:rFonts w:eastAsia="Calibri"/>
        </w:rPr>
        <w:t xml:space="preserve">                                            на "__" листах</w:t>
      </w:r>
    </w:p>
    <w:p w:rsidR="001F0499" w:rsidRDefault="001F0499" w:rsidP="001F0499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"/>
        <w:gridCol w:w="938"/>
        <w:gridCol w:w="864"/>
        <w:gridCol w:w="1262"/>
        <w:gridCol w:w="1057"/>
        <w:gridCol w:w="850"/>
        <w:gridCol w:w="928"/>
        <w:gridCol w:w="864"/>
        <w:gridCol w:w="1121"/>
        <w:gridCol w:w="1134"/>
        <w:gridCol w:w="992"/>
      </w:tblGrid>
      <w:tr w:rsidR="001F0499" w:rsidTr="001F0499">
        <w:trPr>
          <w:trHeight w:val="12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N </w:t>
            </w:r>
            <w:r>
              <w:rPr>
                <w:rFonts w:eastAsia="Calibri"/>
              </w:rPr>
              <w:br/>
              <w:t>п/п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Регист</w:t>
            </w:r>
            <w:proofErr w:type="spellEnd"/>
            <w:r>
              <w:rPr>
                <w:rFonts w:eastAsia="Calibri"/>
              </w:rPr>
              <w:t>-</w:t>
            </w:r>
            <w:r>
              <w:rPr>
                <w:rFonts w:eastAsia="Calibri"/>
              </w:rPr>
              <w:br/>
              <w:t>рацион-</w:t>
            </w:r>
            <w:r>
              <w:rPr>
                <w:rFonts w:eastAsia="Calibri"/>
              </w:rPr>
              <w:br/>
            </w:r>
            <w:proofErr w:type="spellStart"/>
            <w:r>
              <w:rPr>
                <w:rFonts w:eastAsia="Calibri"/>
              </w:rPr>
              <w:t>ный</w:t>
            </w:r>
            <w:proofErr w:type="spellEnd"/>
            <w:r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br/>
              <w:t xml:space="preserve">номер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Дата и </w:t>
            </w:r>
            <w:r>
              <w:rPr>
                <w:rFonts w:eastAsia="Calibri"/>
              </w:rPr>
              <w:br/>
              <w:t xml:space="preserve">время  </w:t>
            </w:r>
            <w:r>
              <w:rPr>
                <w:rFonts w:eastAsia="Calibri"/>
              </w:rPr>
              <w:br/>
            </w:r>
            <w:proofErr w:type="spellStart"/>
            <w:r>
              <w:rPr>
                <w:rFonts w:eastAsia="Calibri"/>
              </w:rPr>
              <w:t>регист</w:t>
            </w:r>
            <w:proofErr w:type="spellEnd"/>
            <w:r>
              <w:rPr>
                <w:rFonts w:eastAsia="Calibri"/>
              </w:rPr>
              <w:t>-</w:t>
            </w:r>
            <w:r>
              <w:rPr>
                <w:rFonts w:eastAsia="Calibri"/>
              </w:rPr>
              <w:br/>
              <w:t xml:space="preserve">рации  </w:t>
            </w:r>
            <w:r>
              <w:rPr>
                <w:rFonts w:eastAsia="Calibri"/>
              </w:rPr>
              <w:br/>
              <w:t xml:space="preserve">информации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Ф.И.О,   </w:t>
            </w:r>
            <w:r>
              <w:rPr>
                <w:rFonts w:eastAsia="Calibri"/>
              </w:rPr>
              <w:br/>
              <w:t>должность</w:t>
            </w:r>
            <w:r>
              <w:rPr>
                <w:rFonts w:eastAsia="Calibri"/>
              </w:rPr>
              <w:br/>
              <w:t>подавшего</w:t>
            </w:r>
            <w:r>
              <w:rPr>
                <w:rFonts w:eastAsia="Calibri"/>
              </w:rPr>
              <w:br/>
              <w:t xml:space="preserve">информацию    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Краткое </w:t>
            </w:r>
            <w:r>
              <w:rPr>
                <w:rFonts w:eastAsia="Calibri"/>
              </w:rPr>
              <w:br/>
              <w:t>содержа-</w:t>
            </w:r>
            <w:r>
              <w:rPr>
                <w:rFonts w:eastAsia="Calibri"/>
              </w:rPr>
              <w:br/>
            </w:r>
            <w:proofErr w:type="spellStart"/>
            <w:r>
              <w:rPr>
                <w:rFonts w:eastAsia="Calibri"/>
              </w:rPr>
              <w:t>ние</w:t>
            </w:r>
            <w:proofErr w:type="spellEnd"/>
            <w:r>
              <w:rPr>
                <w:rFonts w:eastAsia="Calibri"/>
              </w:rPr>
              <w:t xml:space="preserve">  информации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Сведения</w:t>
            </w:r>
            <w:r>
              <w:rPr>
                <w:rFonts w:eastAsia="Calibri"/>
              </w:rPr>
              <w:br/>
              <w:t xml:space="preserve">о       </w:t>
            </w:r>
            <w:r>
              <w:rPr>
                <w:rFonts w:eastAsia="Calibri"/>
              </w:rPr>
              <w:br/>
            </w:r>
            <w:proofErr w:type="spellStart"/>
            <w:r>
              <w:rPr>
                <w:rFonts w:eastAsia="Calibri"/>
              </w:rPr>
              <w:t>резуль</w:t>
            </w:r>
            <w:proofErr w:type="spellEnd"/>
            <w:r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br/>
              <w:t xml:space="preserve">татах   </w:t>
            </w:r>
            <w:r>
              <w:rPr>
                <w:rFonts w:eastAsia="Calibri"/>
              </w:rPr>
              <w:br/>
              <w:t>проверки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Сведения</w:t>
            </w:r>
            <w:r>
              <w:rPr>
                <w:rFonts w:eastAsia="Calibri"/>
              </w:rPr>
              <w:br/>
              <w:t xml:space="preserve">   о    </w:t>
            </w:r>
            <w:r>
              <w:rPr>
                <w:rFonts w:eastAsia="Calibri"/>
              </w:rPr>
              <w:br/>
              <w:t>принятом</w:t>
            </w:r>
            <w:r>
              <w:rPr>
                <w:rFonts w:eastAsia="Calibri"/>
              </w:rPr>
              <w:br/>
              <w:t xml:space="preserve">решении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Ф.И.О </w:t>
            </w:r>
            <w:r>
              <w:rPr>
                <w:rFonts w:eastAsia="Calibri"/>
              </w:rPr>
              <w:br/>
            </w:r>
            <w:proofErr w:type="spellStart"/>
            <w:r>
              <w:rPr>
                <w:rFonts w:eastAsia="Calibri"/>
              </w:rPr>
              <w:t>регист</w:t>
            </w:r>
            <w:proofErr w:type="spellEnd"/>
            <w:r>
              <w:rPr>
                <w:rFonts w:eastAsia="Calibri"/>
              </w:rPr>
              <w:t>-</w:t>
            </w:r>
            <w:r>
              <w:rPr>
                <w:rFonts w:eastAsia="Calibri"/>
              </w:rPr>
              <w:br/>
            </w:r>
            <w:proofErr w:type="spellStart"/>
            <w:r>
              <w:rPr>
                <w:rFonts w:eastAsia="Calibri"/>
              </w:rPr>
              <w:t>рирую</w:t>
            </w:r>
            <w:proofErr w:type="spellEnd"/>
            <w:r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br/>
            </w:r>
            <w:proofErr w:type="spellStart"/>
            <w:r>
              <w:rPr>
                <w:rFonts w:eastAsia="Calibri"/>
              </w:rPr>
              <w:t>щего</w:t>
            </w:r>
            <w:proofErr w:type="spellEnd"/>
            <w:r>
              <w:rPr>
                <w:rFonts w:eastAsia="Calibri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Подпись</w:t>
            </w:r>
            <w:r>
              <w:rPr>
                <w:rFonts w:eastAsia="Calibri"/>
              </w:rPr>
              <w:br/>
            </w:r>
            <w:proofErr w:type="spellStart"/>
            <w:r>
              <w:rPr>
                <w:rFonts w:eastAsia="Calibri"/>
              </w:rPr>
              <w:t>регист</w:t>
            </w:r>
            <w:proofErr w:type="spellEnd"/>
            <w:r>
              <w:rPr>
                <w:rFonts w:eastAsia="Calibri"/>
              </w:rPr>
              <w:t>-</w:t>
            </w:r>
            <w:r>
              <w:rPr>
                <w:rFonts w:eastAsia="Calibri"/>
              </w:rPr>
              <w:br/>
            </w:r>
            <w:proofErr w:type="spellStart"/>
            <w:r>
              <w:rPr>
                <w:rFonts w:eastAsia="Calibri"/>
              </w:rPr>
              <w:t>рирую</w:t>
            </w:r>
            <w:proofErr w:type="spellEnd"/>
            <w:r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br/>
            </w:r>
            <w:proofErr w:type="spellStart"/>
            <w:r>
              <w:rPr>
                <w:rFonts w:eastAsia="Calibri"/>
              </w:rPr>
              <w:t>щего</w:t>
            </w:r>
            <w:proofErr w:type="spellEnd"/>
            <w:r>
              <w:rPr>
                <w:rFonts w:eastAsia="Calibri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Подпись </w:t>
            </w:r>
            <w:r>
              <w:rPr>
                <w:rFonts w:eastAsia="Calibri"/>
              </w:rPr>
              <w:br/>
              <w:t xml:space="preserve">сотрудника, по- </w:t>
            </w:r>
            <w:r>
              <w:rPr>
                <w:rFonts w:eastAsia="Calibri"/>
              </w:rPr>
              <w:br/>
              <w:t xml:space="preserve">давшего </w:t>
            </w:r>
            <w:r>
              <w:rPr>
                <w:rFonts w:eastAsia="Calibri"/>
              </w:rPr>
              <w:br/>
              <w:t xml:space="preserve">информацию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Особые </w:t>
            </w:r>
            <w:r>
              <w:rPr>
                <w:rFonts w:eastAsia="Calibri"/>
              </w:rPr>
              <w:br/>
              <w:t>отметки</w:t>
            </w:r>
          </w:p>
        </w:tc>
      </w:tr>
      <w:tr w:rsidR="001F0499" w:rsidTr="001F0499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1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2 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3  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4   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5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6   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7  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8   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10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11   </w:t>
            </w:r>
          </w:p>
        </w:tc>
      </w:tr>
      <w:tr w:rsidR="001F0499" w:rsidTr="001F0499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9" w:rsidRDefault="001F049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1F0499" w:rsidRDefault="001F0499" w:rsidP="001F0499">
      <w:pPr>
        <w:rPr>
          <w:rFonts w:eastAsia="Calibri"/>
          <w:lang w:eastAsia="en-US"/>
        </w:rPr>
      </w:pPr>
    </w:p>
    <w:p w:rsidR="001F0499" w:rsidRDefault="001F0499" w:rsidP="001F0499">
      <w:pPr>
        <w:jc w:val="both"/>
      </w:pPr>
    </w:p>
    <w:p w:rsidR="005F3A9B" w:rsidRDefault="005F3A9B"/>
    <w:sectPr w:rsidR="005F3A9B" w:rsidSect="001F04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D8" w:rsidRDefault="003B1BD8" w:rsidP="001F0499">
      <w:r>
        <w:separator/>
      </w:r>
    </w:p>
  </w:endnote>
  <w:endnote w:type="continuationSeparator" w:id="0">
    <w:p w:rsidR="003B1BD8" w:rsidRDefault="003B1BD8" w:rsidP="001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D8" w:rsidRDefault="003B1BD8" w:rsidP="001F0499">
      <w:r>
        <w:separator/>
      </w:r>
    </w:p>
  </w:footnote>
  <w:footnote w:type="continuationSeparator" w:id="0">
    <w:p w:rsidR="003B1BD8" w:rsidRDefault="003B1BD8" w:rsidP="001F0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43"/>
    <w:rsid w:val="001F0499"/>
    <w:rsid w:val="002B2043"/>
    <w:rsid w:val="003B1BD8"/>
    <w:rsid w:val="005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5192"/>
  <w15:chartTrackingRefBased/>
  <w15:docId w15:val="{92923E55-0E06-4B0A-8F9E-E01C45F3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0499"/>
    <w:rPr>
      <w:color w:val="0000FF"/>
      <w:u w:val="single"/>
    </w:rPr>
  </w:style>
  <w:style w:type="paragraph" w:customStyle="1" w:styleId="Default">
    <w:name w:val="Default"/>
    <w:uiPriority w:val="99"/>
    <w:rsid w:val="001F0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04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0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04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04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8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93AC7B2360FD41482611B54184C2B1071251F5B08B29B1DE204606DCC6F61C2A7D4D27C94Y4i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93AC7B2360FD41482611B54184C2B1071251F5B08B29B1DE204606DCC6F61C2A7D4D2749C40E9Y8i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93AC7B2360FD41482611B54184C2B1071251F5B08B29B1DE204606DYCi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2739</Words>
  <Characters>15616</Characters>
  <Application>Microsoft Office Word</Application>
  <DocSecurity>0</DocSecurity>
  <Lines>130</Lines>
  <Paragraphs>36</Paragraphs>
  <ScaleCrop>false</ScaleCrop>
  <Company>diakov.net</Company>
  <LinksUpToDate>false</LinksUpToDate>
  <CharactersWithSpaces>18319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2019-11-14T11:09:00Z</dcterms:created>
  <dcterms:modified xsi:type="dcterms:W3CDTF">2019-11-14T11:10:00Z</dcterms:modified>
</cp:coreProperties>
</file>